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6C3" w:rsidRPr="00D916C3" w:rsidRDefault="00D916C3" w:rsidP="00D916C3">
      <w:pPr>
        <w:pStyle w:val="Heading10"/>
        <w:keepNext/>
        <w:keepLines/>
        <w:shd w:val="clear" w:color="auto" w:fill="auto"/>
        <w:ind w:right="160"/>
      </w:pPr>
      <w:bookmarkStart w:id="0" w:name="bookmark0"/>
      <w:r w:rsidRPr="00D916C3">
        <w:rPr>
          <w:rStyle w:val="Heading1"/>
          <w:bCs w:val="0"/>
          <w:color w:val="000000"/>
        </w:rPr>
        <w:t xml:space="preserve">Economic Analysis of Timber Production </w:t>
      </w:r>
      <w:proofErr w:type="gramStart"/>
      <w:r w:rsidRPr="00D916C3">
        <w:rPr>
          <w:rStyle w:val="Heading1"/>
          <w:bCs w:val="0"/>
          <w:color w:val="000000"/>
        </w:rPr>
        <w:t>Among</w:t>
      </w:r>
      <w:proofErr w:type="gramEnd"/>
      <w:r w:rsidRPr="00D916C3">
        <w:rPr>
          <w:rStyle w:val="Heading1"/>
          <w:bCs w:val="0"/>
          <w:color w:val="000000"/>
        </w:rPr>
        <w:t xml:space="preserve"> Saw Mill</w:t>
      </w:r>
      <w:r w:rsidRPr="00D916C3">
        <w:rPr>
          <w:rStyle w:val="Heading1"/>
          <w:bCs w:val="0"/>
          <w:color w:val="000000"/>
        </w:rPr>
        <w:br/>
        <w:t xml:space="preserve">Operators in Some Selected Local Government Areas of </w:t>
      </w:r>
      <w:proofErr w:type="spellStart"/>
      <w:r w:rsidRPr="00D916C3">
        <w:rPr>
          <w:rStyle w:val="Heading1"/>
          <w:bCs w:val="0"/>
          <w:color w:val="000000"/>
        </w:rPr>
        <w:t>Ogun</w:t>
      </w:r>
      <w:bookmarkEnd w:id="0"/>
      <w:proofErr w:type="spellEnd"/>
    </w:p>
    <w:p w:rsidR="00D916C3" w:rsidRPr="00D916C3" w:rsidRDefault="00D916C3" w:rsidP="00D916C3">
      <w:pPr>
        <w:pStyle w:val="Heading10"/>
        <w:keepNext/>
        <w:keepLines/>
        <w:shd w:val="clear" w:color="auto" w:fill="auto"/>
        <w:spacing w:after="366"/>
        <w:ind w:right="160"/>
      </w:pPr>
      <w:bookmarkStart w:id="1" w:name="bookmark1"/>
      <w:r w:rsidRPr="00D916C3">
        <w:rPr>
          <w:rStyle w:val="Heading1"/>
          <w:bCs w:val="0"/>
          <w:color w:val="000000"/>
        </w:rPr>
        <w:t>State</w:t>
      </w:r>
      <w:bookmarkEnd w:id="1"/>
    </w:p>
    <w:p w:rsidR="00D916C3" w:rsidRDefault="00D916C3" w:rsidP="00D916C3">
      <w:pPr>
        <w:pStyle w:val="Bodytext30"/>
        <w:shd w:val="clear" w:color="auto" w:fill="auto"/>
        <w:spacing w:before="0" w:after="356" w:line="190" w:lineRule="exact"/>
        <w:ind w:right="160"/>
      </w:pPr>
      <w:proofErr w:type="spellStart"/>
      <w:r>
        <w:rPr>
          <w:rStyle w:val="Bodytext3"/>
          <w:b w:val="0"/>
          <w:bCs w:val="0"/>
          <w:color w:val="000000"/>
        </w:rPr>
        <w:t>Dauda</w:t>
      </w:r>
      <w:proofErr w:type="spellEnd"/>
      <w:r>
        <w:rPr>
          <w:rStyle w:val="Bodytext3"/>
          <w:b w:val="0"/>
          <w:bCs w:val="0"/>
          <w:color w:val="000000"/>
        </w:rPr>
        <w:t>, M</w:t>
      </w:r>
      <w:r>
        <w:rPr>
          <w:rStyle w:val="Bodytext3NotBold"/>
          <w:b w:val="0"/>
          <w:bCs w:val="0"/>
          <w:color w:val="000000"/>
        </w:rPr>
        <w:t>.</w:t>
      </w:r>
      <w:r>
        <w:rPr>
          <w:rStyle w:val="Bodytext3NotBold"/>
          <w:b w:val="0"/>
          <w:bCs w:val="0"/>
          <w:color w:val="000000"/>
          <w:vertAlign w:val="superscript"/>
        </w:rPr>
        <w:t>1</w:t>
      </w:r>
      <w:r>
        <w:rPr>
          <w:rStyle w:val="Bodytext3"/>
          <w:b w:val="0"/>
          <w:bCs w:val="0"/>
          <w:color w:val="000000"/>
        </w:rPr>
        <w:t xml:space="preserve"> and M.A. Ndanitsa</w:t>
      </w:r>
      <w:r>
        <w:rPr>
          <w:rStyle w:val="Bodytext3NotBold"/>
          <w:b w:val="0"/>
          <w:bCs w:val="0"/>
          <w:color w:val="000000"/>
          <w:vertAlign w:val="superscript"/>
        </w:rPr>
        <w:t>2</w:t>
      </w:r>
    </w:p>
    <w:p w:rsidR="00D916C3" w:rsidRDefault="00D916C3" w:rsidP="00D916C3">
      <w:pPr>
        <w:pStyle w:val="Bodytext20"/>
        <w:shd w:val="clear" w:color="auto" w:fill="auto"/>
        <w:spacing w:before="0" w:line="240" w:lineRule="auto"/>
        <w:ind w:right="160"/>
      </w:pPr>
      <w:r>
        <w:rPr>
          <w:rStyle w:val="Bodytext2"/>
          <w:color w:val="000000"/>
          <w:vertAlign w:val="superscript"/>
        </w:rPr>
        <w:t>1</w:t>
      </w:r>
      <w:r>
        <w:rPr>
          <w:rStyle w:val="Bodytext2"/>
          <w:color w:val="000000"/>
        </w:rPr>
        <w:t xml:space="preserve"> Forestry Research Institute of Nigeria North-East Arid zone Research Station</w:t>
      </w:r>
      <w:proofErr w:type="gramStart"/>
      <w:r>
        <w:rPr>
          <w:rStyle w:val="Bodytext2"/>
          <w:color w:val="000000"/>
        </w:rPr>
        <w:t>,</w:t>
      </w:r>
      <w:proofErr w:type="gramEnd"/>
      <w:r>
        <w:rPr>
          <w:rStyle w:val="Bodytext2"/>
          <w:color w:val="000000"/>
        </w:rPr>
        <w:br/>
      </w:r>
      <w:proofErr w:type="spellStart"/>
      <w:r>
        <w:rPr>
          <w:rStyle w:val="Bodytext2"/>
          <w:color w:val="000000"/>
        </w:rPr>
        <w:t>Damasak</w:t>
      </w:r>
      <w:proofErr w:type="spellEnd"/>
      <w:r>
        <w:rPr>
          <w:rStyle w:val="Bodytext2"/>
          <w:color w:val="000000"/>
        </w:rPr>
        <w:t>/Maiduguri, Nigeria.</w:t>
      </w:r>
    </w:p>
    <w:p w:rsidR="00D916C3" w:rsidRDefault="00D916C3" w:rsidP="00D916C3">
      <w:pPr>
        <w:pStyle w:val="Bodytext20"/>
        <w:shd w:val="clear" w:color="auto" w:fill="auto"/>
        <w:spacing w:before="0" w:line="240" w:lineRule="auto"/>
        <w:ind w:left="280"/>
        <w:jc w:val="left"/>
      </w:pPr>
      <w:r>
        <w:rPr>
          <w:rStyle w:val="Bodytext2"/>
          <w:color w:val="000000"/>
        </w:rPr>
        <w:t xml:space="preserve">^Department of Agricultural Economics and Extension </w:t>
      </w:r>
      <w:r>
        <w:rPr>
          <w:rStyle w:val="Bodytext2Italic"/>
          <w:color w:val="000000"/>
        </w:rPr>
        <w:t>Technology, Federal</w:t>
      </w:r>
      <w:r>
        <w:rPr>
          <w:rStyle w:val="Bodytext2"/>
          <w:color w:val="000000"/>
        </w:rPr>
        <w:t xml:space="preserve"> University of Technology,</w:t>
      </w:r>
    </w:p>
    <w:p w:rsidR="00D916C3" w:rsidRDefault="00D916C3" w:rsidP="00D916C3">
      <w:pPr>
        <w:pStyle w:val="Bodytext20"/>
        <w:shd w:val="clear" w:color="auto" w:fill="auto"/>
        <w:spacing w:before="0" w:line="240" w:lineRule="auto"/>
        <w:ind w:right="160"/>
      </w:pPr>
      <w:proofErr w:type="spellStart"/>
      <w:r>
        <w:rPr>
          <w:rStyle w:val="Bodytext2"/>
          <w:color w:val="000000"/>
        </w:rPr>
        <w:t>Minna</w:t>
      </w:r>
      <w:proofErr w:type="spellEnd"/>
      <w:r>
        <w:rPr>
          <w:rStyle w:val="Bodytext2"/>
          <w:color w:val="000000"/>
        </w:rPr>
        <w:t>, Nigeria.</w:t>
      </w:r>
    </w:p>
    <w:p w:rsidR="00D916C3" w:rsidRDefault="00D916C3" w:rsidP="00D916C3">
      <w:pPr>
        <w:pStyle w:val="Bodytext40"/>
        <w:shd w:val="clear" w:color="auto" w:fill="auto"/>
        <w:spacing w:after="510" w:line="240" w:lineRule="auto"/>
        <w:ind w:left="2340"/>
      </w:pPr>
      <w:proofErr w:type="gramStart"/>
      <w:r>
        <w:rPr>
          <w:rStyle w:val="Bodytext4"/>
          <w:i w:val="0"/>
          <w:iCs w:val="0"/>
          <w:color w:val="000000"/>
        </w:rPr>
        <w:t>e-mail</w:t>
      </w:r>
      <w:proofErr w:type="gramEnd"/>
      <w:r>
        <w:rPr>
          <w:rStyle w:val="Bodytext4"/>
          <w:i w:val="0"/>
          <w:iCs w:val="0"/>
          <w:color w:val="000000"/>
        </w:rPr>
        <w:t xml:space="preserve">: </w:t>
      </w:r>
      <w:hyperlink r:id="rId5" w:history="1">
        <w:r>
          <w:rPr>
            <w:rStyle w:val="Hyperlink"/>
          </w:rPr>
          <w:t>dauda_mhmmd@yahoo.com</w:t>
        </w:r>
      </w:hyperlink>
      <w:r>
        <w:rPr>
          <w:rStyle w:val="Bodytext4"/>
          <w:i w:val="0"/>
          <w:iCs w:val="0"/>
          <w:color w:val="000000"/>
        </w:rPr>
        <w:t xml:space="preserve"> </w:t>
      </w:r>
      <w:hyperlink r:id="rId6" w:history="1">
        <w:r>
          <w:rPr>
            <w:rStyle w:val="Hyperlink"/>
          </w:rPr>
          <w:t>attahirumohammedndanitsa@yahoo.com</w:t>
        </w:r>
      </w:hyperlink>
    </w:p>
    <w:p w:rsidR="00D916C3" w:rsidRPr="00D916C3" w:rsidRDefault="00D916C3" w:rsidP="00D916C3">
      <w:pPr>
        <w:pStyle w:val="Heading20"/>
        <w:keepNext/>
        <w:keepLines/>
        <w:shd w:val="clear" w:color="auto" w:fill="auto"/>
        <w:spacing w:before="0" w:after="84" w:line="160" w:lineRule="exact"/>
        <w:ind w:left="20"/>
      </w:pPr>
      <w:bookmarkStart w:id="2" w:name="bookmark2"/>
      <w:r w:rsidRPr="00D916C3">
        <w:rPr>
          <w:rStyle w:val="Heading2"/>
          <w:bCs w:val="0"/>
          <w:color w:val="000000"/>
        </w:rPr>
        <w:t>ABSTRACT</w:t>
      </w:r>
      <w:bookmarkEnd w:id="2"/>
    </w:p>
    <w:p w:rsidR="001F7DA9" w:rsidRDefault="00D916C3" w:rsidP="00D916C3">
      <w:pPr>
        <w:jc w:val="both"/>
        <w:rPr>
          <w:rStyle w:val="Bodytext2"/>
        </w:rPr>
      </w:pPr>
      <w:r>
        <w:rPr>
          <w:rStyle w:val="Bodytext2"/>
        </w:rPr>
        <w:t xml:space="preserve">The study was carried out to determine the Economic analysis of Timber Production among Saw mill operators in some selected Local Government Areas of </w:t>
      </w:r>
      <w:proofErr w:type="spellStart"/>
      <w:r>
        <w:rPr>
          <w:rStyle w:val="Bodytext2"/>
        </w:rPr>
        <w:t>Ogun</w:t>
      </w:r>
      <w:proofErr w:type="spellEnd"/>
      <w:r>
        <w:rPr>
          <w:rStyle w:val="Bodytext2"/>
        </w:rPr>
        <w:t xml:space="preserve"> state. The objective of the study was to highlight the socio-economic effects of the timber managers/saw mill managers, determine the profitability of the enterprise and to determine the constraints affecting the industry in the area. The study areas were purposively selected and the respondents were randomly selected. Data was collected with the aid </w:t>
      </w:r>
      <w:proofErr w:type="gramStart"/>
      <w:r>
        <w:rPr>
          <w:rStyle w:val="Bodytext2"/>
        </w:rPr>
        <w:t>of a questionnaires</w:t>
      </w:r>
      <w:proofErr w:type="gramEnd"/>
      <w:r>
        <w:rPr>
          <w:rStyle w:val="Bodytext2"/>
        </w:rPr>
        <w:t xml:space="preserve">. Twenty (20) questionnaires were administered in each of the four selected </w:t>
      </w:r>
      <w:proofErr w:type="spellStart"/>
      <w:r>
        <w:rPr>
          <w:rStyle w:val="Bodytext2"/>
        </w:rPr>
        <w:t>L.G.As</w:t>
      </w:r>
      <w:proofErr w:type="spellEnd"/>
      <w:r>
        <w:rPr>
          <w:rStyle w:val="Bodytext2"/>
        </w:rPr>
        <w:t xml:space="preserve">., given a sample size of eighty (80). The analytical tools employed were largely that of Descriptive statistics (tables, percentages and frequency distribution) as well as Benefit-Cost analysis for the economic evaluation. Without projections, the values of the Benefit-Cost ratio are 1.046 and 1.7 for soft and hardwood respectively, and the projected values for 10 years at 10% discount rate were 1.14 and 1.91 for soft and hard wood enterprises respectively. This implies that the two enterprises were profitable and beneficial to the proprietors. Some of the problems impeding the smooth operations of the timber business in the study area include inadequate capital, lack of access roads, erratic power supply to the factory site, high cost of transportation. It was therefore recommended that proper management of forest resources, provision of good road network to link the forest and factory sites </w:t>
      </w:r>
      <w:proofErr w:type="gramStart"/>
      <w:r>
        <w:rPr>
          <w:rStyle w:val="Bodytext2"/>
        </w:rPr>
        <w:t>be</w:t>
      </w:r>
      <w:proofErr w:type="gramEnd"/>
      <w:r>
        <w:rPr>
          <w:rStyle w:val="Bodytext2"/>
        </w:rPr>
        <w:t xml:space="preserve"> provided.</w:t>
      </w:r>
    </w:p>
    <w:p w:rsidR="007C5889" w:rsidRPr="007C5889" w:rsidRDefault="007C5889" w:rsidP="007C5889">
      <w:pPr>
        <w:pStyle w:val="Heading20"/>
        <w:keepNext/>
        <w:keepLines/>
        <w:shd w:val="clear" w:color="auto" w:fill="auto"/>
        <w:spacing w:before="0" w:after="0" w:line="195" w:lineRule="exact"/>
        <w:jc w:val="both"/>
      </w:pPr>
      <w:bookmarkStart w:id="3" w:name="bookmark3"/>
      <w:r w:rsidRPr="007C5889">
        <w:rPr>
          <w:rStyle w:val="Heading2"/>
          <w:bCs w:val="0"/>
          <w:color w:val="000000"/>
        </w:rPr>
        <w:t>INTRODUCTION</w:t>
      </w:r>
      <w:bookmarkEnd w:id="3"/>
    </w:p>
    <w:p w:rsidR="007C5889" w:rsidRDefault="007C5889" w:rsidP="007C5889">
      <w:pPr>
        <w:pStyle w:val="Bodytext20"/>
        <w:shd w:val="clear" w:color="auto" w:fill="auto"/>
        <w:spacing w:before="0" w:after="120" w:line="195" w:lineRule="exact"/>
        <w:jc w:val="both"/>
      </w:pPr>
      <w:r>
        <w:rPr>
          <w:rStyle w:val="Bodytext2"/>
          <w:color w:val="000000"/>
        </w:rPr>
        <w:t>Throughout the period of his existence on earth, perhaps two million years man has survived as a hunter and as a gatherer of fruits and berries. He has depended on the natural bounty of forests, Savanna lands, rivers and lakes, just as all other living animals have done. It is only as a recently as perhaps ten thousand years ago that man began attempts at domesticating animals and plants; the transition from primitive hunter and gatherer of animals to the tiller of land.</w:t>
      </w:r>
    </w:p>
    <w:p w:rsidR="007C5889" w:rsidRDefault="007C5889" w:rsidP="007C5889">
      <w:pPr>
        <w:pStyle w:val="Bodytext20"/>
        <w:shd w:val="clear" w:color="auto" w:fill="auto"/>
        <w:spacing w:before="0" w:line="195" w:lineRule="exact"/>
        <w:jc w:val="both"/>
      </w:pPr>
      <w:r>
        <w:rPr>
          <w:rStyle w:val="Bodytext2"/>
          <w:color w:val="000000"/>
        </w:rPr>
        <w:t>In modern times, man consciously selects both plants and animals according to the well- established principles of genetic inheritance, and breeds from more closely adapted in his requirements these advances in plant and animal breeding.</w:t>
      </w:r>
    </w:p>
    <w:p w:rsidR="007C5889" w:rsidRPr="007C5889" w:rsidRDefault="007C5889" w:rsidP="007C5889">
      <w:pPr>
        <w:jc w:val="both"/>
        <w:rPr>
          <w:rFonts w:ascii="Tahoma" w:hAnsi="Tahoma" w:cs="Tahoma"/>
          <w:sz w:val="16"/>
          <w:szCs w:val="16"/>
          <w:shd w:val="clear" w:color="auto" w:fill="FFFFFF"/>
        </w:rPr>
      </w:pPr>
      <w:r>
        <w:rPr>
          <w:rStyle w:val="Bodytext2"/>
        </w:rPr>
        <w:t xml:space="preserve">Forest resources increasingly constitute a significant element in the national economies of many tropical countries. Similarly, in the present day economy, timber production and trade in Nigeria is now on increase. Nigeria export timber to countries like China, Italy, and Germany. Timber is held so much in high esteem by the government and so valuable that if you cut down a tree you must plant another to replace it, and various advancement and promotion </w:t>
      </w:r>
      <w:proofErr w:type="spellStart"/>
      <w:r>
        <w:rPr>
          <w:rStyle w:val="Bodytext2"/>
        </w:rPr>
        <w:t>programmes</w:t>
      </w:r>
      <w:proofErr w:type="spellEnd"/>
      <w:r>
        <w:rPr>
          <w:rStyle w:val="Bodytext2"/>
        </w:rPr>
        <w:t xml:space="preserve"> are being sponsored by the government to ensure that this is </w:t>
      </w:r>
      <w:proofErr w:type="spellStart"/>
      <w:proofErr w:type="gramStart"/>
      <w:r>
        <w:rPr>
          <w:rStyle w:val="Bodytext2"/>
        </w:rPr>
        <w:t>effected</w:t>
      </w:r>
      <w:proofErr w:type="spellEnd"/>
      <w:proofErr w:type="gramEnd"/>
      <w:r>
        <w:rPr>
          <w:rStyle w:val="Bodytext2"/>
        </w:rPr>
        <w:t>.</w:t>
      </w:r>
    </w:p>
    <w:p w:rsidR="00320B66" w:rsidRDefault="007C5889" w:rsidP="00320B66">
      <w:pPr>
        <w:pStyle w:val="Bodytext20"/>
        <w:shd w:val="clear" w:color="auto" w:fill="auto"/>
        <w:spacing w:before="0" w:line="191" w:lineRule="exact"/>
        <w:jc w:val="both"/>
      </w:pPr>
      <w:r>
        <w:rPr>
          <w:rStyle w:val="Bodytext2"/>
          <w:color w:val="000000"/>
        </w:rPr>
        <w:t xml:space="preserve">In addition to ivory and spice, timber and other forest resources attracted early trading companies (Nigeria trade Summary, Federal Office of Statistics, 1999). Timber processing has generated a relatively large capital investment </w:t>
      </w:r>
      <w:proofErr w:type="spellStart"/>
      <w:r>
        <w:rPr>
          <w:rStyle w:val="Bodytext2"/>
          <w:color w:val="000000"/>
          <w:vertAlign w:val="subscript"/>
        </w:rPr>
        <w:t>Q</w:t>
      </w:r>
      <w:r>
        <w:rPr>
          <w:rStyle w:val="Bodytext2"/>
          <w:color w:val="000000"/>
        </w:rPr>
        <w:t>^rtnnm</w:t>
      </w:r>
      <w:proofErr w:type="spellEnd"/>
      <w:r>
        <w:rPr>
          <w:rStyle w:val="Bodytext2"/>
          <w:color w:val="000000"/>
        </w:rPr>
        <w:t xml:space="preserve">\, </w:t>
      </w:r>
      <w:proofErr w:type="spellStart"/>
      <w:proofErr w:type="gramStart"/>
      <w:r>
        <w:rPr>
          <w:rStyle w:val="Bodytext2"/>
          <w:color w:val="000000"/>
        </w:rPr>
        <w:t>maria</w:t>
      </w:r>
      <w:proofErr w:type="spellEnd"/>
      <w:proofErr w:type="gramEnd"/>
      <w:r>
        <w:rPr>
          <w:rStyle w:val="Bodytext2"/>
          <w:color w:val="000000"/>
        </w:rPr>
        <w:t>. 2001). In this age of</w:t>
      </w:r>
      <w:r w:rsidR="00320B66">
        <w:t xml:space="preserve"> </w:t>
      </w:r>
      <w:r w:rsidR="00320B66">
        <w:rPr>
          <w:rStyle w:val="Bodytext2"/>
          <w:color w:val="000000"/>
        </w:rPr>
        <w:t>energy shortages and oil politics, the possible use and establishment of energy plantation as tree plantations to harness solar energy through bioconversion are being increasingly planned {</w:t>
      </w:r>
      <w:proofErr w:type="spellStart"/>
      <w:r w:rsidR="00320B66">
        <w:rPr>
          <w:rStyle w:val="Bodytext2"/>
          <w:color w:val="000000"/>
        </w:rPr>
        <w:t>Anou</w:t>
      </w:r>
      <w:proofErr w:type="spellEnd"/>
      <w:r w:rsidR="00320B66">
        <w:rPr>
          <w:rStyle w:val="Bodytext2"/>
          <w:color w:val="000000"/>
        </w:rPr>
        <w:t>, 2006). Forestry in general has shown some marginal increase over the period in terms of its contribution to the Gross Domestic Product (</w:t>
      </w:r>
      <w:proofErr w:type="spellStart"/>
      <w:r w:rsidR="00320B66">
        <w:rPr>
          <w:rStyle w:val="Bodytext2"/>
          <w:color w:val="000000"/>
        </w:rPr>
        <w:t>G.D.P.</w:t>
      </w:r>
      <w:proofErr w:type="spellEnd"/>
      <w:r w:rsidR="00320B66">
        <w:rPr>
          <w:rStyle w:val="Bodytext2"/>
          <w:color w:val="000000"/>
        </w:rPr>
        <w:t>) owing to high dependent on rural population on these sources to generate income for cash starved holder (FOS, 2000).</w:t>
      </w:r>
    </w:p>
    <w:p w:rsidR="00320B66" w:rsidRDefault="00320B66" w:rsidP="00320B66">
      <w:pPr>
        <w:pStyle w:val="Bodytext20"/>
        <w:shd w:val="clear" w:color="auto" w:fill="auto"/>
        <w:spacing w:before="0" w:after="180" w:line="200" w:lineRule="exact"/>
        <w:jc w:val="both"/>
        <w:rPr>
          <w:rStyle w:val="Bodytext2Italic"/>
          <w:color w:val="000000"/>
        </w:rPr>
      </w:pPr>
      <w:r w:rsidRPr="00320B66">
        <w:rPr>
          <w:rStyle w:val="Bodytext2"/>
          <w:b/>
          <w:color w:val="000000"/>
        </w:rPr>
        <w:t>PROBLEMS STATEMENT AND OBJECTIVES</w:t>
      </w:r>
      <w:r>
        <w:rPr>
          <w:rStyle w:val="Bodytext2"/>
          <w:color w:val="000000"/>
        </w:rPr>
        <w:t xml:space="preserve"> </w:t>
      </w:r>
    </w:p>
    <w:p w:rsidR="00320B66" w:rsidRDefault="00320B66" w:rsidP="00320B66">
      <w:pPr>
        <w:pStyle w:val="Bodytext20"/>
        <w:shd w:val="clear" w:color="auto" w:fill="auto"/>
        <w:spacing w:before="0" w:after="180" w:line="200" w:lineRule="exact"/>
        <w:jc w:val="both"/>
      </w:pPr>
      <w:r w:rsidRPr="00320B66">
        <w:rPr>
          <w:rStyle w:val="Bodytext2Italic"/>
          <w:i w:val="0"/>
          <w:color w:val="000000"/>
        </w:rPr>
        <w:t>There has</w:t>
      </w:r>
      <w:r>
        <w:rPr>
          <w:rStyle w:val="Bodytext2"/>
          <w:color w:val="000000"/>
        </w:rPr>
        <w:t xml:space="preserve"> been an increase in food and </w:t>
      </w:r>
      <w:proofErr w:type="spellStart"/>
      <w:r>
        <w:rPr>
          <w:rStyle w:val="Bodytext2"/>
          <w:color w:val="000000"/>
        </w:rPr>
        <w:t>fibre</w:t>
      </w:r>
      <w:proofErr w:type="spellEnd"/>
      <w:r>
        <w:rPr>
          <w:rStyle w:val="Bodytext2"/>
          <w:color w:val="000000"/>
        </w:rPr>
        <w:t xml:space="preserve"> consumption due to increase of both the enclave and surrounding villages and this has led to land fragmentation due to the increasing man-land ratio and has shortened fallow period. There is therefore the need to increase the land area used for agricultural purposes. Also associated with increasing population is deforestation, which is the removal of forest site without replacement. Deforestation leads to acute shortage of industrial timber, fuel wood while also robbing use of numerous shrubs and herbs of food and medicinal values as well as valuable plant genetic resources, loss of biodiversity, which in effect limits the development of agriculture and medicine, which rely in this diversity.</w:t>
      </w:r>
    </w:p>
    <w:p w:rsidR="00320B66" w:rsidRDefault="00320B66" w:rsidP="00320B66">
      <w:pPr>
        <w:pStyle w:val="Bodytext20"/>
        <w:shd w:val="clear" w:color="auto" w:fill="auto"/>
        <w:spacing w:before="0" w:after="180" w:line="200" w:lineRule="exact"/>
        <w:jc w:val="both"/>
      </w:pPr>
      <w:r>
        <w:rPr>
          <w:rStyle w:val="Bodytext2"/>
          <w:color w:val="000000"/>
        </w:rPr>
        <w:t>Poor forest management leads to loss of protection which the plant cover gives to the soil and this is largely responsible for accelerated erosion and development of extensive gullies which invariably reduces the land available for agriculture and thereby reducing the total output of agriculture.</w:t>
      </w:r>
    </w:p>
    <w:p w:rsidR="00320B66" w:rsidRDefault="00320B66" w:rsidP="00320B66">
      <w:pPr>
        <w:pStyle w:val="Bodytext20"/>
        <w:shd w:val="clear" w:color="auto" w:fill="auto"/>
        <w:spacing w:before="0" w:after="180" w:line="200" w:lineRule="exact"/>
        <w:jc w:val="both"/>
      </w:pPr>
      <w:r>
        <w:rPr>
          <w:rStyle w:val="Bodytext2"/>
          <w:color w:val="000000"/>
        </w:rPr>
        <w:t xml:space="preserve">It has been observed that the rate of exploitations of forest resources in many developing countries in approaching a critical level, and this is due to the fact that a large proportion of the population is rural and this people, especially the rural dwellers depend directly and substantially on the goods and </w:t>
      </w:r>
      <w:r>
        <w:rPr>
          <w:rStyle w:val="Bodytext2Italic"/>
          <w:color w:val="000000"/>
        </w:rPr>
        <w:t>services</w:t>
      </w:r>
      <w:r>
        <w:rPr>
          <w:rStyle w:val="Bodytext2"/>
          <w:color w:val="000000"/>
        </w:rPr>
        <w:t xml:space="preserve"> the forest provides for the survival of the mankind.</w:t>
      </w:r>
    </w:p>
    <w:p w:rsidR="00FF25B3" w:rsidRPr="00FF25B3" w:rsidRDefault="00320B66" w:rsidP="00FF25B3">
      <w:pPr>
        <w:jc w:val="both"/>
        <w:rPr>
          <w:rFonts w:ascii="Tahoma" w:hAnsi="Tahoma" w:cs="Tahoma"/>
          <w:sz w:val="16"/>
          <w:szCs w:val="16"/>
          <w:shd w:val="clear" w:color="auto" w:fill="FFFFFF"/>
        </w:rPr>
      </w:pPr>
      <w:r>
        <w:rPr>
          <w:rStyle w:val="Bodytext2"/>
        </w:rPr>
        <w:lastRenderedPageBreak/>
        <w:t xml:space="preserve">Forest resources, woodland and trees in rural areas provide a range of ecological, economical and social benefits. In many countries however, the forest resources are in turn creating problems, which ranges from environmental to provision </w:t>
      </w:r>
      <w:r>
        <w:rPr>
          <w:rStyle w:val="Bodytext2Italic"/>
        </w:rPr>
        <w:t>of</w:t>
      </w:r>
      <w:r>
        <w:rPr>
          <w:rStyle w:val="Bodytext2"/>
        </w:rPr>
        <w:t xml:space="preserve"> basic needs for </w:t>
      </w:r>
      <w:r>
        <w:rPr>
          <w:rStyle w:val="Bodytext2Italic"/>
        </w:rPr>
        <w:t>survival and</w:t>
      </w:r>
      <w:r>
        <w:rPr>
          <w:rStyle w:val="Bodytext2"/>
        </w:rPr>
        <w:t xml:space="preserve"> security. Nest (1999) stated that one of the most challenging problems facing Nigeria, today, is the production of sufficient food and forest resources to sustain its ever increasing population. As a means of achieving sustainability and alleviating poverty, the</w:t>
      </w:r>
      <w:r w:rsidR="00FF25B3">
        <w:rPr>
          <w:rStyle w:val="Bodytext2"/>
        </w:rPr>
        <w:t xml:space="preserve">  </w:t>
      </w:r>
      <w:r w:rsidR="00FF25B3" w:rsidRPr="00FF25B3">
        <w:rPr>
          <w:rFonts w:ascii="Tahoma" w:hAnsi="Tahoma"/>
          <w:sz w:val="16"/>
        </w:rPr>
        <w:t>Nigerian farmers have found various means of</w:t>
      </w:r>
      <w:r w:rsidR="00FF25B3">
        <w:t xml:space="preserve"> </w:t>
      </w:r>
      <w:r w:rsidR="00FF25B3">
        <w:rPr>
          <w:rStyle w:val="Bodytext2"/>
        </w:rPr>
        <w:t xml:space="preserve">mixing the use of forest and its resources </w:t>
      </w:r>
      <w:proofErr w:type="spellStart"/>
      <w:r w:rsidR="00FF25B3">
        <w:rPr>
          <w:rStyle w:val="Bodytext2"/>
        </w:rPr>
        <w:t>viz</w:t>
      </w:r>
      <w:proofErr w:type="spellEnd"/>
      <w:r w:rsidR="00FF25B3">
        <w:rPr>
          <w:rStyle w:val="Bodytext2"/>
        </w:rPr>
        <w:t xml:space="preserve">-a- </w:t>
      </w:r>
      <w:proofErr w:type="spellStart"/>
      <w:r w:rsidR="00FF25B3">
        <w:rPr>
          <w:rStyle w:val="Bodytext2"/>
        </w:rPr>
        <w:t>viz</w:t>
      </w:r>
      <w:proofErr w:type="spellEnd"/>
      <w:r w:rsidR="00FF25B3">
        <w:rPr>
          <w:rStyle w:val="Bodytext2"/>
        </w:rPr>
        <w:t xml:space="preserve"> provision of food, shelter, medicinal firewood and raw materials for agro-allied industry. This study therefore seeks to examine the economic analysis of timber production in the study area and to answer among others the following questions. How profitable is the production of timber in the area? How can timber production be sustained in the area? What factors affect the production of timber in the area? This study is an attempt to provide answers to these and other related questions.</w:t>
      </w:r>
    </w:p>
    <w:p w:rsidR="00FF25B3" w:rsidRDefault="00FF25B3" w:rsidP="00FF25B3">
      <w:pPr>
        <w:pStyle w:val="Bodytext20"/>
        <w:shd w:val="clear" w:color="auto" w:fill="auto"/>
        <w:spacing w:before="0" w:after="56" w:line="160" w:lineRule="exact"/>
        <w:jc w:val="both"/>
      </w:pPr>
      <w:r>
        <w:rPr>
          <w:rStyle w:val="Bodytext2"/>
          <w:color w:val="000000"/>
        </w:rPr>
        <w:t>The specific objectives of the study are to:</w:t>
      </w:r>
    </w:p>
    <w:p w:rsidR="00FF25B3" w:rsidRDefault="00FF25B3" w:rsidP="00FF25B3">
      <w:pPr>
        <w:pStyle w:val="Bodytext20"/>
        <w:numPr>
          <w:ilvl w:val="0"/>
          <w:numId w:val="1"/>
        </w:numPr>
        <w:shd w:val="clear" w:color="auto" w:fill="auto"/>
        <w:tabs>
          <w:tab w:val="left" w:pos="357"/>
        </w:tabs>
        <w:spacing w:before="0" w:line="200" w:lineRule="exact"/>
        <w:ind w:left="480" w:hanging="480"/>
        <w:jc w:val="both"/>
      </w:pPr>
      <w:r>
        <w:rPr>
          <w:rStyle w:val="Bodytext2"/>
          <w:color w:val="000000"/>
        </w:rPr>
        <w:t>Highlight the socio-economic characteristics of forest managers in the study area.</w:t>
      </w:r>
    </w:p>
    <w:p w:rsidR="00FF25B3" w:rsidRDefault="00FF25B3" w:rsidP="00FF25B3">
      <w:pPr>
        <w:pStyle w:val="Bodytext20"/>
        <w:numPr>
          <w:ilvl w:val="0"/>
          <w:numId w:val="1"/>
        </w:numPr>
        <w:shd w:val="clear" w:color="auto" w:fill="auto"/>
        <w:tabs>
          <w:tab w:val="left" w:pos="357"/>
        </w:tabs>
        <w:spacing w:before="0" w:line="204" w:lineRule="exact"/>
        <w:ind w:left="480" w:hanging="480"/>
        <w:jc w:val="both"/>
      </w:pPr>
      <w:r>
        <w:rPr>
          <w:rStyle w:val="Bodytext2"/>
          <w:color w:val="000000"/>
        </w:rPr>
        <w:t>Determine the profitability of timber enterprise in the study area.</w:t>
      </w:r>
    </w:p>
    <w:p w:rsidR="00FF25B3" w:rsidRDefault="00FF25B3" w:rsidP="00FF25B3">
      <w:pPr>
        <w:pStyle w:val="Bodytext20"/>
        <w:numPr>
          <w:ilvl w:val="0"/>
          <w:numId w:val="1"/>
        </w:numPr>
        <w:shd w:val="clear" w:color="auto" w:fill="auto"/>
        <w:tabs>
          <w:tab w:val="left" w:pos="357"/>
        </w:tabs>
        <w:spacing w:before="0" w:after="180" w:line="200" w:lineRule="exact"/>
        <w:ind w:left="480" w:hanging="480"/>
        <w:jc w:val="both"/>
      </w:pPr>
      <w:r>
        <w:rPr>
          <w:rStyle w:val="Bodytext2"/>
          <w:color w:val="000000"/>
        </w:rPr>
        <w:t>Determine constraints to timber productivity and sustainability in the study area, and proffer useful suggestions for policy making</w:t>
      </w:r>
    </w:p>
    <w:p w:rsidR="00FF25B3" w:rsidRDefault="00FF25B3" w:rsidP="00FF25B3">
      <w:pPr>
        <w:pStyle w:val="Bodytext20"/>
        <w:shd w:val="clear" w:color="auto" w:fill="auto"/>
        <w:spacing w:before="0" w:after="120" w:line="200" w:lineRule="exact"/>
        <w:jc w:val="both"/>
      </w:pPr>
      <w:r>
        <w:rPr>
          <w:rStyle w:val="Bodytext2"/>
          <w:color w:val="000000"/>
        </w:rPr>
        <w:t>The study provides an opportunity for the timber managers to be able to increase their output and sustained for a very long period of time. It will also provide an evaluation of the economic impact of timber production on the local communities, and above all helps to appreciate the importance of forest and its resources.</w:t>
      </w:r>
    </w:p>
    <w:p w:rsidR="00FF25B3" w:rsidRPr="00FF25B3" w:rsidRDefault="00FF25B3" w:rsidP="00FF25B3">
      <w:pPr>
        <w:pStyle w:val="Bodytext50"/>
        <w:shd w:val="clear" w:color="auto" w:fill="auto"/>
        <w:spacing w:before="0"/>
      </w:pPr>
      <w:r w:rsidRPr="00FF25B3">
        <w:rPr>
          <w:rStyle w:val="Bodytext5"/>
          <w:bCs w:val="0"/>
          <w:color w:val="000000"/>
        </w:rPr>
        <w:t>METHODOLOGY</w:t>
      </w:r>
    </w:p>
    <w:p w:rsidR="001C51DF" w:rsidRPr="001C51DF" w:rsidRDefault="00FF25B3" w:rsidP="001C51DF">
      <w:pPr>
        <w:pStyle w:val="Bodytext20"/>
        <w:shd w:val="clear" w:color="auto" w:fill="auto"/>
        <w:spacing w:before="0" w:line="200" w:lineRule="exact"/>
        <w:jc w:val="both"/>
      </w:pPr>
      <w:r>
        <w:rPr>
          <w:rStyle w:val="Bodytext2"/>
          <w:color w:val="000000"/>
        </w:rPr>
        <w:t>The study area consists of some selected Local Government Areas (</w:t>
      </w:r>
      <w:proofErr w:type="spellStart"/>
      <w:r>
        <w:rPr>
          <w:rStyle w:val="Bodytext2"/>
          <w:color w:val="000000"/>
        </w:rPr>
        <w:t>L.G.As</w:t>
      </w:r>
      <w:proofErr w:type="spellEnd"/>
      <w:r>
        <w:rPr>
          <w:rStyle w:val="Bodytext2"/>
          <w:color w:val="000000"/>
        </w:rPr>
        <w:t xml:space="preserve">.) in </w:t>
      </w:r>
      <w:proofErr w:type="spellStart"/>
      <w:r>
        <w:rPr>
          <w:rStyle w:val="Bodytext2"/>
          <w:color w:val="000000"/>
        </w:rPr>
        <w:t>Ogun</w:t>
      </w:r>
      <w:proofErr w:type="spellEnd"/>
      <w:r>
        <w:rPr>
          <w:rStyle w:val="Bodytext2"/>
          <w:color w:val="000000"/>
        </w:rPr>
        <w:t xml:space="preserve"> State. </w:t>
      </w:r>
      <w:proofErr w:type="spellStart"/>
      <w:r>
        <w:rPr>
          <w:rStyle w:val="Bodytext2"/>
          <w:color w:val="000000"/>
        </w:rPr>
        <w:t>Ogun</w:t>
      </w:r>
      <w:proofErr w:type="spellEnd"/>
      <w:r>
        <w:rPr>
          <w:rStyle w:val="Bodytext2"/>
          <w:color w:val="000000"/>
        </w:rPr>
        <w:t xml:space="preserve"> State is located in the rainforest region of Nigeria. It lies between latitude 5021' to 6015' north of equator and longitude 3005' to 4015' east of the Greenwich meridian. The state has a population of three million, seven hundred and fifty one thousand, one hundred and forty 3,751,140 people (NPC, 2009). The state has some mineral deposits such as iron-ore, Kaolin, limestone and shale brick, day, sandstone, gavel and silica sands. In terms of relief, </w:t>
      </w:r>
      <w:proofErr w:type="spellStart"/>
      <w:r>
        <w:rPr>
          <w:rStyle w:val="Bodytext2"/>
          <w:color w:val="000000"/>
        </w:rPr>
        <w:t>Ogun</w:t>
      </w:r>
      <w:proofErr w:type="spellEnd"/>
      <w:r>
        <w:rPr>
          <w:rStyle w:val="Bodytext2"/>
          <w:color w:val="000000"/>
        </w:rPr>
        <w:t xml:space="preserve"> state comprises an interior of well </w:t>
      </w:r>
      <w:r>
        <w:rPr>
          <w:rStyle w:val="Bodytext2Italic"/>
          <w:color w:val="000000"/>
        </w:rPr>
        <w:t>dissected</w:t>
      </w:r>
      <w:r>
        <w:rPr>
          <w:rStyle w:val="Bodytext2"/>
          <w:color w:val="000000"/>
        </w:rPr>
        <w:t xml:space="preserve"> undulated lowlands. The soil types ranges from Ferruginous tropical soils to </w:t>
      </w:r>
      <w:proofErr w:type="spellStart"/>
      <w:r>
        <w:rPr>
          <w:rStyle w:val="Bodytext2"/>
          <w:color w:val="000000"/>
        </w:rPr>
        <w:t>hydromorphic</w:t>
      </w:r>
      <w:proofErr w:type="spellEnd"/>
      <w:r>
        <w:rPr>
          <w:rStyle w:val="Bodytext2"/>
          <w:color w:val="000000"/>
        </w:rPr>
        <w:t xml:space="preserve"> and the </w:t>
      </w:r>
      <w:proofErr w:type="spellStart"/>
      <w:r>
        <w:rPr>
          <w:rStyle w:val="Bodytext2"/>
          <w:color w:val="000000"/>
        </w:rPr>
        <w:t>ferralitic</w:t>
      </w:r>
      <w:proofErr w:type="spellEnd"/>
      <w:r>
        <w:rPr>
          <w:rStyle w:val="Bodytext2"/>
          <w:color w:val="000000"/>
        </w:rPr>
        <w:t xml:space="preserve"> soil. The state is bounded to Lagos state in the South, Oyo state in the north, </w:t>
      </w:r>
      <w:proofErr w:type="spellStart"/>
      <w:r>
        <w:rPr>
          <w:rStyle w:val="Bodytext2"/>
          <w:color w:val="000000"/>
        </w:rPr>
        <w:t>Ondo</w:t>
      </w:r>
      <w:proofErr w:type="spellEnd"/>
      <w:r>
        <w:rPr>
          <w:rStyle w:val="Bodytext2"/>
          <w:color w:val="000000"/>
        </w:rPr>
        <w:t xml:space="preserve"> state in the east and Republic of Benin towards the west of the state. The state </w:t>
      </w:r>
      <w:r>
        <w:rPr>
          <w:rStyle w:val="Bodytext2Italic"/>
          <w:color w:val="000000"/>
        </w:rPr>
        <w:t xml:space="preserve">could boost of financial </w:t>
      </w:r>
      <w:r>
        <w:rPr>
          <w:rStyle w:val="Bodytext2"/>
          <w:color w:val="000000"/>
        </w:rPr>
        <w:t xml:space="preserve">institutions and allied institutions, availability of thriving market, reliable raw materials, available </w:t>
      </w:r>
      <w:proofErr w:type="spellStart"/>
      <w:r>
        <w:rPr>
          <w:rStyle w:val="Bodytext2"/>
          <w:color w:val="000000"/>
        </w:rPr>
        <w:t>labour</w:t>
      </w:r>
      <w:proofErr w:type="spellEnd"/>
      <w:r>
        <w:rPr>
          <w:rStyle w:val="Bodytext2"/>
          <w:color w:val="000000"/>
        </w:rPr>
        <w:t xml:space="preserve"> pool, provision of infrastructural facilities etc. It is pertinent to note that both the industrial and agricultural policies of </w:t>
      </w:r>
      <w:proofErr w:type="spellStart"/>
      <w:r>
        <w:rPr>
          <w:rStyle w:val="Bodytext2"/>
          <w:color w:val="000000"/>
        </w:rPr>
        <w:t>Ogun</w:t>
      </w:r>
      <w:proofErr w:type="spellEnd"/>
      <w:r>
        <w:rPr>
          <w:rStyle w:val="Bodytext2"/>
          <w:color w:val="000000"/>
        </w:rPr>
        <w:t xml:space="preserve"> state government seem to be attractive to private investors and they have assisted in promoting</w:t>
      </w:r>
      <w:r w:rsidR="001C51DF">
        <w:rPr>
          <w:rStyle w:val="Bodytext2"/>
          <w:color w:val="000000"/>
        </w:rPr>
        <w:t xml:space="preserve"> </w:t>
      </w:r>
      <w:r w:rsidR="001C51DF" w:rsidRPr="001C51DF">
        <w:t>the industrial development of the state over the years, including forestry management.</w:t>
      </w:r>
    </w:p>
    <w:p w:rsidR="001C51DF" w:rsidRPr="001C51DF" w:rsidRDefault="001C51DF" w:rsidP="001C51DF">
      <w:pPr>
        <w:spacing w:after="190" w:line="204" w:lineRule="exact"/>
        <w:jc w:val="both"/>
        <w:rPr>
          <w:rFonts w:ascii="Tahoma" w:hAnsi="Tahoma" w:cs="Tahoma"/>
          <w:color w:val="auto"/>
          <w:sz w:val="16"/>
          <w:szCs w:val="16"/>
        </w:rPr>
      </w:pPr>
      <w:r w:rsidRPr="001C51DF">
        <w:rPr>
          <w:rFonts w:ascii="Tahoma" w:hAnsi="Tahoma" w:cs="Tahoma"/>
          <w:sz w:val="16"/>
        </w:rPr>
        <w:t xml:space="preserve">For the purpose of this study, purposive random sampling method was used to select </w:t>
      </w:r>
      <w:proofErr w:type="gramStart"/>
      <w:r w:rsidRPr="001C51DF">
        <w:rPr>
          <w:rFonts w:ascii="Tahoma" w:hAnsi="Tahoma" w:cs="Tahoma"/>
          <w:sz w:val="16"/>
        </w:rPr>
        <w:t xml:space="preserve">four </w:t>
      </w:r>
      <w:proofErr w:type="spellStart"/>
      <w:r w:rsidRPr="001C51DF">
        <w:rPr>
          <w:rFonts w:ascii="Tahoma" w:hAnsi="Tahoma" w:cs="Tahoma"/>
          <w:sz w:val="16"/>
        </w:rPr>
        <w:t>LG.As</w:t>
      </w:r>
      <w:proofErr w:type="spellEnd"/>
      <w:proofErr w:type="gramEnd"/>
      <w:r w:rsidRPr="001C51DF">
        <w:rPr>
          <w:rFonts w:ascii="Tahoma" w:hAnsi="Tahoma" w:cs="Tahoma"/>
          <w:sz w:val="16"/>
        </w:rPr>
        <w:t xml:space="preserve">. </w:t>
      </w:r>
      <w:proofErr w:type="gramStart"/>
      <w:r w:rsidRPr="001C51DF">
        <w:rPr>
          <w:rFonts w:ascii="Tahoma" w:hAnsi="Tahoma" w:cs="Tahoma"/>
          <w:sz w:val="16"/>
        </w:rPr>
        <w:t>out</w:t>
      </w:r>
      <w:proofErr w:type="gramEnd"/>
      <w:r w:rsidRPr="001C51DF">
        <w:rPr>
          <w:rFonts w:ascii="Tahoma" w:hAnsi="Tahoma" w:cs="Tahoma"/>
          <w:sz w:val="16"/>
        </w:rPr>
        <w:t xml:space="preserve"> of the 25 constitutional </w:t>
      </w:r>
      <w:proofErr w:type="spellStart"/>
      <w:r w:rsidRPr="001C51DF">
        <w:rPr>
          <w:rFonts w:ascii="Tahoma" w:hAnsi="Tahoma" w:cs="Tahoma"/>
          <w:sz w:val="16"/>
        </w:rPr>
        <w:t>L.G.As</w:t>
      </w:r>
      <w:proofErr w:type="spellEnd"/>
      <w:r w:rsidRPr="001C51DF">
        <w:rPr>
          <w:rFonts w:ascii="Tahoma" w:hAnsi="Tahoma" w:cs="Tahoma"/>
          <w:sz w:val="16"/>
        </w:rPr>
        <w:t xml:space="preserve">. </w:t>
      </w:r>
      <w:proofErr w:type="gramStart"/>
      <w:r w:rsidRPr="001C51DF">
        <w:rPr>
          <w:rFonts w:ascii="Tahoma" w:hAnsi="Tahoma" w:cs="Tahoma"/>
          <w:sz w:val="16"/>
        </w:rPr>
        <w:t>in</w:t>
      </w:r>
      <w:proofErr w:type="gramEnd"/>
      <w:r w:rsidRPr="001C51DF">
        <w:rPr>
          <w:rFonts w:ascii="Tahoma" w:hAnsi="Tahoma" w:cs="Tahoma"/>
          <w:sz w:val="16"/>
        </w:rPr>
        <w:t xml:space="preserve"> the state. </w:t>
      </w:r>
      <w:proofErr w:type="gramStart"/>
      <w:r w:rsidRPr="001C51DF">
        <w:rPr>
          <w:rFonts w:ascii="Tahoma" w:hAnsi="Tahoma" w:cs="Tahoma"/>
          <w:sz w:val="16"/>
        </w:rPr>
        <w:t xml:space="preserve">The </w:t>
      </w:r>
      <w:proofErr w:type="spellStart"/>
      <w:r w:rsidRPr="001C51DF">
        <w:rPr>
          <w:rFonts w:ascii="Tahoma" w:hAnsi="Tahoma" w:cs="Tahoma"/>
          <w:sz w:val="16"/>
        </w:rPr>
        <w:t>L.G.As</w:t>
      </w:r>
      <w:proofErr w:type="spellEnd"/>
      <w:r w:rsidRPr="001C51DF">
        <w:rPr>
          <w:rFonts w:ascii="Tahoma" w:hAnsi="Tahoma" w:cs="Tahoma"/>
          <w:sz w:val="16"/>
        </w:rPr>
        <w:t>.</w:t>
      </w:r>
      <w:proofErr w:type="gramEnd"/>
      <w:r w:rsidRPr="001C51DF">
        <w:rPr>
          <w:rFonts w:ascii="Tahoma" w:hAnsi="Tahoma" w:cs="Tahoma"/>
          <w:sz w:val="16"/>
        </w:rPr>
        <w:t xml:space="preserve"> </w:t>
      </w:r>
      <w:proofErr w:type="gramStart"/>
      <w:r w:rsidRPr="001C51DF">
        <w:rPr>
          <w:rFonts w:ascii="Tahoma" w:hAnsi="Tahoma" w:cs="Tahoma"/>
          <w:sz w:val="16"/>
        </w:rPr>
        <w:t>include</w:t>
      </w:r>
      <w:proofErr w:type="gramEnd"/>
      <w:r w:rsidRPr="001C51DF">
        <w:rPr>
          <w:rFonts w:ascii="Tahoma" w:hAnsi="Tahoma" w:cs="Tahoma"/>
          <w:sz w:val="16"/>
        </w:rPr>
        <w:t xml:space="preserve"> Abeokuta North, </w:t>
      </w:r>
      <w:proofErr w:type="spellStart"/>
      <w:r w:rsidRPr="001C51DF">
        <w:rPr>
          <w:rFonts w:ascii="Tahoma" w:hAnsi="Tahoma" w:cs="Tahoma"/>
          <w:sz w:val="16"/>
        </w:rPr>
        <w:t>Ifo</w:t>
      </w:r>
      <w:proofErr w:type="spellEnd"/>
      <w:r w:rsidRPr="001C51DF">
        <w:rPr>
          <w:rFonts w:ascii="Tahoma" w:hAnsi="Tahoma" w:cs="Tahoma"/>
          <w:sz w:val="16"/>
        </w:rPr>
        <w:t xml:space="preserve">, </w:t>
      </w:r>
      <w:proofErr w:type="spellStart"/>
      <w:r w:rsidRPr="001C51DF">
        <w:rPr>
          <w:rFonts w:ascii="Tahoma" w:hAnsi="Tahoma" w:cs="Tahoma"/>
          <w:sz w:val="16"/>
        </w:rPr>
        <w:t>Ijebu</w:t>
      </w:r>
      <w:proofErr w:type="spellEnd"/>
      <w:r w:rsidRPr="001C51DF">
        <w:rPr>
          <w:rFonts w:ascii="Tahoma" w:hAnsi="Tahoma" w:cs="Tahoma"/>
          <w:sz w:val="16"/>
        </w:rPr>
        <w:t xml:space="preserve">- Ode and </w:t>
      </w:r>
      <w:proofErr w:type="spellStart"/>
      <w:r w:rsidRPr="001C51DF">
        <w:rPr>
          <w:rFonts w:ascii="Tahoma" w:hAnsi="Tahoma" w:cs="Tahoma"/>
          <w:sz w:val="16"/>
        </w:rPr>
        <w:t>Ijebu</w:t>
      </w:r>
      <w:proofErr w:type="spellEnd"/>
      <w:r w:rsidRPr="001C51DF">
        <w:rPr>
          <w:rFonts w:ascii="Tahoma" w:hAnsi="Tahoma" w:cs="Tahoma"/>
          <w:sz w:val="16"/>
        </w:rPr>
        <w:t xml:space="preserve">-North. In each </w:t>
      </w:r>
      <w:proofErr w:type="spellStart"/>
      <w:r w:rsidRPr="001C51DF">
        <w:rPr>
          <w:rFonts w:ascii="Tahoma" w:hAnsi="Tahoma" w:cs="Tahoma"/>
          <w:sz w:val="16"/>
        </w:rPr>
        <w:t>L.G.A.</w:t>
      </w:r>
      <w:proofErr w:type="spellEnd"/>
      <w:r w:rsidRPr="001C51DF">
        <w:rPr>
          <w:rFonts w:ascii="Tahoma" w:hAnsi="Tahoma" w:cs="Tahoma"/>
          <w:sz w:val="16"/>
        </w:rPr>
        <w:t xml:space="preserve">, 20 questionnaires were administered to saw mill operators which give a sample size to be eighty. Primary data on socio-economic characteristics, years of experience, source of initial capital for production, information channel, profitability of </w:t>
      </w:r>
      <w:r w:rsidRPr="001C51DF">
        <w:rPr>
          <w:rFonts w:ascii="Tahoma" w:hAnsi="Tahoma" w:cs="Tahoma"/>
          <w:i/>
          <w:iCs/>
          <w:sz w:val="16"/>
        </w:rPr>
        <w:t>the enterprise</w:t>
      </w:r>
      <w:r w:rsidRPr="001C51DF">
        <w:rPr>
          <w:rFonts w:ascii="Tahoma" w:hAnsi="Tahoma" w:cs="Tahoma"/>
          <w:sz w:val="16"/>
        </w:rPr>
        <w:t xml:space="preserve">, </w:t>
      </w:r>
      <w:r w:rsidRPr="001C51DF">
        <w:rPr>
          <w:rFonts w:ascii="Tahoma" w:hAnsi="Tahoma" w:cs="Tahoma"/>
          <w:i/>
          <w:iCs/>
          <w:sz w:val="16"/>
        </w:rPr>
        <w:t xml:space="preserve">factors that determine the </w:t>
      </w:r>
      <w:r w:rsidRPr="001C51DF">
        <w:rPr>
          <w:rFonts w:ascii="Tahoma" w:hAnsi="Tahoma" w:cs="Tahoma"/>
          <w:sz w:val="16"/>
        </w:rPr>
        <w:t xml:space="preserve">profitability of finished products as well as problems encountered by both the farmers and saw mill operators were used in the analysis. Secondary data also provides some missing information gaps. Data was collected between </w:t>
      </w:r>
      <w:proofErr w:type="gramStart"/>
      <w:r w:rsidRPr="001C51DF">
        <w:rPr>
          <w:rFonts w:ascii="Tahoma" w:hAnsi="Tahoma" w:cs="Tahoma"/>
          <w:sz w:val="16"/>
        </w:rPr>
        <w:t>February</w:t>
      </w:r>
      <w:proofErr w:type="gramEnd"/>
      <w:r w:rsidRPr="001C51DF">
        <w:rPr>
          <w:rFonts w:ascii="Tahoma" w:hAnsi="Tahoma" w:cs="Tahoma"/>
          <w:sz w:val="16"/>
        </w:rPr>
        <w:t xml:space="preserve"> - March, 2009.</w:t>
      </w:r>
    </w:p>
    <w:p w:rsidR="001C51DF" w:rsidRPr="001C51DF" w:rsidRDefault="001C51DF" w:rsidP="001C51DF">
      <w:pPr>
        <w:spacing w:after="177" w:line="192" w:lineRule="exact"/>
        <w:jc w:val="both"/>
        <w:rPr>
          <w:rFonts w:ascii="Tahoma" w:hAnsi="Tahoma" w:cs="Tahoma"/>
          <w:color w:val="auto"/>
          <w:sz w:val="16"/>
          <w:szCs w:val="16"/>
        </w:rPr>
      </w:pPr>
      <w:r w:rsidRPr="001C51DF">
        <w:rPr>
          <w:rFonts w:ascii="Tahoma" w:hAnsi="Tahoma" w:cs="Tahoma"/>
          <w:sz w:val="16"/>
          <w:szCs w:val="14"/>
        </w:rPr>
        <w:t>Data were</w:t>
      </w:r>
      <w:r w:rsidRPr="001C51DF">
        <w:rPr>
          <w:rFonts w:ascii="Tahoma" w:hAnsi="Tahoma" w:cs="Tahoma"/>
          <w:sz w:val="14"/>
          <w:szCs w:val="14"/>
        </w:rPr>
        <w:t xml:space="preserve"> </w:t>
      </w:r>
      <w:r w:rsidRPr="001C51DF">
        <w:rPr>
          <w:rFonts w:ascii="Tahoma" w:hAnsi="Tahoma" w:cs="Tahoma"/>
          <w:i/>
          <w:iCs/>
          <w:sz w:val="15"/>
          <w:szCs w:val="15"/>
        </w:rPr>
        <w:t>analyzed using Descriptive statistics (tabulation,</w:t>
      </w:r>
      <w:r w:rsidRPr="001C51DF">
        <w:rPr>
          <w:rFonts w:ascii="Tahoma" w:hAnsi="Tahoma" w:cs="Tahoma"/>
          <w:sz w:val="14"/>
          <w:szCs w:val="14"/>
        </w:rPr>
        <w:t xml:space="preserve"> </w:t>
      </w:r>
      <w:r w:rsidRPr="001C51DF">
        <w:rPr>
          <w:rFonts w:ascii="Tahoma" w:hAnsi="Tahoma" w:cs="Tahoma"/>
          <w:sz w:val="16"/>
        </w:rPr>
        <w:t>frequency distribution, cumulative frequency distribution and percentages. However, Benefit-Cost analysis was used for economic evaluation of the enterprise.</w:t>
      </w:r>
    </w:p>
    <w:p w:rsidR="001C51DF" w:rsidRPr="001C51DF" w:rsidRDefault="001C51DF" w:rsidP="001C51DF">
      <w:pPr>
        <w:spacing w:line="196" w:lineRule="exact"/>
        <w:rPr>
          <w:rFonts w:ascii="Tahoma" w:hAnsi="Tahoma" w:cs="Tahoma"/>
          <w:b/>
          <w:bCs/>
          <w:color w:val="auto"/>
          <w:sz w:val="16"/>
          <w:szCs w:val="16"/>
        </w:rPr>
      </w:pPr>
      <w:r w:rsidRPr="001C51DF">
        <w:rPr>
          <w:rFonts w:ascii="Tahoma" w:hAnsi="Tahoma" w:cs="Tahoma"/>
          <w:b/>
          <w:bCs/>
          <w:sz w:val="16"/>
          <w:szCs w:val="16"/>
        </w:rPr>
        <w:t>RESULTS AND DISCUSSION</w:t>
      </w:r>
    </w:p>
    <w:p w:rsidR="001C51DF" w:rsidRPr="001C51DF" w:rsidRDefault="001C51DF" w:rsidP="001C51DF">
      <w:pPr>
        <w:spacing w:after="177" w:line="196" w:lineRule="exact"/>
        <w:rPr>
          <w:rFonts w:ascii="Tahoma" w:hAnsi="Tahoma" w:cs="Tahoma"/>
          <w:color w:val="auto"/>
          <w:sz w:val="16"/>
          <w:szCs w:val="16"/>
        </w:rPr>
      </w:pPr>
      <w:r w:rsidRPr="001C51DF">
        <w:rPr>
          <w:rFonts w:ascii="Tahoma" w:hAnsi="Tahoma" w:cs="Tahoma"/>
          <w:sz w:val="16"/>
        </w:rPr>
        <w:t xml:space="preserve">Socio-economic characteristics of Timber producers and sawmill operators in </w:t>
      </w:r>
      <w:proofErr w:type="spellStart"/>
      <w:r w:rsidRPr="001C51DF">
        <w:rPr>
          <w:rFonts w:ascii="Tahoma" w:hAnsi="Tahoma" w:cs="Tahoma"/>
          <w:sz w:val="16"/>
        </w:rPr>
        <w:t>Ogun</w:t>
      </w:r>
      <w:proofErr w:type="spellEnd"/>
      <w:r w:rsidRPr="001C51DF">
        <w:rPr>
          <w:rFonts w:ascii="Tahoma" w:hAnsi="Tahoma" w:cs="Tahoma"/>
          <w:sz w:val="16"/>
        </w:rPr>
        <w:t xml:space="preserve"> State. This include the societal factors that influence timber production in the study area, such as age, gender, marital status, educational level, working experience, etc. Table 1 shows the socio-economic characteristics of timber and saw mill managers in the study area.</w:t>
      </w:r>
    </w:p>
    <w:p w:rsidR="001C51DF" w:rsidRPr="001C51DF" w:rsidRDefault="001C51DF" w:rsidP="001C51DF">
      <w:pPr>
        <w:spacing w:after="212" w:line="200" w:lineRule="exact"/>
        <w:jc w:val="both"/>
        <w:rPr>
          <w:rFonts w:ascii="Tahoma" w:hAnsi="Tahoma" w:cs="Tahoma"/>
          <w:color w:val="auto"/>
          <w:sz w:val="16"/>
          <w:szCs w:val="16"/>
        </w:rPr>
      </w:pPr>
      <w:r w:rsidRPr="001C51DF">
        <w:rPr>
          <w:rFonts w:ascii="Tahoma" w:hAnsi="Tahoma" w:cs="Tahoma"/>
          <w:sz w:val="16"/>
        </w:rPr>
        <w:t xml:space="preserve">Table 1 shows the socio-economic characteristics of the timber/saw </w:t>
      </w:r>
      <w:r w:rsidRPr="001C51DF">
        <w:rPr>
          <w:rFonts w:ascii="Tahoma" w:hAnsi="Tahoma" w:cs="Tahoma"/>
          <w:i/>
          <w:iCs/>
          <w:sz w:val="16"/>
        </w:rPr>
        <w:t>mills</w:t>
      </w:r>
      <w:r w:rsidRPr="001C51DF">
        <w:rPr>
          <w:rFonts w:ascii="Tahoma" w:hAnsi="Tahoma" w:cs="Tahoma"/>
          <w:sz w:val="16"/>
        </w:rPr>
        <w:t xml:space="preserve"> managers in the study area. Age is the length of past life or existence of a person. It determines the quality of </w:t>
      </w:r>
      <w:proofErr w:type="spellStart"/>
      <w:r w:rsidRPr="001C51DF">
        <w:rPr>
          <w:rFonts w:ascii="Tahoma" w:hAnsi="Tahoma" w:cs="Tahoma"/>
          <w:sz w:val="16"/>
        </w:rPr>
        <w:t>labour</w:t>
      </w:r>
      <w:proofErr w:type="spellEnd"/>
      <w:r w:rsidRPr="001C51DF">
        <w:rPr>
          <w:rFonts w:ascii="Tahoma" w:hAnsi="Tahoma" w:cs="Tahoma"/>
          <w:sz w:val="16"/>
        </w:rPr>
        <w:t xml:space="preserve"> employed and the </w:t>
      </w:r>
      <w:proofErr w:type="spellStart"/>
      <w:r w:rsidRPr="001C51DF">
        <w:rPr>
          <w:rFonts w:ascii="Tahoma" w:hAnsi="Tahoma" w:cs="Tahoma"/>
          <w:sz w:val="16"/>
        </w:rPr>
        <w:t>labour</w:t>
      </w:r>
      <w:proofErr w:type="spellEnd"/>
      <w:r w:rsidRPr="001C51DF">
        <w:rPr>
          <w:rFonts w:ascii="Tahoma" w:hAnsi="Tahoma" w:cs="Tahoma"/>
          <w:sz w:val="16"/>
        </w:rPr>
        <w:t xml:space="preserve"> force prevalent in any given enterprise. In table 1, 8.8 percent of the respondents were aged below or equal to 25 years, while respondents with 53.8 percent were in the age bracket of 26 - 35 years. Similarly, 25.5 percent of the respondents were in the age of bracket of 46 - 55 years. 5 percent of the respondents failed to indicate their ages in the questionnaire. The revelation here is that most of the respondents involved in timber business in the area are within the age bracket of 26 - 35 years people in the middle age category or active </w:t>
      </w:r>
      <w:proofErr w:type="spellStart"/>
      <w:r w:rsidRPr="001C51DF">
        <w:rPr>
          <w:rFonts w:ascii="Tahoma" w:hAnsi="Tahoma" w:cs="Tahoma"/>
          <w:sz w:val="16"/>
        </w:rPr>
        <w:t>labour</w:t>
      </w:r>
      <w:proofErr w:type="spellEnd"/>
      <w:r w:rsidRPr="001C51DF">
        <w:rPr>
          <w:rFonts w:ascii="Tahoma" w:hAnsi="Tahoma" w:cs="Tahoma"/>
          <w:sz w:val="16"/>
        </w:rPr>
        <w:t xml:space="preserve"> force). This is an indication of a brighter future for the industry to meet the increasing demand for timber and its products in the country.</w:t>
      </w:r>
    </w:p>
    <w:p w:rsidR="004467AD" w:rsidRPr="004467AD" w:rsidRDefault="001C51DF" w:rsidP="004467AD">
      <w:pPr>
        <w:spacing w:line="160" w:lineRule="exact"/>
        <w:jc w:val="both"/>
        <w:rPr>
          <w:rFonts w:ascii="Tahoma" w:hAnsi="Tahoma" w:cs="Tahoma"/>
          <w:sz w:val="16"/>
        </w:rPr>
      </w:pPr>
      <w:r w:rsidRPr="001C51DF">
        <w:rPr>
          <w:rFonts w:ascii="Tahoma" w:hAnsi="Tahoma" w:cs="Tahoma"/>
          <w:sz w:val="16"/>
        </w:rPr>
        <w:t>Gender is the quality of being a male or female.</w:t>
      </w:r>
      <w:r>
        <w:rPr>
          <w:rFonts w:ascii="Tahoma" w:hAnsi="Tahoma" w:cs="Tahoma"/>
          <w:sz w:val="16"/>
        </w:rPr>
        <w:t xml:space="preserve"> </w:t>
      </w:r>
      <w:r w:rsidRPr="001C51DF">
        <w:rPr>
          <w:rFonts w:ascii="Tahoma" w:hAnsi="Tahoma" w:cs="Tahoma"/>
          <w:sz w:val="16"/>
        </w:rPr>
        <w:t>It determines the distribution of male and female</w:t>
      </w:r>
      <w:r w:rsidR="004467AD">
        <w:rPr>
          <w:rFonts w:ascii="Tahoma" w:hAnsi="Tahoma" w:cs="Tahoma"/>
          <w:sz w:val="16"/>
        </w:rPr>
        <w:t xml:space="preserve"> </w:t>
      </w:r>
      <w:r w:rsidR="004467AD">
        <w:rPr>
          <w:rStyle w:val="Bodytext2"/>
        </w:rPr>
        <w:t>in a given occupation and distributes the" according to the intensity of the activities a different stages. As revealed in the table, 97- percent of the</w:t>
      </w:r>
      <w:r w:rsidR="000A626B">
        <w:rPr>
          <w:rStyle w:val="Bodytext2"/>
        </w:rPr>
        <w:t xml:space="preserve"> respondents are male, 2.5 percent</w:t>
      </w:r>
      <w:r w:rsidR="004467AD">
        <w:rPr>
          <w:rStyle w:val="Bodytext2"/>
        </w:rPr>
        <w:t xml:space="preserve"> did not supply their gender distribution and \ female was involved in timber ventures. This; an indication that males are the only gene- involved in timer/sawmill business and this probably because the activities are </w:t>
      </w:r>
      <w:proofErr w:type="spellStart"/>
      <w:r w:rsidR="004467AD">
        <w:rPr>
          <w:rStyle w:val="Bodytext2"/>
        </w:rPr>
        <w:t>labo</w:t>
      </w:r>
      <w:proofErr w:type="spellEnd"/>
      <w:r w:rsidR="004467AD">
        <w:rPr>
          <w:rStyle w:val="Bodytext2"/>
        </w:rPr>
        <w:t xml:space="preserve">. </w:t>
      </w:r>
      <w:proofErr w:type="gramStart"/>
      <w:r w:rsidR="004467AD">
        <w:rPr>
          <w:rStyle w:val="Bodytext2"/>
        </w:rPr>
        <w:t>intensive</w:t>
      </w:r>
      <w:proofErr w:type="gramEnd"/>
      <w:r w:rsidR="004467AD">
        <w:rPr>
          <w:rStyle w:val="Bodytext2"/>
        </w:rPr>
        <w:t>, or is in line with some societal bell-, that farming or agricultural activities includi</w:t>
      </w:r>
      <w:r w:rsidR="000A626B">
        <w:rPr>
          <w:rStyle w:val="Bodytext2"/>
        </w:rPr>
        <w:t>ng</w:t>
      </w:r>
      <w:r w:rsidR="004467AD">
        <w:rPr>
          <w:rStyle w:val="Bodytext2"/>
        </w:rPr>
        <w:t>: forestry and fisheries is an occupation of t</w:t>
      </w:r>
      <w:r w:rsidR="00A24647">
        <w:rPr>
          <w:rStyle w:val="Bodytext2"/>
        </w:rPr>
        <w:t>he</w:t>
      </w:r>
      <w:r w:rsidR="004467AD">
        <w:rPr>
          <w:rStyle w:val="Bodytext2"/>
        </w:rPr>
        <w:t xml:space="preserve"> male folks while the female </w:t>
      </w:r>
      <w:r w:rsidR="004467AD">
        <w:rPr>
          <w:rStyle w:val="Bodytext2Italic"/>
        </w:rPr>
        <w:t xml:space="preserve">folks are only K prepare food for the males while working c </w:t>
      </w:r>
      <w:r w:rsidR="004467AD">
        <w:rPr>
          <w:rStyle w:val="Bodytext2"/>
        </w:rPr>
        <w:t xml:space="preserve">their farms. It also confirms the religions </w:t>
      </w:r>
      <w:r w:rsidR="00A24647">
        <w:rPr>
          <w:rStyle w:val="Bodytext2"/>
        </w:rPr>
        <w:t xml:space="preserve">belief </w:t>
      </w:r>
      <w:r w:rsidR="004467AD">
        <w:rPr>
          <w:rStyle w:val="Bodytext2"/>
        </w:rPr>
        <w:t>that women in Purdue are not to leave the- homes for any outside activities.</w:t>
      </w:r>
    </w:p>
    <w:p w:rsidR="004467AD" w:rsidRDefault="004467AD" w:rsidP="004467AD">
      <w:pPr>
        <w:pStyle w:val="Bodytext21"/>
        <w:shd w:val="clear" w:color="auto" w:fill="auto"/>
        <w:spacing w:after="177"/>
        <w:ind w:right="180"/>
      </w:pPr>
      <w:r>
        <w:rPr>
          <w:rStyle w:val="Bodytext2"/>
          <w:color w:val="000000"/>
        </w:rPr>
        <w:t xml:space="preserve">Education is a very important factor in - development of a country's economy. It </w:t>
      </w:r>
      <w:r>
        <w:rPr>
          <w:color w:val="000000"/>
        </w:rPr>
        <w:t xml:space="preserve">car: </w:t>
      </w:r>
      <w:r>
        <w:rPr>
          <w:rStyle w:val="Bodytext2"/>
          <w:color w:val="000000"/>
        </w:rPr>
        <w:t xml:space="preserve">said to be a state of being informed, trainee </w:t>
      </w:r>
      <w:r>
        <w:rPr>
          <w:rStyle w:val="Bodytext2Italic"/>
          <w:color w:val="000000"/>
        </w:rPr>
        <w:t>c instructed</w:t>
      </w:r>
      <w:r w:rsidR="00A24647">
        <w:rPr>
          <w:rStyle w:val="Bodytext2Italic"/>
          <w:color w:val="000000"/>
        </w:rPr>
        <w:t xml:space="preserve"> mentally and morally in a school</w:t>
      </w:r>
      <w:r>
        <w:rPr>
          <w:rStyle w:val="Bodytext2Italic"/>
          <w:color w:val="000000"/>
        </w:rPr>
        <w:t xml:space="preserve"> </w:t>
      </w:r>
      <w:r>
        <w:rPr>
          <w:rStyle w:val="Bodytext2"/>
          <w:color w:val="000000"/>
        </w:rPr>
        <w:t xml:space="preserve">environment. It affects the capacity 3; productivity in the long run, determines - </w:t>
      </w:r>
      <w:proofErr w:type="gramStart"/>
      <w:r>
        <w:rPr>
          <w:rStyle w:val="Bodytext2"/>
          <w:color w:val="000000"/>
        </w:rPr>
        <w:t>farmers</w:t>
      </w:r>
      <w:proofErr w:type="gramEnd"/>
      <w:r>
        <w:rPr>
          <w:rStyle w:val="Bodytext2"/>
          <w:color w:val="000000"/>
        </w:rPr>
        <w:t xml:space="preserve"> skills, his </w:t>
      </w:r>
      <w:proofErr w:type="spellStart"/>
      <w:r>
        <w:rPr>
          <w:rStyle w:val="Bodytext2"/>
          <w:color w:val="000000"/>
        </w:rPr>
        <w:t>allocative</w:t>
      </w:r>
      <w:proofErr w:type="spellEnd"/>
      <w:r>
        <w:rPr>
          <w:rStyle w:val="Bodytext2"/>
          <w:color w:val="000000"/>
        </w:rPr>
        <w:t xml:space="preserve"> abilities and sh</w:t>
      </w:r>
      <w:r w:rsidR="00A24647">
        <w:rPr>
          <w:rStyle w:val="Bodytext2"/>
          <w:color w:val="000000"/>
        </w:rPr>
        <w:t>o</w:t>
      </w:r>
      <w:r>
        <w:rPr>
          <w:rStyle w:val="Bodytext2"/>
          <w:color w:val="000000"/>
        </w:rPr>
        <w:t>w how well informed he is of the innovation technology around him. Educational qualifica</w:t>
      </w:r>
      <w:r w:rsidR="00A24647">
        <w:rPr>
          <w:rStyle w:val="Bodytext2"/>
          <w:color w:val="000000"/>
        </w:rPr>
        <w:t>tion</w:t>
      </w:r>
      <w:r>
        <w:rPr>
          <w:rStyle w:val="Bodytext2"/>
          <w:color w:val="000000"/>
        </w:rPr>
        <w:t xml:space="preserve"> of man also determines his competency management decision-making affecting h production. In table 1, it is evident that I' percent of the respondents did not have for - education. 1.3 percent of the </w:t>
      </w:r>
      <w:proofErr w:type="gramStart"/>
      <w:r w:rsidR="00A24647">
        <w:rPr>
          <w:rStyle w:val="Bodytext2"/>
          <w:color w:val="000000"/>
        </w:rPr>
        <w:t xml:space="preserve">sample </w:t>
      </w:r>
      <w:r>
        <w:rPr>
          <w:rStyle w:val="Bodytext2"/>
          <w:color w:val="000000"/>
        </w:rPr>
        <w:t xml:space="preserve"> respondents</w:t>
      </w:r>
      <w:proofErr w:type="gramEnd"/>
      <w:r>
        <w:rPr>
          <w:rStyle w:val="Bodytext2"/>
          <w:color w:val="000000"/>
        </w:rPr>
        <w:t xml:space="preserve"> went through adult </w:t>
      </w:r>
      <w:r w:rsidR="00A24647">
        <w:rPr>
          <w:rStyle w:val="Bodytext2"/>
          <w:color w:val="000000"/>
        </w:rPr>
        <w:t>education.</w:t>
      </w:r>
      <w:r>
        <w:rPr>
          <w:rStyle w:val="Bodytext2"/>
          <w:color w:val="000000"/>
          <w:vertAlign w:val="superscript"/>
        </w:rPr>
        <w:t xml:space="preserve"> </w:t>
      </w:r>
      <w:r>
        <w:rPr>
          <w:rStyle w:val="Bodytext2"/>
          <w:color w:val="000000"/>
        </w:rPr>
        <w:t xml:space="preserve">However, 1.3 percent failed to supply </w:t>
      </w:r>
      <w:r w:rsidR="00A24647">
        <w:rPr>
          <w:rStyle w:val="Bodytext2"/>
          <w:color w:val="000000"/>
        </w:rPr>
        <w:t xml:space="preserve">of </w:t>
      </w:r>
      <w:r>
        <w:rPr>
          <w:rStyle w:val="Bodytext2"/>
          <w:color w:val="000000"/>
        </w:rPr>
        <w:t>educational qualification. More often than r</w:t>
      </w:r>
      <w:proofErr w:type="gramStart"/>
      <w:r>
        <w:rPr>
          <w:rStyle w:val="Bodytext2"/>
          <w:color w:val="000000"/>
        </w:rPr>
        <w:t>:</w:t>
      </w:r>
      <w:r>
        <w:rPr>
          <w:rStyle w:val="Bodytext2"/>
          <w:color w:val="000000"/>
          <w:vertAlign w:val="superscript"/>
        </w:rPr>
        <w:t>1</w:t>
      </w:r>
      <w:proofErr w:type="gramEnd"/>
      <w:r>
        <w:rPr>
          <w:rStyle w:val="Bodytext2"/>
          <w:color w:val="000000"/>
          <w:vertAlign w:val="superscript"/>
        </w:rPr>
        <w:t xml:space="preserve"> </w:t>
      </w:r>
      <w:r>
        <w:rPr>
          <w:rStyle w:val="Bodytext2"/>
          <w:color w:val="000000"/>
        </w:rPr>
        <w:t xml:space="preserve">18.8 percent, 37.35 percent, </w:t>
      </w:r>
      <w:r>
        <w:rPr>
          <w:rStyle w:val="Bodytext2"/>
          <w:color w:val="000000"/>
        </w:rPr>
        <w:lastRenderedPageBreak/>
        <w:t xml:space="preserve">12.5 percent </w:t>
      </w:r>
      <w:r>
        <w:rPr>
          <w:rStyle w:val="Bodytext2Italic"/>
          <w:color w:val="000000"/>
        </w:rPr>
        <w:t xml:space="preserve">r: </w:t>
      </w:r>
      <w:r>
        <w:rPr>
          <w:rStyle w:val="Bodytext2"/>
          <w:color w:val="000000"/>
        </w:rPr>
        <w:t>26.3 percent of the respondents have prime</w:t>
      </w:r>
      <w:r>
        <w:rPr>
          <w:rStyle w:val="Bodytext2"/>
          <w:color w:val="000000"/>
          <w:vertAlign w:val="superscript"/>
        </w:rPr>
        <w:t>-</w:t>
      </w:r>
      <w:r>
        <w:rPr>
          <w:rStyle w:val="Bodytext2"/>
          <w:color w:val="000000"/>
        </w:rPr>
        <w:t>, secondary, tec</w:t>
      </w:r>
      <w:r w:rsidR="000A626B">
        <w:rPr>
          <w:rStyle w:val="Bodytext2"/>
          <w:color w:val="000000"/>
        </w:rPr>
        <w:t>hnical and tertiary qualify</w:t>
      </w:r>
      <w:r>
        <w:rPr>
          <w:rStyle w:val="Bodytext2"/>
          <w:color w:val="000000"/>
        </w:rPr>
        <w:t xml:space="preserve"> respectively. This is an indication that time</w:t>
      </w:r>
      <w:r w:rsidR="000A626B">
        <w:rPr>
          <w:rStyle w:val="Bodytext2"/>
          <w:color w:val="000000"/>
        </w:rPr>
        <w:t>r</w:t>
      </w:r>
      <w:r>
        <w:rPr>
          <w:rStyle w:val="Bodytext2"/>
          <w:color w:val="000000"/>
        </w:rPr>
        <w:t xml:space="preserve"> producers are having more people with form education, and this may translate to bet- future and higher productivity in the industry.</w:t>
      </w:r>
    </w:p>
    <w:p w:rsidR="004467AD" w:rsidRDefault="004467AD" w:rsidP="004467AD">
      <w:pPr>
        <w:pStyle w:val="Bodytext21"/>
        <w:shd w:val="clear" w:color="auto" w:fill="auto"/>
        <w:spacing w:line="200" w:lineRule="exact"/>
      </w:pPr>
      <w:r>
        <w:rPr>
          <w:rStyle w:val="Bodytext2"/>
          <w:color w:val="000000"/>
        </w:rPr>
        <w:t xml:space="preserve">Marital status of respondents is another soc economic factor that determines the status </w:t>
      </w:r>
      <w:proofErr w:type="gramStart"/>
      <w:r>
        <w:rPr>
          <w:rStyle w:val="Bodytext2"/>
          <w:color w:val="000000"/>
        </w:rPr>
        <w:t>" r</w:t>
      </w:r>
      <w:r w:rsidR="00F969D3">
        <w:rPr>
          <w:rStyle w:val="Bodytext2"/>
          <w:color w:val="000000"/>
        </w:rPr>
        <w:t>espondents</w:t>
      </w:r>
      <w:proofErr w:type="gramEnd"/>
      <w:r w:rsidR="00F969D3">
        <w:rPr>
          <w:rStyle w:val="Bodytext2"/>
          <w:color w:val="000000"/>
        </w:rPr>
        <w:t xml:space="preserve"> towards their household</w:t>
      </w:r>
      <w:r>
        <w:rPr>
          <w:rStyle w:val="Bodytext2"/>
          <w:color w:val="000000"/>
        </w:rPr>
        <w:t xml:space="preserve"> responsibilities. Married timber managers/s millers with large family size may have read ,1 supply of family </w:t>
      </w:r>
      <w:proofErr w:type="spellStart"/>
      <w:r>
        <w:rPr>
          <w:rStyle w:val="Bodytext2"/>
          <w:color w:val="000000"/>
        </w:rPr>
        <w:t>labour</w:t>
      </w:r>
      <w:proofErr w:type="spellEnd"/>
      <w:r>
        <w:rPr>
          <w:rStyle w:val="Bodytext2"/>
          <w:color w:val="000000"/>
        </w:rPr>
        <w:t xml:space="preserve"> to work on the fr</w:t>
      </w:r>
      <w:r w:rsidR="00F969D3">
        <w:rPr>
          <w:rStyle w:val="Bodytext2"/>
          <w:color w:val="000000"/>
        </w:rPr>
        <w:t>om</w:t>
      </w:r>
      <w:r>
        <w:rPr>
          <w:rStyle w:val="Bodytext2"/>
          <w:color w:val="000000"/>
        </w:rPr>
        <w:t xml:space="preserve"> which increases the size of their operatic" </w:t>
      </w:r>
      <w:r>
        <w:rPr>
          <w:rStyle w:val="Bodytext2ArialUnicodeMS"/>
          <w:color w:val="000000"/>
        </w:rPr>
        <w:t xml:space="preserve">j </w:t>
      </w:r>
      <w:r>
        <w:rPr>
          <w:rStyle w:val="Bodytext2"/>
          <w:color w:val="000000"/>
        </w:rPr>
        <w:t xml:space="preserve">Table 1 </w:t>
      </w:r>
      <w:r w:rsidR="00F969D3">
        <w:rPr>
          <w:rStyle w:val="Bodytext2"/>
          <w:color w:val="000000"/>
        </w:rPr>
        <w:t xml:space="preserve">revealed that 1.3 percent of </w:t>
      </w:r>
      <w:r>
        <w:rPr>
          <w:rStyle w:val="Bodytext2"/>
          <w:color w:val="000000"/>
        </w:rPr>
        <w:t xml:space="preserve">respondents did not indicate their marital stab 22.5 percent were single while 76.3 </w:t>
      </w:r>
      <w:proofErr w:type="spellStart"/>
      <w:r>
        <w:rPr>
          <w:rStyle w:val="Bodytext2"/>
          <w:color w:val="000000"/>
        </w:rPr>
        <w:t>pero</w:t>
      </w:r>
      <w:proofErr w:type="spellEnd"/>
      <w:r>
        <w:rPr>
          <w:rStyle w:val="Bodytext2"/>
          <w:color w:val="000000"/>
        </w:rPr>
        <w:t xml:space="preserve">/ were married couples. This is an indication </w:t>
      </w:r>
      <w:r w:rsidR="00F969D3">
        <w:rPr>
          <w:rStyle w:val="Bodytext2"/>
          <w:color w:val="000000"/>
        </w:rPr>
        <w:t>o</w:t>
      </w:r>
      <w:r>
        <w:rPr>
          <w:rStyle w:val="Bodytext2"/>
          <w:color w:val="000000"/>
        </w:rPr>
        <w:t>f timber managers are married couples w matured minds and will make efficient decision* in order to maximize their profits.</w:t>
      </w:r>
    </w:p>
    <w:p w:rsidR="00AE29D0" w:rsidRPr="00AE29D0" w:rsidRDefault="004467AD" w:rsidP="00AE29D0">
      <w:pPr>
        <w:spacing w:line="160" w:lineRule="exact"/>
        <w:jc w:val="both"/>
        <w:rPr>
          <w:rFonts w:ascii="Tahoma" w:hAnsi="Tahoma" w:cs="Tahoma"/>
          <w:sz w:val="16"/>
          <w:szCs w:val="16"/>
          <w:shd w:val="clear" w:color="auto" w:fill="FFFFFF"/>
        </w:rPr>
      </w:pPr>
      <w:r>
        <w:rPr>
          <w:rStyle w:val="Bodytext2"/>
        </w:rPr>
        <w:t xml:space="preserve">The years of experience of a working </w:t>
      </w:r>
      <w:r w:rsidR="000A626B">
        <w:rPr>
          <w:rStyle w:val="Bodytext2"/>
        </w:rPr>
        <w:t>population</w:t>
      </w:r>
      <w:r>
        <w:rPr>
          <w:rStyle w:val="Bodytext2"/>
        </w:rPr>
        <w:t xml:space="preserve"> in any form of occupation determines</w:t>
      </w:r>
      <w:r w:rsidR="00E5337A">
        <w:rPr>
          <w:rStyle w:val="Bodytext2"/>
        </w:rPr>
        <w:t xml:space="preserve"> </w:t>
      </w:r>
      <w:proofErr w:type="gramStart"/>
      <w:r w:rsidR="00E5337A">
        <w:rPr>
          <w:rStyle w:val="Bodytext2"/>
        </w:rPr>
        <w:t xml:space="preserve">the </w:t>
      </w:r>
      <w:r w:rsidR="00AE29D0">
        <w:rPr>
          <w:rStyle w:val="Bodytext2"/>
        </w:rPr>
        <w:t xml:space="preserve"> Performance</w:t>
      </w:r>
      <w:proofErr w:type="gramEnd"/>
      <w:r w:rsidR="00AE29D0">
        <w:rPr>
          <w:rStyle w:val="Bodytext2"/>
        </w:rPr>
        <w:t xml:space="preserve"> and professionalism of such to the job. The years of experience of the respondents in timber enterprise is also a factor that determines the level of specialization of the individual operator in the field of timber production. Experience enables managers to -lam to overcome problems encountered in the previous production sessions. From table 1, it can be seen that 38.8 percent of the respondents nave been in the industry from more than 10 years while 40 percent have been in the business for a period of 6 - 10 years, and only 20 percent have en experience of 1 - 5. The implication is that respondents who are actively involved in timber venture are people with experience in the job, well specialized and therefore quality outputs.</w:t>
      </w:r>
    </w:p>
    <w:p w:rsidR="00AE29D0" w:rsidRDefault="00AE29D0" w:rsidP="00AE29D0">
      <w:pPr>
        <w:pStyle w:val="Bodytext21"/>
        <w:shd w:val="clear" w:color="auto" w:fill="auto"/>
        <w:spacing w:after="120" w:line="195" w:lineRule="exact"/>
      </w:pPr>
      <w:r>
        <w:rPr>
          <w:rStyle w:val="Bodytext2"/>
          <w:color w:val="000000"/>
        </w:rPr>
        <w:t xml:space="preserve">Capital especially the initial capital is crucial in any business setting. Source(s) of initial capital greatly affect the profitability and sustainability of timber production/saw milling process. Table 1 reveals the initial source of capital in timber business in </w:t>
      </w:r>
      <w:proofErr w:type="spellStart"/>
      <w:r>
        <w:rPr>
          <w:rStyle w:val="Bodytext2"/>
          <w:color w:val="000000"/>
        </w:rPr>
        <w:t>Ogun</w:t>
      </w:r>
      <w:proofErr w:type="spellEnd"/>
      <w:r>
        <w:rPr>
          <w:rStyle w:val="Bodytext2"/>
          <w:color w:val="000000"/>
        </w:rPr>
        <w:t xml:space="preserve"> State. From the table, it can be observed that most managers obtained their initial capital from personal savings, while 7.5 percent were assisted by their parents (family wealth), 3.8 percent raised their capital through cooperative societies, Similarly, 1.3 percent Obtained their capital from friends/relatives, This S an indication that most of the proprietors of timber ventures in </w:t>
      </w:r>
      <w:proofErr w:type="spellStart"/>
      <w:r>
        <w:rPr>
          <w:rStyle w:val="Bodytext2"/>
          <w:color w:val="000000"/>
        </w:rPr>
        <w:t>Ogun</w:t>
      </w:r>
      <w:proofErr w:type="spellEnd"/>
      <w:r>
        <w:rPr>
          <w:rStyle w:val="Bodytext2"/>
          <w:color w:val="000000"/>
        </w:rPr>
        <w:t xml:space="preserve"> state obtain their </w:t>
      </w:r>
      <w:proofErr w:type="spellStart"/>
      <w:r>
        <w:rPr>
          <w:rStyle w:val="Bodytext2"/>
          <w:color w:val="000000"/>
        </w:rPr>
        <w:t>apital</w:t>
      </w:r>
      <w:proofErr w:type="spellEnd"/>
      <w:r>
        <w:rPr>
          <w:rStyle w:val="Bodytext2"/>
          <w:color w:val="000000"/>
        </w:rPr>
        <w:t xml:space="preserve"> from informal sources, and this cannot be unconnected with the fact that credits are not </w:t>
      </w:r>
      <w:r>
        <w:rPr>
          <w:rStyle w:val="Bodytext2"/>
          <w:rFonts w:ascii="Arial" w:hAnsi="Arial" w:cs="Arial"/>
          <w:color w:val="000000"/>
        </w:rPr>
        <w:t>■</w:t>
      </w:r>
      <w:proofErr w:type="spellStart"/>
      <w:r>
        <w:rPr>
          <w:rStyle w:val="Bodytext2"/>
          <w:color w:val="000000"/>
        </w:rPr>
        <w:t>eadily</w:t>
      </w:r>
      <w:proofErr w:type="spellEnd"/>
      <w:r>
        <w:rPr>
          <w:rStyle w:val="Bodytext2"/>
          <w:color w:val="000000"/>
        </w:rPr>
        <w:t xml:space="preserve"> available for agricultural production, and the high interest rate charges often jeopardize me confidence of the borrowers in the agricultural industry.</w:t>
      </w:r>
    </w:p>
    <w:p w:rsidR="00AE29D0" w:rsidRPr="00AE29D0" w:rsidRDefault="00AE29D0" w:rsidP="00AE29D0">
      <w:pPr>
        <w:pStyle w:val="Bodytext30"/>
        <w:shd w:val="clear" w:color="auto" w:fill="auto"/>
        <w:spacing w:before="0" w:after="0" w:line="195" w:lineRule="exact"/>
        <w:jc w:val="both"/>
      </w:pPr>
      <w:r w:rsidRPr="00AE29D0">
        <w:rPr>
          <w:rStyle w:val="Bodytext3"/>
          <w:bCs w:val="0"/>
          <w:color w:val="000000"/>
        </w:rPr>
        <w:t xml:space="preserve">Profitability of Timber Enterprise </w:t>
      </w:r>
      <w:proofErr w:type="gramStart"/>
      <w:r w:rsidRPr="00AE29D0">
        <w:rPr>
          <w:rStyle w:val="Bodytext3"/>
          <w:bCs w:val="0"/>
          <w:color w:val="000000"/>
        </w:rPr>
        <w:t>In</w:t>
      </w:r>
      <w:proofErr w:type="gramEnd"/>
      <w:r w:rsidRPr="00AE29D0">
        <w:rPr>
          <w:rStyle w:val="Bodytext3"/>
          <w:bCs w:val="0"/>
          <w:color w:val="000000"/>
        </w:rPr>
        <w:t xml:space="preserve"> </w:t>
      </w:r>
      <w:proofErr w:type="spellStart"/>
      <w:r w:rsidRPr="00AE29D0">
        <w:rPr>
          <w:rStyle w:val="Bodytext3"/>
          <w:bCs w:val="0"/>
          <w:color w:val="000000"/>
        </w:rPr>
        <w:t>Ogun</w:t>
      </w:r>
      <w:proofErr w:type="spellEnd"/>
      <w:r w:rsidRPr="00AE29D0">
        <w:rPr>
          <w:rStyle w:val="Bodytext3"/>
          <w:bCs w:val="0"/>
          <w:color w:val="000000"/>
        </w:rPr>
        <w:t xml:space="preserve"> State</w:t>
      </w:r>
    </w:p>
    <w:p w:rsidR="00AE29D0" w:rsidRDefault="00AE29D0" w:rsidP="00AE29D0">
      <w:pPr>
        <w:pStyle w:val="Bodytext21"/>
        <w:shd w:val="clear" w:color="auto" w:fill="auto"/>
        <w:spacing w:after="120" w:line="195" w:lineRule="exact"/>
      </w:pPr>
      <w:r>
        <w:rPr>
          <w:rStyle w:val="Bodytext2"/>
          <w:color w:val="000000"/>
        </w:rPr>
        <w:t xml:space="preserve">Production cost in many production processes is the capital incurred into the production activities. This can be viewed as the monetary value of all motors of production. The factors of production could be fixed or variable. In this case, Fixed Cost (FC) </w:t>
      </w:r>
      <w:proofErr w:type="gramStart"/>
      <w:r>
        <w:rPr>
          <w:rStyle w:val="Bodytext2"/>
          <w:color w:val="000000"/>
        </w:rPr>
        <w:t>include</w:t>
      </w:r>
      <w:proofErr w:type="gramEnd"/>
      <w:r>
        <w:rPr>
          <w:rStyle w:val="Bodytext2"/>
          <w:color w:val="000000"/>
        </w:rPr>
        <w:t xml:space="preserve"> the cost of producing the milling mechanization (Ban Saw) and cost of factory acquisition. The Variable Cost (VC) </w:t>
      </w:r>
      <w:proofErr w:type="gramStart"/>
      <w:r>
        <w:rPr>
          <w:rStyle w:val="Bodytext2"/>
          <w:color w:val="000000"/>
        </w:rPr>
        <w:t>of :</w:t>
      </w:r>
      <w:proofErr w:type="gramEnd"/>
      <w:r>
        <w:rPr>
          <w:rStyle w:val="Bodytext2"/>
          <w:color w:val="000000"/>
        </w:rPr>
        <w:t xml:space="preserve">-educing timber include cost of tree (soft and hard), permit license, cost of falling trees, cost of </w:t>
      </w:r>
      <w:proofErr w:type="spellStart"/>
      <w:r>
        <w:rPr>
          <w:rStyle w:val="Bodytext2"/>
          <w:color w:val="000000"/>
        </w:rPr>
        <w:t>labour</w:t>
      </w:r>
      <w:proofErr w:type="spellEnd"/>
      <w:r>
        <w:rPr>
          <w:rStyle w:val="Bodytext2"/>
          <w:color w:val="000000"/>
        </w:rPr>
        <w:t xml:space="preserve"> </w:t>
      </w:r>
      <w:r>
        <w:rPr>
          <w:rStyle w:val="Bodytext2Italic"/>
          <w:color w:val="000000"/>
        </w:rPr>
        <w:t xml:space="preserve">(skilled and unskilled), cost of fuel </w:t>
      </w:r>
      <w:r>
        <w:rPr>
          <w:rStyle w:val="Bodytext2"/>
          <w:color w:val="000000"/>
        </w:rPr>
        <w:t xml:space="preserve">(optional), cost </w:t>
      </w:r>
      <w:r>
        <w:rPr>
          <w:rStyle w:val="Bodytext2Italic"/>
          <w:color w:val="000000"/>
        </w:rPr>
        <w:t>of</w:t>
      </w:r>
      <w:r>
        <w:rPr>
          <w:rStyle w:val="Bodytext2"/>
          <w:color w:val="000000"/>
        </w:rPr>
        <w:t xml:space="preserve"> generating power </w:t>
      </w:r>
      <w:r>
        <w:rPr>
          <w:rStyle w:val="Bodytext2Italic"/>
          <w:color w:val="000000"/>
        </w:rPr>
        <w:t>in</w:t>
      </w:r>
      <w:r>
        <w:rPr>
          <w:rStyle w:val="Bodytext2"/>
          <w:color w:val="000000"/>
        </w:rPr>
        <w:t xml:space="preserve"> the factory site etc.</w:t>
      </w:r>
    </w:p>
    <w:p w:rsidR="00AE29D0" w:rsidRDefault="00AE29D0" w:rsidP="00AE29D0">
      <w:pPr>
        <w:pStyle w:val="Bodytext21"/>
        <w:shd w:val="clear" w:color="auto" w:fill="auto"/>
        <w:spacing w:after="0" w:line="195" w:lineRule="exact"/>
        <w:ind w:right="140"/>
      </w:pPr>
      <w:r>
        <w:rPr>
          <w:rStyle w:val="Bodytext2"/>
          <w:color w:val="000000"/>
        </w:rPr>
        <w:t>Table 2 shows that the cost of production of timber in the study area Cost of trees produced day</w:t>
      </w:r>
      <w:proofErr w:type="gramStart"/>
      <w:r>
        <w:rPr>
          <w:rStyle w:val="Bodytext2"/>
          <w:color w:val="000000"/>
        </w:rPr>
        <w:t>:-</w:t>
      </w:r>
      <w:proofErr w:type="gramEnd"/>
      <w:r>
        <w:rPr>
          <w:rStyle w:val="Bodytext2"/>
          <w:color w:val="000000"/>
        </w:rPr>
        <w:t xml:space="preserve"> From table 2, it is observed that the "Timber of log per tree having most frequency of longs per tree which gives 40 percent of respondents that have agreed that a tree variable in the distribution of respondents according to number of planks per log is 12 planks per log, therefore the number of planks in a tree could be given according to the most frequent variable.</w:t>
      </w:r>
    </w:p>
    <w:p w:rsidR="00AE29D0" w:rsidRDefault="00AE29D0" w:rsidP="00AE29D0">
      <w:pPr>
        <w:pStyle w:val="Bodytext21"/>
        <w:shd w:val="clear" w:color="auto" w:fill="auto"/>
        <w:spacing w:after="120" w:line="195" w:lineRule="exact"/>
      </w:pPr>
      <w:r>
        <w:rPr>
          <w:rStyle w:val="Bodytext2"/>
          <w:color w:val="000000"/>
        </w:rPr>
        <w:t>Thus,</w:t>
      </w:r>
    </w:p>
    <w:p w:rsidR="00AE29D0" w:rsidRDefault="00AE29D0" w:rsidP="00AE29D0">
      <w:pPr>
        <w:pStyle w:val="Bodytext21"/>
        <w:shd w:val="clear" w:color="auto" w:fill="auto"/>
        <w:spacing w:after="120" w:line="195" w:lineRule="exact"/>
      </w:pPr>
      <w:r>
        <w:rPr>
          <w:rStyle w:val="Bodytext2"/>
          <w:color w:val="000000"/>
        </w:rPr>
        <w:t>Number of log/tree = 4logs/tree x 12 planks/log = 48planks/tree.</w:t>
      </w:r>
    </w:p>
    <w:p w:rsidR="00AE29D0" w:rsidRDefault="00AE29D0" w:rsidP="00AE29D0">
      <w:pPr>
        <w:pStyle w:val="Bodytext21"/>
        <w:shd w:val="clear" w:color="auto" w:fill="auto"/>
        <w:spacing w:after="0" w:line="195" w:lineRule="exact"/>
      </w:pPr>
      <w:r>
        <w:rPr>
          <w:rStyle w:val="Bodytext2"/>
          <w:color w:val="000000"/>
        </w:rPr>
        <w:t>From the mean value in table 2, the total production per day is 318.83 (cubic) planks. Therefore, to know the number of trees produced per day we have:</w:t>
      </w:r>
    </w:p>
    <w:p w:rsidR="00AE29D0" w:rsidRDefault="00AE29D0" w:rsidP="00AE29D0">
      <w:pPr>
        <w:pStyle w:val="Bodytext21"/>
        <w:shd w:val="clear" w:color="auto" w:fill="auto"/>
        <w:spacing w:after="0" w:line="195" w:lineRule="exact"/>
      </w:pPr>
      <w:r>
        <w:rPr>
          <w:rStyle w:val="Bodytext2"/>
          <w:color w:val="000000"/>
        </w:rPr>
        <w:t>No of tree/day= Productivity/day = 318.83 Planks /log</w:t>
      </w:r>
    </w:p>
    <w:p w:rsidR="006C7CD8" w:rsidRDefault="00AE29D0" w:rsidP="006C7CD8">
      <w:pPr>
        <w:spacing w:line="160" w:lineRule="exact"/>
      </w:pPr>
      <w:r>
        <w:rPr>
          <w:rStyle w:val="Bodytext2"/>
        </w:rPr>
        <w:t>To determine the cost of tree produced per day, we</w:t>
      </w:r>
      <w:r w:rsidR="006C7CD8">
        <w:rPr>
          <w:rStyle w:val="Bodytext2"/>
        </w:rPr>
        <w:t xml:space="preserve"> have:</w:t>
      </w:r>
    </w:p>
    <w:p w:rsidR="006C7CD8" w:rsidRDefault="006C7CD8" w:rsidP="006C7CD8">
      <w:pPr>
        <w:pStyle w:val="Bodytext21"/>
        <w:numPr>
          <w:ilvl w:val="0"/>
          <w:numId w:val="2"/>
        </w:numPr>
        <w:shd w:val="clear" w:color="auto" w:fill="auto"/>
        <w:tabs>
          <w:tab w:val="left" w:pos="755"/>
        </w:tabs>
        <w:spacing w:after="0" w:line="195" w:lineRule="exact"/>
        <w:ind w:left="420"/>
      </w:pPr>
      <w:r>
        <w:rPr>
          <w:rStyle w:val="Bodytext2"/>
          <w:color w:val="000000"/>
        </w:rPr>
        <w:t>Softwood:</w:t>
      </w:r>
    </w:p>
    <w:p w:rsidR="006C7CD8" w:rsidRDefault="006C7CD8" w:rsidP="006C7CD8">
      <w:pPr>
        <w:pStyle w:val="Bodytext21"/>
        <w:shd w:val="clear" w:color="auto" w:fill="auto"/>
        <w:spacing w:after="0" w:line="195" w:lineRule="exact"/>
      </w:pPr>
      <w:r>
        <w:rPr>
          <w:rStyle w:val="Bodytext2"/>
          <w:color w:val="000000"/>
        </w:rPr>
        <w:t>Cost of softwood = Price of softwood x No of trees/day</w:t>
      </w:r>
    </w:p>
    <w:p w:rsidR="006C7CD8" w:rsidRDefault="006C7CD8" w:rsidP="006C7CD8">
      <w:pPr>
        <w:pStyle w:val="Bodytext21"/>
        <w:shd w:val="clear" w:color="auto" w:fill="auto"/>
        <w:tabs>
          <w:tab w:val="left" w:pos="548"/>
        </w:tabs>
        <w:spacing w:after="0" w:line="195" w:lineRule="exact"/>
        <w:jc w:val="left"/>
      </w:pPr>
      <w:r>
        <w:rPr>
          <w:rStyle w:val="Bodytext2"/>
          <w:color w:val="000000"/>
        </w:rPr>
        <w:t>From table 2, the mean purchasing price of soft wood is given as N359.84 Therefore, cost of softwood/day =</w:t>
      </w:r>
      <w:r>
        <w:rPr>
          <w:rStyle w:val="Bodytext2"/>
          <w:color w:val="000000"/>
        </w:rPr>
        <w:tab/>
        <w:t>Price of softwood x No of trees/day</w:t>
      </w:r>
    </w:p>
    <w:p w:rsidR="006C7CD8" w:rsidRDefault="006C7CD8" w:rsidP="006C7CD8">
      <w:pPr>
        <w:pStyle w:val="Bodytext21"/>
        <w:shd w:val="clear" w:color="auto" w:fill="auto"/>
        <w:tabs>
          <w:tab w:val="left" w:pos="548"/>
        </w:tabs>
        <w:spacing w:after="0" w:line="195" w:lineRule="exact"/>
      </w:pPr>
      <w:r>
        <w:rPr>
          <w:rStyle w:val="Bodytext2"/>
          <w:color w:val="000000"/>
        </w:rPr>
        <w:t>=</w:t>
      </w:r>
      <w:r>
        <w:rPr>
          <w:rStyle w:val="Bodytext2"/>
          <w:color w:val="000000"/>
        </w:rPr>
        <w:tab/>
        <w:t>6.64 x N359.84</w:t>
      </w:r>
    </w:p>
    <w:p w:rsidR="006C7CD8" w:rsidRDefault="006C7CD8" w:rsidP="006C7CD8">
      <w:pPr>
        <w:pStyle w:val="Bodytext21"/>
        <w:shd w:val="clear" w:color="auto" w:fill="auto"/>
        <w:tabs>
          <w:tab w:val="left" w:pos="548"/>
        </w:tabs>
        <w:spacing w:after="0" w:line="195" w:lineRule="exact"/>
      </w:pPr>
      <w:r>
        <w:rPr>
          <w:rStyle w:val="Bodytext2"/>
          <w:color w:val="000000"/>
        </w:rPr>
        <w:t>=</w:t>
      </w:r>
      <w:r>
        <w:rPr>
          <w:rStyle w:val="Bodytext2"/>
          <w:color w:val="000000"/>
        </w:rPr>
        <w:tab/>
        <w:t>N2389.34/day</w:t>
      </w:r>
    </w:p>
    <w:p w:rsidR="006C7CD8" w:rsidRDefault="006C7CD8" w:rsidP="006C7CD8">
      <w:pPr>
        <w:pStyle w:val="Bodytext21"/>
        <w:shd w:val="clear" w:color="auto" w:fill="auto"/>
        <w:spacing w:after="0" w:line="195" w:lineRule="exact"/>
      </w:pPr>
      <w:r>
        <w:rPr>
          <w:rStyle w:val="Bodytext2"/>
          <w:color w:val="000000"/>
        </w:rPr>
        <w:t>To obtain the cost of softwood produced per month, from the survey, production process does not take place on Sundays. Therefore, the average working days per month for timber production are 25 working days in a month. Hence,</w:t>
      </w:r>
    </w:p>
    <w:p w:rsidR="006C7CD8" w:rsidRDefault="006C7CD8" w:rsidP="006C7CD8">
      <w:pPr>
        <w:pStyle w:val="Bodytext21"/>
        <w:shd w:val="clear" w:color="auto" w:fill="auto"/>
        <w:spacing w:after="0" w:line="195" w:lineRule="exact"/>
        <w:ind w:right="940"/>
        <w:jc w:val="left"/>
      </w:pPr>
      <w:r>
        <w:rPr>
          <w:rStyle w:val="Bodytext2"/>
          <w:color w:val="000000"/>
        </w:rPr>
        <w:t>Cost per month=N2389.34 x 25 days =N59733</w:t>
      </w:r>
      <w:proofErr w:type="gramStart"/>
      <w:r>
        <w:rPr>
          <w:rStyle w:val="Bodytext2"/>
          <w:color w:val="000000"/>
        </w:rPr>
        <w:t>,44</w:t>
      </w:r>
      <w:proofErr w:type="gramEnd"/>
    </w:p>
    <w:p w:rsidR="006C7CD8" w:rsidRDefault="006C7CD8" w:rsidP="006C7CD8">
      <w:pPr>
        <w:pStyle w:val="Bodytext21"/>
        <w:shd w:val="clear" w:color="auto" w:fill="auto"/>
        <w:spacing w:after="0" w:line="195" w:lineRule="exact"/>
      </w:pPr>
      <w:r>
        <w:rPr>
          <w:rStyle w:val="Bodytext2"/>
          <w:color w:val="000000"/>
        </w:rPr>
        <w:t>And total expenditure for purchasing softwood for a year is given as:</w:t>
      </w:r>
    </w:p>
    <w:p w:rsidR="006C7CD8" w:rsidRDefault="006C7CD8" w:rsidP="006C7CD8">
      <w:pPr>
        <w:pStyle w:val="Bodytext21"/>
        <w:shd w:val="clear" w:color="auto" w:fill="auto"/>
        <w:tabs>
          <w:tab w:val="left" w:pos="548"/>
        </w:tabs>
        <w:spacing w:after="0" w:line="195" w:lineRule="exact"/>
        <w:ind w:right="940"/>
        <w:jc w:val="left"/>
      </w:pPr>
      <w:r>
        <w:rPr>
          <w:rStyle w:val="Bodytext2"/>
          <w:color w:val="000000"/>
        </w:rPr>
        <w:t>Cost per year = 59733.44 x 12 =</w:t>
      </w:r>
      <w:r>
        <w:rPr>
          <w:rStyle w:val="Bodytext2"/>
          <w:color w:val="000000"/>
        </w:rPr>
        <w:tab/>
        <w:t>716801.25</w:t>
      </w:r>
    </w:p>
    <w:p w:rsidR="006C7CD8" w:rsidRDefault="006C7CD8" w:rsidP="006C7CD8">
      <w:pPr>
        <w:pStyle w:val="Bodytext21"/>
        <w:numPr>
          <w:ilvl w:val="0"/>
          <w:numId w:val="2"/>
        </w:numPr>
        <w:shd w:val="clear" w:color="auto" w:fill="auto"/>
        <w:tabs>
          <w:tab w:val="left" w:pos="758"/>
        </w:tabs>
        <w:spacing w:after="0" w:line="195" w:lineRule="exact"/>
        <w:ind w:left="420"/>
      </w:pPr>
      <w:r>
        <w:rPr>
          <w:rStyle w:val="Bodytext2"/>
          <w:color w:val="000000"/>
        </w:rPr>
        <w:t>Hardwood:</w:t>
      </w:r>
    </w:p>
    <w:p w:rsidR="006C7CD8" w:rsidRDefault="006C7CD8" w:rsidP="006C7CD8">
      <w:pPr>
        <w:pStyle w:val="Bodytext21"/>
        <w:shd w:val="clear" w:color="auto" w:fill="auto"/>
        <w:spacing w:after="0" w:line="195" w:lineRule="exact"/>
      </w:pPr>
      <w:r>
        <w:rPr>
          <w:rStyle w:val="Bodytext2"/>
          <w:color w:val="000000"/>
        </w:rPr>
        <w:t>The cost of hardwood follow the same pattern as that of the softwood, and from table 2, the mean value for price of hardwood is given as N86.56 per tree.</w:t>
      </w:r>
    </w:p>
    <w:p w:rsidR="006C7CD8" w:rsidRDefault="006C7CD8" w:rsidP="006C7CD8">
      <w:pPr>
        <w:pStyle w:val="Bodytext21"/>
        <w:shd w:val="clear" w:color="auto" w:fill="auto"/>
        <w:spacing w:after="0" w:line="195" w:lineRule="exact"/>
      </w:pPr>
      <w:r>
        <w:rPr>
          <w:rStyle w:val="Bodytext2"/>
          <w:color w:val="000000"/>
        </w:rPr>
        <w:t>Therefore,</w:t>
      </w:r>
    </w:p>
    <w:p w:rsidR="006C7CD8" w:rsidRDefault="006C7CD8" w:rsidP="006C7CD8">
      <w:pPr>
        <w:pStyle w:val="Bodytext21"/>
        <w:shd w:val="clear" w:color="auto" w:fill="auto"/>
        <w:spacing w:after="0" w:line="195" w:lineRule="exact"/>
        <w:ind w:right="940"/>
        <w:jc w:val="left"/>
      </w:pPr>
      <w:r>
        <w:rPr>
          <w:rStyle w:val="Bodytext2"/>
          <w:color w:val="000000"/>
        </w:rPr>
        <w:t xml:space="preserve">Cost per day= N6.64 x 806.56 Cost per month =N5355.56 x 25 days </w:t>
      </w:r>
      <w:r>
        <w:rPr>
          <w:rStyle w:val="Bodytext2Italic"/>
          <w:color w:val="000000"/>
        </w:rPr>
        <w:t>-N133888.96</w:t>
      </w:r>
    </w:p>
    <w:p w:rsidR="006C7CD8" w:rsidRDefault="006C7CD8" w:rsidP="006C7CD8">
      <w:pPr>
        <w:pStyle w:val="Bodytext21"/>
        <w:shd w:val="clear" w:color="auto" w:fill="auto"/>
        <w:spacing w:after="148" w:line="195" w:lineRule="exact"/>
        <w:jc w:val="left"/>
      </w:pPr>
      <w:r>
        <w:rPr>
          <w:rStyle w:val="Bodytext2"/>
          <w:color w:val="000000"/>
        </w:rPr>
        <w:t>Cost per year = N133888.96 x 12 months =N1606667.52</w:t>
      </w:r>
    </w:p>
    <w:p w:rsidR="006C7CD8" w:rsidRDefault="006C7CD8" w:rsidP="00004EC7">
      <w:pPr>
        <w:pStyle w:val="Bodytext21"/>
        <w:shd w:val="clear" w:color="auto" w:fill="auto"/>
        <w:spacing w:after="0" w:line="160" w:lineRule="exact"/>
        <w:jc w:val="left"/>
      </w:pPr>
      <w:r>
        <w:rPr>
          <w:rStyle w:val="Bodytext2"/>
          <w:color w:val="000000"/>
        </w:rPr>
        <w:t>Permit License</w:t>
      </w:r>
      <w:r w:rsidR="00004EC7">
        <w:rPr>
          <w:rStyle w:val="Bodytext2"/>
          <w:color w:val="000000"/>
        </w:rPr>
        <w:t xml:space="preserve"> </w:t>
      </w:r>
      <w:proofErr w:type="gramStart"/>
      <w:r>
        <w:rPr>
          <w:rStyle w:val="Bodytext2"/>
          <w:color w:val="000000"/>
        </w:rPr>
        <w:t>The</w:t>
      </w:r>
      <w:proofErr w:type="gramEnd"/>
      <w:r>
        <w:rPr>
          <w:rStyle w:val="Bodytext2"/>
          <w:color w:val="000000"/>
        </w:rPr>
        <w:t xml:space="preserve"> permit license mean value is given as</w:t>
      </w:r>
      <w:r w:rsidR="00004EC7">
        <w:t xml:space="preserve"> </w:t>
      </w:r>
      <w:r>
        <w:rPr>
          <w:rStyle w:val="Bodytext2"/>
          <w:color w:val="000000"/>
        </w:rPr>
        <w:t>N3394.18</w:t>
      </w:r>
      <w:r w:rsidR="00004EC7">
        <w:rPr>
          <w:rStyle w:val="Bodytext2"/>
          <w:color w:val="000000"/>
        </w:rPr>
        <w:t xml:space="preserve">.  </w:t>
      </w:r>
      <w:r>
        <w:rPr>
          <w:rStyle w:val="Bodytext2"/>
          <w:color w:val="000000"/>
        </w:rPr>
        <w:t>Therefore,</w:t>
      </w:r>
      <w:r w:rsidR="00004EC7">
        <w:t xml:space="preserve"> </w:t>
      </w:r>
      <w:r>
        <w:rPr>
          <w:rStyle w:val="Bodytext2"/>
          <w:color w:val="000000"/>
        </w:rPr>
        <w:t>Permit license / year=N3394.18 Cost of falling tree</w:t>
      </w:r>
    </w:p>
    <w:p w:rsidR="006F556F" w:rsidRDefault="006F556F" w:rsidP="00AE29D0">
      <w:pPr>
        <w:spacing w:line="160" w:lineRule="exact"/>
      </w:pPr>
    </w:p>
    <w:p w:rsidR="00715C60" w:rsidRDefault="00715C60" w:rsidP="00715C60">
      <w:pPr>
        <w:pStyle w:val="Bodytext21"/>
        <w:shd w:val="clear" w:color="auto" w:fill="auto"/>
      </w:pPr>
      <w:r>
        <w:rPr>
          <w:rStyle w:val="Bodytext2"/>
          <w:color w:val="000000"/>
        </w:rPr>
        <w:t>The cost of falling tree at mean value is given as N2125.06 per day.</w:t>
      </w:r>
    </w:p>
    <w:p w:rsidR="00715C60" w:rsidRDefault="00715C60" w:rsidP="00715C60">
      <w:pPr>
        <w:pStyle w:val="Bodytext21"/>
        <w:shd w:val="clear" w:color="auto" w:fill="auto"/>
      </w:pPr>
      <w:r>
        <w:rPr>
          <w:rStyle w:val="Bodytext2"/>
          <w:color w:val="000000"/>
        </w:rPr>
        <w:t>Therefore,</w:t>
      </w:r>
    </w:p>
    <w:p w:rsidR="00715C60" w:rsidRDefault="00715C60" w:rsidP="00715C60">
      <w:pPr>
        <w:pStyle w:val="Bodytext21"/>
        <w:shd w:val="clear" w:color="auto" w:fill="auto"/>
      </w:pPr>
      <w:r>
        <w:rPr>
          <w:rStyle w:val="Bodytext2"/>
          <w:color w:val="000000"/>
        </w:rPr>
        <w:t>Cost of falling tree=N2125.06 x 25</w:t>
      </w:r>
    </w:p>
    <w:p w:rsidR="00715C60" w:rsidRDefault="00715C60" w:rsidP="00715C60">
      <w:pPr>
        <w:pStyle w:val="Bodytext21"/>
        <w:shd w:val="clear" w:color="auto" w:fill="auto"/>
      </w:pPr>
      <w:r>
        <w:rPr>
          <w:rStyle w:val="Bodytext2"/>
          <w:color w:val="000000"/>
        </w:rPr>
        <w:lastRenderedPageBreak/>
        <w:t>=N53216.5 x 12</w:t>
      </w:r>
    </w:p>
    <w:p w:rsidR="00715C60" w:rsidRDefault="00715C60" w:rsidP="00715C60">
      <w:pPr>
        <w:pStyle w:val="Bodytext21"/>
        <w:shd w:val="clear" w:color="auto" w:fill="auto"/>
      </w:pPr>
      <w:r>
        <w:rPr>
          <w:rStyle w:val="Bodytext2"/>
          <w:color w:val="000000"/>
        </w:rPr>
        <w:t>=N637518.</w:t>
      </w:r>
    </w:p>
    <w:p w:rsidR="00715C60" w:rsidRDefault="00715C60" w:rsidP="00715C60">
      <w:pPr>
        <w:pStyle w:val="Bodytext21"/>
        <w:shd w:val="clear" w:color="auto" w:fill="auto"/>
        <w:spacing w:after="170"/>
      </w:pPr>
      <w:r>
        <w:rPr>
          <w:rStyle w:val="Bodytext2"/>
          <w:color w:val="000000"/>
        </w:rPr>
        <w:t>Transportation Cost</w:t>
      </w:r>
    </w:p>
    <w:p w:rsidR="00715C60" w:rsidRDefault="00715C60" w:rsidP="00715C60">
      <w:pPr>
        <w:pStyle w:val="Bodytext21"/>
        <w:shd w:val="clear" w:color="auto" w:fill="auto"/>
        <w:spacing w:line="218" w:lineRule="exact"/>
      </w:pPr>
      <w:r>
        <w:rPr>
          <w:rStyle w:val="Bodytext2"/>
          <w:color w:val="000000"/>
        </w:rPr>
        <w:t xml:space="preserve">At mean value, transportation cost per day is given as </w:t>
      </w:r>
      <w:r>
        <w:rPr>
          <w:rStyle w:val="Bodytext2Italic"/>
          <w:color w:val="000000"/>
        </w:rPr>
        <w:t>N16215.19.</w:t>
      </w:r>
    </w:p>
    <w:p w:rsidR="00715C60" w:rsidRDefault="00715C60" w:rsidP="00715C60">
      <w:pPr>
        <w:pStyle w:val="Bodytext21"/>
        <w:shd w:val="clear" w:color="auto" w:fill="auto"/>
        <w:spacing w:line="226" w:lineRule="exact"/>
      </w:pPr>
      <w:r>
        <w:rPr>
          <w:rStyle w:val="Bodytext2"/>
          <w:color w:val="000000"/>
        </w:rPr>
        <w:t>Therefore,</w:t>
      </w:r>
    </w:p>
    <w:p w:rsidR="00715C60" w:rsidRDefault="00715C60" w:rsidP="00715C60">
      <w:pPr>
        <w:pStyle w:val="Bodytext21"/>
        <w:shd w:val="clear" w:color="auto" w:fill="auto"/>
        <w:spacing w:after="200" w:line="226" w:lineRule="exact"/>
      </w:pPr>
      <w:r>
        <w:rPr>
          <w:rStyle w:val="Bodytext2Italic1"/>
          <w:color w:val="000000"/>
        </w:rPr>
        <w:t>Total</w:t>
      </w:r>
      <w:r>
        <w:rPr>
          <w:color w:val="000000"/>
        </w:rPr>
        <w:t xml:space="preserve"> </w:t>
      </w:r>
      <w:r>
        <w:rPr>
          <w:rStyle w:val="Bodytext2"/>
          <w:color w:val="000000"/>
        </w:rPr>
        <w:t xml:space="preserve">transportation cost=N16215.19 x 25 </w:t>
      </w:r>
      <w:r>
        <w:rPr>
          <w:rStyle w:val="Bodytext2Italic1"/>
          <w:color w:val="000000"/>
        </w:rPr>
        <w:t xml:space="preserve">=N405379.75 x 12 </w:t>
      </w:r>
      <w:r>
        <w:rPr>
          <w:rStyle w:val="Bodytext2"/>
          <w:color w:val="000000"/>
        </w:rPr>
        <w:t xml:space="preserve">=N4864557 Cost of </w:t>
      </w:r>
      <w:proofErr w:type="spellStart"/>
      <w:r>
        <w:rPr>
          <w:rStyle w:val="Bodytext2"/>
          <w:color w:val="000000"/>
        </w:rPr>
        <w:t>labour</w:t>
      </w:r>
      <w:proofErr w:type="spellEnd"/>
    </w:p>
    <w:p w:rsidR="00715C60" w:rsidRDefault="00715C60" w:rsidP="00715C60">
      <w:pPr>
        <w:pStyle w:val="Bodytext21"/>
        <w:shd w:val="clear" w:color="auto" w:fill="auto"/>
        <w:spacing w:line="202" w:lineRule="exact"/>
        <w:ind w:right="160"/>
      </w:pPr>
      <w:proofErr w:type="spellStart"/>
      <w:r>
        <w:rPr>
          <w:rStyle w:val="Bodytext2"/>
          <w:color w:val="000000"/>
        </w:rPr>
        <w:t>Labour</w:t>
      </w:r>
      <w:proofErr w:type="spellEnd"/>
      <w:r>
        <w:rPr>
          <w:rStyle w:val="Bodytext2"/>
          <w:color w:val="000000"/>
        </w:rPr>
        <w:t xml:space="preserve"> cost is of the three categories: the unskilled </w:t>
      </w:r>
      <w:proofErr w:type="spellStart"/>
      <w:r>
        <w:rPr>
          <w:rStyle w:val="Bodytext2"/>
          <w:color w:val="000000"/>
        </w:rPr>
        <w:t>labour</w:t>
      </w:r>
      <w:proofErr w:type="spellEnd"/>
      <w:r>
        <w:rPr>
          <w:rStyle w:val="Bodytext2"/>
          <w:color w:val="000000"/>
        </w:rPr>
        <w:t xml:space="preserve"> according to the respondents are being paid per week, some enterprises pay their skill workers per week too while others pay per month. So, the total cost of </w:t>
      </w:r>
      <w:proofErr w:type="spellStart"/>
      <w:r>
        <w:rPr>
          <w:rStyle w:val="Bodytext2"/>
          <w:color w:val="000000"/>
        </w:rPr>
        <w:t>labour</w:t>
      </w:r>
      <w:proofErr w:type="spellEnd"/>
      <w:r>
        <w:rPr>
          <w:rStyle w:val="Bodytext2"/>
          <w:color w:val="000000"/>
        </w:rPr>
        <w:t xml:space="preserve"> was determined as:</w:t>
      </w:r>
    </w:p>
    <w:p w:rsidR="00715C60" w:rsidRDefault="00715C60" w:rsidP="00715C60">
      <w:pPr>
        <w:pStyle w:val="Bodytext21"/>
        <w:shd w:val="clear" w:color="auto" w:fill="auto"/>
        <w:spacing w:line="202" w:lineRule="exact"/>
      </w:pPr>
      <w:r>
        <w:rPr>
          <w:rStyle w:val="Bodytext2"/>
          <w:color w:val="000000"/>
        </w:rPr>
        <w:t xml:space="preserve">From table 2, the mean value cost of unskilled </w:t>
      </w:r>
      <w:proofErr w:type="spellStart"/>
      <w:r>
        <w:rPr>
          <w:rStyle w:val="Bodytext2"/>
          <w:color w:val="000000"/>
        </w:rPr>
        <w:t>labour</w:t>
      </w:r>
      <w:proofErr w:type="spellEnd"/>
      <w:r>
        <w:rPr>
          <w:rStyle w:val="Bodytext2"/>
          <w:color w:val="000000"/>
        </w:rPr>
        <w:t xml:space="preserve"> per week is given as N2464.47.</w:t>
      </w:r>
    </w:p>
    <w:p w:rsidR="00715C60" w:rsidRDefault="00715C60" w:rsidP="00715C60">
      <w:pPr>
        <w:pStyle w:val="Bodytext21"/>
        <w:shd w:val="clear" w:color="auto" w:fill="auto"/>
        <w:spacing w:line="202" w:lineRule="exact"/>
      </w:pPr>
      <w:r>
        <w:rPr>
          <w:rStyle w:val="Bodytext2"/>
          <w:color w:val="000000"/>
        </w:rPr>
        <w:t xml:space="preserve">Total unskilled </w:t>
      </w:r>
      <w:proofErr w:type="spellStart"/>
      <w:r>
        <w:rPr>
          <w:rStyle w:val="Bodytext2"/>
          <w:color w:val="000000"/>
        </w:rPr>
        <w:t>labour</w:t>
      </w:r>
      <w:proofErr w:type="spellEnd"/>
      <w:r>
        <w:rPr>
          <w:rStyle w:val="Bodytext2"/>
          <w:color w:val="000000"/>
        </w:rPr>
        <w:t xml:space="preserve"> Cost per year =N2464.47/week x 52 weeks =N138152.44</w:t>
      </w:r>
    </w:p>
    <w:p w:rsidR="00715C60" w:rsidRDefault="00715C60" w:rsidP="00715C60">
      <w:pPr>
        <w:pStyle w:val="Bodytext21"/>
        <w:shd w:val="clear" w:color="auto" w:fill="auto"/>
        <w:spacing w:line="202" w:lineRule="exact"/>
      </w:pPr>
      <w:r>
        <w:rPr>
          <w:rStyle w:val="Bodytext2"/>
          <w:color w:val="000000"/>
        </w:rPr>
        <w:t xml:space="preserve">Cost of skilled </w:t>
      </w:r>
      <w:proofErr w:type="spellStart"/>
      <w:r>
        <w:rPr>
          <w:rStyle w:val="Bodytext2"/>
          <w:color w:val="000000"/>
        </w:rPr>
        <w:t>labour</w:t>
      </w:r>
      <w:proofErr w:type="spellEnd"/>
      <w:r>
        <w:rPr>
          <w:rStyle w:val="Bodytext2"/>
          <w:color w:val="000000"/>
        </w:rPr>
        <w:t xml:space="preserve"> per week at mean value is N3841.05.</w:t>
      </w:r>
    </w:p>
    <w:p w:rsidR="00715C60" w:rsidRDefault="00715C60" w:rsidP="00715C60">
      <w:pPr>
        <w:pStyle w:val="Bodytext21"/>
        <w:shd w:val="clear" w:color="auto" w:fill="auto"/>
        <w:spacing w:line="202" w:lineRule="exact"/>
      </w:pPr>
      <w:r>
        <w:rPr>
          <w:rStyle w:val="Bodytext2"/>
          <w:color w:val="000000"/>
        </w:rPr>
        <w:t>Therefore,</w:t>
      </w:r>
    </w:p>
    <w:p w:rsidR="00715C60" w:rsidRDefault="00715C60" w:rsidP="00715C60">
      <w:pPr>
        <w:pStyle w:val="Bodytext21"/>
        <w:shd w:val="clear" w:color="auto" w:fill="auto"/>
        <w:spacing w:line="202" w:lineRule="exact"/>
      </w:pPr>
      <w:r>
        <w:rPr>
          <w:rStyle w:val="Bodytext2"/>
          <w:color w:val="000000"/>
        </w:rPr>
        <w:t xml:space="preserve">Semi-skilled </w:t>
      </w:r>
      <w:proofErr w:type="spellStart"/>
      <w:r>
        <w:rPr>
          <w:rStyle w:val="Bodytext2"/>
          <w:color w:val="000000"/>
        </w:rPr>
        <w:t>labour</w:t>
      </w:r>
      <w:proofErr w:type="spellEnd"/>
      <w:r>
        <w:rPr>
          <w:rStyle w:val="Bodytext2"/>
          <w:color w:val="000000"/>
        </w:rPr>
        <w:t xml:space="preserve"> (weekly) =N3841.05 x 52 weeks =N199734.6</w:t>
      </w:r>
    </w:p>
    <w:p w:rsidR="00715C60" w:rsidRDefault="00715C60" w:rsidP="00715C60">
      <w:pPr>
        <w:pStyle w:val="Bodytext21"/>
        <w:shd w:val="clear" w:color="auto" w:fill="auto"/>
        <w:spacing w:line="202" w:lineRule="exact"/>
        <w:rPr>
          <w:rStyle w:val="Bodytext2"/>
          <w:color w:val="000000"/>
        </w:rPr>
      </w:pPr>
      <w:r>
        <w:rPr>
          <w:rStyle w:val="Bodytext2"/>
          <w:color w:val="000000"/>
        </w:rPr>
        <w:t xml:space="preserve">The mean value of skilled </w:t>
      </w:r>
      <w:proofErr w:type="spellStart"/>
      <w:r>
        <w:rPr>
          <w:rStyle w:val="Bodytext2"/>
          <w:color w:val="000000"/>
        </w:rPr>
        <w:t>labour</w:t>
      </w:r>
      <w:proofErr w:type="spellEnd"/>
      <w:r>
        <w:rPr>
          <w:rStyle w:val="Bodytext2"/>
          <w:color w:val="000000"/>
        </w:rPr>
        <w:t xml:space="preserve"> cost =N9052.63 </w:t>
      </w:r>
    </w:p>
    <w:p w:rsidR="00715C60" w:rsidRDefault="00715C60" w:rsidP="00715C60">
      <w:pPr>
        <w:pStyle w:val="Bodytext21"/>
        <w:shd w:val="clear" w:color="auto" w:fill="auto"/>
        <w:spacing w:line="202" w:lineRule="exact"/>
      </w:pPr>
      <w:r>
        <w:rPr>
          <w:rStyle w:val="Bodytext2"/>
          <w:color w:val="000000"/>
        </w:rPr>
        <w:t>Therefore,</w:t>
      </w:r>
    </w:p>
    <w:p w:rsidR="00715C60" w:rsidRDefault="00715C60" w:rsidP="00715C60">
      <w:pPr>
        <w:pStyle w:val="Bodytext21"/>
        <w:shd w:val="clear" w:color="auto" w:fill="auto"/>
        <w:spacing w:line="202" w:lineRule="exact"/>
      </w:pPr>
      <w:r>
        <w:rPr>
          <w:rStyle w:val="Bodytext2"/>
          <w:color w:val="000000"/>
        </w:rPr>
        <w:t xml:space="preserve">Skilled </w:t>
      </w:r>
      <w:proofErr w:type="spellStart"/>
      <w:r>
        <w:rPr>
          <w:rStyle w:val="Bodytext2"/>
          <w:color w:val="000000"/>
        </w:rPr>
        <w:t>labour</w:t>
      </w:r>
      <w:proofErr w:type="spellEnd"/>
      <w:r>
        <w:rPr>
          <w:rStyle w:val="Bodytext2"/>
          <w:color w:val="000000"/>
        </w:rPr>
        <w:t xml:space="preserve"> (monthly) =N9052.63 x 12 months =N108631.56</w:t>
      </w:r>
    </w:p>
    <w:p w:rsidR="00715C60" w:rsidRDefault="00715C60" w:rsidP="00715C60">
      <w:pPr>
        <w:pStyle w:val="Bodytext21"/>
        <w:shd w:val="clear" w:color="auto" w:fill="auto"/>
        <w:spacing w:line="202" w:lineRule="exact"/>
      </w:pPr>
      <w:r>
        <w:rPr>
          <w:rStyle w:val="Bodytext2"/>
          <w:color w:val="000000"/>
        </w:rPr>
        <w:t xml:space="preserve">Therefore Total cost of </w:t>
      </w:r>
      <w:proofErr w:type="spellStart"/>
      <w:r>
        <w:rPr>
          <w:rStyle w:val="Bodytext2"/>
          <w:color w:val="000000"/>
        </w:rPr>
        <w:t>labour</w:t>
      </w:r>
      <w:proofErr w:type="spellEnd"/>
      <w:r>
        <w:rPr>
          <w:rStyle w:val="Bodytext2"/>
          <w:color w:val="000000"/>
        </w:rPr>
        <w:t xml:space="preserve"> =N128152.05 + 19973.6 + N108631.56 =N436518.21</w:t>
      </w:r>
    </w:p>
    <w:p w:rsidR="00715C60" w:rsidRDefault="00715C60" w:rsidP="00715C60">
      <w:pPr>
        <w:pStyle w:val="Bodytext21"/>
        <w:shd w:val="clear" w:color="auto" w:fill="auto"/>
        <w:spacing w:line="202" w:lineRule="exact"/>
      </w:pPr>
      <w:r>
        <w:rPr>
          <w:rStyle w:val="Bodytext2"/>
          <w:color w:val="000000"/>
        </w:rPr>
        <w:t xml:space="preserve">Power Generating Cost: At mean, the </w:t>
      </w:r>
      <w:proofErr w:type="spellStart"/>
      <w:r>
        <w:rPr>
          <w:rStyle w:val="Bodytext2"/>
          <w:color w:val="000000"/>
        </w:rPr>
        <w:t>NEPA</w:t>
      </w:r>
      <w:proofErr w:type="spellEnd"/>
      <w:r>
        <w:rPr>
          <w:rStyle w:val="Bodytext2"/>
          <w:color w:val="000000"/>
        </w:rPr>
        <w:t xml:space="preserve"> (</w:t>
      </w:r>
      <w:proofErr w:type="spellStart"/>
      <w:r>
        <w:rPr>
          <w:rStyle w:val="Bodytext2"/>
          <w:color w:val="000000"/>
        </w:rPr>
        <w:t>Nos</w:t>
      </w:r>
      <w:proofErr w:type="spellEnd"/>
      <w:r>
        <w:rPr>
          <w:rStyle w:val="Bodytext2"/>
          <w:color w:val="000000"/>
        </w:rPr>
        <w:t xml:space="preserve"> </w:t>
      </w:r>
      <w:proofErr w:type="spellStart"/>
      <w:r>
        <w:rPr>
          <w:rStyle w:val="Bodytext2"/>
          <w:color w:val="000000"/>
        </w:rPr>
        <w:t>PHCN</w:t>
      </w:r>
      <w:proofErr w:type="spellEnd"/>
      <w:r>
        <w:rPr>
          <w:rStyle w:val="Bodytext2"/>
          <w:color w:val="000000"/>
        </w:rPr>
        <w:t>) bill per month is given as 19744</w:t>
      </w:r>
      <w:proofErr w:type="gramStart"/>
      <w:r>
        <w:rPr>
          <w:rStyle w:val="Bodytext2"/>
          <w:color w:val="000000"/>
        </w:rPr>
        <w:t>,16</w:t>
      </w:r>
      <w:proofErr w:type="gramEnd"/>
      <w:r>
        <w:rPr>
          <w:rStyle w:val="Bodytext2"/>
          <w:color w:val="000000"/>
        </w:rPr>
        <w:t>.</w:t>
      </w:r>
    </w:p>
    <w:p w:rsidR="00715C60" w:rsidRDefault="00715C60" w:rsidP="00715C60">
      <w:pPr>
        <w:pStyle w:val="Bodytext21"/>
        <w:shd w:val="clear" w:color="auto" w:fill="auto"/>
        <w:spacing w:line="202" w:lineRule="exact"/>
      </w:pPr>
      <w:r>
        <w:rPr>
          <w:rStyle w:val="Bodytext2"/>
          <w:color w:val="000000"/>
        </w:rPr>
        <w:t xml:space="preserve">Therefore, </w:t>
      </w:r>
      <w:proofErr w:type="spellStart"/>
      <w:r>
        <w:rPr>
          <w:rStyle w:val="Bodytext2"/>
          <w:color w:val="000000"/>
        </w:rPr>
        <w:t>NEPA</w:t>
      </w:r>
      <w:proofErr w:type="spellEnd"/>
      <w:r>
        <w:rPr>
          <w:rStyle w:val="Bodytext2"/>
          <w:color w:val="000000"/>
        </w:rPr>
        <w:t xml:space="preserve"> bill yearly =N19744.16 x 12 =N236929.92</w:t>
      </w:r>
    </w:p>
    <w:p w:rsidR="00715C60" w:rsidRDefault="00715C60" w:rsidP="00715C60">
      <w:pPr>
        <w:pStyle w:val="Bodytext21"/>
        <w:shd w:val="clear" w:color="auto" w:fill="auto"/>
        <w:spacing w:line="210" w:lineRule="exact"/>
        <w:ind w:right="160"/>
      </w:pPr>
      <w:r>
        <w:rPr>
          <w:rStyle w:val="Bodytext2"/>
          <w:color w:val="000000"/>
        </w:rPr>
        <w:t>FIXED COST: This is the summation of Cost of milling machine (Ban saw) and cost of site acquisition.</w:t>
      </w:r>
    </w:p>
    <w:p w:rsidR="00715C60" w:rsidRDefault="00715C60" w:rsidP="00715C60">
      <w:pPr>
        <w:pStyle w:val="Bodytext21"/>
        <w:shd w:val="clear" w:color="auto" w:fill="auto"/>
      </w:pPr>
      <w:r>
        <w:rPr>
          <w:rStyle w:val="Bodytext2"/>
          <w:color w:val="000000"/>
        </w:rPr>
        <w:t>At mean, Machine Cost = N 1690875.00 Cost of site acquisition=N116136.10.</w:t>
      </w:r>
    </w:p>
    <w:p w:rsidR="00715C60" w:rsidRDefault="00715C60" w:rsidP="00715C60">
      <w:pPr>
        <w:pStyle w:val="Bodytext21"/>
        <w:shd w:val="clear" w:color="auto" w:fill="auto"/>
        <w:rPr>
          <w:rStyle w:val="Bodytext2"/>
          <w:color w:val="000000"/>
        </w:rPr>
      </w:pPr>
      <w:r>
        <w:rPr>
          <w:rStyle w:val="Bodytext2"/>
          <w:color w:val="000000"/>
        </w:rPr>
        <w:t xml:space="preserve">Cost of Producing Softwood/year (N) Cost of tree=N716861.25 Permit license=N3394.18 Cost of falling =N637518 Transportation =4864557 </w:t>
      </w:r>
      <w:proofErr w:type="spellStart"/>
      <w:r>
        <w:rPr>
          <w:rStyle w:val="Bodytext2"/>
          <w:color w:val="000000"/>
        </w:rPr>
        <w:t>Labour</w:t>
      </w:r>
      <w:proofErr w:type="spellEnd"/>
      <w:r>
        <w:rPr>
          <w:rStyle w:val="Bodytext2"/>
          <w:color w:val="000000"/>
        </w:rPr>
        <w:tab/>
        <w:t>=</w:t>
      </w:r>
      <w:r>
        <w:rPr>
          <w:rStyle w:val="Bodytext2"/>
          <w:color w:val="000000"/>
        </w:rPr>
        <w:tab/>
        <w:t>436518.92</w:t>
      </w:r>
    </w:p>
    <w:p w:rsidR="008D2976" w:rsidRDefault="008D2976" w:rsidP="008D2976">
      <w:pPr>
        <w:pStyle w:val="Bodytext21"/>
        <w:shd w:val="clear" w:color="auto" w:fill="auto"/>
        <w:tabs>
          <w:tab w:val="left" w:leader="underscore" w:pos="1766"/>
        </w:tabs>
        <w:ind w:left="260"/>
      </w:pPr>
      <w:r>
        <w:rPr>
          <w:rStyle w:val="Bodytext2"/>
          <w:color w:val="000000"/>
        </w:rPr>
        <w:t>Power=23692.92</w:t>
      </w:r>
      <w:r>
        <w:rPr>
          <w:rStyle w:val="Bodytext2"/>
          <w:color w:val="000000"/>
        </w:rPr>
        <w:tab/>
      </w:r>
    </w:p>
    <w:p w:rsidR="008D2976" w:rsidRDefault="008D2976" w:rsidP="008D2976">
      <w:pPr>
        <w:pStyle w:val="Bodytext21"/>
        <w:shd w:val="clear" w:color="auto" w:fill="auto"/>
        <w:ind w:left="260"/>
      </w:pPr>
      <w:r>
        <w:rPr>
          <w:rStyle w:val="Bodytext2"/>
          <w:color w:val="000000"/>
        </w:rPr>
        <w:t>Total =6895718.91</w:t>
      </w:r>
    </w:p>
    <w:p w:rsidR="008D2976" w:rsidRDefault="008D2976" w:rsidP="008D2976">
      <w:pPr>
        <w:pStyle w:val="Bodytext21"/>
        <w:shd w:val="clear" w:color="auto" w:fill="auto"/>
        <w:ind w:left="260"/>
      </w:pPr>
      <w:r>
        <w:rPr>
          <w:rStyle w:val="Bodytext2"/>
          <w:color w:val="000000"/>
        </w:rPr>
        <w:t>Cost of producing hardwood (N)</w:t>
      </w:r>
    </w:p>
    <w:p w:rsidR="008D2976" w:rsidRDefault="008D2976" w:rsidP="008D2976">
      <w:pPr>
        <w:pStyle w:val="Bodytext21"/>
        <w:shd w:val="clear" w:color="auto" w:fill="auto"/>
        <w:ind w:left="260" w:right="1540"/>
      </w:pPr>
      <w:r>
        <w:rPr>
          <w:rStyle w:val="Bodytext2"/>
          <w:color w:val="000000"/>
        </w:rPr>
        <w:t xml:space="preserve">Cost of tree=N1606667.52 Permit license= N3393.18 Cost of falling = N637518 Transportation =4864557 </w:t>
      </w:r>
      <w:proofErr w:type="spellStart"/>
      <w:r>
        <w:rPr>
          <w:rStyle w:val="Bodytext2"/>
          <w:color w:val="000000"/>
        </w:rPr>
        <w:t>Labour</w:t>
      </w:r>
      <w:proofErr w:type="spellEnd"/>
      <w:r>
        <w:rPr>
          <w:rStyle w:val="Bodytext2"/>
          <w:color w:val="000000"/>
        </w:rPr>
        <w:t>=426518.56 Power=23692.92 Total =7785585.18</w:t>
      </w:r>
    </w:p>
    <w:p w:rsidR="008D2976" w:rsidRPr="00717553" w:rsidRDefault="008D2976" w:rsidP="00717553">
      <w:pPr>
        <w:pStyle w:val="Bodytext30"/>
        <w:shd w:val="clear" w:color="auto" w:fill="auto"/>
        <w:spacing w:before="0" w:after="0"/>
        <w:ind w:left="260"/>
        <w:jc w:val="left"/>
      </w:pPr>
      <w:r w:rsidRPr="00717553">
        <w:rPr>
          <w:rStyle w:val="Bodytext3"/>
          <w:bCs w:val="0"/>
          <w:color w:val="000000"/>
        </w:rPr>
        <w:t>BENEFITS</w:t>
      </w:r>
    </w:p>
    <w:p w:rsidR="008D2976" w:rsidRDefault="008D2976" w:rsidP="00717553">
      <w:pPr>
        <w:pStyle w:val="Bodytext21"/>
        <w:shd w:val="clear" w:color="auto" w:fill="auto"/>
        <w:spacing w:after="0"/>
        <w:ind w:left="260"/>
      </w:pPr>
      <w:r>
        <w:rPr>
          <w:rStyle w:val="Bodytext2"/>
          <w:color w:val="000000"/>
        </w:rPr>
        <w:t xml:space="preserve">Benefits are the revenue generated from </w:t>
      </w:r>
      <w:proofErr w:type="spellStart"/>
      <w:r>
        <w:rPr>
          <w:rStyle w:val="Bodytext2"/>
          <w:color w:val="000000"/>
        </w:rPr>
        <w:t>ci</w:t>
      </w:r>
      <w:proofErr w:type="spellEnd"/>
      <w:r>
        <w:rPr>
          <w:rStyle w:val="Bodytext2"/>
          <w:color w:val="000000"/>
        </w:rPr>
        <w:t xml:space="preserve"> production process of both the softwood </w:t>
      </w:r>
      <w:proofErr w:type="spellStart"/>
      <w:proofErr w:type="gramStart"/>
      <w:r>
        <w:rPr>
          <w:rStyle w:val="Bodytext2"/>
          <w:color w:val="000000"/>
        </w:rPr>
        <w:t>afl</w:t>
      </w:r>
      <w:proofErr w:type="spellEnd"/>
      <w:proofErr w:type="gramEnd"/>
      <w:r>
        <w:rPr>
          <w:rStyle w:val="Bodytext2"/>
          <w:color w:val="000000"/>
        </w:rPr>
        <w:t xml:space="preserve"> hardwood production process. Table 3, S" the descriptive statistics breakdown of </w:t>
      </w:r>
      <w:proofErr w:type="spellStart"/>
      <w:r>
        <w:rPr>
          <w:rStyle w:val="Bodytext2"/>
          <w:color w:val="000000"/>
        </w:rPr>
        <w:t>reverxij</w:t>
      </w:r>
      <w:proofErr w:type="spellEnd"/>
      <w:r>
        <w:rPr>
          <w:rStyle w:val="Bodytext2"/>
          <w:color w:val="000000"/>
        </w:rPr>
        <w:t xml:space="preserve"> generated in the study area.</w:t>
      </w:r>
    </w:p>
    <w:p w:rsidR="008D2976" w:rsidRDefault="008D2976" w:rsidP="008D2976">
      <w:pPr>
        <w:pStyle w:val="Bodytext21"/>
        <w:shd w:val="clear" w:color="auto" w:fill="auto"/>
        <w:ind w:left="260"/>
      </w:pPr>
      <w:r>
        <w:rPr>
          <w:rStyle w:val="Bodytext2"/>
          <w:color w:val="000000"/>
        </w:rPr>
        <w:t>Revenue Estimated Sale x Price</w:t>
      </w:r>
    </w:p>
    <w:p w:rsidR="008D2976" w:rsidRDefault="008D2976" w:rsidP="008D2976">
      <w:pPr>
        <w:pStyle w:val="Bodytext21"/>
        <w:shd w:val="clear" w:color="auto" w:fill="auto"/>
        <w:ind w:left="260"/>
      </w:pPr>
      <w:r>
        <w:rPr>
          <w:rStyle w:val="Bodytext2"/>
          <w:color w:val="000000"/>
        </w:rPr>
        <w:t xml:space="preserve">Revenue for the softwood </w:t>
      </w:r>
      <w:proofErr w:type="gramStart"/>
      <w:r>
        <w:rPr>
          <w:rStyle w:val="Bodytext2"/>
          <w:color w:val="000000"/>
        </w:rPr>
        <w:t>From</w:t>
      </w:r>
      <w:proofErr w:type="gramEnd"/>
      <w:r>
        <w:rPr>
          <w:rStyle w:val="Bodytext2"/>
          <w:color w:val="000000"/>
        </w:rPr>
        <w:t xml:space="preserve"> table 3, the estimated sale per day is </w:t>
      </w:r>
      <w:proofErr w:type="spellStart"/>
      <w:r>
        <w:rPr>
          <w:rStyle w:val="Bodytext2"/>
          <w:color w:val="000000"/>
        </w:rPr>
        <w:t>gneias</w:t>
      </w:r>
      <w:proofErr w:type="spellEnd"/>
      <w:r>
        <w:rPr>
          <w:rStyle w:val="Bodytext2"/>
          <w:color w:val="000000"/>
        </w:rPr>
        <w:t xml:space="preserve"> 75.62 planks as the mean value price</w:t>
      </w:r>
    </w:p>
    <w:p w:rsidR="008D2976" w:rsidRDefault="008D2976" w:rsidP="008D2976">
      <w:pPr>
        <w:pStyle w:val="Bodytext21"/>
        <w:shd w:val="clear" w:color="auto" w:fill="auto"/>
        <w:ind w:left="260"/>
      </w:pPr>
      <w:proofErr w:type="gramStart"/>
      <w:r>
        <w:rPr>
          <w:rStyle w:val="Bodytext2"/>
          <w:color w:val="000000"/>
        </w:rPr>
        <w:t>softwood</w:t>
      </w:r>
      <w:proofErr w:type="gramEnd"/>
      <w:r>
        <w:rPr>
          <w:rStyle w:val="Bodytext2"/>
          <w:color w:val="000000"/>
        </w:rPr>
        <w:t xml:space="preserve"> per plank at mean =N2 7.38</w:t>
      </w:r>
    </w:p>
    <w:p w:rsidR="008D2976" w:rsidRDefault="008D2976" w:rsidP="008D2976">
      <w:pPr>
        <w:pStyle w:val="Bodytext21"/>
        <w:shd w:val="clear" w:color="auto" w:fill="auto"/>
        <w:ind w:left="260"/>
      </w:pPr>
      <w:r>
        <w:rPr>
          <w:rStyle w:val="Bodytext2"/>
          <w:color w:val="000000"/>
        </w:rPr>
        <w:t>Therefore,</w:t>
      </w:r>
    </w:p>
    <w:p w:rsidR="008D2976" w:rsidRDefault="008D2976" w:rsidP="008D2976">
      <w:pPr>
        <w:pStyle w:val="Bodytext21"/>
        <w:shd w:val="clear" w:color="auto" w:fill="auto"/>
        <w:ind w:left="260"/>
      </w:pPr>
      <w:r>
        <w:rPr>
          <w:rStyle w:val="Bodytext2"/>
          <w:color w:val="000000"/>
        </w:rPr>
        <w:t xml:space="preserve">Revenue from sales =Estimated </w:t>
      </w:r>
      <w:r>
        <w:rPr>
          <w:rStyle w:val="Bodytext2Italic"/>
          <w:color w:val="000000"/>
        </w:rPr>
        <w:t>sales/</w:t>
      </w:r>
      <w:r>
        <w:rPr>
          <w:rStyle w:val="Bodytext2"/>
          <w:color w:val="000000"/>
        </w:rPr>
        <w:t xml:space="preserve"> de, price of a plank =N75.62 </w:t>
      </w:r>
      <w:r>
        <w:rPr>
          <w:rStyle w:val="Bodytext265pt"/>
          <w:color w:val="000000"/>
        </w:rPr>
        <w:t xml:space="preserve">X </w:t>
      </w:r>
      <w:r>
        <w:rPr>
          <w:rStyle w:val="Bodytext2"/>
          <w:color w:val="000000"/>
        </w:rPr>
        <w:t>270.38=N20446.14</w:t>
      </w:r>
    </w:p>
    <w:p w:rsidR="008D2976" w:rsidRDefault="008D2976" w:rsidP="008D2976">
      <w:pPr>
        <w:pStyle w:val="Bodytext21"/>
        <w:shd w:val="clear" w:color="auto" w:fill="auto"/>
        <w:ind w:left="260"/>
      </w:pPr>
      <w:r>
        <w:rPr>
          <w:rStyle w:val="Bodytext2"/>
          <w:color w:val="000000"/>
        </w:rPr>
        <w:t>Monthly revenue =N20446.14 x 25 days</w:t>
      </w:r>
    </w:p>
    <w:p w:rsidR="008D2976" w:rsidRDefault="008D2976" w:rsidP="008D2976">
      <w:pPr>
        <w:pStyle w:val="Bodytext21"/>
        <w:shd w:val="clear" w:color="auto" w:fill="auto"/>
        <w:ind w:left="260"/>
      </w:pPr>
      <w:r>
        <w:rPr>
          <w:rStyle w:val="Bodytext2"/>
          <w:color w:val="000000"/>
        </w:rPr>
        <w:lastRenderedPageBreak/>
        <w:t>Yearly revenue =N511153.39 x 12 =N6133840.68</w:t>
      </w:r>
    </w:p>
    <w:p w:rsidR="008D2976" w:rsidRDefault="008D2976" w:rsidP="008D2976">
      <w:pPr>
        <w:pStyle w:val="Bodytext21"/>
        <w:shd w:val="clear" w:color="auto" w:fill="auto"/>
        <w:ind w:left="260"/>
      </w:pPr>
      <w:r>
        <w:rPr>
          <w:rStyle w:val="Bodytext2"/>
          <w:color w:val="000000"/>
        </w:rPr>
        <w:t>Additional income waste</w:t>
      </w:r>
    </w:p>
    <w:p w:rsidR="008D2976" w:rsidRDefault="008D2976" w:rsidP="008D2976">
      <w:pPr>
        <w:pStyle w:val="Bodytext21"/>
        <w:shd w:val="clear" w:color="auto" w:fill="auto"/>
        <w:ind w:left="260"/>
      </w:pPr>
      <w:r>
        <w:rPr>
          <w:rStyle w:val="Bodytext2"/>
          <w:color w:val="000000"/>
        </w:rPr>
        <w:t>The statistics mean for additional income waste (table 3) is given as N130170.</w:t>
      </w:r>
    </w:p>
    <w:p w:rsidR="008D2976" w:rsidRDefault="008D2976" w:rsidP="008D2976">
      <w:pPr>
        <w:pStyle w:val="Bodytext21"/>
        <w:shd w:val="clear" w:color="auto" w:fill="auto"/>
        <w:ind w:left="260"/>
      </w:pPr>
      <w:r>
        <w:rPr>
          <w:rStyle w:val="Bodytext2"/>
          <w:color w:val="000000"/>
        </w:rPr>
        <w:t>Therefore,</w:t>
      </w:r>
    </w:p>
    <w:p w:rsidR="008D2976" w:rsidRDefault="008D2976" w:rsidP="008D2976">
      <w:pPr>
        <w:pStyle w:val="Bodytext21"/>
        <w:shd w:val="clear" w:color="auto" w:fill="auto"/>
        <w:ind w:left="260"/>
      </w:pPr>
      <w:r>
        <w:rPr>
          <w:rStyle w:val="Bodytext2"/>
          <w:color w:val="000000"/>
        </w:rPr>
        <w:t xml:space="preserve">Additional income from waste=N1301.70 Monthly additional income from </w:t>
      </w:r>
      <w:proofErr w:type="spellStart"/>
      <w:r>
        <w:rPr>
          <w:rStyle w:val="Bodytext2"/>
          <w:color w:val="000000"/>
        </w:rPr>
        <w:t>w</w:t>
      </w:r>
      <w:proofErr w:type="gramStart"/>
      <w:r>
        <w:rPr>
          <w:rStyle w:val="Bodytext2"/>
          <w:color w:val="000000"/>
        </w:rPr>
        <w:t>;r</w:t>
      </w:r>
      <w:proofErr w:type="spellEnd"/>
      <w:proofErr w:type="gramEnd"/>
      <w:r>
        <w:rPr>
          <w:rStyle w:val="Bodytext2"/>
          <w:color w:val="000000"/>
        </w:rPr>
        <w:t>- =N1301.70 x 25 days =N32525.00</w:t>
      </w:r>
    </w:p>
    <w:p w:rsidR="008D2976" w:rsidRDefault="008D2976" w:rsidP="008D2976">
      <w:pPr>
        <w:pStyle w:val="Bodytext21"/>
        <w:shd w:val="clear" w:color="auto" w:fill="auto"/>
        <w:ind w:left="260"/>
      </w:pPr>
      <w:r>
        <w:rPr>
          <w:rStyle w:val="Bodytext2"/>
          <w:color w:val="000000"/>
        </w:rPr>
        <w:t>Yearly income from waste=N32355.00 x months =N390300.00</w:t>
      </w:r>
    </w:p>
    <w:p w:rsidR="008D2976" w:rsidRDefault="008D2976" w:rsidP="008D2976">
      <w:pPr>
        <w:pStyle w:val="Bodytext21"/>
        <w:shd w:val="clear" w:color="auto" w:fill="auto"/>
        <w:tabs>
          <w:tab w:val="left" w:pos="3810"/>
        </w:tabs>
        <w:ind w:left="260"/>
      </w:pPr>
      <w:r>
        <w:rPr>
          <w:rStyle w:val="Bodytext2"/>
          <w:color w:val="000000"/>
        </w:rPr>
        <w:t xml:space="preserve">Number of planks domestically used Mean value of planks domestically used (table I - is given as 4.47 planks from a production </w:t>
      </w:r>
      <w:r>
        <w:rPr>
          <w:rStyle w:val="Bodytext2Italic"/>
          <w:color w:val="000000"/>
        </w:rPr>
        <w:t>Therefore, value of</w:t>
      </w:r>
      <w:r>
        <w:rPr>
          <w:rStyle w:val="Bodytext2"/>
          <w:color w:val="000000"/>
        </w:rPr>
        <w:t xml:space="preserve"> planks domestically used =N4.47 plank x 270.38</w:t>
      </w:r>
    </w:p>
    <w:p w:rsidR="008D2976" w:rsidRDefault="008D2976" w:rsidP="008D2976">
      <w:pPr>
        <w:pStyle w:val="Tableofcontents0"/>
        <w:shd w:val="clear" w:color="auto" w:fill="auto"/>
        <w:tabs>
          <w:tab w:val="left" w:pos="3680"/>
        </w:tabs>
        <w:ind w:left="260"/>
      </w:pPr>
      <w:r>
        <w:fldChar w:fldCharType="begin"/>
      </w:r>
      <w:r>
        <w:instrText xml:space="preserve"> TOC \o "1-5" \h \z </w:instrText>
      </w:r>
      <w:r>
        <w:fldChar w:fldCharType="separate"/>
      </w:r>
      <w:r>
        <w:rPr>
          <w:rStyle w:val="Tableofcontents"/>
          <w:color w:val="000000"/>
        </w:rPr>
        <w:t>=N1208.60</w:t>
      </w:r>
      <w:r>
        <w:rPr>
          <w:rStyle w:val="Tableofcontents"/>
          <w:color w:val="000000"/>
        </w:rPr>
        <w:tab/>
        <w:t>.</w:t>
      </w:r>
    </w:p>
    <w:p w:rsidR="008D2976" w:rsidRDefault="008D2976" w:rsidP="008D2976">
      <w:pPr>
        <w:pStyle w:val="Tableofcontents0"/>
        <w:shd w:val="clear" w:color="auto" w:fill="auto"/>
        <w:tabs>
          <w:tab w:val="left" w:pos="3680"/>
        </w:tabs>
        <w:ind w:left="260"/>
      </w:pPr>
      <w:r>
        <w:rPr>
          <w:rStyle w:val="Tableofcontents"/>
          <w:color w:val="000000"/>
        </w:rPr>
        <w:t>Monthly value of domestically used planks</w:t>
      </w:r>
      <w:r>
        <w:rPr>
          <w:rStyle w:val="Tableofcontents"/>
          <w:color w:val="000000"/>
        </w:rPr>
        <w:tab/>
      </w:r>
      <w:r>
        <w:rPr>
          <w:rStyle w:val="Tableofcontents"/>
          <w:rFonts w:ascii="Arial" w:hAnsi="Arial" w:cs="Arial"/>
          <w:color w:val="000000"/>
        </w:rPr>
        <w:t>■</w:t>
      </w:r>
    </w:p>
    <w:p w:rsidR="008D2976" w:rsidRDefault="008D2976" w:rsidP="008D2976">
      <w:pPr>
        <w:pStyle w:val="Tableofcontents0"/>
        <w:shd w:val="clear" w:color="auto" w:fill="auto"/>
        <w:tabs>
          <w:tab w:val="left" w:pos="3680"/>
        </w:tabs>
        <w:ind w:left="260"/>
      </w:pPr>
      <w:r>
        <w:rPr>
          <w:rStyle w:val="Tableofcontents"/>
          <w:color w:val="000000"/>
        </w:rPr>
        <w:t>=N1208.60 x 25 days</w:t>
      </w:r>
      <w:r>
        <w:rPr>
          <w:rStyle w:val="Tableofcontents"/>
          <w:color w:val="000000"/>
        </w:rPr>
        <w:tab/>
      </w:r>
      <w:r>
        <w:rPr>
          <w:rStyle w:val="TableofcontentsGeorgia"/>
          <w:color w:val="000000"/>
        </w:rPr>
        <w:t>jl</w:t>
      </w:r>
    </w:p>
    <w:p w:rsidR="008D2976" w:rsidRDefault="008D2976" w:rsidP="008D2976">
      <w:pPr>
        <w:pStyle w:val="Tableofcontents0"/>
        <w:shd w:val="clear" w:color="auto" w:fill="auto"/>
        <w:tabs>
          <w:tab w:val="left" w:pos="3680"/>
        </w:tabs>
        <w:ind w:left="260"/>
      </w:pPr>
      <w:r>
        <w:rPr>
          <w:rStyle w:val="Tableofcontents"/>
          <w:color w:val="000000"/>
        </w:rPr>
        <w:t>=N30214.97</w:t>
      </w:r>
      <w:r>
        <w:rPr>
          <w:rStyle w:val="Tableofcontents"/>
          <w:color w:val="000000"/>
        </w:rPr>
        <w:tab/>
        <w:t>|</w:t>
      </w:r>
    </w:p>
    <w:p w:rsidR="008D2976" w:rsidRDefault="008D2976" w:rsidP="008D2976">
      <w:pPr>
        <w:pStyle w:val="Tableofcontents0"/>
        <w:shd w:val="clear" w:color="auto" w:fill="auto"/>
        <w:tabs>
          <w:tab w:val="left" w:pos="3680"/>
        </w:tabs>
        <w:ind w:left="260"/>
      </w:pPr>
      <w:r>
        <w:rPr>
          <w:rStyle w:val="Tableofcontents"/>
          <w:color w:val="000000"/>
        </w:rPr>
        <w:t>Yearly value of domestically used planks</w:t>
      </w:r>
      <w:r>
        <w:rPr>
          <w:rStyle w:val="Tableofcontents"/>
          <w:color w:val="000000"/>
        </w:rPr>
        <w:tab/>
        <w:t>*</w:t>
      </w:r>
    </w:p>
    <w:p w:rsidR="008D2976" w:rsidRDefault="008D2976" w:rsidP="008D2976">
      <w:pPr>
        <w:pStyle w:val="Bodytext21"/>
        <w:shd w:val="clear" w:color="auto" w:fill="auto"/>
        <w:ind w:left="260"/>
      </w:pPr>
      <w:r>
        <w:fldChar w:fldCharType="end"/>
      </w:r>
      <w:r>
        <w:rPr>
          <w:rStyle w:val="Bodytext2"/>
          <w:color w:val="000000"/>
        </w:rPr>
        <w:t>=N30214.97 x 12 months =N362579.58</w:t>
      </w:r>
    </w:p>
    <w:p w:rsidR="008D2976" w:rsidRDefault="008D2976" w:rsidP="008D2976">
      <w:pPr>
        <w:pStyle w:val="Bodytext21"/>
        <w:shd w:val="clear" w:color="auto" w:fill="auto"/>
        <w:ind w:left="260"/>
      </w:pPr>
      <w:r>
        <w:rPr>
          <w:rStyle w:val="Bodytext2"/>
          <w:color w:val="000000"/>
        </w:rPr>
        <w:t>Number of Planks as gift</w:t>
      </w:r>
    </w:p>
    <w:p w:rsidR="008D2976" w:rsidRDefault="008D2976" w:rsidP="008D2976">
      <w:pPr>
        <w:pStyle w:val="Bodytext21"/>
        <w:shd w:val="clear" w:color="auto" w:fill="auto"/>
        <w:ind w:left="260"/>
      </w:pPr>
      <w:r>
        <w:rPr>
          <w:rStyle w:val="Bodytext2"/>
          <w:color w:val="000000"/>
        </w:rPr>
        <w:t>Numbers of planks mean value from table is planks per production.</w:t>
      </w:r>
    </w:p>
    <w:p w:rsidR="008D2976" w:rsidRDefault="008D2976" w:rsidP="008D2976">
      <w:pPr>
        <w:pStyle w:val="Bodytext21"/>
        <w:shd w:val="clear" w:color="auto" w:fill="auto"/>
        <w:ind w:left="260"/>
      </w:pPr>
      <w:r>
        <w:rPr>
          <w:rStyle w:val="Bodytext2"/>
          <w:color w:val="000000"/>
        </w:rPr>
        <w:t>Therefore,</w:t>
      </w:r>
    </w:p>
    <w:p w:rsidR="008D2976" w:rsidRDefault="008D2976" w:rsidP="008D2976">
      <w:pPr>
        <w:pStyle w:val="Bodytext21"/>
        <w:shd w:val="clear" w:color="auto" w:fill="auto"/>
        <w:ind w:left="260"/>
        <w:rPr>
          <w:rStyle w:val="Bodytext2"/>
          <w:color w:val="000000"/>
        </w:rPr>
      </w:pPr>
      <w:r>
        <w:rPr>
          <w:rStyle w:val="Bodytext2"/>
          <w:color w:val="000000"/>
        </w:rPr>
        <w:t>Value of planks as light =4 planks x N270.38 =N1081.52</w:t>
      </w:r>
    </w:p>
    <w:p w:rsidR="0093318F" w:rsidRDefault="0084448C" w:rsidP="0093318F">
      <w:pPr>
        <w:pStyle w:val="Bodytext21"/>
        <w:shd w:val="clear" w:color="auto" w:fill="auto"/>
        <w:ind w:left="260"/>
        <w:rPr>
          <w:rStyle w:val="Bodytext2"/>
          <w:color w:val="000000"/>
        </w:rPr>
      </w:pPr>
      <w:r>
        <w:rPr>
          <w:rStyle w:val="Bodytext2"/>
          <w:color w:val="000000"/>
        </w:rPr>
        <w:t xml:space="preserve">Monthly value of planks as light = N1081.52 x 25 days </w:t>
      </w:r>
    </w:p>
    <w:p w:rsidR="0093318F" w:rsidRPr="0093318F" w:rsidRDefault="0093318F" w:rsidP="0093318F">
      <w:pPr>
        <w:pStyle w:val="Bodytext21"/>
        <w:shd w:val="clear" w:color="auto" w:fill="auto"/>
        <w:ind w:left="260"/>
        <w:rPr>
          <w:color w:val="000000"/>
          <w:shd w:val="clear" w:color="auto" w:fill="FFFFFF"/>
        </w:rPr>
      </w:pPr>
      <w:proofErr w:type="gramStart"/>
      <w:r>
        <w:rPr>
          <w:rStyle w:val="Bodytext2"/>
          <w:color w:val="000000"/>
        </w:rPr>
        <w:t>year</w:t>
      </w:r>
      <w:proofErr w:type="gramEnd"/>
      <w:r>
        <w:rPr>
          <w:rStyle w:val="Bodytext2"/>
          <w:color w:val="000000"/>
        </w:rPr>
        <w:t xml:space="preserve"> value of planks as light =N27028 x 12</w:t>
      </w:r>
      <w:r>
        <w:rPr>
          <w:color w:val="000000"/>
          <w:shd w:val="clear" w:color="auto" w:fill="FFFFFF"/>
        </w:rPr>
        <w:tab/>
        <w:t>=</w:t>
      </w:r>
      <w:r>
        <w:rPr>
          <w:color w:val="000000"/>
          <w:shd w:val="clear" w:color="auto" w:fill="FFFFFF"/>
        </w:rPr>
        <w:tab/>
      </w:r>
      <w:r>
        <w:rPr>
          <w:rStyle w:val="Bodytext2"/>
          <w:color w:val="000000"/>
        </w:rPr>
        <w:t>24456.00</w:t>
      </w:r>
    </w:p>
    <w:p w:rsidR="0093318F" w:rsidRDefault="0093318F" w:rsidP="0093318F">
      <w:pPr>
        <w:pStyle w:val="Bodytext21"/>
        <w:shd w:val="clear" w:color="auto" w:fill="auto"/>
        <w:spacing w:after="119" w:line="170" w:lineRule="exact"/>
        <w:ind w:left="260"/>
      </w:pPr>
      <w:r>
        <w:rPr>
          <w:rStyle w:val="Bodytext2"/>
          <w:color w:val="000000"/>
        </w:rPr>
        <w:t>(Revenue from Softwood Enterprises</w:t>
      </w:r>
    </w:p>
    <w:p w:rsidR="0093318F" w:rsidRDefault="0093318F" w:rsidP="0093318F">
      <w:pPr>
        <w:pStyle w:val="Bodytext21"/>
        <w:shd w:val="clear" w:color="auto" w:fill="auto"/>
        <w:spacing w:after="186" w:line="204" w:lineRule="exact"/>
      </w:pPr>
      <w:r>
        <w:rPr>
          <w:rStyle w:val="Bodytext2"/>
          <w:color w:val="000000"/>
        </w:rPr>
        <w:t>'This is obtained from the summation of revenue Sated from sales, additional income from , number of planks domestically used and number of planks as gift.</w:t>
      </w:r>
    </w:p>
    <w:p w:rsidR="0093318F" w:rsidRDefault="0093318F" w:rsidP="0093318F">
      <w:pPr>
        <w:pStyle w:val="Bodytext21"/>
        <w:shd w:val="clear" w:color="auto" w:fill="auto"/>
        <w:ind w:left="200" w:hanging="200"/>
      </w:pPr>
      <w:proofErr w:type="gramStart"/>
      <w:r>
        <w:rPr>
          <w:rStyle w:val="Bodytext2"/>
          <w:color w:val="000000"/>
        </w:rPr>
        <w:t>therefore</w:t>
      </w:r>
      <w:proofErr w:type="gramEnd"/>
      <w:r>
        <w:rPr>
          <w:rStyle w:val="Bodytext2"/>
          <w:color w:val="000000"/>
        </w:rPr>
        <w:t>, Total revenue (</w:t>
      </w:r>
      <w:proofErr w:type="spellStart"/>
      <w:r>
        <w:rPr>
          <w:rStyle w:val="Bodytext2"/>
          <w:color w:val="000000"/>
        </w:rPr>
        <w:t>TR</w:t>
      </w:r>
      <w:proofErr w:type="spellEnd"/>
      <w:r>
        <w:rPr>
          <w:rStyle w:val="Bodytext2"/>
          <w:color w:val="000000"/>
        </w:rPr>
        <w:t>)</w:t>
      </w:r>
    </w:p>
    <w:p w:rsidR="0093318F" w:rsidRDefault="0093318F" w:rsidP="0093318F">
      <w:pPr>
        <w:pStyle w:val="Bodytext21"/>
        <w:shd w:val="clear" w:color="auto" w:fill="auto"/>
        <w:ind w:firstLine="260"/>
        <w:rPr>
          <w:rStyle w:val="Bodytext2"/>
          <w:color w:val="000000"/>
        </w:rPr>
      </w:pPr>
      <w:r>
        <w:rPr>
          <w:rStyle w:val="Bodytext2"/>
          <w:color w:val="000000"/>
        </w:rPr>
        <w:t xml:space="preserve">6133840.68 + N390300.00 + N362579.58 + N324456.00 = N7211176.26 </w:t>
      </w:r>
    </w:p>
    <w:p w:rsidR="0093318F" w:rsidRDefault="0093318F" w:rsidP="0093318F">
      <w:pPr>
        <w:pStyle w:val="Bodytext21"/>
        <w:shd w:val="clear" w:color="auto" w:fill="auto"/>
        <w:ind w:firstLine="260"/>
      </w:pPr>
      <w:r>
        <w:rPr>
          <w:rStyle w:val="Bodytext2"/>
          <w:color w:val="000000"/>
        </w:rPr>
        <w:t>Revenue from the Hardwood</w:t>
      </w:r>
    </w:p>
    <w:p w:rsidR="0093318F" w:rsidRDefault="0093318F" w:rsidP="0093318F">
      <w:pPr>
        <w:pStyle w:val="Bodytext21"/>
        <w:shd w:val="clear" w:color="auto" w:fill="auto"/>
        <w:spacing w:after="389"/>
        <w:ind w:left="200" w:firstLine="160"/>
      </w:pPr>
      <w:r>
        <w:rPr>
          <w:rStyle w:val="Bodytext2"/>
          <w:color w:val="000000"/>
        </w:rPr>
        <w:t>From table 3, the mean price for hardwood is</w:t>
      </w:r>
    </w:p>
    <w:p w:rsidR="0093318F" w:rsidRPr="0093318F" w:rsidRDefault="0093318F" w:rsidP="0093318F">
      <w:pPr>
        <w:pStyle w:val="Bodytext50"/>
        <w:shd w:val="clear" w:color="auto" w:fill="auto"/>
        <w:spacing w:before="0" w:line="160" w:lineRule="exact"/>
        <w:ind w:left="200"/>
        <w:rPr>
          <w:b w:val="0"/>
        </w:rPr>
      </w:pPr>
      <w:proofErr w:type="gramStart"/>
      <w:r>
        <w:rPr>
          <w:rStyle w:val="Bodytext5"/>
          <w:b w:val="0"/>
          <w:color w:val="000000"/>
        </w:rPr>
        <w:t>ther</w:t>
      </w:r>
      <w:r w:rsidRPr="0093318F">
        <w:rPr>
          <w:rStyle w:val="Bodytext5"/>
          <w:b w:val="0"/>
          <w:color w:val="000000"/>
        </w:rPr>
        <w:t>efore</w:t>
      </w:r>
      <w:proofErr w:type="gramEnd"/>
      <w:r w:rsidRPr="0093318F">
        <w:rPr>
          <w:rStyle w:val="Bodytext5"/>
          <w:b w:val="0"/>
          <w:color w:val="000000"/>
        </w:rPr>
        <w:t>,</w:t>
      </w:r>
    </w:p>
    <w:p w:rsidR="0093318F" w:rsidRDefault="00CD2951" w:rsidP="0093318F">
      <w:pPr>
        <w:pStyle w:val="Bodytext21"/>
        <w:shd w:val="clear" w:color="auto" w:fill="auto"/>
        <w:spacing w:line="204" w:lineRule="exact"/>
      </w:pPr>
      <w:r>
        <w:rPr>
          <w:rStyle w:val="Bodytext2"/>
          <w:color w:val="000000"/>
        </w:rPr>
        <w:t xml:space="preserve">Revenue </w:t>
      </w:r>
      <w:r w:rsidR="0093318F">
        <w:rPr>
          <w:rStyle w:val="Bodytext2"/>
          <w:color w:val="000000"/>
        </w:rPr>
        <w:t>from sa</w:t>
      </w:r>
      <w:r>
        <w:rPr>
          <w:rStyle w:val="Bodytext2"/>
          <w:color w:val="000000"/>
        </w:rPr>
        <w:t>l</w:t>
      </w:r>
      <w:r w:rsidR="0093318F">
        <w:rPr>
          <w:rStyle w:val="Bodytext2"/>
          <w:color w:val="000000"/>
        </w:rPr>
        <w:t>es</w:t>
      </w:r>
      <w:r>
        <w:rPr>
          <w:rStyle w:val="Bodytext2"/>
          <w:color w:val="000000"/>
        </w:rPr>
        <w:t xml:space="preserve"> = </w:t>
      </w:r>
      <w:r w:rsidR="0093318F">
        <w:rPr>
          <w:rStyle w:val="Bodytext2"/>
          <w:color w:val="000000"/>
        </w:rPr>
        <w:t xml:space="preserve">Estimated sales/day x price </w:t>
      </w:r>
    </w:p>
    <w:p w:rsidR="0093318F" w:rsidRDefault="00CD2951" w:rsidP="0093318F">
      <w:pPr>
        <w:pStyle w:val="Bodytext60"/>
        <w:shd w:val="clear" w:color="auto" w:fill="auto"/>
        <w:ind w:left="200" w:right="1340"/>
      </w:pPr>
      <w:r>
        <w:rPr>
          <w:rStyle w:val="Bodytext6"/>
          <w:color w:val="000000"/>
        </w:rPr>
        <w:t>= 7</w:t>
      </w:r>
      <w:r w:rsidR="0093318F">
        <w:rPr>
          <w:rStyle w:val="Bodytext6"/>
          <w:color w:val="000000"/>
        </w:rPr>
        <w:t>5.62x N512.88 33783.99</w:t>
      </w:r>
    </w:p>
    <w:p w:rsidR="0093318F" w:rsidRDefault="00CD2951" w:rsidP="0093318F">
      <w:pPr>
        <w:pStyle w:val="Bodytext21"/>
        <w:shd w:val="clear" w:color="auto" w:fill="auto"/>
        <w:spacing w:line="412" w:lineRule="exact"/>
        <w:ind w:left="260"/>
      </w:pPr>
      <w:r>
        <w:rPr>
          <w:rStyle w:val="Bodytext2"/>
          <w:color w:val="000000"/>
        </w:rPr>
        <w:t xml:space="preserve">Monthly </w:t>
      </w:r>
      <w:r w:rsidR="0093318F">
        <w:rPr>
          <w:rStyle w:val="Bodytext2"/>
          <w:color w:val="000000"/>
        </w:rPr>
        <w:t>revenue from sales =N38783.99 x 25 9599.64.</w:t>
      </w:r>
    </w:p>
    <w:p w:rsidR="0093318F" w:rsidRDefault="00CD2951" w:rsidP="0093318F">
      <w:pPr>
        <w:pStyle w:val="Bodytext21"/>
        <w:shd w:val="clear" w:color="auto" w:fill="auto"/>
        <w:spacing w:line="428" w:lineRule="exact"/>
        <w:ind w:left="200" w:firstLine="160"/>
      </w:pPr>
      <w:r>
        <w:rPr>
          <w:rStyle w:val="Bodytext2"/>
          <w:color w:val="000000"/>
        </w:rPr>
        <w:t xml:space="preserve">Yearly </w:t>
      </w:r>
      <w:r w:rsidR="0093318F">
        <w:rPr>
          <w:rStyle w:val="Bodytext2"/>
          <w:color w:val="000000"/>
        </w:rPr>
        <w:t>revenue from sales =N969599.64 x 12 11635195.68.</w:t>
      </w:r>
    </w:p>
    <w:p w:rsidR="0093318F" w:rsidRDefault="00CD2951" w:rsidP="0093318F">
      <w:pPr>
        <w:pStyle w:val="Bodytext21"/>
        <w:shd w:val="clear" w:color="auto" w:fill="auto"/>
        <w:spacing w:line="200" w:lineRule="exact"/>
        <w:ind w:left="260"/>
      </w:pPr>
      <w:proofErr w:type="gramStart"/>
      <w:r>
        <w:rPr>
          <w:rStyle w:val="Bodytext2"/>
          <w:color w:val="000000"/>
        </w:rPr>
        <w:t>additi</w:t>
      </w:r>
      <w:r w:rsidR="0093318F">
        <w:rPr>
          <w:rStyle w:val="Bodytext2"/>
          <w:color w:val="000000"/>
        </w:rPr>
        <w:t>onal</w:t>
      </w:r>
      <w:proofErr w:type="gramEnd"/>
      <w:r w:rsidR="0093318F">
        <w:rPr>
          <w:rStyle w:val="Bodytext2"/>
          <w:color w:val="000000"/>
        </w:rPr>
        <w:t xml:space="preserve"> Income from waste=N1081.52 x 25 ;x 12 months</w:t>
      </w:r>
    </w:p>
    <w:p w:rsidR="0093318F" w:rsidRDefault="00CD2951" w:rsidP="00CD2951">
      <w:pPr>
        <w:pStyle w:val="Bodytext21"/>
        <w:shd w:val="clear" w:color="auto" w:fill="auto"/>
        <w:spacing w:after="0" w:line="200" w:lineRule="exact"/>
        <w:jc w:val="left"/>
      </w:pPr>
      <w:r>
        <w:rPr>
          <w:rStyle w:val="Bodytext2"/>
          <w:color w:val="000000"/>
        </w:rPr>
        <w:t xml:space="preserve">No </w:t>
      </w:r>
      <w:r w:rsidR="0093318F">
        <w:rPr>
          <w:rStyle w:val="Bodytext2"/>
          <w:color w:val="000000"/>
        </w:rPr>
        <w:t>of</w:t>
      </w:r>
      <w:r>
        <w:rPr>
          <w:rStyle w:val="Bodytext2"/>
          <w:color w:val="000000"/>
        </w:rPr>
        <w:t xml:space="preserve"> </w:t>
      </w:r>
      <w:r w:rsidR="0093318F">
        <w:rPr>
          <w:rStyle w:val="Bodytext2"/>
          <w:color w:val="000000"/>
        </w:rPr>
        <w:t xml:space="preserve">planks domestically used </w:t>
      </w:r>
      <w:r w:rsidR="0093318F">
        <w:rPr>
          <w:rStyle w:val="Bodytext22"/>
          <w:color w:val="000000"/>
        </w:rPr>
        <w:t>1.48</w:t>
      </w:r>
      <w:r w:rsidR="0093318F">
        <w:rPr>
          <w:rStyle w:val="Bodytext2"/>
          <w:color w:val="000000"/>
        </w:rPr>
        <w:t xml:space="preserve"> x N572.86 x 25 days x 12 months 9283.84 </w:t>
      </w:r>
      <w:proofErr w:type="spellStart"/>
      <w:r w:rsidR="0093318F">
        <w:rPr>
          <w:rStyle w:val="Bodytext2"/>
          <w:color w:val="000000"/>
        </w:rPr>
        <w:t>tof</w:t>
      </w:r>
      <w:proofErr w:type="spellEnd"/>
      <w:r w:rsidR="0093318F">
        <w:rPr>
          <w:rStyle w:val="Bodytext2"/>
          <w:color w:val="000000"/>
        </w:rPr>
        <w:t xml:space="preserve"> planks as gift</w:t>
      </w:r>
    </w:p>
    <w:p w:rsidR="0093318F" w:rsidRDefault="00CD2951" w:rsidP="0093318F">
      <w:pPr>
        <w:pStyle w:val="Bodytext21"/>
        <w:shd w:val="clear" w:color="auto" w:fill="auto"/>
        <w:spacing w:line="200" w:lineRule="exact"/>
        <w:ind w:left="260"/>
      </w:pPr>
      <w:r>
        <w:rPr>
          <w:rStyle w:val="Bodytext2"/>
          <w:color w:val="000000"/>
        </w:rPr>
        <w:t xml:space="preserve">=4.4 x </w:t>
      </w:r>
      <w:r w:rsidR="0093318F">
        <w:rPr>
          <w:rStyle w:val="Bodytext2"/>
          <w:color w:val="000000"/>
        </w:rPr>
        <w:t>N572.86 x 25 days x 12 months</w:t>
      </w:r>
    </w:p>
    <w:p w:rsidR="0093318F" w:rsidRDefault="00CD2951" w:rsidP="0093318F">
      <w:pPr>
        <w:pStyle w:val="Bodytext21"/>
        <w:shd w:val="clear" w:color="auto" w:fill="auto"/>
        <w:spacing w:line="200" w:lineRule="exact"/>
      </w:pPr>
      <w:r>
        <w:rPr>
          <w:rStyle w:val="Bodytext2"/>
          <w:color w:val="000000"/>
        </w:rPr>
        <w:t xml:space="preserve">= </w:t>
      </w:r>
      <w:r w:rsidR="00D66F00">
        <w:rPr>
          <w:rStyle w:val="Bodytext2"/>
          <w:color w:val="000000"/>
        </w:rPr>
        <w:t>N</w:t>
      </w:r>
      <w:r w:rsidR="0093318F">
        <w:rPr>
          <w:rStyle w:val="Bodytext2"/>
          <w:color w:val="000000"/>
        </w:rPr>
        <w:t>615432.00</w:t>
      </w:r>
    </w:p>
    <w:p w:rsidR="0093318F" w:rsidRDefault="00D66F00" w:rsidP="0093318F">
      <w:pPr>
        <w:pStyle w:val="Bodytext21"/>
        <w:shd w:val="clear" w:color="auto" w:fill="auto"/>
        <w:spacing w:line="200" w:lineRule="exact"/>
        <w:ind w:firstLine="200"/>
      </w:pPr>
      <w:r>
        <w:rPr>
          <w:rStyle w:val="Bodytext2"/>
          <w:color w:val="000000"/>
        </w:rPr>
        <w:t xml:space="preserve">Total </w:t>
      </w:r>
      <w:r w:rsidR="0093318F">
        <w:rPr>
          <w:rStyle w:val="Bodytext2"/>
          <w:color w:val="000000"/>
        </w:rPr>
        <w:t>revenue fro</w:t>
      </w:r>
      <w:r>
        <w:rPr>
          <w:rStyle w:val="Bodytext2"/>
          <w:color w:val="000000"/>
        </w:rPr>
        <w:t>m</w:t>
      </w:r>
      <w:r w:rsidR="0093318F">
        <w:rPr>
          <w:rStyle w:val="Bodytext2"/>
          <w:color w:val="000000"/>
        </w:rPr>
        <w:t xml:space="preserve"> Hardwood enterprises $1135795.69 + 324456.00 + 615432.00 + 83.84)</w:t>
      </w:r>
    </w:p>
    <w:p w:rsidR="0093318F" w:rsidRDefault="00D66F00" w:rsidP="0093318F">
      <w:pPr>
        <w:pStyle w:val="Bodytext21"/>
        <w:shd w:val="clear" w:color="auto" w:fill="auto"/>
        <w:spacing w:line="200" w:lineRule="exact"/>
      </w:pPr>
      <w:r>
        <w:rPr>
          <w:rStyle w:val="Bodytext2"/>
          <w:color w:val="000000"/>
        </w:rPr>
        <w:t>=N</w:t>
      </w:r>
      <w:r w:rsidR="0093318F">
        <w:rPr>
          <w:rStyle w:val="Bodytext2"/>
          <w:color w:val="000000"/>
        </w:rPr>
        <w:t>132643 67.52</w:t>
      </w:r>
    </w:p>
    <w:p w:rsidR="0093318F" w:rsidRPr="00D66F00" w:rsidRDefault="00D66F00" w:rsidP="00D66F00">
      <w:pPr>
        <w:pStyle w:val="Heading10"/>
        <w:keepNext/>
        <w:keepLines/>
        <w:shd w:val="clear" w:color="auto" w:fill="auto"/>
        <w:jc w:val="left"/>
      </w:pPr>
      <w:r>
        <w:rPr>
          <w:rStyle w:val="Heading1"/>
          <w:bCs w:val="0"/>
          <w:color w:val="000000"/>
        </w:rPr>
        <w:t xml:space="preserve">Benefit-Cost </w:t>
      </w:r>
      <w:r w:rsidR="0093318F" w:rsidRPr="00D66F00">
        <w:rPr>
          <w:rStyle w:val="Heading1"/>
          <w:bCs w:val="0"/>
          <w:color w:val="000000"/>
        </w:rPr>
        <w:t>(B/C)</w:t>
      </w:r>
    </w:p>
    <w:p w:rsidR="00D66F00" w:rsidRDefault="00D66F00" w:rsidP="00D66F00">
      <w:pPr>
        <w:pStyle w:val="Bodytext21"/>
        <w:shd w:val="clear" w:color="auto" w:fill="auto"/>
        <w:spacing w:line="200" w:lineRule="exact"/>
        <w:rPr>
          <w:rStyle w:val="Bodytext2"/>
          <w:color w:val="000000"/>
        </w:rPr>
      </w:pPr>
      <w:r>
        <w:rPr>
          <w:rStyle w:val="Bodytext2"/>
          <w:color w:val="000000"/>
        </w:rPr>
        <w:t xml:space="preserve">The </w:t>
      </w:r>
      <w:r w:rsidR="0093318F">
        <w:rPr>
          <w:rStyle w:val="Bodytext2"/>
          <w:color w:val="000000"/>
        </w:rPr>
        <w:t xml:space="preserve">Benefit cost analysis of the production is </w:t>
      </w:r>
      <w:proofErr w:type="gramStart"/>
      <w:r w:rsidR="0093318F">
        <w:rPr>
          <w:rStyle w:val="Bodytext2"/>
          <w:color w:val="000000"/>
        </w:rPr>
        <w:t>the of</w:t>
      </w:r>
      <w:proofErr w:type="gramEnd"/>
      <w:r w:rsidR="0093318F">
        <w:rPr>
          <w:rStyle w:val="Bodytext2"/>
          <w:color w:val="000000"/>
        </w:rPr>
        <w:t xml:space="preserve"> benefit accrued from the production and the</w:t>
      </w:r>
      <w:r>
        <w:rPr>
          <w:rStyle w:val="Bodytext2"/>
          <w:color w:val="000000"/>
        </w:rPr>
        <w:t xml:space="preserve"> cost incurred for the same</w:t>
      </w:r>
      <w:r w:rsidR="0093318F">
        <w:rPr>
          <w:rStyle w:val="Bodytext2"/>
          <w:color w:val="000000"/>
        </w:rPr>
        <w:t xml:space="preserve"> </w:t>
      </w:r>
      <w:r>
        <w:rPr>
          <w:rStyle w:val="Bodytext2"/>
          <w:color w:val="000000"/>
        </w:rPr>
        <w:t xml:space="preserve">production </w:t>
      </w:r>
      <w:r w:rsidR="0093318F">
        <w:rPr>
          <w:rStyle w:val="Bodytext2"/>
          <w:color w:val="000000"/>
        </w:rPr>
        <w:t>process.</w:t>
      </w:r>
      <w:r>
        <w:t xml:space="preserve"> </w:t>
      </w:r>
      <w:r>
        <w:rPr>
          <w:rStyle w:val="Bodytext2"/>
          <w:color w:val="000000"/>
        </w:rPr>
        <w:t xml:space="preserve">Undiscounted </w:t>
      </w:r>
      <w:r w:rsidR="0093318F">
        <w:rPr>
          <w:rStyle w:val="Bodytext2"/>
          <w:color w:val="000000"/>
        </w:rPr>
        <w:t xml:space="preserve">Benefit-Cost Analysis </w:t>
      </w:r>
    </w:p>
    <w:p w:rsidR="0093318F" w:rsidRDefault="00D66F00" w:rsidP="00D66F00">
      <w:pPr>
        <w:pStyle w:val="Bodytext21"/>
        <w:shd w:val="clear" w:color="auto" w:fill="auto"/>
        <w:spacing w:line="200" w:lineRule="exact"/>
      </w:pPr>
      <w:r>
        <w:rPr>
          <w:rStyle w:val="Bodytext2"/>
          <w:color w:val="000000"/>
        </w:rPr>
        <w:lastRenderedPageBreak/>
        <w:t>(a) Sof</w:t>
      </w:r>
      <w:r w:rsidR="0093318F">
        <w:rPr>
          <w:rStyle w:val="Bodytext2"/>
          <w:color w:val="000000"/>
        </w:rPr>
        <w:t>twood enterprise:</w:t>
      </w:r>
    </w:p>
    <w:p w:rsidR="0093318F" w:rsidRDefault="00D66F00" w:rsidP="00D66F00">
      <w:pPr>
        <w:pStyle w:val="Bodytext21"/>
        <w:shd w:val="clear" w:color="auto" w:fill="auto"/>
        <w:tabs>
          <w:tab w:val="left" w:pos="2046"/>
        </w:tabs>
        <w:spacing w:line="200" w:lineRule="exact"/>
      </w:pPr>
      <w:r>
        <w:rPr>
          <w:rStyle w:val="Bodytext2"/>
          <w:color w:val="000000"/>
        </w:rPr>
        <w:t xml:space="preserve">Total </w:t>
      </w:r>
      <w:r w:rsidR="0093318F">
        <w:rPr>
          <w:rStyle w:val="Bodytext2"/>
          <w:color w:val="000000"/>
        </w:rPr>
        <w:t xml:space="preserve">cost=N6895718.91 </w:t>
      </w:r>
      <w:proofErr w:type="spellStart"/>
      <w:r w:rsidR="0093318F">
        <w:rPr>
          <w:rStyle w:val="Bodytext2"/>
          <w:color w:val="000000"/>
        </w:rPr>
        <w:t>JRevenue</w:t>
      </w:r>
      <w:proofErr w:type="spellEnd"/>
      <w:r w:rsidR="0093318F">
        <w:rPr>
          <w:rStyle w:val="Bodytext2"/>
          <w:color w:val="000000"/>
        </w:rPr>
        <w:t>=N7211176.26 t=Total Revenue</w:t>
      </w:r>
      <w:r w:rsidR="0093318F">
        <w:rPr>
          <w:rStyle w:val="Bodytext2"/>
          <w:color w:val="000000"/>
        </w:rPr>
        <w:tab/>
        <w:t>= N51176.26</w:t>
      </w:r>
    </w:p>
    <w:p w:rsidR="0093318F" w:rsidRDefault="00BB4E42" w:rsidP="0093318F">
      <w:pPr>
        <w:pStyle w:val="Bodytext21"/>
        <w:shd w:val="clear" w:color="auto" w:fill="auto"/>
        <w:spacing w:line="200" w:lineRule="exact"/>
        <w:ind w:left="200" w:hanging="200"/>
      </w:pPr>
      <w:r>
        <w:rPr>
          <w:rStyle w:val="Bodytext2"/>
          <w:color w:val="000000"/>
        </w:rPr>
        <w:t xml:space="preserve">Total </w:t>
      </w:r>
      <w:r w:rsidR="0093318F">
        <w:rPr>
          <w:rStyle w:val="Bodytext2"/>
          <w:color w:val="000000"/>
        </w:rPr>
        <w:t>Cost N 6895718.91 =1.046.</w:t>
      </w:r>
    </w:p>
    <w:p w:rsidR="0093318F" w:rsidRDefault="00BB4E42" w:rsidP="0093318F">
      <w:pPr>
        <w:pStyle w:val="Bodytext21"/>
        <w:shd w:val="clear" w:color="auto" w:fill="auto"/>
        <w:spacing w:line="200" w:lineRule="exact"/>
        <w:ind w:left="260"/>
      </w:pPr>
      <w:r>
        <w:rPr>
          <w:rStyle w:val="Bodytext2"/>
          <w:color w:val="000000"/>
        </w:rPr>
        <w:t>(b) Har</w:t>
      </w:r>
      <w:r w:rsidR="0093318F">
        <w:rPr>
          <w:rStyle w:val="Bodytext2"/>
          <w:color w:val="000000"/>
        </w:rPr>
        <w:t>wood enterprise:</w:t>
      </w:r>
    </w:p>
    <w:p w:rsidR="0084448C" w:rsidRDefault="00BB4E42" w:rsidP="0093318F">
      <w:pPr>
        <w:pStyle w:val="Bodytext21"/>
        <w:shd w:val="clear" w:color="auto" w:fill="auto"/>
        <w:ind w:left="260"/>
        <w:rPr>
          <w:rStyle w:val="Bodytext7"/>
          <w:color w:val="000000"/>
        </w:rPr>
      </w:pPr>
      <w:r>
        <w:rPr>
          <w:rStyle w:val="Bodytext7"/>
          <w:color w:val="000000"/>
        </w:rPr>
        <w:t xml:space="preserve">Total </w:t>
      </w:r>
      <w:r w:rsidR="0093318F">
        <w:rPr>
          <w:rStyle w:val="Bodytext7"/>
          <w:color w:val="000000"/>
        </w:rPr>
        <w:t>Cost</w:t>
      </w:r>
      <w:r w:rsidR="0093318F">
        <w:rPr>
          <w:rStyle w:val="Bodytext7"/>
          <w:color w:val="000000"/>
        </w:rPr>
        <w:tab/>
        <w:t>=</w:t>
      </w:r>
      <w:r w:rsidR="0093318F">
        <w:rPr>
          <w:rStyle w:val="Bodytext7"/>
          <w:color w:val="000000"/>
        </w:rPr>
        <w:tab/>
        <w:t>N7785585.18</w:t>
      </w:r>
    </w:p>
    <w:p w:rsidR="00524435" w:rsidRDefault="00524435" w:rsidP="00524435">
      <w:pPr>
        <w:spacing w:after="123" w:line="204" w:lineRule="exact"/>
        <w:ind w:left="160" w:right="2380"/>
        <w:rPr>
          <w:rFonts w:ascii="Tahoma" w:hAnsi="Tahoma" w:cs="Tahoma"/>
          <w:sz w:val="17"/>
          <w:szCs w:val="17"/>
        </w:rPr>
      </w:pPr>
      <w:r>
        <w:rPr>
          <w:rFonts w:ascii="Tahoma" w:hAnsi="Tahoma" w:cs="Tahoma"/>
          <w:sz w:val="17"/>
          <w:szCs w:val="17"/>
        </w:rPr>
        <w:t>Total Revenue = N13264367.52</w:t>
      </w:r>
    </w:p>
    <w:p w:rsidR="00524435" w:rsidRDefault="00524435" w:rsidP="00524435">
      <w:pPr>
        <w:spacing w:after="123" w:line="204" w:lineRule="exact"/>
        <w:ind w:left="160" w:right="2380"/>
        <w:rPr>
          <w:rFonts w:ascii="Tahoma" w:hAnsi="Tahoma" w:cs="Tahoma"/>
          <w:sz w:val="17"/>
          <w:szCs w:val="17"/>
        </w:rPr>
      </w:pPr>
      <w:r>
        <w:rPr>
          <w:rFonts w:ascii="Tahoma" w:hAnsi="Tahoma" w:cs="Tahoma"/>
          <w:sz w:val="17"/>
          <w:szCs w:val="17"/>
        </w:rPr>
        <w:t>B/C = 13264367.52</w:t>
      </w:r>
    </w:p>
    <w:p w:rsidR="00524435" w:rsidRPr="00524435" w:rsidRDefault="00524435" w:rsidP="00524435">
      <w:pPr>
        <w:spacing w:after="123" w:line="204" w:lineRule="exact"/>
        <w:ind w:left="160" w:right="2380"/>
        <w:rPr>
          <w:rFonts w:ascii="Tahoma" w:hAnsi="Tahoma" w:cs="Tahoma"/>
          <w:color w:val="auto"/>
          <w:sz w:val="17"/>
          <w:szCs w:val="17"/>
        </w:rPr>
      </w:pPr>
      <w:r w:rsidRPr="00524435">
        <w:rPr>
          <w:rFonts w:ascii="Tahoma" w:hAnsi="Tahoma" w:cs="Tahoma"/>
          <w:sz w:val="17"/>
          <w:szCs w:val="17"/>
        </w:rPr>
        <w:t>7785585.18 = 1.70</w:t>
      </w:r>
    </w:p>
    <w:p w:rsidR="00524435" w:rsidRPr="00524435" w:rsidRDefault="00524435" w:rsidP="00524435">
      <w:pPr>
        <w:keepNext/>
        <w:keepLines/>
        <w:spacing w:line="200" w:lineRule="exact"/>
        <w:ind w:left="160"/>
        <w:jc w:val="both"/>
        <w:outlineLvl w:val="0"/>
        <w:rPr>
          <w:rFonts w:ascii="Tahoma" w:hAnsi="Tahoma" w:cs="Tahoma"/>
          <w:b/>
          <w:bCs/>
          <w:color w:val="auto"/>
          <w:sz w:val="17"/>
          <w:szCs w:val="17"/>
        </w:rPr>
      </w:pPr>
      <w:r w:rsidRPr="00524435">
        <w:rPr>
          <w:rFonts w:ascii="Tahoma" w:hAnsi="Tahoma" w:cs="Tahoma"/>
          <w:b/>
          <w:bCs/>
          <w:sz w:val="17"/>
          <w:szCs w:val="17"/>
        </w:rPr>
        <w:t>Discounted Benefit-cost analysis</w:t>
      </w:r>
    </w:p>
    <w:p w:rsidR="00524435" w:rsidRPr="00524435" w:rsidRDefault="00524435" w:rsidP="00524435">
      <w:pPr>
        <w:spacing w:line="200" w:lineRule="exact"/>
        <w:ind w:left="160"/>
        <w:jc w:val="both"/>
        <w:rPr>
          <w:rFonts w:ascii="Tahoma" w:hAnsi="Tahoma" w:cs="Tahoma"/>
          <w:color w:val="auto"/>
          <w:sz w:val="17"/>
          <w:szCs w:val="17"/>
        </w:rPr>
      </w:pPr>
      <w:r w:rsidRPr="00524435">
        <w:rPr>
          <w:rFonts w:ascii="Tahoma" w:hAnsi="Tahoma" w:cs="Tahoma"/>
          <w:sz w:val="17"/>
          <w:szCs w:val="17"/>
        </w:rPr>
        <w:t xml:space="preserve">The projection of benefit- cost for 10 years period for both the soft and hardwood enterprises was determined to ascertain the profitability of the venture in the long run. Ten percent (10%) discount factor was used for the projection and this was as a result of the present cost of credits from financial institutions which stands between 10 - 21% interest rate on loans </w:t>
      </w:r>
      <w:proofErr w:type="gramStart"/>
      <w:r w:rsidRPr="00524435">
        <w:rPr>
          <w:rFonts w:ascii="Tahoma" w:hAnsi="Tahoma" w:cs="Tahoma"/>
          <w:sz w:val="17"/>
          <w:szCs w:val="17"/>
        </w:rPr>
        <w:t>Accordingly</w:t>
      </w:r>
      <w:proofErr w:type="gramEnd"/>
      <w:r w:rsidRPr="00524435">
        <w:rPr>
          <w:rFonts w:ascii="Tahoma" w:hAnsi="Tahoma" w:cs="Tahoma"/>
          <w:sz w:val="17"/>
          <w:szCs w:val="17"/>
        </w:rPr>
        <w:t>,</w:t>
      </w:r>
    </w:p>
    <w:p w:rsidR="00524435" w:rsidRPr="00524435" w:rsidRDefault="00524435" w:rsidP="00524435">
      <w:pPr>
        <w:spacing w:line="200" w:lineRule="exact"/>
        <w:ind w:left="160"/>
        <w:jc w:val="both"/>
        <w:rPr>
          <w:rFonts w:ascii="Tahoma" w:hAnsi="Tahoma" w:cs="Tahoma"/>
          <w:color w:val="auto"/>
          <w:sz w:val="17"/>
          <w:szCs w:val="17"/>
        </w:rPr>
      </w:pPr>
      <w:r w:rsidRPr="00524435">
        <w:rPr>
          <w:rFonts w:ascii="Tahoma" w:hAnsi="Tahoma" w:cs="Tahoma"/>
          <w:sz w:val="17"/>
          <w:szCs w:val="17"/>
        </w:rPr>
        <w:t>Benefit/cost Ratio=Discounted Benefit</w:t>
      </w:r>
    </w:p>
    <w:p w:rsidR="00524435" w:rsidRPr="00524435" w:rsidRDefault="00524435" w:rsidP="00524435">
      <w:pPr>
        <w:spacing w:line="200" w:lineRule="exact"/>
        <w:ind w:left="160"/>
        <w:jc w:val="both"/>
        <w:rPr>
          <w:rFonts w:ascii="Tahoma" w:hAnsi="Tahoma" w:cs="Tahoma"/>
          <w:color w:val="auto"/>
          <w:sz w:val="17"/>
          <w:szCs w:val="17"/>
        </w:rPr>
      </w:pPr>
      <w:r w:rsidRPr="00524435">
        <w:rPr>
          <w:rFonts w:ascii="Tahoma" w:hAnsi="Tahoma" w:cs="Tahoma"/>
          <w:sz w:val="17"/>
          <w:szCs w:val="17"/>
        </w:rPr>
        <w:t>Discount cost</w:t>
      </w:r>
    </w:p>
    <w:p w:rsidR="00524435" w:rsidRPr="00524435" w:rsidRDefault="00524435" w:rsidP="00524435">
      <w:pPr>
        <w:spacing w:line="200" w:lineRule="exact"/>
        <w:ind w:left="160"/>
        <w:jc w:val="both"/>
        <w:rPr>
          <w:rFonts w:ascii="Tahoma" w:hAnsi="Tahoma" w:cs="Tahoma"/>
          <w:color w:val="auto"/>
          <w:sz w:val="17"/>
          <w:szCs w:val="17"/>
        </w:rPr>
      </w:pPr>
      <w:proofErr w:type="gramStart"/>
      <w:r w:rsidRPr="00524435">
        <w:rPr>
          <w:rFonts w:ascii="Tahoma" w:hAnsi="Tahoma" w:cs="Tahoma"/>
          <w:sz w:val="17"/>
          <w:szCs w:val="17"/>
        </w:rPr>
        <w:t>i.e</w:t>
      </w:r>
      <w:proofErr w:type="gramEnd"/>
      <w:r w:rsidRPr="00524435">
        <w:rPr>
          <w:rFonts w:ascii="Tahoma" w:hAnsi="Tahoma" w:cs="Tahoma"/>
          <w:sz w:val="17"/>
          <w:szCs w:val="17"/>
        </w:rPr>
        <w:t>. B/C=</w:t>
      </w:r>
      <w:proofErr w:type="spellStart"/>
      <w:r w:rsidRPr="00524435">
        <w:rPr>
          <w:rFonts w:ascii="Tahoma" w:hAnsi="Tahoma" w:cs="Tahoma"/>
          <w:sz w:val="17"/>
          <w:szCs w:val="17"/>
        </w:rPr>
        <w:t>Bn</w:t>
      </w:r>
      <w:proofErr w:type="spellEnd"/>
      <w:r w:rsidRPr="00524435">
        <w:rPr>
          <w:rFonts w:ascii="Tahoma" w:hAnsi="Tahoma" w:cs="Tahoma"/>
          <w:sz w:val="17"/>
          <w:szCs w:val="17"/>
        </w:rPr>
        <w:t xml:space="preserve">/(l + </w:t>
      </w:r>
      <w:proofErr w:type="spellStart"/>
      <w:r w:rsidRPr="00524435">
        <w:rPr>
          <w:rFonts w:ascii="Tahoma" w:hAnsi="Tahoma" w:cs="Tahoma"/>
          <w:sz w:val="17"/>
          <w:szCs w:val="17"/>
        </w:rPr>
        <w:t>i</w:t>
      </w:r>
      <w:proofErr w:type="spellEnd"/>
      <w:r w:rsidRPr="00524435">
        <w:rPr>
          <w:rFonts w:ascii="Tahoma" w:hAnsi="Tahoma" w:cs="Tahoma"/>
          <w:sz w:val="17"/>
          <w:szCs w:val="17"/>
        </w:rPr>
        <w:t>)n</w:t>
      </w:r>
    </w:p>
    <w:p w:rsidR="00524435" w:rsidRPr="00524435" w:rsidRDefault="00524435" w:rsidP="00524435">
      <w:pPr>
        <w:spacing w:after="82" w:line="200" w:lineRule="exact"/>
        <w:ind w:left="160"/>
        <w:jc w:val="both"/>
        <w:rPr>
          <w:rFonts w:ascii="Tahoma" w:hAnsi="Tahoma" w:cs="Tahoma"/>
          <w:color w:val="auto"/>
          <w:sz w:val="17"/>
          <w:szCs w:val="17"/>
        </w:rPr>
      </w:pPr>
      <w:proofErr w:type="spellStart"/>
      <w:r w:rsidRPr="00524435">
        <w:rPr>
          <w:rFonts w:ascii="Tahoma" w:hAnsi="Tahoma" w:cs="Tahoma"/>
          <w:sz w:val="17"/>
          <w:szCs w:val="17"/>
        </w:rPr>
        <w:t>Cn</w:t>
      </w:r>
      <w:proofErr w:type="spellEnd"/>
      <w:proofErr w:type="gramStart"/>
      <w:r w:rsidRPr="00524435">
        <w:rPr>
          <w:rFonts w:ascii="Tahoma" w:hAnsi="Tahoma" w:cs="Tahoma"/>
          <w:sz w:val="17"/>
          <w:szCs w:val="17"/>
        </w:rPr>
        <w:t>/(</w:t>
      </w:r>
      <w:proofErr w:type="gramEnd"/>
      <w:r w:rsidRPr="00524435">
        <w:rPr>
          <w:rFonts w:ascii="Tahoma" w:hAnsi="Tahoma" w:cs="Tahoma"/>
          <w:sz w:val="17"/>
          <w:szCs w:val="17"/>
        </w:rPr>
        <w:t xml:space="preserve">1 + </w:t>
      </w:r>
      <w:proofErr w:type="spellStart"/>
      <w:r w:rsidRPr="00524435">
        <w:rPr>
          <w:rFonts w:ascii="Tahoma" w:hAnsi="Tahoma" w:cs="Tahoma"/>
          <w:sz w:val="17"/>
          <w:szCs w:val="17"/>
        </w:rPr>
        <w:t>i</w:t>
      </w:r>
      <w:proofErr w:type="spellEnd"/>
      <w:r w:rsidRPr="00524435">
        <w:rPr>
          <w:rFonts w:ascii="Tahoma" w:hAnsi="Tahoma" w:cs="Tahoma"/>
          <w:sz w:val="17"/>
          <w:szCs w:val="17"/>
        </w:rPr>
        <w:t>)n</w:t>
      </w:r>
    </w:p>
    <w:p w:rsidR="00524435" w:rsidRPr="00524435" w:rsidRDefault="00524435" w:rsidP="00524435">
      <w:pPr>
        <w:spacing w:line="248" w:lineRule="exact"/>
        <w:ind w:left="160"/>
        <w:jc w:val="both"/>
        <w:rPr>
          <w:rFonts w:ascii="Tahoma" w:hAnsi="Tahoma" w:cs="Tahoma"/>
          <w:color w:val="auto"/>
          <w:sz w:val="17"/>
          <w:szCs w:val="17"/>
        </w:rPr>
      </w:pPr>
      <w:r w:rsidRPr="00524435">
        <w:rPr>
          <w:rFonts w:ascii="Tahoma" w:hAnsi="Tahoma" w:cs="Tahoma"/>
          <w:sz w:val="17"/>
          <w:szCs w:val="17"/>
        </w:rPr>
        <w:t>Benefit/Cost Ratio=44304866.94</w:t>
      </w:r>
    </w:p>
    <w:p w:rsidR="00524435" w:rsidRPr="00524435" w:rsidRDefault="00524435" w:rsidP="00524435">
      <w:pPr>
        <w:spacing w:line="248" w:lineRule="exact"/>
        <w:ind w:left="160"/>
        <w:jc w:val="both"/>
        <w:rPr>
          <w:rFonts w:ascii="Tahoma" w:hAnsi="Tahoma" w:cs="Tahoma"/>
          <w:color w:val="auto"/>
          <w:sz w:val="17"/>
          <w:szCs w:val="17"/>
        </w:rPr>
      </w:pPr>
      <w:r w:rsidRPr="00524435">
        <w:rPr>
          <w:rFonts w:ascii="Tahoma" w:hAnsi="Tahoma" w:cs="Tahoma"/>
          <w:sz w:val="17"/>
          <w:szCs w:val="17"/>
        </w:rPr>
        <w:t>38867296.31</w:t>
      </w:r>
    </w:p>
    <w:p w:rsidR="00524435" w:rsidRPr="00524435" w:rsidRDefault="00524435" w:rsidP="00524435">
      <w:pPr>
        <w:spacing w:after="152" w:line="248" w:lineRule="exact"/>
        <w:ind w:left="160"/>
        <w:jc w:val="both"/>
        <w:rPr>
          <w:rFonts w:ascii="Tahoma" w:hAnsi="Tahoma" w:cs="Tahoma"/>
          <w:color w:val="auto"/>
          <w:sz w:val="17"/>
          <w:szCs w:val="17"/>
        </w:rPr>
      </w:pPr>
      <w:r w:rsidRPr="00524435">
        <w:rPr>
          <w:rFonts w:ascii="Tahoma" w:hAnsi="Tahoma" w:cs="Tahoma"/>
          <w:sz w:val="17"/>
          <w:szCs w:val="17"/>
        </w:rPr>
        <w:t>=1.14</w:t>
      </w:r>
    </w:p>
    <w:p w:rsidR="00524435" w:rsidRPr="00524435" w:rsidRDefault="00524435" w:rsidP="00524435">
      <w:pPr>
        <w:spacing w:line="208" w:lineRule="exact"/>
        <w:ind w:left="160"/>
        <w:jc w:val="both"/>
        <w:rPr>
          <w:rFonts w:ascii="Tahoma" w:hAnsi="Tahoma" w:cs="Tahoma"/>
          <w:color w:val="auto"/>
          <w:sz w:val="17"/>
          <w:szCs w:val="17"/>
        </w:rPr>
      </w:pPr>
      <w:r w:rsidRPr="00524435">
        <w:rPr>
          <w:rFonts w:ascii="Tahoma" w:hAnsi="Tahoma" w:cs="Tahoma"/>
          <w:sz w:val="17"/>
          <w:szCs w:val="17"/>
        </w:rPr>
        <w:t xml:space="preserve">Table 4 and 5 shows the Discounted Benefit - cost for softwood and Hardwood enterprises in </w:t>
      </w:r>
      <w:proofErr w:type="spellStart"/>
      <w:r w:rsidRPr="00524435">
        <w:rPr>
          <w:rFonts w:ascii="Tahoma" w:hAnsi="Tahoma" w:cs="Tahoma"/>
          <w:sz w:val="17"/>
          <w:szCs w:val="17"/>
        </w:rPr>
        <w:t>Ogun</w:t>
      </w:r>
      <w:proofErr w:type="spellEnd"/>
      <w:r w:rsidRPr="00524435">
        <w:rPr>
          <w:rFonts w:ascii="Tahoma" w:hAnsi="Tahoma" w:cs="Tahoma"/>
          <w:sz w:val="17"/>
          <w:szCs w:val="17"/>
        </w:rPr>
        <w:t xml:space="preserve"> State.</w:t>
      </w:r>
    </w:p>
    <w:p w:rsidR="00524435" w:rsidRPr="00524435" w:rsidRDefault="00524435" w:rsidP="00524435">
      <w:pPr>
        <w:spacing w:line="188" w:lineRule="exact"/>
        <w:ind w:right="1340"/>
        <w:jc w:val="right"/>
        <w:rPr>
          <w:rFonts w:ascii="Tahoma" w:hAnsi="Tahoma" w:cs="Tahoma"/>
          <w:i/>
          <w:iCs/>
          <w:color w:val="auto"/>
          <w:sz w:val="14"/>
          <w:szCs w:val="14"/>
        </w:rPr>
      </w:pPr>
      <w:r w:rsidRPr="00524435">
        <w:rPr>
          <w:rFonts w:ascii="Tahoma" w:hAnsi="Tahoma" w:cs="Tahoma"/>
          <w:i/>
          <w:iCs/>
          <w:sz w:val="14"/>
          <w:szCs w:val="14"/>
        </w:rPr>
        <w:t xml:space="preserve">Benefit/Cost Ratio=81496274.05 </w:t>
      </w:r>
      <w:r w:rsidRPr="00524435">
        <w:rPr>
          <w:rFonts w:ascii="Tahoma" w:hAnsi="Tahoma" w:cs="Tahoma"/>
          <w:sz w:val="17"/>
          <w:szCs w:val="17"/>
        </w:rPr>
        <w:t>42574635.36</w:t>
      </w:r>
    </w:p>
    <w:p w:rsidR="00524435" w:rsidRPr="00524435" w:rsidRDefault="00524435" w:rsidP="00524435">
      <w:pPr>
        <w:spacing w:line="170" w:lineRule="exact"/>
        <w:ind w:left="160"/>
        <w:jc w:val="both"/>
        <w:rPr>
          <w:rFonts w:ascii="Tahoma" w:hAnsi="Tahoma" w:cs="Tahoma"/>
          <w:color w:val="auto"/>
          <w:sz w:val="17"/>
          <w:szCs w:val="17"/>
        </w:rPr>
      </w:pPr>
      <w:r w:rsidRPr="00524435">
        <w:rPr>
          <w:rFonts w:ascii="Tahoma" w:hAnsi="Tahoma" w:cs="Tahoma"/>
          <w:sz w:val="17"/>
          <w:szCs w:val="17"/>
        </w:rPr>
        <w:t>= 1.91</w:t>
      </w:r>
    </w:p>
    <w:p w:rsidR="00524435" w:rsidRPr="00524435" w:rsidRDefault="00524435" w:rsidP="00524435">
      <w:pPr>
        <w:spacing w:line="212" w:lineRule="exact"/>
        <w:ind w:left="160"/>
        <w:jc w:val="both"/>
        <w:rPr>
          <w:rFonts w:ascii="Tahoma" w:hAnsi="Tahoma" w:cs="Tahoma"/>
          <w:color w:val="auto"/>
          <w:sz w:val="17"/>
          <w:szCs w:val="17"/>
        </w:rPr>
      </w:pPr>
      <w:r w:rsidRPr="00524435">
        <w:rPr>
          <w:rFonts w:ascii="Tahoma" w:hAnsi="Tahoma" w:cs="Tahoma"/>
          <w:sz w:val="17"/>
          <w:szCs w:val="17"/>
        </w:rPr>
        <w:t>From table 4 and 5, it is evident that the two enterprises are profitable i.e. both the softwood and hardwood enterprise. However, hardwood enterprise is more profitable than the softwood. The later has a higher B/C ratio of 1.91 than the former with B/C ratio for 1.14.</w:t>
      </w:r>
    </w:p>
    <w:p w:rsidR="00524435" w:rsidRPr="00524435" w:rsidRDefault="00524435" w:rsidP="00524435">
      <w:pPr>
        <w:spacing w:after="130" w:line="212" w:lineRule="exact"/>
        <w:ind w:firstLine="160"/>
        <w:rPr>
          <w:rFonts w:ascii="Tahoma" w:hAnsi="Tahoma" w:cs="Tahoma"/>
          <w:color w:val="auto"/>
          <w:sz w:val="17"/>
          <w:szCs w:val="17"/>
        </w:rPr>
      </w:pPr>
      <w:r w:rsidRPr="00524435">
        <w:rPr>
          <w:rFonts w:ascii="Tahoma" w:hAnsi="Tahoma" w:cs="Tahoma"/>
          <w:i/>
          <w:iCs/>
          <w:sz w:val="17"/>
          <w:szCs w:val="17"/>
        </w:rPr>
        <w:t>Constraints to</w:t>
      </w:r>
      <w:r w:rsidRPr="00524435">
        <w:rPr>
          <w:rFonts w:ascii="Tahoma" w:hAnsi="Tahoma" w:cs="Tahoma"/>
          <w:sz w:val="17"/>
          <w:szCs w:val="17"/>
        </w:rPr>
        <w:t xml:space="preserve"> timber </w:t>
      </w:r>
      <w:r w:rsidRPr="00524435">
        <w:rPr>
          <w:rFonts w:ascii="Tahoma" w:hAnsi="Tahoma" w:cs="Tahoma"/>
          <w:i/>
          <w:iCs/>
          <w:sz w:val="17"/>
          <w:szCs w:val="17"/>
        </w:rPr>
        <w:t>Production in</w:t>
      </w:r>
      <w:r w:rsidRPr="00524435">
        <w:rPr>
          <w:rFonts w:ascii="Tahoma" w:hAnsi="Tahoma" w:cs="Tahoma"/>
          <w:sz w:val="17"/>
          <w:szCs w:val="17"/>
        </w:rPr>
        <w:t xml:space="preserve"> </w:t>
      </w:r>
      <w:proofErr w:type="spellStart"/>
      <w:r w:rsidRPr="00524435">
        <w:rPr>
          <w:rFonts w:ascii="Tahoma" w:hAnsi="Tahoma" w:cs="Tahoma"/>
          <w:sz w:val="17"/>
          <w:szCs w:val="17"/>
        </w:rPr>
        <w:t>Ogun</w:t>
      </w:r>
      <w:proofErr w:type="spellEnd"/>
      <w:r w:rsidRPr="00524435">
        <w:rPr>
          <w:rFonts w:ascii="Tahoma" w:hAnsi="Tahoma" w:cs="Tahoma"/>
          <w:sz w:val="17"/>
          <w:szCs w:val="17"/>
        </w:rPr>
        <w:t xml:space="preserve"> State Many constraints have been identified through the conduct of this research for the smooth operations of the timber/sawmill enterprises in </w:t>
      </w:r>
      <w:proofErr w:type="spellStart"/>
      <w:r w:rsidRPr="00524435">
        <w:rPr>
          <w:rFonts w:ascii="Tahoma" w:hAnsi="Tahoma" w:cs="Tahoma"/>
          <w:sz w:val="17"/>
          <w:szCs w:val="17"/>
        </w:rPr>
        <w:t>Ogun</w:t>
      </w:r>
      <w:proofErr w:type="spellEnd"/>
      <w:r w:rsidRPr="00524435">
        <w:rPr>
          <w:rFonts w:ascii="Tahoma" w:hAnsi="Tahoma" w:cs="Tahoma"/>
          <w:sz w:val="17"/>
          <w:szCs w:val="17"/>
        </w:rPr>
        <w:t xml:space="preserve"> state.</w:t>
      </w:r>
    </w:p>
    <w:p w:rsidR="00524435" w:rsidRPr="00524435" w:rsidRDefault="00524435" w:rsidP="00524435">
      <w:pPr>
        <w:numPr>
          <w:ilvl w:val="0"/>
          <w:numId w:val="3"/>
        </w:numPr>
        <w:tabs>
          <w:tab w:val="left" w:pos="200"/>
        </w:tabs>
        <w:spacing w:line="200" w:lineRule="exact"/>
        <w:jc w:val="both"/>
        <w:rPr>
          <w:rFonts w:ascii="Tahoma" w:hAnsi="Tahoma" w:cs="Tahoma"/>
          <w:color w:val="auto"/>
          <w:sz w:val="17"/>
          <w:szCs w:val="17"/>
        </w:rPr>
      </w:pPr>
      <w:r w:rsidRPr="00524435">
        <w:rPr>
          <w:rFonts w:ascii="Tahoma" w:hAnsi="Tahoma" w:cs="Tahoma"/>
          <w:sz w:val="17"/>
          <w:szCs w:val="17"/>
        </w:rPr>
        <w:t>Exorbitant tariff charges: Many timber/saw mill</w:t>
      </w:r>
    </w:p>
    <w:p w:rsidR="00524435" w:rsidRPr="00524435" w:rsidRDefault="00524435" w:rsidP="00524435">
      <w:pPr>
        <w:spacing w:after="123" w:line="200" w:lineRule="exact"/>
        <w:ind w:left="420"/>
        <w:rPr>
          <w:rFonts w:ascii="Tahoma" w:hAnsi="Tahoma" w:cs="Tahoma"/>
          <w:color w:val="auto"/>
          <w:sz w:val="17"/>
          <w:szCs w:val="17"/>
        </w:rPr>
      </w:pPr>
      <w:proofErr w:type="gramStart"/>
      <w:r w:rsidRPr="00524435">
        <w:rPr>
          <w:rFonts w:ascii="Tahoma" w:hAnsi="Tahoma" w:cs="Tahoma"/>
          <w:sz w:val="17"/>
          <w:szCs w:val="17"/>
        </w:rPr>
        <w:t>managers</w:t>
      </w:r>
      <w:proofErr w:type="gramEnd"/>
      <w:r w:rsidRPr="00524435">
        <w:rPr>
          <w:rFonts w:ascii="Tahoma" w:hAnsi="Tahoma" w:cs="Tahoma"/>
          <w:sz w:val="17"/>
          <w:szCs w:val="17"/>
        </w:rPr>
        <w:t xml:space="preserve"> complained of high rate of tariff and license especially in the free forest areas where there is no fixed tariff rate on every economic tree. This has by no means cause a lot of </w:t>
      </w:r>
      <w:proofErr w:type="spellStart"/>
      <w:r w:rsidRPr="00524435">
        <w:rPr>
          <w:rFonts w:ascii="Tahoma" w:hAnsi="Tahoma" w:cs="Tahoma"/>
          <w:sz w:val="17"/>
          <w:szCs w:val="17"/>
        </w:rPr>
        <w:t>set backs</w:t>
      </w:r>
      <w:proofErr w:type="spellEnd"/>
      <w:r w:rsidRPr="00524435">
        <w:rPr>
          <w:rFonts w:ascii="Tahoma" w:hAnsi="Tahoma" w:cs="Tahoma"/>
          <w:sz w:val="17"/>
          <w:szCs w:val="17"/>
        </w:rPr>
        <w:t xml:space="preserve"> in timber logging and sawmilling business.</w:t>
      </w:r>
    </w:p>
    <w:p w:rsidR="00524435" w:rsidRPr="00524435" w:rsidRDefault="00524435" w:rsidP="00524435">
      <w:pPr>
        <w:numPr>
          <w:ilvl w:val="0"/>
          <w:numId w:val="3"/>
        </w:numPr>
        <w:tabs>
          <w:tab w:val="left" w:pos="240"/>
        </w:tabs>
        <w:spacing w:line="196" w:lineRule="exact"/>
        <w:jc w:val="both"/>
        <w:rPr>
          <w:rFonts w:ascii="Tahoma" w:hAnsi="Tahoma" w:cs="Tahoma"/>
          <w:color w:val="auto"/>
          <w:sz w:val="17"/>
          <w:szCs w:val="17"/>
        </w:rPr>
      </w:pPr>
      <w:r w:rsidRPr="00524435">
        <w:rPr>
          <w:rFonts w:ascii="Tahoma" w:hAnsi="Tahoma" w:cs="Tahoma"/>
          <w:sz w:val="17"/>
          <w:szCs w:val="17"/>
        </w:rPr>
        <w:t>Bad feeder roads: This is a problem prominent</w:t>
      </w:r>
    </w:p>
    <w:p w:rsidR="006B0260" w:rsidRDefault="00524435" w:rsidP="006B0260">
      <w:pPr>
        <w:spacing w:line="196" w:lineRule="exact"/>
        <w:ind w:left="420" w:right="200"/>
        <w:jc w:val="both"/>
        <w:rPr>
          <w:rStyle w:val="Bodytext2"/>
        </w:rPr>
      </w:pPr>
      <w:proofErr w:type="gramStart"/>
      <w:r w:rsidRPr="00524435">
        <w:rPr>
          <w:rFonts w:ascii="Tahoma" w:hAnsi="Tahoma" w:cs="Tahoma"/>
          <w:sz w:val="17"/>
          <w:szCs w:val="17"/>
        </w:rPr>
        <w:t>in</w:t>
      </w:r>
      <w:proofErr w:type="gramEnd"/>
      <w:r w:rsidRPr="00524435">
        <w:rPr>
          <w:rFonts w:ascii="Tahoma" w:hAnsi="Tahoma" w:cs="Tahoma"/>
          <w:sz w:val="17"/>
          <w:szCs w:val="17"/>
        </w:rPr>
        <w:t xml:space="preserve"> timber business in the study area. This single problem is responsible for the high cost of logging and transportation experienced by the saw millers and timber managers. This problem often forced the truck drivers to patronize nearby forest resources where most of the economic trees were almost in extinction due to over</w:t>
      </w:r>
      <w:r w:rsidR="006B0260">
        <w:rPr>
          <w:rFonts w:ascii="Tahoma" w:hAnsi="Tahoma" w:cs="Tahoma"/>
          <w:sz w:val="17"/>
          <w:szCs w:val="17"/>
        </w:rPr>
        <w:t xml:space="preserve"> </w:t>
      </w:r>
      <w:r w:rsidR="00403F24">
        <w:rPr>
          <w:rStyle w:val="Bodytext2"/>
        </w:rPr>
        <w:t xml:space="preserve">exploitation; there are no access roads to deep saw millers' operational </w:t>
      </w:r>
      <w:proofErr w:type="spellStart"/>
      <w:r w:rsidR="00403F24">
        <w:rPr>
          <w:rStyle w:val="Bodytext2"/>
        </w:rPr>
        <w:t>capacities.</w:t>
      </w:r>
      <w:proofErr w:type="spellEnd"/>
    </w:p>
    <w:p w:rsidR="00403F24" w:rsidRPr="006B0260" w:rsidRDefault="00403F24" w:rsidP="006B0260">
      <w:pPr>
        <w:spacing w:line="196" w:lineRule="exact"/>
        <w:ind w:right="200"/>
        <w:jc w:val="both"/>
        <w:rPr>
          <w:rFonts w:ascii="Tahoma" w:hAnsi="Tahoma" w:cs="Tahoma"/>
          <w:color w:val="auto"/>
          <w:sz w:val="17"/>
          <w:szCs w:val="17"/>
        </w:rPr>
      </w:pPr>
      <w:r>
        <w:rPr>
          <w:rStyle w:val="Bodytext2"/>
        </w:rPr>
        <w:t>iii.</w:t>
      </w:r>
      <w:r w:rsidR="006B0260">
        <w:rPr>
          <w:rStyle w:val="Bodytext2"/>
        </w:rPr>
        <w:t xml:space="preserve"> </w:t>
      </w:r>
      <w:r>
        <w:rPr>
          <w:rStyle w:val="Bodytext2"/>
        </w:rPr>
        <w:t xml:space="preserve">Power failure: A general problem in every household in Nigeria today. The erratic power is one of the most important constraints pointed out by all the saw </w:t>
      </w:r>
      <w:r>
        <w:rPr>
          <w:rStyle w:val="Bodytext2Italic"/>
        </w:rPr>
        <w:t>millers. Extra fees are usually charged for wood processing when Ban saws are operated</w:t>
      </w:r>
      <w:r>
        <w:rPr>
          <w:rStyle w:val="Bodytext2"/>
        </w:rPr>
        <w:t xml:space="preserve"> with diesel generators. The problem coupled with high fuel scarcity and cost (as a result of the deregulation of the </w:t>
      </w:r>
      <w:r>
        <w:rPr>
          <w:rStyle w:val="Bodytext2Italic"/>
        </w:rPr>
        <w:t>downstream</w:t>
      </w:r>
      <w:r>
        <w:rPr>
          <w:rStyle w:val="Bodytext2"/>
        </w:rPr>
        <w:t xml:space="preserve"> sector). Many of the saw </w:t>
      </w:r>
      <w:r>
        <w:rPr>
          <w:rStyle w:val="Bodytext2Italic"/>
        </w:rPr>
        <w:t>mills in the</w:t>
      </w:r>
      <w:r>
        <w:rPr>
          <w:rStyle w:val="Bodytext2"/>
        </w:rPr>
        <w:t xml:space="preserve"> study </w:t>
      </w:r>
      <w:r>
        <w:rPr>
          <w:rStyle w:val="Bodytext2Italic"/>
        </w:rPr>
        <w:t xml:space="preserve">are operating below their </w:t>
      </w:r>
      <w:r>
        <w:rPr>
          <w:rStyle w:val="Bodytext2"/>
        </w:rPr>
        <w:t xml:space="preserve">installed capacities or </w:t>
      </w:r>
      <w:r>
        <w:rPr>
          <w:rStyle w:val="Bodytext2Italic"/>
        </w:rPr>
        <w:t xml:space="preserve">have been closed </w:t>
      </w:r>
      <w:r>
        <w:rPr>
          <w:rStyle w:val="Bodytext2"/>
        </w:rPr>
        <w:t xml:space="preserve">down as a result </w:t>
      </w:r>
      <w:r>
        <w:rPr>
          <w:rStyle w:val="Bodytext2Italic"/>
        </w:rPr>
        <w:t>of</w:t>
      </w:r>
      <w:r>
        <w:rPr>
          <w:rStyle w:val="Bodytext2"/>
        </w:rPr>
        <w:t xml:space="preserve"> this menace.</w:t>
      </w:r>
    </w:p>
    <w:p w:rsidR="006B0260" w:rsidRDefault="006B0260" w:rsidP="006B0260">
      <w:pPr>
        <w:pStyle w:val="Bodytext20"/>
        <w:shd w:val="clear" w:color="auto" w:fill="auto"/>
        <w:spacing w:line="200" w:lineRule="exact"/>
        <w:ind w:left="400" w:right="240" w:hanging="260"/>
        <w:jc w:val="both"/>
      </w:pPr>
      <w:r w:rsidRPr="006B0260">
        <w:rPr>
          <w:rStyle w:val="Bodytext2Italic"/>
          <w:i w:val="0"/>
          <w:color w:val="000000"/>
        </w:rPr>
        <w:t xml:space="preserve">iv. </w:t>
      </w:r>
      <w:r w:rsidR="00403F24">
        <w:rPr>
          <w:rStyle w:val="Bodytext2"/>
          <w:color w:val="000000"/>
        </w:rPr>
        <w:t xml:space="preserve"> High Cost of spare parts: Most of the machines and equipments used in saw milling activities have depreciated quickly as a result of heavy work in which they are exposed to. Since procuring new machines might be difficult, it is now incumbent on saw millers to look for new spare parts to replace the worn out </w:t>
      </w:r>
      <w:proofErr w:type="spellStart"/>
      <w:r w:rsidR="00403F24">
        <w:rPr>
          <w:rStyle w:val="Bodytext2"/>
          <w:color w:val="000000"/>
        </w:rPr>
        <w:t>ones.</w:t>
      </w:r>
      <w:proofErr w:type="spellEnd"/>
    </w:p>
    <w:p w:rsidR="00403F24" w:rsidRDefault="006B0260" w:rsidP="006B0260">
      <w:pPr>
        <w:pStyle w:val="Bodytext20"/>
        <w:shd w:val="clear" w:color="auto" w:fill="auto"/>
        <w:spacing w:line="200" w:lineRule="exact"/>
        <w:ind w:left="140" w:right="240"/>
        <w:jc w:val="both"/>
      </w:pPr>
      <w:r>
        <w:t xml:space="preserve">v. </w:t>
      </w:r>
      <w:proofErr w:type="spellStart"/>
      <w:r w:rsidR="00403F24">
        <w:rPr>
          <w:rStyle w:val="Bodytext2"/>
          <w:color w:val="000000"/>
        </w:rPr>
        <w:t>Labour</w:t>
      </w:r>
      <w:proofErr w:type="spellEnd"/>
      <w:r w:rsidR="00403F24">
        <w:rPr>
          <w:rStyle w:val="Bodytext2"/>
          <w:color w:val="000000"/>
        </w:rPr>
        <w:t xml:space="preserve"> Constraints: Saw mill business or timber logging is </w:t>
      </w:r>
      <w:proofErr w:type="spellStart"/>
      <w:r w:rsidR="00403F24">
        <w:rPr>
          <w:rStyle w:val="Bodytext2"/>
          <w:color w:val="000000"/>
        </w:rPr>
        <w:t>labour</w:t>
      </w:r>
      <w:proofErr w:type="spellEnd"/>
      <w:r w:rsidR="00403F24">
        <w:rPr>
          <w:rStyle w:val="Bodytext2"/>
          <w:color w:val="000000"/>
        </w:rPr>
        <w:t xml:space="preserve"> intensive, and to ensure smooth running of the business, </w:t>
      </w:r>
      <w:proofErr w:type="spellStart"/>
      <w:r w:rsidR="00403F24">
        <w:rPr>
          <w:rStyle w:val="Bodytext2"/>
          <w:color w:val="000000"/>
        </w:rPr>
        <w:t>labour</w:t>
      </w:r>
      <w:proofErr w:type="spellEnd"/>
      <w:r w:rsidR="00403F24">
        <w:rPr>
          <w:rStyle w:val="Bodytext2"/>
          <w:color w:val="000000"/>
        </w:rPr>
        <w:t xml:space="preserve"> availability at all times must be guaranteed. More than one-quarter of the respondents expressed their feelings on lack of stable workers and </w:t>
      </w:r>
      <w:proofErr w:type="spellStart"/>
      <w:r w:rsidR="00403F24">
        <w:rPr>
          <w:rStyle w:val="Bodytext2"/>
          <w:color w:val="000000"/>
        </w:rPr>
        <w:t>labourers</w:t>
      </w:r>
      <w:proofErr w:type="spellEnd"/>
      <w:r w:rsidR="00403F24">
        <w:rPr>
          <w:rStyle w:val="Bodytext2"/>
          <w:color w:val="000000"/>
        </w:rPr>
        <w:t xml:space="preserve"> to use. The few workers and </w:t>
      </w:r>
      <w:proofErr w:type="spellStart"/>
      <w:r w:rsidR="00403F24">
        <w:rPr>
          <w:rStyle w:val="Bodytext2"/>
          <w:color w:val="000000"/>
        </w:rPr>
        <w:t>labourers</w:t>
      </w:r>
      <w:proofErr w:type="spellEnd"/>
      <w:r w:rsidR="00403F24">
        <w:rPr>
          <w:rStyle w:val="Bodytext2"/>
          <w:color w:val="000000"/>
        </w:rPr>
        <w:t xml:space="preserve"> available in the area charge exorbitant wage which the saw miller could not afford.</w:t>
      </w:r>
    </w:p>
    <w:p w:rsidR="00403F24" w:rsidRDefault="006B0260" w:rsidP="006B0260">
      <w:pPr>
        <w:pStyle w:val="Bodytext20"/>
        <w:shd w:val="clear" w:color="auto" w:fill="auto"/>
        <w:tabs>
          <w:tab w:val="left" w:pos="366"/>
          <w:tab w:val="left" w:pos="2192"/>
        </w:tabs>
        <w:spacing w:before="0" w:line="200" w:lineRule="exact"/>
        <w:jc w:val="both"/>
      </w:pPr>
      <w:r>
        <w:rPr>
          <w:rStyle w:val="Bodytext2"/>
          <w:color w:val="000000"/>
        </w:rPr>
        <w:t xml:space="preserve">vi. </w:t>
      </w:r>
      <w:r w:rsidR="00403F24">
        <w:rPr>
          <w:rStyle w:val="Bodytext2"/>
          <w:color w:val="000000"/>
        </w:rPr>
        <w:t>Inadequate Capital:</w:t>
      </w:r>
      <w:r>
        <w:rPr>
          <w:rStyle w:val="Bodytext2"/>
          <w:color w:val="000000"/>
        </w:rPr>
        <w:t xml:space="preserve"> </w:t>
      </w:r>
      <w:r w:rsidR="00403F24">
        <w:rPr>
          <w:rStyle w:val="Bodytext2"/>
          <w:color w:val="000000"/>
        </w:rPr>
        <w:t>This was highly</w:t>
      </w:r>
      <w:r>
        <w:rPr>
          <w:rStyle w:val="Bodytext2"/>
          <w:color w:val="000000"/>
        </w:rPr>
        <w:t xml:space="preserve"> </w:t>
      </w:r>
      <w:r w:rsidR="00403F24">
        <w:rPr>
          <w:rStyle w:val="Bodytext2"/>
          <w:color w:val="000000"/>
        </w:rPr>
        <w:t xml:space="preserve">expressed by the timber proprietors as a hindrance to large-scale output in the saw milling business. The respondents indicated that money is being spent at every stage of the business before the sales of the output and since the majority of the saw miller depend majorly on their personal savings (as revealed in table 1) depend majorly on their </w:t>
      </w:r>
      <w:r w:rsidR="00403F24">
        <w:rPr>
          <w:rStyle w:val="Bodytext2"/>
          <w:color w:val="000000"/>
        </w:rPr>
        <w:lastRenderedPageBreak/>
        <w:t>saving to run the business there is the possibility of insufficient capital to cater for all expenses.</w:t>
      </w:r>
    </w:p>
    <w:p w:rsidR="00374E8B" w:rsidRPr="00374E8B" w:rsidRDefault="006B0260" w:rsidP="00374E8B">
      <w:pPr>
        <w:pStyle w:val="Bodytext20"/>
        <w:shd w:val="clear" w:color="auto" w:fill="auto"/>
        <w:tabs>
          <w:tab w:val="left" w:pos="366"/>
        </w:tabs>
        <w:spacing w:before="0" w:line="200" w:lineRule="exact"/>
        <w:ind w:right="240"/>
        <w:jc w:val="both"/>
        <w:rPr>
          <w:color w:val="000000"/>
          <w:shd w:val="clear" w:color="auto" w:fill="FFFFFF"/>
        </w:rPr>
      </w:pPr>
      <w:proofErr w:type="gramStart"/>
      <w:r>
        <w:rPr>
          <w:rStyle w:val="Bodytext2"/>
          <w:color w:val="000000"/>
        </w:rPr>
        <w:t xml:space="preserve">vii. </w:t>
      </w:r>
      <w:r w:rsidR="00403F24">
        <w:rPr>
          <w:rStyle w:val="Bodytext2"/>
          <w:color w:val="000000"/>
        </w:rPr>
        <w:t>Low</w:t>
      </w:r>
      <w:proofErr w:type="gramEnd"/>
      <w:r w:rsidR="00403F24">
        <w:rPr>
          <w:rStyle w:val="Bodytext2"/>
          <w:color w:val="000000"/>
        </w:rPr>
        <w:t xml:space="preserve"> Market Demand for Wood: The present economic recession in Nigeria and the global "Economic melt-down” today has made the timber market low in demand for the products. This is because many people</w:t>
      </w:r>
      <w:r>
        <w:rPr>
          <w:rStyle w:val="Bodytext2"/>
          <w:color w:val="000000"/>
        </w:rPr>
        <w:t xml:space="preserve">. </w:t>
      </w:r>
      <w:r w:rsidR="00374E8B">
        <w:rPr>
          <w:rStyle w:val="Bodytext2"/>
          <w:color w:val="000000"/>
        </w:rPr>
        <w:t xml:space="preserve"> </w:t>
      </w:r>
      <w:proofErr w:type="gramStart"/>
      <w:r w:rsidR="00374E8B" w:rsidRPr="00374E8B">
        <w:t>can</w:t>
      </w:r>
      <w:proofErr w:type="gramEnd"/>
      <w:r w:rsidR="00374E8B" w:rsidRPr="00374E8B">
        <w:t xml:space="preserve"> no longer afford the high cost c‘ building facilities and this in turn reduces the market output of saw milling products</w:t>
      </w:r>
    </w:p>
    <w:p w:rsidR="00374E8B" w:rsidRPr="00374E8B" w:rsidRDefault="00374E8B" w:rsidP="00374E8B">
      <w:pPr>
        <w:spacing w:line="204" w:lineRule="exact"/>
        <w:rPr>
          <w:rFonts w:ascii="Tahoma" w:hAnsi="Tahoma" w:cs="Tahoma"/>
          <w:b/>
          <w:bCs/>
          <w:color w:val="auto"/>
          <w:sz w:val="16"/>
          <w:szCs w:val="16"/>
        </w:rPr>
      </w:pPr>
      <w:r w:rsidRPr="00374E8B">
        <w:rPr>
          <w:rFonts w:ascii="Tahoma" w:hAnsi="Tahoma" w:cs="Tahoma"/>
          <w:b/>
          <w:bCs/>
          <w:sz w:val="16"/>
        </w:rPr>
        <w:t>CONCLUSION AND RECOMMENDATION</w:t>
      </w:r>
    </w:p>
    <w:p w:rsidR="00374E8B" w:rsidRPr="00374E8B" w:rsidRDefault="00374E8B" w:rsidP="00374E8B">
      <w:pPr>
        <w:spacing w:line="204" w:lineRule="exact"/>
        <w:jc w:val="both"/>
        <w:rPr>
          <w:rFonts w:ascii="Tahoma" w:hAnsi="Tahoma" w:cs="Tahoma"/>
          <w:color w:val="auto"/>
          <w:sz w:val="16"/>
          <w:szCs w:val="16"/>
        </w:rPr>
      </w:pPr>
      <w:r w:rsidRPr="00374E8B">
        <w:rPr>
          <w:rFonts w:ascii="Tahoma" w:hAnsi="Tahoma" w:cs="Tahoma"/>
          <w:sz w:val="16"/>
        </w:rPr>
        <w:t xml:space="preserve">From the findings, it can be concluded that the timber production is beneficial to the </w:t>
      </w:r>
      <w:r>
        <w:rPr>
          <w:rFonts w:ascii="Tahoma" w:hAnsi="Tahoma" w:cs="Tahoma"/>
          <w:sz w:val="16"/>
        </w:rPr>
        <w:t xml:space="preserve">enclave </w:t>
      </w:r>
      <w:r w:rsidRPr="00374E8B">
        <w:rPr>
          <w:rFonts w:ascii="Tahoma" w:hAnsi="Tahoma" w:cs="Tahoma"/>
          <w:i/>
          <w:iCs/>
          <w:sz w:val="16"/>
        </w:rPr>
        <w:t>timber</w:t>
      </w:r>
      <w:r w:rsidRPr="00374E8B">
        <w:rPr>
          <w:rFonts w:ascii="Tahoma" w:hAnsi="Tahoma" w:cs="Tahoma"/>
          <w:sz w:val="16"/>
        </w:rPr>
        <w:t xml:space="preserve"> managers/saw </w:t>
      </w:r>
      <w:r w:rsidRPr="00374E8B">
        <w:rPr>
          <w:rFonts w:ascii="Tahoma" w:hAnsi="Tahoma" w:cs="Tahoma"/>
          <w:i/>
          <w:iCs/>
          <w:sz w:val="16"/>
        </w:rPr>
        <w:t>mill</w:t>
      </w:r>
      <w:r w:rsidRPr="00374E8B">
        <w:rPr>
          <w:rFonts w:ascii="Tahoma" w:hAnsi="Tahoma" w:cs="Tahoma"/>
          <w:sz w:val="16"/>
        </w:rPr>
        <w:t xml:space="preserve"> managers, individuals, | and </w:t>
      </w:r>
      <w:r w:rsidRPr="00374E8B">
        <w:rPr>
          <w:rFonts w:ascii="Tahoma" w:hAnsi="Tahoma" w:cs="Tahoma"/>
          <w:i/>
          <w:iCs/>
          <w:sz w:val="16"/>
        </w:rPr>
        <w:t xml:space="preserve">the society at large. Such benefits range </w:t>
      </w:r>
      <w:r w:rsidRPr="00374E8B">
        <w:rPr>
          <w:rFonts w:ascii="Tahoma" w:hAnsi="Tahoma" w:cs="Tahoma"/>
          <w:sz w:val="16"/>
        </w:rPr>
        <w:t xml:space="preserve">from the provision </w:t>
      </w:r>
      <w:r w:rsidRPr="00374E8B">
        <w:rPr>
          <w:rFonts w:ascii="Tahoma" w:hAnsi="Tahoma" w:cs="Tahoma"/>
          <w:i/>
          <w:iCs/>
          <w:sz w:val="16"/>
        </w:rPr>
        <w:t>of</w:t>
      </w:r>
      <w:r w:rsidRPr="00374E8B">
        <w:rPr>
          <w:rFonts w:ascii="Tahoma" w:hAnsi="Tahoma" w:cs="Tahoma"/>
          <w:sz w:val="16"/>
        </w:rPr>
        <w:t xml:space="preserve"> employment opportunities to income generated by the proprietors. The study had revealed that hardwood enterprise is </w:t>
      </w:r>
      <w:r w:rsidRPr="00374E8B">
        <w:rPr>
          <w:rFonts w:ascii="Tahoma" w:hAnsi="Tahoma" w:cs="Tahoma"/>
          <w:i/>
          <w:iCs/>
          <w:sz w:val="16"/>
        </w:rPr>
        <w:t>more profitable</w:t>
      </w:r>
      <w:r w:rsidRPr="00374E8B">
        <w:rPr>
          <w:rFonts w:ascii="Tahoma" w:hAnsi="Tahoma" w:cs="Tahoma"/>
          <w:sz w:val="16"/>
        </w:rPr>
        <w:t xml:space="preserve"> than the softwood </w:t>
      </w:r>
      <w:r w:rsidRPr="00374E8B">
        <w:rPr>
          <w:rFonts w:ascii="Tahoma" w:hAnsi="Tahoma" w:cs="Tahoma"/>
          <w:i/>
          <w:iCs/>
          <w:sz w:val="16"/>
        </w:rPr>
        <w:t>because it</w:t>
      </w:r>
      <w:r w:rsidRPr="00374E8B">
        <w:rPr>
          <w:rFonts w:ascii="Tahoma" w:hAnsi="Tahoma" w:cs="Tahoma"/>
          <w:sz w:val="16"/>
        </w:rPr>
        <w:t xml:space="preserve"> has a </w:t>
      </w:r>
      <w:r w:rsidRPr="00374E8B">
        <w:rPr>
          <w:rFonts w:ascii="Tahoma" w:hAnsi="Tahoma" w:cs="Tahoma"/>
          <w:i/>
          <w:iCs/>
          <w:sz w:val="16"/>
        </w:rPr>
        <w:t>higher</w:t>
      </w:r>
      <w:r w:rsidRPr="00374E8B">
        <w:rPr>
          <w:rFonts w:ascii="Tahoma" w:hAnsi="Tahoma" w:cs="Tahoma"/>
          <w:sz w:val="16"/>
        </w:rPr>
        <w:t xml:space="preserve"> benefit-cost </w:t>
      </w:r>
      <w:r w:rsidRPr="00374E8B">
        <w:rPr>
          <w:rFonts w:ascii="Tahoma" w:hAnsi="Tahoma" w:cs="Tahoma"/>
          <w:i/>
          <w:iCs/>
          <w:sz w:val="16"/>
        </w:rPr>
        <w:t xml:space="preserve">ratio. However, most of the </w:t>
      </w:r>
      <w:r w:rsidRPr="00374E8B">
        <w:rPr>
          <w:rFonts w:ascii="Tahoma" w:hAnsi="Tahoma" w:cs="Tahoma"/>
          <w:sz w:val="16"/>
        </w:rPr>
        <w:t xml:space="preserve">respondents who had </w:t>
      </w:r>
      <w:r w:rsidRPr="00374E8B">
        <w:rPr>
          <w:rFonts w:ascii="Tahoma" w:hAnsi="Tahoma" w:cs="Tahoma"/>
          <w:i/>
          <w:iCs/>
          <w:sz w:val="16"/>
        </w:rPr>
        <w:t xml:space="preserve">tertiary educator </w:t>
      </w:r>
      <w:r w:rsidRPr="00374E8B">
        <w:rPr>
          <w:rFonts w:ascii="Tahoma" w:hAnsi="Tahoma" w:cs="Tahoma"/>
          <w:sz w:val="16"/>
        </w:rPr>
        <w:t xml:space="preserve">complained of </w:t>
      </w:r>
      <w:r w:rsidRPr="00374E8B">
        <w:rPr>
          <w:rFonts w:ascii="Tahoma" w:hAnsi="Tahoma" w:cs="Tahoma"/>
          <w:i/>
          <w:iCs/>
          <w:sz w:val="16"/>
        </w:rPr>
        <w:t>lack of access</w:t>
      </w:r>
      <w:r w:rsidRPr="00374E8B">
        <w:rPr>
          <w:rFonts w:ascii="Tahoma" w:hAnsi="Tahoma" w:cs="Tahoma"/>
          <w:sz w:val="16"/>
        </w:rPr>
        <w:t xml:space="preserve"> roads, inadequate capital, erratic power supply as an impediment to smooth operation of timber enterprises. Based on this, it is recommended that credit facilities especially from the formal sector be extended to timber / saw mill managers, access roads be provided and tariffs be reduced to boost their revenue generation.</w:t>
      </w:r>
    </w:p>
    <w:p w:rsidR="00871DDE" w:rsidRDefault="00871DDE" w:rsidP="006B0260">
      <w:pPr>
        <w:pStyle w:val="Bodytext20"/>
        <w:shd w:val="clear" w:color="auto" w:fill="auto"/>
        <w:tabs>
          <w:tab w:val="left" w:pos="366"/>
        </w:tabs>
        <w:spacing w:before="0" w:line="200" w:lineRule="exact"/>
        <w:ind w:right="240"/>
        <w:jc w:val="both"/>
      </w:pPr>
    </w:p>
    <w:p w:rsidR="000F0D48" w:rsidRPr="000F0D48" w:rsidRDefault="000F0D48" w:rsidP="000F0D48">
      <w:pPr>
        <w:spacing w:after="124" w:line="160" w:lineRule="exact"/>
        <w:ind w:left="300" w:hanging="300"/>
        <w:jc w:val="both"/>
        <w:rPr>
          <w:rFonts w:ascii="Tahoma" w:hAnsi="Tahoma" w:cs="Tahoma"/>
          <w:b/>
          <w:bCs/>
          <w:color w:val="auto"/>
          <w:sz w:val="16"/>
          <w:szCs w:val="16"/>
        </w:rPr>
      </w:pPr>
      <w:r w:rsidRPr="000F0D48">
        <w:rPr>
          <w:rFonts w:ascii="Tahoma" w:hAnsi="Tahoma" w:cs="Tahoma"/>
          <w:b/>
          <w:bCs/>
          <w:sz w:val="16"/>
          <w:szCs w:val="16"/>
        </w:rPr>
        <w:t>REFERENCES</w:t>
      </w:r>
    </w:p>
    <w:p w:rsidR="000F0D48" w:rsidRDefault="000F0D48" w:rsidP="00EF2CCE">
      <w:pPr>
        <w:spacing w:line="360" w:lineRule="auto"/>
        <w:ind w:left="720" w:hanging="720"/>
        <w:jc w:val="both"/>
        <w:rPr>
          <w:rFonts w:ascii="Tahoma" w:hAnsi="Tahoma" w:cs="Tahoma"/>
          <w:color w:val="auto"/>
          <w:sz w:val="16"/>
          <w:szCs w:val="16"/>
        </w:rPr>
      </w:pPr>
      <w:r w:rsidRPr="000F0D48">
        <w:rPr>
          <w:rFonts w:ascii="Tahoma" w:hAnsi="Tahoma" w:cs="Tahoma"/>
          <w:sz w:val="16"/>
          <w:szCs w:val="16"/>
        </w:rPr>
        <w:t>Anon, A. (2006), Capturing the Sun through bio</w:t>
      </w:r>
      <w:r w:rsidRPr="000F0D48">
        <w:rPr>
          <w:rFonts w:ascii="Tahoma" w:hAnsi="Tahoma" w:cs="Tahoma"/>
          <w:sz w:val="16"/>
          <w:szCs w:val="16"/>
        </w:rPr>
        <w:softHyphen/>
        <w:t xml:space="preserve">conversion. Conference Proceedings, Washington Centre for Metropolitan Studies. </w:t>
      </w:r>
      <w:proofErr w:type="gramStart"/>
      <w:r w:rsidRPr="000F0D48">
        <w:rPr>
          <w:rFonts w:ascii="Tahoma" w:hAnsi="Tahoma" w:cs="Tahoma"/>
          <w:sz w:val="16"/>
          <w:szCs w:val="16"/>
        </w:rPr>
        <w:t xml:space="preserve">Sited by Louis </w:t>
      </w:r>
      <w:proofErr w:type="spellStart"/>
      <w:r w:rsidRPr="000F0D48">
        <w:rPr>
          <w:rFonts w:ascii="Tahoma" w:hAnsi="Tahoma" w:cs="Tahoma"/>
          <w:sz w:val="16"/>
          <w:szCs w:val="16"/>
        </w:rPr>
        <w:t>Chuluner</w:t>
      </w:r>
      <w:proofErr w:type="spellEnd"/>
      <w:r w:rsidRPr="000F0D48">
        <w:rPr>
          <w:rFonts w:ascii="Tahoma" w:hAnsi="Tahoma" w:cs="Tahoma"/>
          <w:sz w:val="16"/>
          <w:szCs w:val="16"/>
        </w:rPr>
        <w:t xml:space="preserve"> </w:t>
      </w:r>
      <w:proofErr w:type="spellStart"/>
      <w:r w:rsidRPr="000F0D48">
        <w:rPr>
          <w:rFonts w:ascii="Tahoma" w:hAnsi="Tahoma" w:cs="Tahoma"/>
          <w:sz w:val="16"/>
          <w:szCs w:val="16"/>
        </w:rPr>
        <w:t>Nwoshi</w:t>
      </w:r>
      <w:proofErr w:type="spellEnd"/>
      <w:r w:rsidRPr="000F0D48">
        <w:rPr>
          <w:rFonts w:ascii="Tahoma" w:hAnsi="Tahoma" w:cs="Tahoma"/>
          <w:sz w:val="16"/>
          <w:szCs w:val="16"/>
        </w:rPr>
        <w:t>.</w:t>
      </w:r>
      <w:proofErr w:type="gramEnd"/>
      <w:r w:rsidRPr="000F0D48">
        <w:rPr>
          <w:rFonts w:ascii="Tahoma" w:hAnsi="Tahoma" w:cs="Tahoma"/>
          <w:sz w:val="16"/>
          <w:szCs w:val="16"/>
        </w:rPr>
        <w:t xml:space="preserve"> </w:t>
      </w:r>
      <w:proofErr w:type="gramStart"/>
      <w:r w:rsidRPr="000F0D48">
        <w:rPr>
          <w:rFonts w:ascii="Tahoma" w:hAnsi="Tahoma" w:cs="Tahoma"/>
          <w:sz w:val="16"/>
          <w:szCs w:val="16"/>
        </w:rPr>
        <w:t>Department of Forest Resources Management, University of Ibadan.</w:t>
      </w:r>
      <w:proofErr w:type="gramEnd"/>
      <w:r w:rsidRPr="000F0D48">
        <w:rPr>
          <w:rFonts w:ascii="Tahoma" w:hAnsi="Tahoma" w:cs="Tahoma"/>
          <w:sz w:val="16"/>
          <w:szCs w:val="16"/>
        </w:rPr>
        <w:t xml:space="preserve"> </w:t>
      </w:r>
      <w:proofErr w:type="gramStart"/>
      <w:r w:rsidRPr="000F0D48">
        <w:rPr>
          <w:rFonts w:ascii="Tahoma" w:hAnsi="Tahoma" w:cs="Tahoma"/>
          <w:sz w:val="16"/>
          <w:szCs w:val="16"/>
        </w:rPr>
        <w:t xml:space="preserve">Tropical </w:t>
      </w:r>
      <w:proofErr w:type="spellStart"/>
      <w:r w:rsidRPr="000F0D48">
        <w:rPr>
          <w:rFonts w:ascii="Tahoma" w:hAnsi="Tahoma" w:cs="Tahoma"/>
          <w:sz w:val="16"/>
          <w:szCs w:val="16"/>
        </w:rPr>
        <w:t>Silviculture</w:t>
      </w:r>
      <w:proofErr w:type="spellEnd"/>
      <w:r w:rsidRPr="000F0D48">
        <w:rPr>
          <w:rFonts w:ascii="Tahoma" w:hAnsi="Tahoma" w:cs="Tahoma"/>
          <w:sz w:val="16"/>
          <w:szCs w:val="16"/>
        </w:rPr>
        <w:t xml:space="preserve"> pp 13.</w:t>
      </w:r>
      <w:proofErr w:type="gramEnd"/>
    </w:p>
    <w:p w:rsidR="000F0D48" w:rsidRDefault="000F0D48" w:rsidP="00EF2CCE">
      <w:pPr>
        <w:spacing w:line="360" w:lineRule="auto"/>
        <w:ind w:left="720" w:hanging="720"/>
        <w:jc w:val="both"/>
        <w:rPr>
          <w:rFonts w:ascii="Tahoma" w:hAnsi="Tahoma" w:cs="Tahoma"/>
          <w:color w:val="auto"/>
          <w:sz w:val="16"/>
          <w:szCs w:val="16"/>
        </w:rPr>
      </w:pPr>
      <w:proofErr w:type="gramStart"/>
      <w:r w:rsidRPr="000F0D48">
        <w:rPr>
          <w:rFonts w:ascii="Tahoma" w:hAnsi="Tahoma" w:cs="Tahoma"/>
          <w:sz w:val="16"/>
          <w:szCs w:val="16"/>
        </w:rPr>
        <w:t>Dada, M. (2001).</w:t>
      </w:r>
      <w:proofErr w:type="gramEnd"/>
      <w:r w:rsidRPr="000F0D48">
        <w:rPr>
          <w:rFonts w:ascii="Tahoma" w:hAnsi="Tahoma" w:cs="Tahoma"/>
          <w:sz w:val="16"/>
          <w:szCs w:val="16"/>
        </w:rPr>
        <w:t xml:space="preserve"> </w:t>
      </w:r>
      <w:proofErr w:type="gramStart"/>
      <w:r w:rsidRPr="000F0D48">
        <w:rPr>
          <w:rFonts w:ascii="Tahoma" w:hAnsi="Tahoma" w:cs="Tahoma"/>
          <w:sz w:val="16"/>
          <w:szCs w:val="16"/>
        </w:rPr>
        <w:t>Sustainable Management o' Natural Resources.</w:t>
      </w:r>
      <w:proofErr w:type="gramEnd"/>
      <w:r w:rsidRPr="000F0D48">
        <w:rPr>
          <w:rFonts w:ascii="Tahoma" w:hAnsi="Tahoma" w:cs="Tahoma"/>
          <w:sz w:val="16"/>
          <w:szCs w:val="16"/>
        </w:rPr>
        <w:t xml:space="preserve"> </w:t>
      </w:r>
      <w:proofErr w:type="gramStart"/>
      <w:r w:rsidRPr="000F0D48">
        <w:rPr>
          <w:rFonts w:ascii="Tahoma" w:hAnsi="Tahoma" w:cs="Tahoma"/>
          <w:sz w:val="16"/>
          <w:szCs w:val="16"/>
        </w:rPr>
        <w:t>Journal of Applied Geography and development.</w:t>
      </w:r>
      <w:proofErr w:type="gramEnd"/>
      <w:r w:rsidRPr="000F0D48">
        <w:rPr>
          <w:rFonts w:ascii="Tahoma" w:hAnsi="Tahoma" w:cs="Tahoma"/>
          <w:sz w:val="16"/>
          <w:szCs w:val="16"/>
        </w:rPr>
        <w:t xml:space="preserve"> </w:t>
      </w:r>
      <w:proofErr w:type="gramStart"/>
      <w:r w:rsidRPr="000F0D48">
        <w:rPr>
          <w:rFonts w:ascii="Tahoma" w:hAnsi="Tahoma" w:cs="Tahoma"/>
          <w:sz w:val="16"/>
          <w:szCs w:val="16"/>
        </w:rPr>
        <w:t>Vol. 54 pp 48.</w:t>
      </w:r>
      <w:proofErr w:type="gramEnd"/>
    </w:p>
    <w:p w:rsidR="000F0D48" w:rsidRDefault="000F0D48" w:rsidP="00EF2CCE">
      <w:pPr>
        <w:spacing w:line="360" w:lineRule="auto"/>
        <w:ind w:left="720" w:hanging="720"/>
        <w:jc w:val="both"/>
        <w:rPr>
          <w:rFonts w:ascii="Tahoma" w:hAnsi="Tahoma" w:cs="Tahoma"/>
          <w:color w:val="auto"/>
          <w:sz w:val="16"/>
          <w:szCs w:val="16"/>
        </w:rPr>
      </w:pPr>
      <w:proofErr w:type="gramStart"/>
      <w:r w:rsidRPr="000F0D48">
        <w:rPr>
          <w:rFonts w:ascii="Tahoma" w:hAnsi="Tahoma" w:cs="Tahoma"/>
          <w:sz w:val="16"/>
        </w:rPr>
        <w:t>Federal Office of Statistics (1999).</w:t>
      </w:r>
      <w:proofErr w:type="gramEnd"/>
      <w:r w:rsidRPr="000F0D48">
        <w:rPr>
          <w:rFonts w:ascii="Tahoma" w:hAnsi="Tahoma" w:cs="Tahoma"/>
          <w:sz w:val="16"/>
        </w:rPr>
        <w:t xml:space="preserve"> </w:t>
      </w:r>
      <w:proofErr w:type="gramStart"/>
      <w:r w:rsidRPr="000F0D48">
        <w:rPr>
          <w:rFonts w:ascii="Tahoma" w:hAnsi="Tahoma" w:cs="Tahoma"/>
          <w:sz w:val="16"/>
        </w:rPr>
        <w:t>Federal Office of Statistics Lagos and National Planning Commission.</w:t>
      </w:r>
      <w:proofErr w:type="gramEnd"/>
    </w:p>
    <w:p w:rsidR="000F0D48" w:rsidRDefault="000F0D48" w:rsidP="00EF2CCE">
      <w:pPr>
        <w:spacing w:line="360" w:lineRule="auto"/>
        <w:ind w:left="720" w:hanging="720"/>
        <w:jc w:val="both"/>
        <w:rPr>
          <w:rFonts w:ascii="Tahoma" w:hAnsi="Tahoma" w:cs="Tahoma"/>
          <w:color w:val="auto"/>
          <w:sz w:val="16"/>
          <w:szCs w:val="16"/>
        </w:rPr>
      </w:pPr>
      <w:proofErr w:type="gramStart"/>
      <w:r w:rsidRPr="000F0D48">
        <w:rPr>
          <w:rFonts w:ascii="Tahoma" w:hAnsi="Tahoma" w:cs="Tahoma"/>
          <w:sz w:val="16"/>
        </w:rPr>
        <w:t>Federal Office of Statistics, FOS (2000).</w:t>
      </w:r>
      <w:proofErr w:type="gramEnd"/>
      <w:r w:rsidRPr="000F0D48">
        <w:rPr>
          <w:rFonts w:ascii="Tahoma" w:hAnsi="Tahoma" w:cs="Tahoma"/>
          <w:sz w:val="16"/>
        </w:rPr>
        <w:t xml:space="preserve"> The Annual Abstract of Statistics, Abuja pp 354 - 356.</w:t>
      </w:r>
    </w:p>
    <w:p w:rsidR="000F0D48" w:rsidRPr="000F0D48" w:rsidRDefault="000F0D48" w:rsidP="00EF2CCE">
      <w:pPr>
        <w:spacing w:line="360" w:lineRule="auto"/>
        <w:ind w:left="720" w:hanging="720"/>
        <w:jc w:val="both"/>
        <w:rPr>
          <w:rFonts w:ascii="Tahoma" w:hAnsi="Tahoma" w:cs="Tahoma"/>
          <w:color w:val="auto"/>
          <w:sz w:val="16"/>
          <w:szCs w:val="16"/>
        </w:rPr>
      </w:pPr>
      <w:proofErr w:type="gramStart"/>
      <w:r w:rsidRPr="000F0D48">
        <w:rPr>
          <w:rFonts w:ascii="Tahoma" w:hAnsi="Tahoma" w:cs="Tahoma"/>
          <w:sz w:val="16"/>
        </w:rPr>
        <w:t>National Population Commission (2009) Provisional Census figure; Census, 2006.</w:t>
      </w:r>
      <w:proofErr w:type="gramEnd"/>
      <w:r w:rsidRPr="000F0D48">
        <w:rPr>
          <w:rFonts w:ascii="Tahoma" w:hAnsi="Tahoma" w:cs="Tahoma"/>
          <w:sz w:val="16"/>
        </w:rPr>
        <w:t xml:space="preserve"> </w:t>
      </w:r>
      <w:proofErr w:type="spellStart"/>
      <w:proofErr w:type="gramStart"/>
      <w:r w:rsidRPr="000F0D48">
        <w:rPr>
          <w:rFonts w:ascii="Tahoma" w:hAnsi="Tahoma" w:cs="Tahoma"/>
          <w:sz w:val="16"/>
        </w:rPr>
        <w:t>jf</w:t>
      </w:r>
      <w:proofErr w:type="spellEnd"/>
      <w:proofErr w:type="gramEnd"/>
      <w:r w:rsidRPr="000F0D48">
        <w:rPr>
          <w:rFonts w:ascii="Tahoma" w:hAnsi="Tahoma" w:cs="Tahoma"/>
          <w:sz w:val="16"/>
        </w:rPr>
        <w:t xml:space="preserve"> Federal Government of Nigeria.</w:t>
      </w:r>
    </w:p>
    <w:p w:rsidR="000F0D48" w:rsidRPr="000F0D48" w:rsidRDefault="000F0D48" w:rsidP="00EF2CCE">
      <w:pPr>
        <w:spacing w:line="360" w:lineRule="auto"/>
        <w:ind w:left="720" w:hanging="720"/>
        <w:rPr>
          <w:rFonts w:ascii="Tahoma" w:hAnsi="Tahoma" w:cs="Tahoma"/>
          <w:color w:val="auto"/>
          <w:sz w:val="16"/>
          <w:szCs w:val="16"/>
        </w:rPr>
      </w:pPr>
      <w:r w:rsidRPr="000F0D48">
        <w:rPr>
          <w:rFonts w:ascii="Tahoma" w:hAnsi="Tahoma" w:cs="Tahoma"/>
          <w:sz w:val="16"/>
        </w:rPr>
        <w:t xml:space="preserve">Nest, F. (1999). Contribution of Bush meat </w:t>
      </w:r>
      <w:proofErr w:type="spellStart"/>
      <w:r w:rsidRPr="000F0D48">
        <w:rPr>
          <w:rFonts w:ascii="Tahoma" w:hAnsi="Tahoma" w:cs="Tahoma"/>
          <w:sz w:val="16"/>
        </w:rPr>
        <w:t>tt</w:t>
      </w:r>
      <w:proofErr w:type="spellEnd"/>
      <w:r w:rsidRPr="000F0D48">
        <w:rPr>
          <w:rFonts w:ascii="Tahoma" w:hAnsi="Tahoma" w:cs="Tahoma"/>
          <w:sz w:val="16"/>
        </w:rPr>
        <w:t xml:space="preserve"> ^ Food security in Selected West African Countries, report for </w:t>
      </w:r>
      <w:proofErr w:type="spellStart"/>
      <w:r w:rsidRPr="000F0D48">
        <w:rPr>
          <w:rFonts w:ascii="Tahoma" w:hAnsi="Tahoma" w:cs="Tahoma"/>
          <w:sz w:val="16"/>
        </w:rPr>
        <w:t>FAO</w:t>
      </w:r>
      <w:proofErr w:type="spellEnd"/>
      <w:r w:rsidRPr="000F0D48">
        <w:rPr>
          <w:rFonts w:ascii="Tahoma" w:hAnsi="Tahoma" w:cs="Tahoma"/>
          <w:sz w:val="16"/>
        </w:rPr>
        <w:t xml:space="preserve"> Regional Office for Africa.</w:t>
      </w:r>
    </w:p>
    <w:p w:rsidR="00403F24" w:rsidRPr="004A5C12" w:rsidRDefault="004A5C12" w:rsidP="00EF2CCE">
      <w:pPr>
        <w:pStyle w:val="Bodytext21"/>
        <w:shd w:val="clear" w:color="auto" w:fill="auto"/>
        <w:spacing w:after="0"/>
      </w:pPr>
      <w:r>
        <w:rPr>
          <w:b/>
        </w:rPr>
        <w:t xml:space="preserve">Table 1: </w:t>
      </w:r>
      <w:r>
        <w:t xml:space="preserve">Socio-Economic Characteristics of timbre sawmill managers in the study area. </w:t>
      </w:r>
    </w:p>
    <w:tbl>
      <w:tblPr>
        <w:tblW w:w="0" w:type="auto"/>
        <w:tblLayout w:type="fixed"/>
        <w:tblCellMar>
          <w:left w:w="0" w:type="dxa"/>
          <w:right w:w="0" w:type="dxa"/>
        </w:tblCellMar>
        <w:tblLook w:val="0000"/>
      </w:tblPr>
      <w:tblGrid>
        <w:gridCol w:w="2400"/>
        <w:gridCol w:w="1760"/>
        <w:gridCol w:w="1832"/>
      </w:tblGrid>
      <w:tr w:rsidR="004A5C12" w:rsidRPr="004A5C12" w:rsidTr="004A5C12">
        <w:tblPrEx>
          <w:tblCellMar>
            <w:top w:w="0" w:type="dxa"/>
            <w:left w:w="0" w:type="dxa"/>
            <w:bottom w:w="0" w:type="dxa"/>
            <w:right w:w="0" w:type="dxa"/>
          </w:tblCellMar>
        </w:tblPrEx>
        <w:trPr>
          <w:trHeight w:hRule="exact" w:val="236"/>
        </w:trPr>
        <w:tc>
          <w:tcPr>
            <w:tcW w:w="2400" w:type="dxa"/>
            <w:tcBorders>
              <w:top w:val="single" w:sz="4" w:space="0" w:color="auto"/>
              <w:left w:val="nil"/>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 xml:space="preserve"> Characteristics</w:t>
            </w:r>
          </w:p>
        </w:tc>
        <w:tc>
          <w:tcPr>
            <w:tcW w:w="1760" w:type="dxa"/>
            <w:tcBorders>
              <w:top w:val="single" w:sz="4" w:space="0" w:color="auto"/>
              <w:left w:val="nil"/>
              <w:bottom w:val="nil"/>
              <w:right w:val="nil"/>
            </w:tcBorders>
            <w:shd w:val="clear" w:color="auto" w:fill="FFFFFF"/>
            <w:vAlign w:val="bottom"/>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Frequency</w:t>
            </w:r>
          </w:p>
        </w:tc>
        <w:tc>
          <w:tcPr>
            <w:tcW w:w="1832" w:type="dxa"/>
            <w:tcBorders>
              <w:top w:val="single" w:sz="4" w:space="0" w:color="auto"/>
              <w:left w:val="nil"/>
              <w:bottom w:val="nil"/>
              <w:right w:val="nil"/>
            </w:tcBorders>
            <w:shd w:val="clear" w:color="auto" w:fill="FFFFFF"/>
            <w:vAlign w:val="bottom"/>
          </w:tcPr>
          <w:p w:rsidR="004A5C12" w:rsidRPr="004A5C12" w:rsidRDefault="004A5C12" w:rsidP="004A5C12">
            <w:pPr>
              <w:spacing w:line="160" w:lineRule="exact"/>
              <w:ind w:right="220"/>
              <w:jc w:val="right"/>
              <w:rPr>
                <w:rFonts w:ascii="Tahoma" w:hAnsi="Tahoma" w:cs="Tahoma"/>
                <w:color w:val="auto"/>
                <w:sz w:val="16"/>
                <w:szCs w:val="16"/>
              </w:rPr>
            </w:pPr>
            <w:r w:rsidRPr="004A5C12">
              <w:rPr>
                <w:rFonts w:ascii="Tahoma" w:hAnsi="Tahoma" w:cs="Tahoma"/>
                <w:sz w:val="16"/>
                <w:szCs w:val="16"/>
              </w:rPr>
              <w:t>Percentage</w:t>
            </w:r>
          </w:p>
        </w:tc>
      </w:tr>
      <w:tr w:rsidR="004A5C12" w:rsidRPr="004A5C12" w:rsidTr="004A5C12">
        <w:tblPrEx>
          <w:tblCellMar>
            <w:top w:w="0" w:type="dxa"/>
            <w:left w:w="0" w:type="dxa"/>
            <w:bottom w:w="0" w:type="dxa"/>
            <w:right w:w="0" w:type="dxa"/>
          </w:tblCellMar>
        </w:tblPrEx>
        <w:trPr>
          <w:trHeight w:hRule="exact" w:val="280"/>
        </w:trPr>
        <w:tc>
          <w:tcPr>
            <w:tcW w:w="5992" w:type="dxa"/>
            <w:gridSpan w:val="3"/>
            <w:tcBorders>
              <w:top w:val="single" w:sz="4" w:space="0" w:color="auto"/>
              <w:left w:val="nil"/>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1 £§e distribution</w:t>
            </w:r>
          </w:p>
        </w:tc>
      </w:tr>
      <w:tr w:rsidR="004A5C12" w:rsidRPr="004A5C12" w:rsidTr="004A5C12">
        <w:tblPrEx>
          <w:tblCellMar>
            <w:top w:w="0" w:type="dxa"/>
            <w:left w:w="0" w:type="dxa"/>
            <w:bottom w:w="0" w:type="dxa"/>
            <w:right w:w="0" w:type="dxa"/>
          </w:tblCellMar>
        </w:tblPrEx>
        <w:trPr>
          <w:trHeight w:hRule="exact" w:val="208"/>
        </w:trPr>
        <w:tc>
          <w:tcPr>
            <w:tcW w:w="2400" w:type="dxa"/>
            <w:tcBorders>
              <w:top w:val="nil"/>
              <w:left w:val="single" w:sz="4" w:space="0" w:color="auto"/>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Nil</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4</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5.0</w:t>
            </w:r>
          </w:p>
        </w:tc>
      </w:tr>
      <w:tr w:rsidR="004A5C12" w:rsidRPr="004A5C12" w:rsidTr="004A5C12">
        <w:tblPrEx>
          <w:tblCellMar>
            <w:top w:w="0" w:type="dxa"/>
            <w:left w:w="0" w:type="dxa"/>
            <w:bottom w:w="0" w:type="dxa"/>
            <w:right w:w="0" w:type="dxa"/>
          </w:tblCellMar>
        </w:tblPrEx>
        <w:trPr>
          <w:trHeight w:hRule="exact" w:val="240"/>
        </w:trPr>
        <w:tc>
          <w:tcPr>
            <w:tcW w:w="2400" w:type="dxa"/>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25</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7</w:t>
            </w:r>
          </w:p>
        </w:tc>
        <w:tc>
          <w:tcPr>
            <w:tcW w:w="1832" w:type="dxa"/>
            <w:tcBorders>
              <w:top w:val="nil"/>
              <w:left w:val="nil"/>
              <w:bottom w:val="nil"/>
              <w:right w:val="nil"/>
            </w:tcBorders>
            <w:shd w:val="clear" w:color="auto" w:fill="FFFFFF"/>
            <w:vAlign w:val="bottom"/>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8.8</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pacing w:val="20"/>
                <w:sz w:val="16"/>
                <w:szCs w:val="16"/>
              </w:rPr>
              <w:t>26-35</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pacing w:val="20"/>
                <w:sz w:val="16"/>
                <w:szCs w:val="16"/>
              </w:rPr>
              <w:t>43</w:t>
            </w:r>
          </w:p>
        </w:tc>
        <w:tc>
          <w:tcPr>
            <w:tcW w:w="1832" w:type="dxa"/>
            <w:tcBorders>
              <w:top w:val="nil"/>
              <w:left w:val="nil"/>
              <w:bottom w:val="nil"/>
              <w:right w:val="nil"/>
            </w:tcBorders>
            <w:shd w:val="clear" w:color="auto" w:fill="FFFFFF"/>
            <w:vAlign w:val="bottom"/>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53.8</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pacing w:val="20"/>
                <w:sz w:val="16"/>
                <w:szCs w:val="16"/>
              </w:rPr>
              <w:t>36-45</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pacing w:val="20"/>
                <w:sz w:val="16"/>
                <w:szCs w:val="16"/>
              </w:rPr>
              <w:t>18</w:t>
            </w:r>
          </w:p>
        </w:tc>
        <w:tc>
          <w:tcPr>
            <w:tcW w:w="1832" w:type="dxa"/>
            <w:tcBorders>
              <w:top w:val="nil"/>
              <w:left w:val="nil"/>
              <w:bottom w:val="nil"/>
              <w:right w:val="nil"/>
            </w:tcBorders>
            <w:shd w:val="clear" w:color="auto" w:fill="FFFFFF"/>
            <w:vAlign w:val="bottom"/>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32.5</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pacing w:val="20"/>
                <w:sz w:val="16"/>
                <w:szCs w:val="16"/>
              </w:rPr>
              <w:t>46-55</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pacing w:val="20"/>
                <w:sz w:val="16"/>
                <w:szCs w:val="16"/>
              </w:rPr>
              <w:t>8</w:t>
            </w:r>
          </w:p>
        </w:tc>
        <w:tc>
          <w:tcPr>
            <w:tcW w:w="1832" w:type="dxa"/>
            <w:tcBorders>
              <w:top w:val="nil"/>
              <w:left w:val="nil"/>
              <w:bottom w:val="nil"/>
              <w:right w:val="nil"/>
            </w:tcBorders>
            <w:shd w:val="clear" w:color="auto" w:fill="FFFFFF"/>
            <w:vAlign w:val="bottom"/>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10.0</w:t>
            </w:r>
          </w:p>
        </w:tc>
      </w:tr>
      <w:tr w:rsidR="004A5C12" w:rsidRPr="004A5C12" w:rsidTr="004A5C12">
        <w:tblPrEx>
          <w:tblCellMar>
            <w:top w:w="0" w:type="dxa"/>
            <w:left w:w="0" w:type="dxa"/>
            <w:bottom w:w="0" w:type="dxa"/>
            <w:right w:w="0" w:type="dxa"/>
          </w:tblCellMar>
        </w:tblPrEx>
        <w:trPr>
          <w:trHeight w:hRule="exact" w:val="252"/>
        </w:trPr>
        <w:tc>
          <w:tcPr>
            <w:tcW w:w="2400" w:type="dxa"/>
            <w:tcBorders>
              <w:top w:val="nil"/>
              <w:left w:val="single" w:sz="4" w:space="0" w:color="auto"/>
              <w:bottom w:val="nil"/>
              <w:right w:val="nil"/>
            </w:tcBorders>
            <w:shd w:val="clear" w:color="auto" w:fill="FFFFFF"/>
            <w:vAlign w:val="center"/>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80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100.0</w:t>
            </w:r>
          </w:p>
        </w:tc>
      </w:tr>
      <w:tr w:rsidR="004A5C12" w:rsidRPr="004A5C12" w:rsidTr="004A5C12">
        <w:tblPrEx>
          <w:tblCellMar>
            <w:top w:w="0" w:type="dxa"/>
            <w:left w:w="0" w:type="dxa"/>
            <w:bottom w:w="0" w:type="dxa"/>
            <w:right w:w="0" w:type="dxa"/>
          </w:tblCellMar>
        </w:tblPrEx>
        <w:trPr>
          <w:trHeight w:hRule="exact" w:val="228"/>
        </w:trPr>
        <w:tc>
          <w:tcPr>
            <w:tcW w:w="5992" w:type="dxa"/>
            <w:gridSpan w:val="3"/>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Sender distribution</w:t>
            </w:r>
          </w:p>
        </w:tc>
      </w:tr>
      <w:tr w:rsidR="004A5C12" w:rsidRPr="004A5C12" w:rsidTr="004A5C12">
        <w:tblPrEx>
          <w:tblCellMar>
            <w:top w:w="0" w:type="dxa"/>
            <w:left w:w="0" w:type="dxa"/>
            <w:bottom w:w="0" w:type="dxa"/>
            <w:right w:w="0" w:type="dxa"/>
          </w:tblCellMar>
        </w:tblPrEx>
        <w:trPr>
          <w:trHeight w:hRule="exact" w:val="240"/>
        </w:trPr>
        <w:tc>
          <w:tcPr>
            <w:tcW w:w="2400" w:type="dxa"/>
            <w:tcBorders>
              <w:top w:val="nil"/>
              <w:left w:val="single" w:sz="4" w:space="0" w:color="auto"/>
              <w:bottom w:val="nil"/>
              <w:right w:val="nil"/>
            </w:tcBorders>
            <w:shd w:val="clear" w:color="auto" w:fill="FFFFFF"/>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I Nil</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2</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2.5</w:t>
            </w:r>
          </w:p>
        </w:tc>
      </w:tr>
      <w:tr w:rsidR="004A5C12" w:rsidRPr="004A5C12" w:rsidTr="004A5C12">
        <w:tblPrEx>
          <w:tblCellMar>
            <w:top w:w="0" w:type="dxa"/>
            <w:left w:w="0" w:type="dxa"/>
            <w:bottom w:w="0" w:type="dxa"/>
            <w:right w:w="0" w:type="dxa"/>
          </w:tblCellMar>
        </w:tblPrEx>
        <w:trPr>
          <w:trHeight w:hRule="exact" w:val="232"/>
        </w:trPr>
        <w:tc>
          <w:tcPr>
            <w:tcW w:w="2400" w:type="dxa"/>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 Female</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0.0</w:t>
            </w:r>
          </w:p>
        </w:tc>
      </w:tr>
      <w:tr w:rsidR="004A5C12" w:rsidRPr="004A5C12" w:rsidTr="004A5C12">
        <w:tblPrEx>
          <w:tblCellMar>
            <w:top w:w="0" w:type="dxa"/>
            <w:left w:w="0" w:type="dxa"/>
            <w:bottom w:w="0" w:type="dxa"/>
            <w:right w:w="0" w:type="dxa"/>
          </w:tblCellMar>
        </w:tblPrEx>
        <w:trPr>
          <w:trHeight w:hRule="exact" w:val="232"/>
        </w:trPr>
        <w:tc>
          <w:tcPr>
            <w:tcW w:w="2400" w:type="dxa"/>
            <w:tcBorders>
              <w:top w:val="nil"/>
              <w:left w:val="single" w:sz="4" w:space="0" w:color="auto"/>
              <w:bottom w:val="nil"/>
              <w:right w:val="nil"/>
            </w:tcBorders>
            <w:shd w:val="clear" w:color="auto" w:fill="FFFFFF"/>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I Male</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78</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97.5</w:t>
            </w:r>
          </w:p>
        </w:tc>
      </w:tr>
      <w:tr w:rsidR="004A5C12" w:rsidRPr="004A5C12" w:rsidTr="004A5C12">
        <w:tblPrEx>
          <w:tblCellMar>
            <w:top w:w="0" w:type="dxa"/>
            <w:left w:w="0" w:type="dxa"/>
            <w:bottom w:w="0" w:type="dxa"/>
            <w:right w:w="0" w:type="dxa"/>
          </w:tblCellMar>
        </w:tblPrEx>
        <w:trPr>
          <w:trHeight w:hRule="exact" w:val="248"/>
        </w:trPr>
        <w:tc>
          <w:tcPr>
            <w:tcW w:w="2400" w:type="dxa"/>
            <w:tcBorders>
              <w:top w:val="nil"/>
              <w:left w:val="single" w:sz="4" w:space="0" w:color="auto"/>
              <w:bottom w:val="nil"/>
              <w:right w:val="nil"/>
            </w:tcBorders>
            <w:shd w:val="clear" w:color="auto" w:fill="FFFFFF"/>
            <w:vAlign w:val="center"/>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80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100.0</w:t>
            </w:r>
          </w:p>
        </w:tc>
      </w:tr>
      <w:tr w:rsidR="004A5C12" w:rsidRPr="004A5C12" w:rsidTr="004A5C12">
        <w:tblPrEx>
          <w:tblCellMar>
            <w:top w:w="0" w:type="dxa"/>
            <w:left w:w="0" w:type="dxa"/>
            <w:bottom w:w="0" w:type="dxa"/>
            <w:right w:w="0" w:type="dxa"/>
          </w:tblCellMar>
        </w:tblPrEx>
        <w:trPr>
          <w:trHeight w:hRule="exact" w:val="236"/>
        </w:trPr>
        <w:tc>
          <w:tcPr>
            <w:tcW w:w="5992" w:type="dxa"/>
            <w:gridSpan w:val="3"/>
            <w:tcBorders>
              <w:top w:val="nil"/>
              <w:left w:val="single" w:sz="4" w:space="0" w:color="auto"/>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Educational Qualification</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single" w:sz="4" w:space="0" w:color="auto"/>
              <w:bottom w:val="nil"/>
              <w:right w:val="nil"/>
            </w:tcBorders>
            <w:shd w:val="clear" w:color="auto" w:fill="FFFFFF"/>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I Nil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40"/>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Adult Education</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32"/>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Non-Education</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2</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2.5</w:t>
            </w:r>
          </w:p>
        </w:tc>
      </w:tr>
      <w:tr w:rsidR="004A5C12" w:rsidRPr="004A5C12" w:rsidTr="004A5C12">
        <w:tblPrEx>
          <w:tblCellMar>
            <w:top w:w="0" w:type="dxa"/>
            <w:left w:w="0" w:type="dxa"/>
            <w:bottom w:w="0" w:type="dxa"/>
            <w:right w:w="0" w:type="dxa"/>
          </w:tblCellMar>
        </w:tblPrEx>
        <w:trPr>
          <w:trHeight w:hRule="exact" w:val="244"/>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Primary Education</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15</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18.8</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Secondary Education</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30</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37.5</w:t>
            </w:r>
          </w:p>
        </w:tc>
      </w:tr>
      <w:tr w:rsidR="004A5C12" w:rsidRPr="004A5C12" w:rsidTr="004A5C12">
        <w:tblPrEx>
          <w:tblCellMar>
            <w:top w:w="0" w:type="dxa"/>
            <w:left w:w="0" w:type="dxa"/>
            <w:bottom w:w="0" w:type="dxa"/>
            <w:right w:w="0" w:type="dxa"/>
          </w:tblCellMar>
        </w:tblPrEx>
        <w:trPr>
          <w:trHeight w:hRule="exact" w:val="228"/>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Technical Education</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10</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12.5</w:t>
            </w:r>
          </w:p>
        </w:tc>
      </w:tr>
      <w:tr w:rsidR="004A5C12" w:rsidRPr="004A5C12" w:rsidTr="004A5C12">
        <w:tblPrEx>
          <w:tblCellMar>
            <w:top w:w="0" w:type="dxa"/>
            <w:left w:w="0" w:type="dxa"/>
            <w:bottom w:w="0" w:type="dxa"/>
            <w:right w:w="0" w:type="dxa"/>
          </w:tblCellMar>
        </w:tblPrEx>
        <w:trPr>
          <w:trHeight w:hRule="exact" w:val="232"/>
        </w:trPr>
        <w:tc>
          <w:tcPr>
            <w:tcW w:w="2400" w:type="dxa"/>
            <w:tcBorders>
              <w:top w:val="nil"/>
              <w:left w:val="nil"/>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Tertiary Education</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21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26.3</w:t>
            </w:r>
          </w:p>
        </w:tc>
      </w:tr>
      <w:tr w:rsidR="004A5C12" w:rsidRPr="004A5C12" w:rsidTr="004A5C12">
        <w:tblPrEx>
          <w:tblCellMar>
            <w:top w:w="0" w:type="dxa"/>
            <w:left w:w="0" w:type="dxa"/>
            <w:bottom w:w="0" w:type="dxa"/>
            <w:right w:w="0" w:type="dxa"/>
          </w:tblCellMar>
        </w:tblPrEx>
        <w:trPr>
          <w:trHeight w:hRule="exact" w:val="244"/>
        </w:trPr>
        <w:tc>
          <w:tcPr>
            <w:tcW w:w="2400" w:type="dxa"/>
            <w:tcBorders>
              <w:top w:val="nil"/>
              <w:left w:val="nil"/>
              <w:bottom w:val="nil"/>
              <w:right w:val="nil"/>
            </w:tcBorders>
            <w:shd w:val="clear" w:color="auto" w:fill="FFFFFF"/>
            <w:vAlign w:val="center"/>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80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100.0</w:t>
            </w:r>
          </w:p>
        </w:tc>
      </w:tr>
      <w:tr w:rsidR="004A5C12" w:rsidRPr="004A5C12" w:rsidTr="004A5C12">
        <w:tblPrEx>
          <w:tblCellMar>
            <w:top w:w="0" w:type="dxa"/>
            <w:left w:w="0" w:type="dxa"/>
            <w:bottom w:w="0" w:type="dxa"/>
            <w:right w:w="0" w:type="dxa"/>
          </w:tblCellMar>
        </w:tblPrEx>
        <w:trPr>
          <w:trHeight w:hRule="exact" w:val="220"/>
        </w:trPr>
        <w:tc>
          <w:tcPr>
            <w:tcW w:w="5992" w:type="dxa"/>
            <w:gridSpan w:val="3"/>
            <w:tcBorders>
              <w:top w:val="nil"/>
              <w:left w:val="nil"/>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proofErr w:type="spellStart"/>
            <w:r w:rsidRPr="004A5C12">
              <w:rPr>
                <w:rFonts w:ascii="Tahoma" w:hAnsi="Tahoma" w:cs="Tahoma"/>
                <w:sz w:val="16"/>
                <w:szCs w:val="16"/>
              </w:rPr>
              <w:t>Marita</w:t>
            </w:r>
            <w:proofErr w:type="spellEnd"/>
            <w:r w:rsidRPr="004A5C12">
              <w:rPr>
                <w:rFonts w:ascii="Tahoma" w:hAnsi="Tahoma" w:cs="Tahoma"/>
                <w:sz w:val="16"/>
                <w:szCs w:val="16"/>
              </w:rPr>
              <w:t>! Status</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Nil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Married</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61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76.3</w:t>
            </w:r>
          </w:p>
        </w:tc>
      </w:tr>
      <w:tr w:rsidR="004A5C12" w:rsidRPr="004A5C12" w:rsidTr="004A5C12">
        <w:tblPrEx>
          <w:tblCellMar>
            <w:top w:w="0" w:type="dxa"/>
            <w:left w:w="0" w:type="dxa"/>
            <w:bottom w:w="0" w:type="dxa"/>
            <w:right w:w="0" w:type="dxa"/>
          </w:tblCellMar>
        </w:tblPrEx>
        <w:trPr>
          <w:trHeight w:hRule="exact" w:val="252"/>
        </w:trPr>
        <w:tc>
          <w:tcPr>
            <w:tcW w:w="2400" w:type="dxa"/>
            <w:tcBorders>
              <w:top w:val="nil"/>
              <w:left w:val="nil"/>
              <w:bottom w:val="nil"/>
              <w:right w:val="nil"/>
            </w:tcBorders>
            <w:shd w:val="clear" w:color="auto" w:fill="FFFFFF"/>
            <w:vAlign w:val="bottom"/>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Single</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18</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22.5</w:t>
            </w:r>
          </w:p>
        </w:tc>
      </w:tr>
      <w:tr w:rsidR="004A5C12" w:rsidRPr="004A5C12" w:rsidTr="004A5C12">
        <w:tblPrEx>
          <w:tblCellMar>
            <w:top w:w="0" w:type="dxa"/>
            <w:left w:w="0" w:type="dxa"/>
            <w:bottom w:w="0" w:type="dxa"/>
            <w:right w:w="0" w:type="dxa"/>
          </w:tblCellMar>
        </w:tblPrEx>
        <w:trPr>
          <w:trHeight w:hRule="exact" w:val="240"/>
        </w:trPr>
        <w:tc>
          <w:tcPr>
            <w:tcW w:w="2400" w:type="dxa"/>
            <w:tcBorders>
              <w:top w:val="nil"/>
              <w:left w:val="nil"/>
              <w:bottom w:val="nil"/>
              <w:right w:val="nil"/>
            </w:tcBorders>
            <w:shd w:val="clear" w:color="auto" w:fill="FFFFFF"/>
            <w:vAlign w:val="center"/>
          </w:tcPr>
          <w:p w:rsidR="004A5C12" w:rsidRPr="004A5C12" w:rsidRDefault="004A5C12" w:rsidP="004A5C12">
            <w:pPr>
              <w:spacing w:line="160" w:lineRule="exact"/>
              <w:ind w:left="24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80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ind w:right="220"/>
              <w:jc w:val="right"/>
              <w:rPr>
                <w:rFonts w:ascii="Tahoma" w:hAnsi="Tahoma" w:cs="Tahoma"/>
                <w:color w:val="auto"/>
                <w:sz w:val="16"/>
                <w:szCs w:val="16"/>
              </w:rPr>
            </w:pPr>
            <w:r w:rsidRPr="004A5C12">
              <w:rPr>
                <w:rFonts w:ascii="Tahoma" w:hAnsi="Tahoma" w:cs="Tahoma"/>
                <w:sz w:val="16"/>
                <w:szCs w:val="16"/>
              </w:rPr>
              <w:t>100</w:t>
            </w:r>
          </w:p>
        </w:tc>
      </w:tr>
      <w:tr w:rsidR="004A5C12" w:rsidRPr="004A5C12" w:rsidTr="004A5C12">
        <w:tblPrEx>
          <w:tblCellMar>
            <w:top w:w="0" w:type="dxa"/>
            <w:left w:w="0" w:type="dxa"/>
            <w:bottom w:w="0" w:type="dxa"/>
            <w:right w:w="0" w:type="dxa"/>
          </w:tblCellMar>
        </w:tblPrEx>
        <w:trPr>
          <w:trHeight w:hRule="exact" w:val="224"/>
        </w:trPr>
        <w:tc>
          <w:tcPr>
            <w:tcW w:w="5992" w:type="dxa"/>
            <w:gridSpan w:val="3"/>
            <w:tcBorders>
              <w:top w:val="nil"/>
              <w:left w:val="nil"/>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Years of Experience</w:t>
            </w:r>
          </w:p>
        </w:tc>
      </w:tr>
      <w:tr w:rsidR="004A5C12" w:rsidRPr="004A5C12" w:rsidTr="004A5C12">
        <w:tblPrEx>
          <w:tblCellMar>
            <w:top w:w="0" w:type="dxa"/>
            <w:left w:w="0" w:type="dxa"/>
            <w:bottom w:w="0" w:type="dxa"/>
            <w:right w:w="0" w:type="dxa"/>
          </w:tblCellMar>
        </w:tblPrEx>
        <w:trPr>
          <w:trHeight w:hRule="exact" w:val="220"/>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220"/>
              <w:rPr>
                <w:rFonts w:ascii="Tahoma" w:hAnsi="Tahoma" w:cs="Tahoma"/>
                <w:color w:val="auto"/>
                <w:sz w:val="16"/>
                <w:szCs w:val="16"/>
              </w:rPr>
            </w:pPr>
            <w:r w:rsidRPr="004A5C12">
              <w:rPr>
                <w:rFonts w:ascii="Tahoma" w:hAnsi="Tahoma" w:cs="Tahoma"/>
                <w:sz w:val="16"/>
                <w:szCs w:val="16"/>
              </w:rPr>
              <w:t>Nil</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32"/>
        </w:trPr>
        <w:tc>
          <w:tcPr>
            <w:tcW w:w="2400" w:type="dxa"/>
            <w:tcBorders>
              <w:top w:val="nil"/>
              <w:left w:val="nil"/>
              <w:bottom w:val="nil"/>
              <w:right w:val="nil"/>
            </w:tcBorders>
            <w:shd w:val="clear" w:color="auto" w:fill="FFFFFF"/>
            <w:vAlign w:val="bottom"/>
          </w:tcPr>
          <w:p w:rsidR="004A5C12" w:rsidRPr="004A5C12" w:rsidRDefault="004A5C12" w:rsidP="004A5C12">
            <w:pPr>
              <w:spacing w:line="160" w:lineRule="exact"/>
              <w:ind w:left="220"/>
              <w:rPr>
                <w:rFonts w:ascii="Tahoma" w:hAnsi="Tahoma" w:cs="Tahoma"/>
                <w:color w:val="auto"/>
                <w:sz w:val="16"/>
                <w:szCs w:val="16"/>
              </w:rPr>
            </w:pPr>
            <w:r w:rsidRPr="004A5C12">
              <w:rPr>
                <w:rFonts w:ascii="Tahoma" w:hAnsi="Tahoma" w:cs="Tahoma"/>
                <w:sz w:val="16"/>
                <w:szCs w:val="16"/>
              </w:rPr>
              <w:t>&gt;10</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31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38.8</w:t>
            </w:r>
          </w:p>
        </w:tc>
      </w:tr>
      <w:tr w:rsidR="004A5C12" w:rsidRPr="004A5C12" w:rsidTr="004A5C12">
        <w:tblPrEx>
          <w:tblCellMar>
            <w:top w:w="0" w:type="dxa"/>
            <w:left w:w="0" w:type="dxa"/>
            <w:bottom w:w="0" w:type="dxa"/>
            <w:right w:w="0" w:type="dxa"/>
          </w:tblCellMar>
        </w:tblPrEx>
        <w:trPr>
          <w:trHeight w:hRule="exact" w:val="224"/>
        </w:trPr>
        <w:tc>
          <w:tcPr>
            <w:tcW w:w="2400" w:type="dxa"/>
            <w:tcBorders>
              <w:top w:val="nil"/>
              <w:left w:val="nil"/>
              <w:bottom w:val="nil"/>
              <w:right w:val="nil"/>
            </w:tcBorders>
            <w:shd w:val="clear" w:color="auto" w:fill="FFFFFF"/>
            <w:vAlign w:val="bottom"/>
          </w:tcPr>
          <w:p w:rsidR="004A5C12" w:rsidRPr="004A5C12" w:rsidRDefault="004A5C12" w:rsidP="004A5C12">
            <w:pPr>
              <w:spacing w:line="160" w:lineRule="exact"/>
              <w:ind w:left="220"/>
              <w:rPr>
                <w:rFonts w:ascii="Tahoma" w:hAnsi="Tahoma" w:cs="Tahoma"/>
                <w:color w:val="auto"/>
                <w:sz w:val="16"/>
                <w:szCs w:val="16"/>
              </w:rPr>
            </w:pPr>
            <w:r w:rsidRPr="004A5C12">
              <w:rPr>
                <w:rFonts w:ascii="Tahoma" w:hAnsi="Tahoma" w:cs="Tahoma"/>
                <w:sz w:val="16"/>
                <w:szCs w:val="16"/>
              </w:rPr>
              <w:lastRenderedPageBreak/>
              <w:t>1 - 5</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16</w:t>
            </w:r>
          </w:p>
        </w:tc>
        <w:tc>
          <w:tcPr>
            <w:tcW w:w="1832" w:type="dxa"/>
            <w:tcBorders>
              <w:top w:val="nil"/>
              <w:left w:val="nil"/>
              <w:bottom w:val="nil"/>
              <w:right w:val="nil"/>
            </w:tcBorders>
            <w:shd w:val="clear" w:color="auto" w:fill="FFFFFF"/>
            <w:vAlign w:val="bottom"/>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20.0</w:t>
            </w:r>
          </w:p>
        </w:tc>
      </w:tr>
      <w:tr w:rsidR="004A5C12" w:rsidRPr="004A5C12" w:rsidTr="004A5C12">
        <w:tblPrEx>
          <w:tblCellMar>
            <w:top w:w="0" w:type="dxa"/>
            <w:left w:w="0" w:type="dxa"/>
            <w:bottom w:w="0" w:type="dxa"/>
            <w:right w:w="0" w:type="dxa"/>
          </w:tblCellMar>
        </w:tblPrEx>
        <w:trPr>
          <w:trHeight w:hRule="exact" w:val="244"/>
        </w:trPr>
        <w:tc>
          <w:tcPr>
            <w:tcW w:w="2400" w:type="dxa"/>
            <w:tcBorders>
              <w:top w:val="nil"/>
              <w:left w:val="nil"/>
              <w:bottom w:val="nil"/>
              <w:right w:val="nil"/>
            </w:tcBorders>
            <w:shd w:val="clear" w:color="auto" w:fill="FFFFFF"/>
            <w:vAlign w:val="center"/>
          </w:tcPr>
          <w:p w:rsidR="004A5C12" w:rsidRPr="004A5C12" w:rsidRDefault="004A5C12" w:rsidP="004A5C12">
            <w:pPr>
              <w:spacing w:line="160" w:lineRule="exact"/>
              <w:ind w:left="220"/>
              <w:rPr>
                <w:rFonts w:ascii="Tahoma" w:hAnsi="Tahoma" w:cs="Tahoma"/>
                <w:color w:val="auto"/>
                <w:sz w:val="16"/>
                <w:szCs w:val="16"/>
              </w:rPr>
            </w:pPr>
            <w:r w:rsidRPr="004A5C12">
              <w:rPr>
                <w:rFonts w:ascii="Tahoma" w:hAnsi="Tahoma" w:cs="Tahoma"/>
                <w:spacing w:val="20"/>
                <w:sz w:val="16"/>
                <w:szCs w:val="16"/>
              </w:rPr>
              <w:t>6-10</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pacing w:val="20"/>
                <w:sz w:val="16"/>
                <w:szCs w:val="16"/>
              </w:rPr>
              <w:t>32</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40.0</w:t>
            </w:r>
          </w:p>
        </w:tc>
      </w:tr>
      <w:tr w:rsidR="004A5C12" w:rsidRPr="004A5C12" w:rsidTr="004A5C12">
        <w:tblPrEx>
          <w:tblCellMar>
            <w:top w:w="0" w:type="dxa"/>
            <w:left w:w="0" w:type="dxa"/>
            <w:bottom w:w="0" w:type="dxa"/>
            <w:right w:w="0" w:type="dxa"/>
          </w:tblCellMar>
        </w:tblPrEx>
        <w:trPr>
          <w:trHeight w:hRule="exact" w:val="260"/>
        </w:trPr>
        <w:tc>
          <w:tcPr>
            <w:tcW w:w="2400" w:type="dxa"/>
            <w:tcBorders>
              <w:top w:val="nil"/>
              <w:left w:val="nil"/>
              <w:bottom w:val="nil"/>
              <w:right w:val="nil"/>
            </w:tcBorders>
            <w:shd w:val="clear" w:color="auto" w:fill="FFFFFF"/>
            <w:vAlign w:val="center"/>
          </w:tcPr>
          <w:p w:rsidR="004A5C12" w:rsidRPr="004A5C12" w:rsidRDefault="004A5C12" w:rsidP="004A5C12">
            <w:pPr>
              <w:spacing w:line="160" w:lineRule="exact"/>
              <w:ind w:left="22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80</w:t>
            </w:r>
          </w:p>
        </w:tc>
        <w:tc>
          <w:tcPr>
            <w:tcW w:w="1832" w:type="dxa"/>
            <w:tcBorders>
              <w:top w:val="nil"/>
              <w:left w:val="nil"/>
              <w:bottom w:val="nil"/>
              <w:right w:val="nil"/>
            </w:tcBorders>
            <w:shd w:val="clear" w:color="auto" w:fill="FFFFFF"/>
            <w:vAlign w:val="center"/>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100.0</w:t>
            </w:r>
          </w:p>
        </w:tc>
      </w:tr>
      <w:tr w:rsidR="004A5C12" w:rsidRPr="004A5C12" w:rsidTr="004A5C12">
        <w:tblPrEx>
          <w:tblCellMar>
            <w:top w:w="0" w:type="dxa"/>
            <w:left w:w="0" w:type="dxa"/>
            <w:bottom w:w="0" w:type="dxa"/>
            <w:right w:w="0" w:type="dxa"/>
          </w:tblCellMar>
        </w:tblPrEx>
        <w:trPr>
          <w:trHeight w:hRule="exact" w:val="204"/>
        </w:trPr>
        <w:tc>
          <w:tcPr>
            <w:tcW w:w="5992" w:type="dxa"/>
            <w:gridSpan w:val="3"/>
            <w:tcBorders>
              <w:top w:val="nil"/>
              <w:left w:val="nil"/>
              <w:bottom w:val="nil"/>
              <w:right w:val="nil"/>
            </w:tcBorders>
            <w:shd w:val="clear" w:color="auto" w:fill="FFFFFF"/>
            <w:vAlign w:val="bottom"/>
          </w:tcPr>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Sources of Initial Capital</w:t>
            </w:r>
          </w:p>
        </w:tc>
      </w:tr>
      <w:tr w:rsidR="004A5C12" w:rsidRPr="004A5C12" w:rsidTr="004A5C12">
        <w:tblPrEx>
          <w:tblCellMar>
            <w:top w:w="0" w:type="dxa"/>
            <w:left w:w="0" w:type="dxa"/>
            <w:bottom w:w="0" w:type="dxa"/>
            <w:right w:w="0" w:type="dxa"/>
          </w:tblCellMar>
        </w:tblPrEx>
        <w:trPr>
          <w:trHeight w:hRule="exact" w:val="268"/>
        </w:trPr>
        <w:tc>
          <w:tcPr>
            <w:tcW w:w="2400" w:type="dxa"/>
            <w:tcBorders>
              <w:top w:val="nil"/>
              <w:left w:val="nil"/>
              <w:bottom w:val="nil"/>
              <w:right w:val="nil"/>
            </w:tcBorders>
            <w:shd w:val="clear" w:color="auto" w:fill="FFFFFF"/>
            <w:vAlign w:val="center"/>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Nil</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48"/>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Cooperative societies</w:t>
            </w:r>
          </w:p>
        </w:tc>
        <w:tc>
          <w:tcPr>
            <w:tcW w:w="1760" w:type="dxa"/>
            <w:tcBorders>
              <w:top w:val="nil"/>
              <w:left w:val="nil"/>
              <w:bottom w:val="nil"/>
              <w:right w:val="nil"/>
            </w:tcBorders>
            <w:shd w:val="clear" w:color="auto" w:fill="FFFFFF"/>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3</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3.8</w:t>
            </w:r>
          </w:p>
        </w:tc>
      </w:tr>
      <w:tr w:rsidR="004A5C12" w:rsidRPr="004A5C12" w:rsidTr="004A5C12">
        <w:tblPrEx>
          <w:tblCellMar>
            <w:top w:w="0" w:type="dxa"/>
            <w:left w:w="0" w:type="dxa"/>
            <w:bottom w:w="0" w:type="dxa"/>
            <w:right w:w="0" w:type="dxa"/>
          </w:tblCellMar>
        </w:tblPrEx>
        <w:trPr>
          <w:trHeight w:hRule="exact" w:val="236"/>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Friends/ Relatives</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1.3</w:t>
            </w:r>
          </w:p>
        </w:tc>
      </w:tr>
      <w:tr w:rsidR="004A5C12" w:rsidRPr="004A5C12" w:rsidTr="004A5C12">
        <w:tblPrEx>
          <w:tblCellMar>
            <w:top w:w="0" w:type="dxa"/>
            <w:left w:w="0" w:type="dxa"/>
            <w:bottom w:w="0" w:type="dxa"/>
            <w:right w:w="0" w:type="dxa"/>
          </w:tblCellMar>
        </w:tblPrEx>
        <w:trPr>
          <w:trHeight w:hRule="exact" w:val="212"/>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Inheritance</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2</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2.5</w:t>
            </w:r>
          </w:p>
        </w:tc>
      </w:tr>
      <w:tr w:rsidR="004A5C12" w:rsidRPr="004A5C12" w:rsidTr="004A5C12">
        <w:tblPrEx>
          <w:tblCellMar>
            <w:top w:w="0" w:type="dxa"/>
            <w:left w:w="0" w:type="dxa"/>
            <w:bottom w:w="0" w:type="dxa"/>
            <w:right w:w="0" w:type="dxa"/>
          </w:tblCellMar>
        </w:tblPrEx>
        <w:trPr>
          <w:trHeight w:hRule="exact" w:val="248"/>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i/>
                <w:iCs/>
                <w:sz w:val="16"/>
                <w:szCs w:val="16"/>
              </w:rPr>
              <w:t>Parents</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6</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7.5</w:t>
            </w:r>
          </w:p>
        </w:tc>
      </w:tr>
      <w:tr w:rsidR="004A5C12" w:rsidRPr="004A5C12" w:rsidTr="004A5C12">
        <w:tblPrEx>
          <w:tblCellMar>
            <w:top w:w="0" w:type="dxa"/>
            <w:left w:w="0" w:type="dxa"/>
            <w:bottom w:w="0" w:type="dxa"/>
            <w:right w:w="0" w:type="dxa"/>
          </w:tblCellMar>
        </w:tblPrEx>
        <w:trPr>
          <w:trHeight w:hRule="exact" w:val="256"/>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i/>
                <w:iCs/>
                <w:sz w:val="16"/>
                <w:szCs w:val="16"/>
              </w:rPr>
              <w:t>Personal savings</w:t>
            </w:r>
          </w:p>
        </w:tc>
        <w:tc>
          <w:tcPr>
            <w:tcW w:w="1760" w:type="dxa"/>
            <w:tcBorders>
              <w:top w:val="nil"/>
              <w:left w:val="nil"/>
              <w:bottom w:val="nil"/>
              <w:right w:val="nil"/>
            </w:tcBorders>
            <w:shd w:val="clear" w:color="auto" w:fill="FFFFFF"/>
            <w:vAlign w:val="center"/>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sz w:val="16"/>
                <w:szCs w:val="16"/>
              </w:rPr>
              <w:t>66</w:t>
            </w:r>
          </w:p>
        </w:tc>
        <w:tc>
          <w:tcPr>
            <w:tcW w:w="1832" w:type="dxa"/>
            <w:tcBorders>
              <w:top w:val="nil"/>
              <w:left w:val="nil"/>
              <w:bottom w:val="nil"/>
              <w:right w:val="nil"/>
            </w:tcBorders>
            <w:shd w:val="clear" w:color="auto" w:fill="FFFFFF"/>
          </w:tcPr>
          <w:p w:rsidR="004A5C12" w:rsidRPr="004A5C12" w:rsidRDefault="004A5C12" w:rsidP="004A5C12">
            <w:pPr>
              <w:spacing w:line="160" w:lineRule="exact"/>
              <w:jc w:val="right"/>
              <w:rPr>
                <w:rFonts w:ascii="Tahoma" w:hAnsi="Tahoma" w:cs="Tahoma"/>
                <w:color w:val="auto"/>
                <w:sz w:val="16"/>
                <w:szCs w:val="16"/>
              </w:rPr>
            </w:pPr>
            <w:r w:rsidRPr="004A5C12">
              <w:rPr>
                <w:rFonts w:ascii="Tahoma" w:hAnsi="Tahoma" w:cs="Tahoma"/>
                <w:sz w:val="16"/>
                <w:szCs w:val="16"/>
              </w:rPr>
              <w:t>82.5</w:t>
            </w:r>
          </w:p>
        </w:tc>
      </w:tr>
      <w:tr w:rsidR="004A5C12" w:rsidRPr="004A5C12" w:rsidTr="004A5C12">
        <w:tblPrEx>
          <w:tblCellMar>
            <w:top w:w="0" w:type="dxa"/>
            <w:left w:w="0" w:type="dxa"/>
            <w:bottom w:w="0" w:type="dxa"/>
            <w:right w:w="0" w:type="dxa"/>
          </w:tblCellMar>
        </w:tblPrEx>
        <w:trPr>
          <w:trHeight w:hRule="exact" w:val="244"/>
        </w:trPr>
        <w:tc>
          <w:tcPr>
            <w:tcW w:w="2400" w:type="dxa"/>
            <w:tcBorders>
              <w:top w:val="nil"/>
              <w:left w:val="nil"/>
              <w:bottom w:val="nil"/>
              <w:right w:val="nil"/>
            </w:tcBorders>
            <w:shd w:val="clear" w:color="auto" w:fill="FFFFFF"/>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Sponsored</w:t>
            </w:r>
          </w:p>
        </w:tc>
        <w:tc>
          <w:tcPr>
            <w:tcW w:w="1760" w:type="dxa"/>
            <w:tcBorders>
              <w:top w:val="nil"/>
              <w:left w:val="nil"/>
              <w:bottom w:val="nil"/>
              <w:right w:val="nil"/>
            </w:tcBorders>
            <w:shd w:val="clear" w:color="auto" w:fill="FFFFFF"/>
            <w:vAlign w:val="bottom"/>
          </w:tcPr>
          <w:p w:rsidR="004A5C12" w:rsidRPr="004A5C12" w:rsidRDefault="004A5C12" w:rsidP="004A5C12">
            <w:pPr>
              <w:spacing w:line="160" w:lineRule="exact"/>
              <w:jc w:val="center"/>
              <w:rPr>
                <w:rFonts w:ascii="Tahoma" w:hAnsi="Tahoma" w:cs="Tahoma"/>
                <w:color w:val="auto"/>
                <w:sz w:val="16"/>
                <w:szCs w:val="16"/>
              </w:rPr>
            </w:pPr>
            <w:r w:rsidRPr="004A5C12">
              <w:rPr>
                <w:rFonts w:ascii="Tahoma" w:hAnsi="Tahoma" w:cs="Tahoma"/>
                <w:i/>
                <w:iCs/>
                <w:sz w:val="16"/>
                <w:szCs w:val="16"/>
              </w:rPr>
              <w:t>1</w:t>
            </w:r>
          </w:p>
        </w:tc>
        <w:tc>
          <w:tcPr>
            <w:tcW w:w="1832" w:type="dxa"/>
            <w:tcBorders>
              <w:top w:val="nil"/>
              <w:left w:val="nil"/>
              <w:bottom w:val="nil"/>
              <w:right w:val="nil"/>
            </w:tcBorders>
            <w:shd w:val="clear" w:color="auto" w:fill="FFFFFF"/>
          </w:tcPr>
          <w:p w:rsidR="004A5C12" w:rsidRPr="004A5C12" w:rsidRDefault="004A5C12" w:rsidP="004A5C12">
            <w:pPr>
              <w:spacing w:line="160" w:lineRule="exact"/>
              <w:ind w:right="160"/>
              <w:jc w:val="right"/>
              <w:rPr>
                <w:rFonts w:ascii="Tahoma" w:hAnsi="Tahoma" w:cs="Tahoma"/>
                <w:color w:val="auto"/>
                <w:sz w:val="16"/>
                <w:szCs w:val="16"/>
              </w:rPr>
            </w:pPr>
            <w:r w:rsidRPr="004A5C12">
              <w:rPr>
                <w:rFonts w:ascii="Tahoma" w:hAnsi="Tahoma" w:cs="Tahoma"/>
                <w:i/>
                <w:iCs/>
                <w:sz w:val="16"/>
                <w:szCs w:val="16"/>
              </w:rPr>
              <w:t>1.3</w:t>
            </w:r>
          </w:p>
        </w:tc>
      </w:tr>
      <w:tr w:rsidR="004A5C12" w:rsidRPr="004A5C12" w:rsidTr="004A5C12">
        <w:tblPrEx>
          <w:tblCellMar>
            <w:top w:w="0" w:type="dxa"/>
            <w:left w:w="0" w:type="dxa"/>
            <w:bottom w:w="0" w:type="dxa"/>
            <w:right w:w="0" w:type="dxa"/>
          </w:tblCellMar>
        </w:tblPrEx>
        <w:trPr>
          <w:trHeight w:hRule="exact" w:val="220"/>
        </w:trPr>
        <w:tc>
          <w:tcPr>
            <w:tcW w:w="2400" w:type="dxa"/>
            <w:tcBorders>
              <w:top w:val="nil"/>
              <w:left w:val="nil"/>
              <w:bottom w:val="single" w:sz="4" w:space="0" w:color="auto"/>
              <w:right w:val="nil"/>
            </w:tcBorders>
            <w:shd w:val="clear" w:color="auto" w:fill="FFFFFF"/>
            <w:vAlign w:val="center"/>
          </w:tcPr>
          <w:p w:rsidR="004A5C12" w:rsidRPr="004A5C12" w:rsidRDefault="004A5C12" w:rsidP="004A5C12">
            <w:pPr>
              <w:spacing w:line="160" w:lineRule="exact"/>
              <w:ind w:left="180"/>
              <w:rPr>
                <w:rFonts w:ascii="Tahoma" w:hAnsi="Tahoma" w:cs="Tahoma"/>
                <w:color w:val="auto"/>
                <w:sz w:val="16"/>
                <w:szCs w:val="16"/>
              </w:rPr>
            </w:pPr>
            <w:r w:rsidRPr="004A5C12">
              <w:rPr>
                <w:rFonts w:ascii="Tahoma" w:hAnsi="Tahoma" w:cs="Tahoma"/>
                <w:sz w:val="16"/>
                <w:szCs w:val="16"/>
              </w:rPr>
              <w:t>Total</w:t>
            </w:r>
          </w:p>
        </w:tc>
        <w:tc>
          <w:tcPr>
            <w:tcW w:w="1760" w:type="dxa"/>
            <w:tcBorders>
              <w:top w:val="nil"/>
              <w:left w:val="nil"/>
              <w:bottom w:val="single" w:sz="4" w:space="0" w:color="auto"/>
              <w:right w:val="nil"/>
            </w:tcBorders>
            <w:shd w:val="clear" w:color="auto" w:fill="FFFFFF"/>
            <w:vAlign w:val="bottom"/>
          </w:tcPr>
          <w:p w:rsidR="004A5C12" w:rsidRPr="004A5C12" w:rsidRDefault="004A5C12" w:rsidP="004A5C12">
            <w:pPr>
              <w:spacing w:line="160" w:lineRule="exact"/>
              <w:ind w:right="920"/>
              <w:jc w:val="right"/>
              <w:rPr>
                <w:rFonts w:ascii="Tahoma" w:hAnsi="Tahoma" w:cs="Tahoma"/>
                <w:color w:val="auto"/>
                <w:sz w:val="16"/>
                <w:szCs w:val="16"/>
              </w:rPr>
            </w:pPr>
            <w:r w:rsidRPr="004A5C12">
              <w:rPr>
                <w:rFonts w:ascii="Tahoma" w:hAnsi="Tahoma" w:cs="Tahoma"/>
                <w:i/>
                <w:iCs/>
                <w:sz w:val="16"/>
                <w:szCs w:val="16"/>
              </w:rPr>
              <w:t>80</w:t>
            </w:r>
          </w:p>
        </w:tc>
        <w:tc>
          <w:tcPr>
            <w:tcW w:w="1832" w:type="dxa"/>
            <w:tcBorders>
              <w:top w:val="nil"/>
              <w:left w:val="nil"/>
              <w:bottom w:val="single" w:sz="4" w:space="0" w:color="auto"/>
              <w:right w:val="nil"/>
            </w:tcBorders>
            <w:shd w:val="clear" w:color="auto" w:fill="FFFFFF"/>
            <w:vAlign w:val="bottom"/>
          </w:tcPr>
          <w:p w:rsidR="004A5C12" w:rsidRPr="004A5C12" w:rsidRDefault="004A5C12" w:rsidP="004A5C12">
            <w:pPr>
              <w:spacing w:line="160" w:lineRule="exact"/>
              <w:ind w:right="160"/>
              <w:jc w:val="right"/>
              <w:rPr>
                <w:rFonts w:ascii="Tahoma" w:hAnsi="Tahoma" w:cs="Tahoma"/>
                <w:color w:val="auto"/>
                <w:sz w:val="16"/>
                <w:szCs w:val="16"/>
              </w:rPr>
            </w:pPr>
            <w:r w:rsidRPr="004A5C12">
              <w:rPr>
                <w:rFonts w:ascii="Tahoma" w:hAnsi="Tahoma" w:cs="Tahoma"/>
                <w:sz w:val="16"/>
                <w:szCs w:val="16"/>
              </w:rPr>
              <w:t>100.0</w:t>
            </w:r>
          </w:p>
        </w:tc>
      </w:tr>
    </w:tbl>
    <w:p w:rsidR="004A5C12" w:rsidRPr="004A5C12" w:rsidRDefault="004A5C12" w:rsidP="004A5C12">
      <w:pPr>
        <w:spacing w:line="160" w:lineRule="exact"/>
        <w:rPr>
          <w:rFonts w:ascii="Tahoma" w:hAnsi="Tahoma" w:cs="Tahoma"/>
          <w:color w:val="auto"/>
          <w:sz w:val="16"/>
          <w:szCs w:val="16"/>
        </w:rPr>
      </w:pPr>
      <w:r w:rsidRPr="004A5C12">
        <w:rPr>
          <w:rFonts w:ascii="Tahoma" w:hAnsi="Tahoma" w:cs="Tahoma"/>
          <w:sz w:val="16"/>
          <w:szCs w:val="16"/>
        </w:rPr>
        <w:t>Source: Filed survey, 2009.</w:t>
      </w:r>
    </w:p>
    <w:p w:rsidR="00715C60" w:rsidRDefault="00715C60" w:rsidP="00715C60">
      <w:pPr>
        <w:pStyle w:val="Bodytext21"/>
        <w:shd w:val="clear" w:color="auto" w:fill="auto"/>
      </w:pPr>
    </w:p>
    <w:tbl>
      <w:tblPr>
        <w:tblW w:w="0" w:type="auto"/>
        <w:tblLayout w:type="fixed"/>
        <w:tblCellMar>
          <w:left w:w="0" w:type="dxa"/>
          <w:right w:w="0" w:type="dxa"/>
        </w:tblCellMar>
        <w:tblLook w:val="0000"/>
      </w:tblPr>
      <w:tblGrid>
        <w:gridCol w:w="1588"/>
        <w:gridCol w:w="1117"/>
        <w:gridCol w:w="1767"/>
      </w:tblGrid>
      <w:tr w:rsidR="007337DF" w:rsidTr="004A098E">
        <w:tblPrEx>
          <w:tblCellMar>
            <w:top w:w="0" w:type="dxa"/>
            <w:left w:w="0" w:type="dxa"/>
            <w:bottom w:w="0" w:type="dxa"/>
            <w:right w:w="0" w:type="dxa"/>
          </w:tblCellMar>
        </w:tblPrEx>
        <w:trPr>
          <w:trHeight w:hRule="exact" w:val="327"/>
        </w:trPr>
        <w:tc>
          <w:tcPr>
            <w:tcW w:w="1588"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80"/>
            </w:pPr>
            <w:r>
              <w:rPr>
                <w:color w:val="000000"/>
              </w:rPr>
              <w:t>Descriptive</w:t>
            </w:r>
          </w:p>
        </w:tc>
        <w:tc>
          <w:tcPr>
            <w:tcW w:w="111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40"/>
            </w:pPr>
            <w:r>
              <w:rPr>
                <w:color w:val="000000"/>
              </w:rPr>
              <w:t>Number</w:t>
            </w:r>
          </w:p>
        </w:tc>
        <w:tc>
          <w:tcPr>
            <w:tcW w:w="176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Mean</w:t>
            </w:r>
          </w:p>
        </w:tc>
      </w:tr>
      <w:tr w:rsidR="007337DF" w:rsidTr="004A098E">
        <w:tblPrEx>
          <w:tblCellMar>
            <w:top w:w="0" w:type="dxa"/>
            <w:left w:w="0" w:type="dxa"/>
            <w:bottom w:w="0" w:type="dxa"/>
            <w:right w:w="0" w:type="dxa"/>
          </w:tblCellMar>
        </w:tblPrEx>
        <w:trPr>
          <w:trHeight w:hRule="exact" w:val="323"/>
        </w:trPr>
        <w:tc>
          <w:tcPr>
            <w:tcW w:w="1588"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80"/>
            </w:pPr>
            <w:r>
              <w:rPr>
                <w:rStyle w:val="Bodytext2Italic"/>
                <w:color w:val="000000"/>
              </w:rPr>
              <w:t>Sift tree</w:t>
            </w:r>
          </w:p>
        </w:tc>
        <w:tc>
          <w:tcPr>
            <w:tcW w:w="111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40"/>
            </w:pPr>
            <w:r>
              <w:rPr>
                <w:color w:val="000000"/>
              </w:rPr>
              <w:t>64</w:t>
            </w:r>
          </w:p>
        </w:tc>
        <w:tc>
          <w:tcPr>
            <w:tcW w:w="176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rStyle w:val="Bodytext2Italic"/>
                <w:color w:val="000000"/>
              </w:rPr>
              <w:t>359.84</w:t>
            </w:r>
          </w:p>
        </w:tc>
      </w:tr>
      <w:tr w:rsidR="007337DF" w:rsidTr="004A098E">
        <w:tblPrEx>
          <w:tblCellMar>
            <w:top w:w="0" w:type="dxa"/>
            <w:left w:w="0" w:type="dxa"/>
            <w:bottom w:w="0" w:type="dxa"/>
            <w:right w:w="0" w:type="dxa"/>
          </w:tblCellMar>
        </w:tblPrEx>
        <w:trPr>
          <w:trHeight w:hRule="exact" w:val="323"/>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80"/>
            </w:pPr>
            <w:r>
              <w:rPr>
                <w:rStyle w:val="Bodytext2Italic"/>
                <w:color w:val="000000"/>
              </w:rPr>
              <w:t>Hard tree</w:t>
            </w:r>
          </w:p>
        </w:tc>
        <w:tc>
          <w:tcPr>
            <w:tcW w:w="111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40"/>
            </w:pPr>
            <w:r>
              <w:rPr>
                <w:color w:val="000000"/>
              </w:rPr>
              <w:t>64</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rStyle w:val="Bodytext2Italic"/>
                <w:color w:val="000000"/>
              </w:rPr>
              <w:t>806.56</w:t>
            </w:r>
          </w:p>
        </w:tc>
      </w:tr>
      <w:tr w:rsidR="007337DF" w:rsidTr="004A098E">
        <w:tblPrEx>
          <w:tblCellMar>
            <w:top w:w="0" w:type="dxa"/>
            <w:left w:w="0" w:type="dxa"/>
            <w:bottom w:w="0" w:type="dxa"/>
            <w:right w:w="0" w:type="dxa"/>
          </w:tblCellMar>
        </w:tblPrEx>
        <w:trPr>
          <w:trHeight w:hRule="exact" w:val="323"/>
        </w:trPr>
        <w:tc>
          <w:tcPr>
            <w:tcW w:w="1588"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80"/>
            </w:pPr>
            <w:r>
              <w:rPr>
                <w:rStyle w:val="Bodytext2Italic"/>
                <w:color w:val="000000"/>
              </w:rPr>
              <w:t>Permit license</w:t>
            </w:r>
          </w:p>
        </w:tc>
        <w:tc>
          <w:tcPr>
            <w:tcW w:w="111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40"/>
            </w:pPr>
            <w:r>
              <w:rPr>
                <w:rStyle w:val="Bodytext2Italic"/>
                <w:color w:val="000000"/>
              </w:rPr>
              <w:t>73</w:t>
            </w:r>
          </w:p>
        </w:tc>
        <w:tc>
          <w:tcPr>
            <w:tcW w:w="176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rStyle w:val="Bodytext2Italic"/>
                <w:color w:val="000000"/>
              </w:rPr>
              <w:t>3394.18</w:t>
            </w:r>
          </w:p>
        </w:tc>
      </w:tr>
      <w:tr w:rsidR="007337DF" w:rsidTr="004A098E">
        <w:tblPrEx>
          <w:tblCellMar>
            <w:top w:w="0" w:type="dxa"/>
            <w:left w:w="0" w:type="dxa"/>
            <w:bottom w:w="0" w:type="dxa"/>
            <w:right w:w="0" w:type="dxa"/>
          </w:tblCellMar>
        </w:tblPrEx>
        <w:trPr>
          <w:trHeight w:hRule="exact" w:val="315"/>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80"/>
            </w:pPr>
            <w:r>
              <w:rPr>
                <w:color w:val="000000"/>
              </w:rPr>
              <w:t>Falling of tree</w:t>
            </w:r>
          </w:p>
        </w:tc>
        <w:tc>
          <w:tcPr>
            <w:tcW w:w="111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40"/>
            </w:pPr>
            <w:r>
              <w:rPr>
                <w:color w:val="000000"/>
              </w:rPr>
              <w:t>77</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2125.06</w:t>
            </w:r>
          </w:p>
        </w:tc>
      </w:tr>
      <w:tr w:rsidR="007337DF" w:rsidTr="004A098E">
        <w:tblPrEx>
          <w:tblCellMar>
            <w:top w:w="0" w:type="dxa"/>
            <w:left w:w="0" w:type="dxa"/>
            <w:bottom w:w="0" w:type="dxa"/>
            <w:right w:w="0" w:type="dxa"/>
          </w:tblCellMar>
        </w:tblPrEx>
        <w:trPr>
          <w:trHeight w:hRule="exact" w:val="311"/>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80"/>
            </w:pPr>
            <w:r>
              <w:rPr>
                <w:color w:val="000000"/>
              </w:rPr>
              <w:t>Transportation</w:t>
            </w:r>
          </w:p>
        </w:tc>
        <w:tc>
          <w:tcPr>
            <w:tcW w:w="111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40"/>
            </w:pPr>
            <w:r>
              <w:rPr>
                <w:color w:val="000000"/>
              </w:rPr>
              <w:t>79</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16215.19</w:t>
            </w:r>
          </w:p>
        </w:tc>
      </w:tr>
      <w:tr w:rsidR="007337DF" w:rsidTr="004A098E">
        <w:tblPrEx>
          <w:tblCellMar>
            <w:top w:w="0" w:type="dxa"/>
            <w:left w:w="0" w:type="dxa"/>
            <w:bottom w:w="0" w:type="dxa"/>
            <w:right w:w="0" w:type="dxa"/>
          </w:tblCellMar>
        </w:tblPrEx>
        <w:trPr>
          <w:trHeight w:hRule="exact" w:val="265"/>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80"/>
            </w:pPr>
            <w:r>
              <w:rPr>
                <w:rStyle w:val="Bodytext2Italic1"/>
                <w:color w:val="000000"/>
              </w:rPr>
              <w:t>Unskilled/WK</w:t>
            </w:r>
          </w:p>
        </w:tc>
        <w:tc>
          <w:tcPr>
            <w:tcW w:w="111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40"/>
            </w:pPr>
            <w:r>
              <w:rPr>
                <w:rStyle w:val="Bodytext2Italic1"/>
                <w:color w:val="000000"/>
              </w:rPr>
              <w:t>38</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3841.05</w:t>
            </w:r>
          </w:p>
        </w:tc>
      </w:tr>
      <w:tr w:rsidR="007337DF" w:rsidTr="004A098E">
        <w:tblPrEx>
          <w:tblCellMar>
            <w:top w:w="0" w:type="dxa"/>
            <w:left w:w="0" w:type="dxa"/>
            <w:bottom w:w="0" w:type="dxa"/>
            <w:right w:w="0" w:type="dxa"/>
          </w:tblCellMar>
        </w:tblPrEx>
        <w:trPr>
          <w:trHeight w:hRule="exact" w:val="284"/>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80"/>
            </w:pPr>
            <w:r>
              <w:rPr>
                <w:color w:val="000000"/>
              </w:rPr>
              <w:t>Skilled/month</w:t>
            </w:r>
          </w:p>
        </w:tc>
        <w:tc>
          <w:tcPr>
            <w:tcW w:w="111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40"/>
            </w:pPr>
            <w:r>
              <w:rPr>
                <w:color w:val="000000"/>
              </w:rPr>
              <w:t>38</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9052.63</w:t>
            </w:r>
          </w:p>
        </w:tc>
      </w:tr>
      <w:tr w:rsidR="007337DF" w:rsidTr="004A098E">
        <w:tblPrEx>
          <w:tblCellMar>
            <w:top w:w="0" w:type="dxa"/>
            <w:left w:w="0" w:type="dxa"/>
            <w:bottom w:w="0" w:type="dxa"/>
            <w:right w:w="0" w:type="dxa"/>
          </w:tblCellMar>
        </w:tblPrEx>
        <w:trPr>
          <w:trHeight w:hRule="exact" w:val="280"/>
        </w:trPr>
        <w:tc>
          <w:tcPr>
            <w:tcW w:w="1588"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80"/>
            </w:pPr>
            <w:proofErr w:type="spellStart"/>
            <w:r>
              <w:rPr>
                <w:color w:val="000000"/>
              </w:rPr>
              <w:t>NEPA</w:t>
            </w:r>
            <w:proofErr w:type="spellEnd"/>
            <w:r>
              <w:rPr>
                <w:color w:val="000000"/>
              </w:rPr>
              <w:t xml:space="preserve"> bill/month</w:t>
            </w:r>
          </w:p>
        </w:tc>
        <w:tc>
          <w:tcPr>
            <w:tcW w:w="111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40"/>
            </w:pPr>
            <w:r>
              <w:rPr>
                <w:color w:val="000000"/>
              </w:rPr>
              <w:t>77</w:t>
            </w:r>
          </w:p>
        </w:tc>
        <w:tc>
          <w:tcPr>
            <w:tcW w:w="176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18,744.16</w:t>
            </w:r>
          </w:p>
        </w:tc>
      </w:tr>
      <w:tr w:rsidR="007337DF" w:rsidTr="004A098E">
        <w:tblPrEx>
          <w:tblCellMar>
            <w:top w:w="0" w:type="dxa"/>
            <w:left w:w="0" w:type="dxa"/>
            <w:bottom w:w="0" w:type="dxa"/>
            <w:right w:w="0" w:type="dxa"/>
          </w:tblCellMar>
        </w:tblPrEx>
        <w:trPr>
          <w:trHeight w:hRule="exact" w:val="276"/>
        </w:trPr>
        <w:tc>
          <w:tcPr>
            <w:tcW w:w="1588"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80"/>
            </w:pPr>
            <w:r>
              <w:rPr>
                <w:color w:val="000000"/>
              </w:rPr>
              <w:t>Fuel used/day</w:t>
            </w:r>
          </w:p>
        </w:tc>
        <w:tc>
          <w:tcPr>
            <w:tcW w:w="111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40"/>
            </w:pPr>
            <w:r>
              <w:rPr>
                <w:color w:val="000000"/>
              </w:rPr>
              <w:t>40</w:t>
            </w:r>
          </w:p>
        </w:tc>
        <w:tc>
          <w:tcPr>
            <w:tcW w:w="176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3652.00</w:t>
            </w:r>
          </w:p>
        </w:tc>
      </w:tr>
      <w:tr w:rsidR="007337DF" w:rsidTr="004A098E">
        <w:tblPrEx>
          <w:tblCellMar>
            <w:top w:w="0" w:type="dxa"/>
            <w:left w:w="0" w:type="dxa"/>
            <w:bottom w:w="0" w:type="dxa"/>
            <w:right w:w="0" w:type="dxa"/>
          </w:tblCellMar>
        </w:tblPrEx>
        <w:trPr>
          <w:trHeight w:hRule="exact" w:val="311"/>
        </w:trPr>
        <w:tc>
          <w:tcPr>
            <w:tcW w:w="1588" w:type="dxa"/>
            <w:tcBorders>
              <w:top w:val="single" w:sz="4" w:space="0" w:color="auto"/>
              <w:left w:val="nil"/>
              <w:bottom w:val="nil"/>
              <w:right w:val="nil"/>
            </w:tcBorders>
            <w:shd w:val="clear" w:color="auto" w:fill="FFFFFF"/>
          </w:tcPr>
          <w:p w:rsidR="007337DF" w:rsidRDefault="007337DF" w:rsidP="0046003C">
            <w:pPr>
              <w:pStyle w:val="Bodytext21"/>
              <w:shd w:val="clear" w:color="auto" w:fill="auto"/>
              <w:spacing w:line="160" w:lineRule="exact"/>
            </w:pPr>
            <w:r>
              <w:rPr>
                <w:color w:val="000000"/>
              </w:rPr>
              <w:t>Source: Filed survey,</w:t>
            </w:r>
          </w:p>
        </w:tc>
        <w:tc>
          <w:tcPr>
            <w:tcW w:w="1117" w:type="dxa"/>
            <w:tcBorders>
              <w:top w:val="single" w:sz="4" w:space="0" w:color="auto"/>
              <w:left w:val="nil"/>
              <w:bottom w:val="nil"/>
              <w:right w:val="nil"/>
            </w:tcBorders>
            <w:shd w:val="clear" w:color="auto" w:fill="FFFFFF"/>
          </w:tcPr>
          <w:p w:rsidR="007337DF" w:rsidRDefault="007337DF" w:rsidP="0046003C">
            <w:pPr>
              <w:pStyle w:val="Bodytext21"/>
              <w:shd w:val="clear" w:color="auto" w:fill="auto"/>
              <w:spacing w:line="160" w:lineRule="exact"/>
            </w:pPr>
            <w:r>
              <w:rPr>
                <w:color w:val="000000"/>
              </w:rPr>
              <w:t>2009</w:t>
            </w:r>
          </w:p>
        </w:tc>
        <w:tc>
          <w:tcPr>
            <w:tcW w:w="1767" w:type="dxa"/>
            <w:tcBorders>
              <w:top w:val="single" w:sz="4" w:space="0" w:color="auto"/>
              <w:left w:val="nil"/>
              <w:bottom w:val="nil"/>
              <w:right w:val="nil"/>
            </w:tcBorders>
            <w:shd w:val="clear" w:color="auto" w:fill="FFFFFF"/>
          </w:tcPr>
          <w:p w:rsidR="007337DF" w:rsidRDefault="007337DF" w:rsidP="0046003C">
            <w:pPr>
              <w:rPr>
                <w:color w:val="auto"/>
                <w:sz w:val="10"/>
                <w:szCs w:val="10"/>
              </w:rPr>
            </w:pPr>
          </w:p>
        </w:tc>
      </w:tr>
      <w:tr w:rsidR="007337DF" w:rsidTr="004A098E">
        <w:tblPrEx>
          <w:tblCellMar>
            <w:top w:w="0" w:type="dxa"/>
            <w:left w:w="0" w:type="dxa"/>
            <w:bottom w:w="0" w:type="dxa"/>
            <w:right w:w="0" w:type="dxa"/>
          </w:tblCellMar>
        </w:tblPrEx>
        <w:trPr>
          <w:trHeight w:hRule="exact" w:val="339"/>
        </w:trPr>
        <w:tc>
          <w:tcPr>
            <w:tcW w:w="4472" w:type="dxa"/>
            <w:gridSpan w:val="3"/>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pPr>
            <w:r>
              <w:rPr>
                <w:color w:val="000000"/>
              </w:rPr>
              <w:t>Table 3: Descriptive statistics of Revenue generated</w:t>
            </w:r>
          </w:p>
        </w:tc>
      </w:tr>
      <w:tr w:rsidR="007337DF" w:rsidTr="004A098E">
        <w:tblPrEx>
          <w:tblCellMar>
            <w:top w:w="0" w:type="dxa"/>
            <w:left w:w="0" w:type="dxa"/>
            <w:bottom w:w="0" w:type="dxa"/>
            <w:right w:w="0" w:type="dxa"/>
          </w:tblCellMar>
        </w:tblPrEx>
        <w:trPr>
          <w:trHeight w:hRule="exact" w:val="311"/>
        </w:trPr>
        <w:tc>
          <w:tcPr>
            <w:tcW w:w="1588"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40"/>
            </w:pPr>
            <w:r>
              <w:rPr>
                <w:color w:val="000000"/>
              </w:rPr>
              <w:t>Descriptive</w:t>
            </w:r>
          </w:p>
        </w:tc>
        <w:tc>
          <w:tcPr>
            <w:tcW w:w="1117" w:type="dxa"/>
            <w:tcBorders>
              <w:top w:val="single" w:sz="4" w:space="0" w:color="auto"/>
              <w:left w:val="nil"/>
              <w:bottom w:val="nil"/>
              <w:right w:val="nil"/>
            </w:tcBorders>
            <w:shd w:val="clear" w:color="auto" w:fill="FFFFFF"/>
          </w:tcPr>
          <w:p w:rsidR="007337DF" w:rsidRDefault="007337DF" w:rsidP="0046003C">
            <w:pPr>
              <w:rPr>
                <w:color w:val="auto"/>
                <w:sz w:val="10"/>
                <w:szCs w:val="10"/>
              </w:rPr>
            </w:pPr>
          </w:p>
        </w:tc>
        <w:tc>
          <w:tcPr>
            <w:tcW w:w="176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N Mean</w:t>
            </w:r>
          </w:p>
        </w:tc>
      </w:tr>
      <w:tr w:rsidR="007337DF" w:rsidTr="004A098E">
        <w:tblPrEx>
          <w:tblCellMar>
            <w:top w:w="0" w:type="dxa"/>
            <w:left w:w="0" w:type="dxa"/>
            <w:bottom w:w="0" w:type="dxa"/>
            <w:right w:w="0" w:type="dxa"/>
          </w:tblCellMar>
        </w:tblPrEx>
        <w:trPr>
          <w:trHeight w:hRule="exact" w:val="331"/>
        </w:trPr>
        <w:tc>
          <w:tcPr>
            <w:tcW w:w="2705" w:type="dxa"/>
            <w:gridSpan w:val="2"/>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40"/>
            </w:pPr>
            <w:r>
              <w:rPr>
                <w:color w:val="000000"/>
              </w:rPr>
              <w:t>No. of planks sell/day</w:t>
            </w:r>
          </w:p>
        </w:tc>
        <w:tc>
          <w:tcPr>
            <w:tcW w:w="1767" w:type="dxa"/>
            <w:tcBorders>
              <w:top w:val="single" w:sz="4" w:space="0" w:color="auto"/>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77 75.62</w:t>
            </w:r>
          </w:p>
        </w:tc>
      </w:tr>
      <w:tr w:rsidR="007337DF" w:rsidTr="004A098E">
        <w:tblPrEx>
          <w:tblCellMar>
            <w:top w:w="0" w:type="dxa"/>
            <w:left w:w="0" w:type="dxa"/>
            <w:bottom w:w="0" w:type="dxa"/>
            <w:right w:w="0" w:type="dxa"/>
          </w:tblCellMar>
        </w:tblPrEx>
        <w:trPr>
          <w:trHeight w:hRule="exact" w:val="292"/>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40"/>
            </w:pPr>
            <w:r>
              <w:rPr>
                <w:color w:val="000000"/>
              </w:rPr>
              <w:t>Price of Softwood</w:t>
            </w:r>
          </w:p>
        </w:tc>
        <w:tc>
          <w:tcPr>
            <w:tcW w:w="1117" w:type="dxa"/>
            <w:tcBorders>
              <w:top w:val="nil"/>
              <w:left w:val="nil"/>
              <w:bottom w:val="nil"/>
              <w:right w:val="nil"/>
            </w:tcBorders>
            <w:shd w:val="clear" w:color="auto" w:fill="FFFFFF"/>
          </w:tcPr>
          <w:p w:rsidR="007337DF" w:rsidRDefault="007337DF" w:rsidP="0046003C">
            <w:pPr>
              <w:rPr>
                <w:color w:val="auto"/>
                <w:sz w:val="10"/>
                <w:szCs w:val="10"/>
              </w:rPr>
            </w:pP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78 270.38</w:t>
            </w:r>
          </w:p>
        </w:tc>
      </w:tr>
      <w:tr w:rsidR="007337DF" w:rsidTr="004A098E">
        <w:tblPrEx>
          <w:tblCellMar>
            <w:top w:w="0" w:type="dxa"/>
            <w:left w:w="0" w:type="dxa"/>
            <w:bottom w:w="0" w:type="dxa"/>
            <w:right w:w="0" w:type="dxa"/>
          </w:tblCellMar>
        </w:tblPrEx>
        <w:trPr>
          <w:trHeight w:hRule="exact" w:val="307"/>
        </w:trPr>
        <w:tc>
          <w:tcPr>
            <w:tcW w:w="1588" w:type="dxa"/>
            <w:tcBorders>
              <w:top w:val="nil"/>
              <w:left w:val="nil"/>
              <w:bottom w:val="nil"/>
              <w:right w:val="nil"/>
            </w:tcBorders>
            <w:shd w:val="clear" w:color="auto" w:fill="FFFFFF"/>
            <w:vAlign w:val="center"/>
          </w:tcPr>
          <w:p w:rsidR="007337DF" w:rsidRDefault="007337DF" w:rsidP="0046003C">
            <w:pPr>
              <w:pStyle w:val="Bodytext21"/>
              <w:shd w:val="clear" w:color="auto" w:fill="auto"/>
              <w:spacing w:line="160" w:lineRule="exact"/>
              <w:ind w:left="140"/>
            </w:pPr>
            <w:r>
              <w:rPr>
                <w:color w:val="000000"/>
              </w:rPr>
              <w:t>Price of Hardwood</w:t>
            </w:r>
          </w:p>
        </w:tc>
        <w:tc>
          <w:tcPr>
            <w:tcW w:w="1117" w:type="dxa"/>
            <w:tcBorders>
              <w:top w:val="nil"/>
              <w:left w:val="nil"/>
              <w:bottom w:val="nil"/>
              <w:right w:val="nil"/>
            </w:tcBorders>
            <w:shd w:val="clear" w:color="auto" w:fill="FFFFFF"/>
          </w:tcPr>
          <w:p w:rsidR="007337DF" w:rsidRDefault="007337DF" w:rsidP="0046003C">
            <w:pPr>
              <w:rPr>
                <w:color w:val="auto"/>
                <w:sz w:val="10"/>
                <w:szCs w:val="10"/>
              </w:rPr>
            </w:pPr>
          </w:p>
        </w:tc>
        <w:tc>
          <w:tcPr>
            <w:tcW w:w="1767" w:type="dxa"/>
            <w:tcBorders>
              <w:top w:val="nil"/>
              <w:left w:val="nil"/>
              <w:bottom w:val="nil"/>
              <w:right w:val="nil"/>
            </w:tcBorders>
            <w:shd w:val="clear" w:color="auto" w:fill="FFFFFF"/>
            <w:vAlign w:val="center"/>
          </w:tcPr>
          <w:p w:rsidR="007337DF" w:rsidRDefault="007337DF" w:rsidP="0046003C">
            <w:pPr>
              <w:pStyle w:val="Bodytext21"/>
              <w:shd w:val="clear" w:color="auto" w:fill="auto"/>
              <w:spacing w:line="160" w:lineRule="exact"/>
              <w:ind w:left="280"/>
            </w:pPr>
            <w:r>
              <w:rPr>
                <w:color w:val="000000"/>
              </w:rPr>
              <w:t>80 512.86</w:t>
            </w:r>
          </w:p>
        </w:tc>
      </w:tr>
      <w:tr w:rsidR="007337DF" w:rsidTr="004A098E">
        <w:tblPrEx>
          <w:tblCellMar>
            <w:top w:w="0" w:type="dxa"/>
            <w:left w:w="0" w:type="dxa"/>
            <w:bottom w:w="0" w:type="dxa"/>
            <w:right w:w="0" w:type="dxa"/>
          </w:tblCellMar>
        </w:tblPrEx>
        <w:trPr>
          <w:trHeight w:hRule="exact" w:val="319"/>
        </w:trPr>
        <w:tc>
          <w:tcPr>
            <w:tcW w:w="2705" w:type="dxa"/>
            <w:gridSpan w:val="2"/>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40"/>
            </w:pPr>
            <w:r>
              <w:rPr>
                <w:color w:val="000000"/>
              </w:rPr>
              <w:t>Number of produced / day</w:t>
            </w:r>
          </w:p>
        </w:tc>
        <w:tc>
          <w:tcPr>
            <w:tcW w:w="176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r>
              <w:rPr>
                <w:color w:val="000000"/>
              </w:rPr>
              <w:t>77 318.83</w:t>
            </w:r>
          </w:p>
        </w:tc>
      </w:tr>
      <w:tr w:rsidR="007337DF" w:rsidTr="004A098E">
        <w:tblPrEx>
          <w:tblCellMar>
            <w:top w:w="0" w:type="dxa"/>
            <w:left w:w="0" w:type="dxa"/>
            <w:bottom w:w="0" w:type="dxa"/>
            <w:right w:w="0" w:type="dxa"/>
          </w:tblCellMar>
        </w:tblPrEx>
        <w:trPr>
          <w:trHeight w:hRule="exact" w:val="304"/>
        </w:trPr>
        <w:tc>
          <w:tcPr>
            <w:tcW w:w="2705" w:type="dxa"/>
            <w:gridSpan w:val="2"/>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40"/>
            </w:pPr>
            <w:r>
              <w:rPr>
                <w:color w:val="000000"/>
              </w:rPr>
              <w:t>Additional income (waste)</w:t>
            </w: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76 1294.47</w:t>
            </w:r>
          </w:p>
        </w:tc>
      </w:tr>
      <w:tr w:rsidR="007337DF" w:rsidTr="004A098E">
        <w:tblPrEx>
          <w:tblCellMar>
            <w:top w:w="0" w:type="dxa"/>
            <w:left w:w="0" w:type="dxa"/>
            <w:bottom w:w="0" w:type="dxa"/>
            <w:right w:w="0" w:type="dxa"/>
          </w:tblCellMar>
        </w:tblPrEx>
        <w:trPr>
          <w:trHeight w:hRule="exact" w:val="311"/>
        </w:trPr>
        <w:tc>
          <w:tcPr>
            <w:tcW w:w="1588"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140"/>
            </w:pPr>
            <w:r>
              <w:rPr>
                <w:color w:val="000000"/>
              </w:rPr>
              <w:t>Domestic usage</w:t>
            </w:r>
          </w:p>
        </w:tc>
        <w:tc>
          <w:tcPr>
            <w:tcW w:w="1117" w:type="dxa"/>
            <w:tcBorders>
              <w:top w:val="nil"/>
              <w:left w:val="nil"/>
              <w:bottom w:val="nil"/>
              <w:right w:val="nil"/>
            </w:tcBorders>
            <w:shd w:val="clear" w:color="auto" w:fill="FFFFFF"/>
          </w:tcPr>
          <w:p w:rsidR="007337DF" w:rsidRDefault="007337DF" w:rsidP="0046003C">
            <w:pPr>
              <w:rPr>
                <w:color w:val="auto"/>
                <w:sz w:val="10"/>
                <w:szCs w:val="10"/>
              </w:rPr>
            </w:pPr>
          </w:p>
        </w:tc>
        <w:tc>
          <w:tcPr>
            <w:tcW w:w="1767" w:type="dxa"/>
            <w:tcBorders>
              <w:top w:val="nil"/>
              <w:left w:val="nil"/>
              <w:bottom w:val="nil"/>
              <w:right w:val="nil"/>
            </w:tcBorders>
            <w:shd w:val="clear" w:color="auto" w:fill="FFFFFF"/>
          </w:tcPr>
          <w:p w:rsidR="007337DF" w:rsidRDefault="007337DF" w:rsidP="0046003C">
            <w:pPr>
              <w:pStyle w:val="Bodytext21"/>
              <w:shd w:val="clear" w:color="auto" w:fill="auto"/>
              <w:spacing w:line="160" w:lineRule="exact"/>
              <w:ind w:left="280"/>
            </w:pPr>
            <w:r>
              <w:rPr>
                <w:color w:val="000000"/>
              </w:rPr>
              <w:t>48 4.48</w:t>
            </w:r>
          </w:p>
        </w:tc>
      </w:tr>
      <w:tr w:rsidR="007337DF" w:rsidTr="004A098E">
        <w:tblPrEx>
          <w:tblCellMar>
            <w:top w:w="0" w:type="dxa"/>
            <w:left w:w="0" w:type="dxa"/>
            <w:bottom w:w="0" w:type="dxa"/>
            <w:right w:w="0" w:type="dxa"/>
          </w:tblCellMar>
        </w:tblPrEx>
        <w:trPr>
          <w:trHeight w:hRule="exact" w:val="300"/>
        </w:trPr>
        <w:tc>
          <w:tcPr>
            <w:tcW w:w="1588"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140"/>
            </w:pPr>
            <w:r>
              <w:rPr>
                <w:color w:val="000000"/>
              </w:rPr>
              <w:t>Number as gift</w:t>
            </w:r>
          </w:p>
        </w:tc>
        <w:tc>
          <w:tcPr>
            <w:tcW w:w="1117" w:type="dxa"/>
            <w:tcBorders>
              <w:top w:val="nil"/>
              <w:left w:val="nil"/>
              <w:bottom w:val="nil"/>
              <w:right w:val="nil"/>
            </w:tcBorders>
            <w:shd w:val="clear" w:color="auto" w:fill="FFFFFF"/>
          </w:tcPr>
          <w:p w:rsidR="007337DF" w:rsidRDefault="007337DF" w:rsidP="0046003C">
            <w:pPr>
              <w:rPr>
                <w:color w:val="auto"/>
                <w:sz w:val="10"/>
                <w:szCs w:val="10"/>
              </w:rPr>
            </w:pPr>
          </w:p>
        </w:tc>
        <w:tc>
          <w:tcPr>
            <w:tcW w:w="1767" w:type="dxa"/>
            <w:tcBorders>
              <w:top w:val="nil"/>
              <w:left w:val="nil"/>
              <w:bottom w:val="nil"/>
              <w:right w:val="nil"/>
            </w:tcBorders>
            <w:shd w:val="clear" w:color="auto" w:fill="FFFFFF"/>
            <w:vAlign w:val="bottom"/>
          </w:tcPr>
          <w:p w:rsidR="007337DF" w:rsidRDefault="007337DF" w:rsidP="0046003C">
            <w:pPr>
              <w:pStyle w:val="Bodytext21"/>
              <w:shd w:val="clear" w:color="auto" w:fill="auto"/>
              <w:spacing w:line="160" w:lineRule="exact"/>
              <w:ind w:left="280"/>
            </w:pPr>
            <w:proofErr w:type="gramStart"/>
            <w:r>
              <w:rPr>
                <w:color w:val="000000"/>
              </w:rPr>
              <w:t>14 .</w:t>
            </w:r>
            <w:proofErr w:type="gramEnd"/>
            <w:r>
              <w:rPr>
                <w:color w:val="000000"/>
              </w:rPr>
              <w:t xml:space="preserve"> 4.0</w:t>
            </w:r>
          </w:p>
        </w:tc>
      </w:tr>
      <w:tr w:rsidR="007337DF" w:rsidTr="004A098E">
        <w:tblPrEx>
          <w:tblCellMar>
            <w:top w:w="0" w:type="dxa"/>
            <w:left w:w="0" w:type="dxa"/>
            <w:bottom w:w="0" w:type="dxa"/>
            <w:right w:w="0" w:type="dxa"/>
          </w:tblCellMar>
        </w:tblPrEx>
        <w:trPr>
          <w:trHeight w:hRule="exact" w:val="311"/>
        </w:trPr>
        <w:tc>
          <w:tcPr>
            <w:tcW w:w="1588" w:type="dxa"/>
            <w:tcBorders>
              <w:top w:val="nil"/>
              <w:left w:val="nil"/>
              <w:bottom w:val="single" w:sz="4" w:space="0" w:color="auto"/>
              <w:right w:val="nil"/>
            </w:tcBorders>
            <w:shd w:val="clear" w:color="auto" w:fill="FFFFFF"/>
            <w:vAlign w:val="center"/>
          </w:tcPr>
          <w:p w:rsidR="007337DF" w:rsidRDefault="007337DF" w:rsidP="0046003C">
            <w:pPr>
              <w:pStyle w:val="Bodytext21"/>
              <w:shd w:val="clear" w:color="auto" w:fill="auto"/>
              <w:spacing w:line="160" w:lineRule="exact"/>
              <w:ind w:left="140"/>
            </w:pPr>
            <w:r>
              <w:rPr>
                <w:color w:val="000000"/>
              </w:rPr>
              <w:t>N(List wise)</w:t>
            </w:r>
          </w:p>
        </w:tc>
        <w:tc>
          <w:tcPr>
            <w:tcW w:w="1117" w:type="dxa"/>
            <w:tcBorders>
              <w:top w:val="nil"/>
              <w:left w:val="nil"/>
              <w:bottom w:val="single" w:sz="4" w:space="0" w:color="auto"/>
              <w:right w:val="nil"/>
            </w:tcBorders>
            <w:shd w:val="clear" w:color="auto" w:fill="FFFFFF"/>
          </w:tcPr>
          <w:p w:rsidR="007337DF" w:rsidRDefault="007337DF" w:rsidP="0046003C">
            <w:pPr>
              <w:rPr>
                <w:color w:val="auto"/>
                <w:sz w:val="10"/>
                <w:szCs w:val="10"/>
              </w:rPr>
            </w:pPr>
          </w:p>
        </w:tc>
        <w:tc>
          <w:tcPr>
            <w:tcW w:w="1767" w:type="dxa"/>
            <w:tcBorders>
              <w:top w:val="nil"/>
              <w:left w:val="nil"/>
              <w:bottom w:val="single" w:sz="4" w:space="0" w:color="auto"/>
              <w:right w:val="nil"/>
            </w:tcBorders>
            <w:shd w:val="clear" w:color="auto" w:fill="FFFFFF"/>
            <w:vAlign w:val="center"/>
          </w:tcPr>
          <w:p w:rsidR="007337DF" w:rsidRDefault="007337DF" w:rsidP="0046003C">
            <w:pPr>
              <w:pStyle w:val="Bodytext21"/>
              <w:shd w:val="clear" w:color="auto" w:fill="auto"/>
              <w:spacing w:line="160" w:lineRule="exact"/>
              <w:ind w:left="280"/>
            </w:pPr>
            <w:r>
              <w:rPr>
                <w:color w:val="000000"/>
              </w:rPr>
              <w:t>11</w:t>
            </w:r>
          </w:p>
        </w:tc>
      </w:tr>
    </w:tbl>
    <w:p w:rsidR="004A098E" w:rsidRDefault="004A098E" w:rsidP="007337DF">
      <w:pPr>
        <w:pStyle w:val="Tablecaption"/>
        <w:shd w:val="clear" w:color="auto" w:fill="auto"/>
        <w:spacing w:line="160" w:lineRule="exact"/>
        <w:rPr>
          <w:rStyle w:val="TablecaptionExact"/>
          <w:color w:val="000000"/>
        </w:rPr>
      </w:pPr>
    </w:p>
    <w:p w:rsidR="007337DF" w:rsidRDefault="007337DF" w:rsidP="007337DF">
      <w:pPr>
        <w:pStyle w:val="Tablecaption"/>
        <w:shd w:val="clear" w:color="auto" w:fill="auto"/>
        <w:spacing w:line="160" w:lineRule="exact"/>
      </w:pPr>
      <w:r>
        <w:rPr>
          <w:rStyle w:val="TablecaptionExact"/>
          <w:color w:val="000000"/>
        </w:rPr>
        <w:t>Source: Filed survey, 2009.</w:t>
      </w:r>
    </w:p>
    <w:p w:rsidR="004A098E" w:rsidRDefault="004A098E">
      <w:pPr>
        <w:widowControl/>
        <w:spacing w:after="200" w:line="276" w:lineRule="auto"/>
        <w:rPr>
          <w:rStyle w:val="TablecaptionExact1"/>
          <w:rFonts w:eastAsiaTheme="minorHAnsi"/>
        </w:rPr>
      </w:pPr>
      <w:r>
        <w:rPr>
          <w:rStyle w:val="TablecaptionExact1"/>
        </w:rPr>
        <w:br w:type="page"/>
      </w:r>
    </w:p>
    <w:p w:rsidR="007337DF" w:rsidRDefault="007337DF" w:rsidP="007337DF">
      <w:pPr>
        <w:pStyle w:val="Tablecaption"/>
        <w:shd w:val="clear" w:color="auto" w:fill="auto"/>
        <w:tabs>
          <w:tab w:val="left" w:pos="4962"/>
          <w:tab w:val="left" w:leader="underscore" w:pos="7064"/>
        </w:tabs>
        <w:spacing w:after="44" w:line="160" w:lineRule="exact"/>
        <w:jc w:val="both"/>
      </w:pPr>
      <w:r>
        <w:rPr>
          <w:rStyle w:val="TablecaptionExact1"/>
          <w:color w:val="000000"/>
        </w:rPr>
        <w:lastRenderedPageBreak/>
        <w:t>Table 4: Discounted Benefit-Cost for softwood Enterprises</w:t>
      </w:r>
      <w:r>
        <w:rPr>
          <w:rStyle w:val="TablecaptionExact"/>
          <w:color w:val="000000"/>
        </w:rPr>
        <w:tab/>
      </w:r>
      <w:r>
        <w:rPr>
          <w:rStyle w:val="TablecaptionExact"/>
          <w:color w:val="000000"/>
        </w:rPr>
        <w:tab/>
      </w:r>
    </w:p>
    <w:p w:rsidR="007337DF" w:rsidRDefault="007337DF" w:rsidP="007337DF">
      <w:pPr>
        <w:pStyle w:val="Tablecaption"/>
        <w:shd w:val="clear" w:color="auto" w:fill="auto"/>
        <w:tabs>
          <w:tab w:val="left" w:pos="2479"/>
          <w:tab w:val="left" w:pos="3763"/>
          <w:tab w:val="left" w:pos="6145"/>
        </w:tabs>
        <w:spacing w:line="160" w:lineRule="exact"/>
        <w:jc w:val="both"/>
      </w:pPr>
      <w:r>
        <w:rPr>
          <w:rStyle w:val="TablecaptionExact"/>
          <w:color w:val="000000"/>
        </w:rPr>
        <w:t xml:space="preserve">Year </w:t>
      </w:r>
      <w:proofErr w:type="gramStart"/>
      <w:r>
        <w:rPr>
          <w:rStyle w:val="TablecaptionExact"/>
          <w:color w:val="000000"/>
        </w:rPr>
        <w:t>Cost(</w:t>
      </w:r>
      <w:proofErr w:type="gramEnd"/>
      <w:r>
        <w:rPr>
          <w:rStyle w:val="TablecaptionExact"/>
          <w:color w:val="000000"/>
        </w:rPr>
        <w:t>N)</w:t>
      </w:r>
      <w:r>
        <w:rPr>
          <w:rStyle w:val="TablecaptionExact"/>
          <w:color w:val="000000"/>
        </w:rPr>
        <w:tab/>
        <w:t>Benefit (N)</w:t>
      </w:r>
      <w:r>
        <w:rPr>
          <w:rStyle w:val="TablecaptionExact"/>
          <w:color w:val="000000"/>
        </w:rPr>
        <w:tab/>
        <w:t xml:space="preserve">(1 + </w:t>
      </w:r>
      <w:proofErr w:type="spellStart"/>
      <w:r>
        <w:rPr>
          <w:rStyle w:val="TablecaptionExact"/>
          <w:color w:val="000000"/>
        </w:rPr>
        <w:t>i</w:t>
      </w:r>
      <w:proofErr w:type="spellEnd"/>
      <w:r>
        <w:rPr>
          <w:rStyle w:val="TablecaptionExact"/>
          <w:color w:val="000000"/>
        </w:rPr>
        <w:t xml:space="preserve">)n </w:t>
      </w:r>
      <w:proofErr w:type="spellStart"/>
      <w:r>
        <w:rPr>
          <w:rStyle w:val="TablecaptionExact"/>
          <w:color w:val="000000"/>
        </w:rPr>
        <w:t>Cn</w:t>
      </w:r>
      <w:proofErr w:type="spellEnd"/>
      <w:r>
        <w:rPr>
          <w:rStyle w:val="TablecaptionExact"/>
          <w:color w:val="000000"/>
        </w:rPr>
        <w:t xml:space="preserve">/(1 + </w:t>
      </w:r>
      <w:proofErr w:type="spellStart"/>
      <w:r>
        <w:rPr>
          <w:rStyle w:val="TablecaptionExact"/>
          <w:color w:val="000000"/>
        </w:rPr>
        <w:t>i</w:t>
      </w:r>
      <w:proofErr w:type="spellEnd"/>
      <w:r>
        <w:rPr>
          <w:rStyle w:val="TablecaptionExact"/>
          <w:color w:val="000000"/>
        </w:rPr>
        <w:t>)n</w:t>
      </w:r>
      <w:r>
        <w:rPr>
          <w:rStyle w:val="TablecaptionExact"/>
          <w:color w:val="000000"/>
        </w:rPr>
        <w:tab/>
      </w:r>
      <w:proofErr w:type="spellStart"/>
      <w:r>
        <w:rPr>
          <w:rStyle w:val="TablecaptionExact"/>
          <w:color w:val="000000"/>
        </w:rPr>
        <w:t>Bn</w:t>
      </w:r>
      <w:proofErr w:type="spellEnd"/>
      <w:r>
        <w:rPr>
          <w:rStyle w:val="TablecaptionExact"/>
          <w:color w:val="000000"/>
        </w:rPr>
        <w:t xml:space="preserve">/(1 + </w:t>
      </w:r>
      <w:proofErr w:type="spellStart"/>
      <w:r>
        <w:rPr>
          <w:rStyle w:val="TablecaptionExact"/>
          <w:color w:val="000000"/>
        </w:rPr>
        <w:t>i</w:t>
      </w:r>
      <w:proofErr w:type="spellEnd"/>
      <w:r>
        <w:rPr>
          <w:rStyle w:val="TablecaptionExact"/>
          <w:color w:val="000000"/>
        </w:rPr>
        <w:t>)n</w:t>
      </w:r>
    </w:p>
    <w:p w:rsidR="007337DF" w:rsidRDefault="007337DF" w:rsidP="007337DF">
      <w:pPr>
        <w:rPr>
          <w:color w:val="auto"/>
          <w:sz w:val="2"/>
          <w:szCs w:val="2"/>
        </w:rPr>
      </w:pPr>
    </w:p>
    <w:tbl>
      <w:tblPr>
        <w:tblpPr w:leftFromText="180" w:rightFromText="180" w:vertAnchor="text" w:horzAnchor="margin" w:tblpY="214"/>
        <w:tblW w:w="0" w:type="auto"/>
        <w:tblLayout w:type="fixed"/>
        <w:tblCellMar>
          <w:left w:w="0" w:type="dxa"/>
          <w:right w:w="0" w:type="dxa"/>
        </w:tblCellMar>
        <w:tblLook w:val="0000"/>
      </w:tblPr>
      <w:tblGrid>
        <w:gridCol w:w="518"/>
        <w:gridCol w:w="1584"/>
        <w:gridCol w:w="1284"/>
      </w:tblGrid>
      <w:tr w:rsidR="004A098E" w:rsidTr="004A098E">
        <w:tblPrEx>
          <w:tblCellMar>
            <w:top w:w="0" w:type="dxa"/>
            <w:left w:w="0" w:type="dxa"/>
            <w:bottom w:w="0" w:type="dxa"/>
            <w:right w:w="0" w:type="dxa"/>
          </w:tblCellMar>
        </w:tblPrEx>
        <w:trPr>
          <w:trHeight w:hRule="exact" w:val="241"/>
        </w:trPr>
        <w:tc>
          <w:tcPr>
            <w:tcW w:w="518" w:type="dxa"/>
            <w:tcBorders>
              <w:top w:val="single" w:sz="4" w:space="0" w:color="auto"/>
              <w:left w:val="nil"/>
              <w:bottom w:val="nil"/>
              <w:right w:val="nil"/>
            </w:tcBorders>
            <w:shd w:val="clear" w:color="auto" w:fill="FFFFFF"/>
            <w:vAlign w:val="center"/>
          </w:tcPr>
          <w:p w:rsidR="004A098E" w:rsidRDefault="004A098E" w:rsidP="004A098E">
            <w:pPr>
              <w:pStyle w:val="Bodytext21"/>
              <w:shd w:val="clear" w:color="auto" w:fill="auto"/>
              <w:spacing w:line="160" w:lineRule="exact"/>
            </w:pPr>
            <w:r>
              <w:rPr>
                <w:color w:val="000000"/>
              </w:rPr>
              <w:t>1</w:t>
            </w:r>
          </w:p>
        </w:tc>
        <w:tc>
          <w:tcPr>
            <w:tcW w:w="1584" w:type="dxa"/>
            <w:tcBorders>
              <w:top w:val="single" w:sz="4" w:space="0" w:color="auto"/>
              <w:left w:val="nil"/>
              <w:bottom w:val="nil"/>
              <w:right w:val="nil"/>
            </w:tcBorders>
            <w:shd w:val="clear" w:color="auto" w:fill="FFFFFF"/>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single" w:sz="4" w:space="0" w:color="auto"/>
              <w:left w:val="nil"/>
              <w:bottom w:val="nil"/>
              <w:right w:val="nil"/>
            </w:tcBorders>
            <w:shd w:val="clear" w:color="auto" w:fill="FFFFFF"/>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6"/>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2</w:t>
            </w:r>
          </w:p>
        </w:tc>
        <w:tc>
          <w:tcPr>
            <w:tcW w:w="15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2"/>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3</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6"/>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4</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2"/>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5</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2"/>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6</w:t>
            </w:r>
          </w:p>
        </w:tc>
        <w:tc>
          <w:tcPr>
            <w:tcW w:w="15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6"/>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7</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2"/>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8</w:t>
            </w:r>
          </w:p>
        </w:tc>
        <w:tc>
          <w:tcPr>
            <w:tcW w:w="15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92"/>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9</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r w:rsidR="004A098E" w:rsidTr="004A098E">
        <w:tblPrEx>
          <w:tblCellMar>
            <w:top w:w="0" w:type="dxa"/>
            <w:left w:w="0" w:type="dxa"/>
            <w:bottom w:w="0" w:type="dxa"/>
            <w:right w:w="0" w:type="dxa"/>
          </w:tblCellMar>
        </w:tblPrEx>
        <w:trPr>
          <w:trHeight w:hRule="exact" w:val="241"/>
        </w:trPr>
        <w:tc>
          <w:tcPr>
            <w:tcW w:w="518"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10</w:t>
            </w:r>
          </w:p>
        </w:tc>
        <w:tc>
          <w:tcPr>
            <w:tcW w:w="15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6895718.19</w:t>
            </w:r>
          </w:p>
        </w:tc>
        <w:tc>
          <w:tcPr>
            <w:tcW w:w="128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right"/>
            </w:pPr>
            <w:r>
              <w:rPr>
                <w:color w:val="000000"/>
              </w:rPr>
              <w:t>7211176.26</w:t>
            </w:r>
          </w:p>
        </w:tc>
      </w:tr>
    </w:tbl>
    <w:tbl>
      <w:tblPr>
        <w:tblpPr w:leftFromText="180" w:rightFromText="180" w:vertAnchor="text" w:horzAnchor="page" w:tblpX="4907" w:tblpY="156"/>
        <w:tblW w:w="0" w:type="auto"/>
        <w:tblLayout w:type="fixed"/>
        <w:tblCellMar>
          <w:left w:w="0" w:type="dxa"/>
          <w:right w:w="0" w:type="dxa"/>
        </w:tblCellMar>
        <w:tblLook w:val="0000"/>
      </w:tblPr>
      <w:tblGrid>
        <w:gridCol w:w="720"/>
        <w:gridCol w:w="1444"/>
        <w:gridCol w:w="1203"/>
      </w:tblGrid>
      <w:tr w:rsidR="004A098E" w:rsidTr="004A098E">
        <w:tblPrEx>
          <w:tblCellMar>
            <w:top w:w="0" w:type="dxa"/>
            <w:left w:w="0" w:type="dxa"/>
            <w:bottom w:w="0" w:type="dxa"/>
            <w:right w:w="0" w:type="dxa"/>
          </w:tblCellMar>
        </w:tblPrEx>
        <w:trPr>
          <w:trHeight w:hRule="exact" w:val="241"/>
        </w:trPr>
        <w:tc>
          <w:tcPr>
            <w:tcW w:w="720" w:type="dxa"/>
            <w:tcBorders>
              <w:top w:val="single" w:sz="4" w:space="0" w:color="auto"/>
              <w:left w:val="nil"/>
              <w:bottom w:val="nil"/>
              <w:right w:val="nil"/>
            </w:tcBorders>
            <w:shd w:val="clear" w:color="auto" w:fill="FFFFFF"/>
          </w:tcPr>
          <w:p w:rsidR="004A098E" w:rsidRDefault="004A098E" w:rsidP="004A098E">
            <w:pPr>
              <w:pStyle w:val="Bodytext21"/>
              <w:shd w:val="clear" w:color="auto" w:fill="auto"/>
              <w:spacing w:line="160" w:lineRule="exact"/>
            </w:pPr>
            <w:r>
              <w:rPr>
                <w:color w:val="000000"/>
              </w:rPr>
              <w:t>0.909</w:t>
            </w:r>
          </w:p>
        </w:tc>
        <w:tc>
          <w:tcPr>
            <w:tcW w:w="1444" w:type="dxa"/>
            <w:tcBorders>
              <w:top w:val="single" w:sz="4" w:space="0" w:color="auto"/>
              <w:left w:val="nil"/>
              <w:bottom w:val="nil"/>
              <w:right w:val="nil"/>
            </w:tcBorders>
            <w:shd w:val="clear" w:color="auto" w:fill="FFFFFF"/>
          </w:tcPr>
          <w:p w:rsidR="004A098E" w:rsidRDefault="004A098E" w:rsidP="004A098E">
            <w:pPr>
              <w:pStyle w:val="Bodytext21"/>
              <w:shd w:val="clear" w:color="auto" w:fill="auto"/>
              <w:spacing w:line="160" w:lineRule="exact"/>
              <w:jc w:val="center"/>
            </w:pPr>
            <w:r>
              <w:rPr>
                <w:color w:val="000000"/>
              </w:rPr>
              <w:t>6268208.49</w:t>
            </w:r>
          </w:p>
        </w:tc>
        <w:tc>
          <w:tcPr>
            <w:tcW w:w="1203" w:type="dxa"/>
            <w:tcBorders>
              <w:top w:val="single" w:sz="4" w:space="0" w:color="auto"/>
              <w:left w:val="nil"/>
              <w:bottom w:val="nil"/>
              <w:right w:val="nil"/>
            </w:tcBorders>
            <w:shd w:val="clear" w:color="auto" w:fill="FFFFFF"/>
          </w:tcPr>
          <w:p w:rsidR="004A098E" w:rsidRDefault="004A098E" w:rsidP="004A098E">
            <w:pPr>
              <w:pStyle w:val="Bodytext21"/>
              <w:shd w:val="clear" w:color="auto" w:fill="auto"/>
              <w:spacing w:line="160" w:lineRule="exact"/>
              <w:ind w:left="240"/>
            </w:pPr>
            <w:r>
              <w:rPr>
                <w:color w:val="000000"/>
              </w:rPr>
              <w:t>6554959.22</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pPr>
            <w:r>
              <w:rPr>
                <w:color w:val="000000"/>
              </w:rPr>
              <w:t>0.826</w:t>
            </w:r>
          </w:p>
        </w:tc>
        <w:tc>
          <w:tcPr>
            <w:tcW w:w="144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center"/>
            </w:pPr>
            <w:r>
              <w:rPr>
                <w:color w:val="000000"/>
              </w:rPr>
              <w:t>5695863.82</w:t>
            </w:r>
          </w:p>
        </w:tc>
        <w:tc>
          <w:tcPr>
            <w:tcW w:w="1203"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ind w:left="240"/>
            </w:pPr>
            <w:r>
              <w:rPr>
                <w:color w:val="000000"/>
              </w:rPr>
              <w:t>5956431.59</w:t>
            </w:r>
          </w:p>
        </w:tc>
      </w:tr>
      <w:tr w:rsidR="004A098E" w:rsidTr="004A098E">
        <w:tblPrEx>
          <w:tblCellMar>
            <w:top w:w="0" w:type="dxa"/>
            <w:left w:w="0" w:type="dxa"/>
            <w:bottom w:w="0" w:type="dxa"/>
            <w:right w:w="0" w:type="dxa"/>
          </w:tblCellMar>
        </w:tblPrEx>
        <w:trPr>
          <w:trHeight w:hRule="exact" w:val="296"/>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0.757</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5178684.22</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5415593.37</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0.683</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1709776.02</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4925233.39</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pPr>
            <w:r>
              <w:rPr>
                <w:color w:val="000000"/>
              </w:rPr>
              <w:t>0.621</w:t>
            </w:r>
          </w:p>
        </w:tc>
        <w:tc>
          <w:tcPr>
            <w:tcW w:w="1444"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jc w:val="center"/>
            </w:pPr>
            <w:r>
              <w:rPr>
                <w:color w:val="000000"/>
              </w:rPr>
              <w:t>4282241.44</w:t>
            </w:r>
          </w:p>
        </w:tc>
        <w:tc>
          <w:tcPr>
            <w:tcW w:w="1203" w:type="dxa"/>
            <w:tcBorders>
              <w:top w:val="nil"/>
              <w:left w:val="nil"/>
              <w:bottom w:val="nil"/>
              <w:right w:val="nil"/>
            </w:tcBorders>
            <w:shd w:val="clear" w:color="auto" w:fill="FFFFFF"/>
            <w:vAlign w:val="center"/>
          </w:tcPr>
          <w:p w:rsidR="004A098E" w:rsidRDefault="004A098E" w:rsidP="004A098E">
            <w:pPr>
              <w:pStyle w:val="Bodytext21"/>
              <w:shd w:val="clear" w:color="auto" w:fill="auto"/>
              <w:spacing w:line="160" w:lineRule="exact"/>
              <w:ind w:left="240"/>
            </w:pPr>
            <w:r>
              <w:rPr>
                <w:color w:val="000000"/>
              </w:rPr>
              <w:t>4478140.46</w:t>
            </w:r>
          </w:p>
        </w:tc>
      </w:tr>
      <w:tr w:rsidR="004A098E" w:rsidTr="004A098E">
        <w:tblPrEx>
          <w:tblCellMar>
            <w:top w:w="0" w:type="dxa"/>
            <w:left w:w="0" w:type="dxa"/>
            <w:bottom w:w="0" w:type="dxa"/>
            <w:right w:w="0" w:type="dxa"/>
          </w:tblCellMar>
        </w:tblPrEx>
        <w:trPr>
          <w:trHeight w:hRule="exact" w:val="296"/>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0.564</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3889185.80</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4067103.41</w:t>
            </w:r>
          </w:p>
        </w:tc>
      </w:tr>
      <w:tr w:rsidR="004A098E" w:rsidTr="004A098E">
        <w:tblPrEx>
          <w:tblCellMar>
            <w:top w:w="0" w:type="dxa"/>
            <w:left w:w="0" w:type="dxa"/>
            <w:bottom w:w="0" w:type="dxa"/>
            <w:right w:w="0" w:type="dxa"/>
          </w:tblCellMar>
        </w:tblPrEx>
        <w:trPr>
          <w:trHeight w:hRule="exact" w:val="296"/>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0.573</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3537503.80</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3699333.42</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0.467</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3220300.73</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3367019.31</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0.424</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2923484.80</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3057538.73</w:t>
            </w:r>
          </w:p>
        </w:tc>
      </w:tr>
      <w:tr w:rsidR="004A098E" w:rsidTr="004A098E">
        <w:tblPrEx>
          <w:tblCellMar>
            <w:top w:w="0" w:type="dxa"/>
            <w:left w:w="0" w:type="dxa"/>
            <w:bottom w:w="0" w:type="dxa"/>
            <w:right w:w="0" w:type="dxa"/>
          </w:tblCellMar>
        </w:tblPrEx>
        <w:trPr>
          <w:trHeight w:hRule="exact" w:val="292"/>
        </w:trPr>
        <w:tc>
          <w:tcPr>
            <w:tcW w:w="720"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pPr>
            <w:r>
              <w:rPr>
                <w:color w:val="000000"/>
              </w:rPr>
              <w:t>0.386</w:t>
            </w:r>
          </w:p>
        </w:tc>
        <w:tc>
          <w:tcPr>
            <w:tcW w:w="1444"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2661747.50</w:t>
            </w:r>
          </w:p>
        </w:tc>
        <w:tc>
          <w:tcPr>
            <w:tcW w:w="1203" w:type="dxa"/>
            <w:tcBorders>
              <w:top w:val="nil"/>
              <w:left w:val="nil"/>
              <w:bottom w:val="nil"/>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2783514.07</w:t>
            </w:r>
          </w:p>
        </w:tc>
      </w:tr>
      <w:tr w:rsidR="004A098E" w:rsidTr="004A098E">
        <w:tblPrEx>
          <w:tblCellMar>
            <w:top w:w="0" w:type="dxa"/>
            <w:left w:w="0" w:type="dxa"/>
            <w:bottom w:w="0" w:type="dxa"/>
            <w:right w:w="0" w:type="dxa"/>
          </w:tblCellMar>
        </w:tblPrEx>
        <w:trPr>
          <w:trHeight w:hRule="exact" w:val="245"/>
        </w:trPr>
        <w:tc>
          <w:tcPr>
            <w:tcW w:w="720" w:type="dxa"/>
            <w:tcBorders>
              <w:top w:val="nil"/>
              <w:left w:val="nil"/>
              <w:bottom w:val="single" w:sz="4" w:space="0" w:color="auto"/>
              <w:right w:val="nil"/>
            </w:tcBorders>
            <w:shd w:val="clear" w:color="auto" w:fill="FFFFFF"/>
          </w:tcPr>
          <w:p w:rsidR="004A098E" w:rsidRDefault="004A098E" w:rsidP="004A098E">
            <w:pPr>
              <w:rPr>
                <w:color w:val="auto"/>
                <w:sz w:val="10"/>
                <w:szCs w:val="10"/>
              </w:rPr>
            </w:pPr>
          </w:p>
        </w:tc>
        <w:tc>
          <w:tcPr>
            <w:tcW w:w="1444" w:type="dxa"/>
            <w:tcBorders>
              <w:top w:val="nil"/>
              <w:left w:val="nil"/>
              <w:bottom w:val="single" w:sz="4" w:space="0" w:color="auto"/>
              <w:right w:val="nil"/>
            </w:tcBorders>
            <w:shd w:val="clear" w:color="auto" w:fill="FFFFFF"/>
            <w:vAlign w:val="bottom"/>
          </w:tcPr>
          <w:p w:rsidR="004A098E" w:rsidRDefault="004A098E" w:rsidP="004A098E">
            <w:pPr>
              <w:pStyle w:val="Bodytext21"/>
              <w:shd w:val="clear" w:color="auto" w:fill="auto"/>
              <w:spacing w:line="160" w:lineRule="exact"/>
              <w:jc w:val="center"/>
            </w:pPr>
            <w:r>
              <w:rPr>
                <w:color w:val="000000"/>
              </w:rPr>
              <w:t>38867296.31</w:t>
            </w:r>
          </w:p>
        </w:tc>
        <w:tc>
          <w:tcPr>
            <w:tcW w:w="1203" w:type="dxa"/>
            <w:tcBorders>
              <w:top w:val="nil"/>
              <w:left w:val="nil"/>
              <w:bottom w:val="single" w:sz="4" w:space="0" w:color="auto"/>
              <w:right w:val="nil"/>
            </w:tcBorders>
            <w:shd w:val="clear" w:color="auto" w:fill="FFFFFF"/>
            <w:vAlign w:val="bottom"/>
          </w:tcPr>
          <w:p w:rsidR="004A098E" w:rsidRDefault="004A098E" w:rsidP="004A098E">
            <w:pPr>
              <w:pStyle w:val="Bodytext21"/>
              <w:shd w:val="clear" w:color="auto" w:fill="auto"/>
              <w:spacing w:line="160" w:lineRule="exact"/>
              <w:ind w:left="240"/>
            </w:pPr>
            <w:r>
              <w:rPr>
                <w:color w:val="000000"/>
              </w:rPr>
              <w:t>44304866.94</w:t>
            </w:r>
          </w:p>
        </w:tc>
      </w:tr>
    </w:tbl>
    <w:p w:rsidR="007337DF" w:rsidRDefault="007337DF" w:rsidP="00715C60">
      <w:pPr>
        <w:pStyle w:val="Bodytext21"/>
        <w:shd w:val="clear" w:color="auto" w:fill="auto"/>
      </w:pPr>
    </w:p>
    <w:p w:rsidR="004A098E" w:rsidRDefault="004A098E" w:rsidP="00715C60">
      <w:pPr>
        <w:pStyle w:val="Bodytext21"/>
        <w:shd w:val="clear" w:color="auto" w:fill="auto"/>
      </w:pPr>
    </w:p>
    <w:p w:rsidR="004A098E" w:rsidRPr="004A098E" w:rsidRDefault="004A098E" w:rsidP="004A098E"/>
    <w:p w:rsidR="004A098E" w:rsidRPr="004A098E" w:rsidRDefault="004A098E" w:rsidP="004A098E"/>
    <w:p w:rsidR="004A098E" w:rsidRPr="004A098E" w:rsidRDefault="004A098E" w:rsidP="004A098E"/>
    <w:p w:rsidR="004A098E" w:rsidRPr="004A098E" w:rsidRDefault="004A098E" w:rsidP="004A098E"/>
    <w:p w:rsidR="004A098E" w:rsidRPr="004A098E" w:rsidRDefault="004A098E" w:rsidP="004A098E"/>
    <w:p w:rsidR="004A098E" w:rsidRPr="004A098E" w:rsidRDefault="004A098E" w:rsidP="004A098E"/>
    <w:p w:rsidR="004A098E" w:rsidRDefault="00695EEE" w:rsidP="004A098E">
      <w:pPr>
        <w:tabs>
          <w:tab w:val="left" w:pos="3165"/>
        </w:tabs>
        <w:rPr>
          <w:rFonts w:ascii="Tahoma" w:hAnsi="Tahoma"/>
          <w:sz w:val="16"/>
        </w:rPr>
      </w:pPr>
      <w:r w:rsidRPr="004A098E">
        <w:rPr>
          <w:rFonts w:ascii="Tahoma" w:hAnsi="Tahoma"/>
          <w:sz w:val="16"/>
        </w:rPr>
        <w:t>S</w:t>
      </w:r>
      <w:r w:rsidR="004A098E" w:rsidRPr="004A098E">
        <w:rPr>
          <w:rFonts w:ascii="Tahoma" w:hAnsi="Tahoma"/>
          <w:sz w:val="16"/>
        </w:rPr>
        <w:t>ource</w:t>
      </w:r>
      <w:r>
        <w:rPr>
          <w:rFonts w:ascii="Tahoma" w:hAnsi="Tahoma"/>
          <w:sz w:val="16"/>
        </w:rPr>
        <w:t>: Field Survey, 2009</w:t>
      </w:r>
    </w:p>
    <w:p w:rsidR="0026291D" w:rsidRDefault="00695EEE" w:rsidP="0026291D">
      <w:pPr>
        <w:pStyle w:val="Bodytext21"/>
        <w:shd w:val="clear" w:color="auto" w:fill="auto"/>
        <w:spacing w:line="160" w:lineRule="exact"/>
      </w:pPr>
      <w:r>
        <w:t>Benefit/Cost Ratio</w:t>
      </w:r>
      <w:r>
        <w:tab/>
      </w:r>
      <w:r>
        <w:tab/>
        <w:t>=</w:t>
      </w:r>
      <w:r>
        <w:tab/>
      </w:r>
      <w:r w:rsidR="0026291D">
        <w:rPr>
          <w:rStyle w:val="Bodytext2Exact"/>
          <w:color w:val="000000"/>
        </w:rPr>
        <w:t>44304866.94</w:t>
      </w:r>
    </w:p>
    <w:p w:rsidR="0026291D" w:rsidRDefault="0026291D" w:rsidP="0026291D">
      <w:pPr>
        <w:pStyle w:val="Bodytext21"/>
        <w:shd w:val="clear" w:color="auto" w:fill="auto"/>
        <w:spacing w:line="160" w:lineRule="exact"/>
        <w:rPr>
          <w:rStyle w:val="Bodytext2Exact"/>
          <w:color w:val="000000"/>
        </w:rPr>
      </w:pPr>
      <w:r>
        <w:tab/>
      </w:r>
      <w:r>
        <w:tab/>
      </w:r>
      <w:r>
        <w:tab/>
      </w:r>
      <w:r>
        <w:tab/>
      </w:r>
      <w:r>
        <w:rPr>
          <w:rStyle w:val="Bodytext2Exact"/>
          <w:color w:val="000000"/>
        </w:rPr>
        <w:t>38867296.31</w:t>
      </w:r>
    </w:p>
    <w:p w:rsidR="0026291D" w:rsidRDefault="0026291D" w:rsidP="0026291D">
      <w:pPr>
        <w:pStyle w:val="Bodytext21"/>
        <w:shd w:val="clear" w:color="auto" w:fill="auto"/>
        <w:spacing w:line="160" w:lineRule="exact"/>
        <w:rPr>
          <w:rStyle w:val="Bodytext2Exact"/>
          <w:color w:val="000000"/>
        </w:rPr>
      </w:pPr>
      <w:r>
        <w:rPr>
          <w:rStyle w:val="Bodytext2Exact"/>
          <w:color w:val="000000"/>
        </w:rPr>
        <w:tab/>
      </w:r>
      <w:r>
        <w:rPr>
          <w:rStyle w:val="Bodytext2Exact"/>
          <w:color w:val="000000"/>
        </w:rPr>
        <w:tab/>
      </w:r>
      <w:r>
        <w:rPr>
          <w:rStyle w:val="Bodytext2Exact"/>
          <w:color w:val="000000"/>
        </w:rPr>
        <w:tab/>
      </w:r>
      <w:r>
        <w:rPr>
          <w:rStyle w:val="Bodytext2Exact"/>
          <w:color w:val="000000"/>
        </w:rPr>
        <w:tab/>
        <w:t>1.14</w:t>
      </w:r>
    </w:p>
    <w:p w:rsidR="00D363B4" w:rsidRPr="00D363B4" w:rsidRDefault="00D363B4" w:rsidP="00D363B4">
      <w:pPr>
        <w:pStyle w:val="Tablecaption"/>
        <w:shd w:val="clear" w:color="auto" w:fill="auto"/>
        <w:tabs>
          <w:tab w:val="left" w:pos="4962"/>
          <w:tab w:val="left" w:leader="underscore" w:pos="7064"/>
        </w:tabs>
        <w:spacing w:after="44" w:line="160" w:lineRule="exact"/>
        <w:jc w:val="both"/>
      </w:pPr>
      <w:r w:rsidRPr="00D363B4">
        <w:rPr>
          <w:rStyle w:val="TablecaptionExact1"/>
          <w:color w:val="000000"/>
          <w:u w:val="none"/>
        </w:rPr>
        <w:t xml:space="preserve">Table 5: Discounted Benefit-Cost for Hardwood Enterprises </w:t>
      </w:r>
    </w:p>
    <w:p w:rsidR="00D363B4" w:rsidRDefault="00D363B4" w:rsidP="00D363B4">
      <w:pPr>
        <w:pStyle w:val="Tablecaption"/>
        <w:shd w:val="clear" w:color="auto" w:fill="auto"/>
        <w:tabs>
          <w:tab w:val="left" w:pos="2479"/>
          <w:tab w:val="left" w:pos="3763"/>
          <w:tab w:val="left" w:pos="6145"/>
        </w:tabs>
        <w:spacing w:line="160" w:lineRule="exact"/>
        <w:jc w:val="both"/>
      </w:pPr>
      <w:r>
        <w:rPr>
          <w:rStyle w:val="TablecaptionExact"/>
          <w:color w:val="000000"/>
        </w:rPr>
        <w:t xml:space="preserve">Year </w:t>
      </w:r>
      <w:proofErr w:type="gramStart"/>
      <w:r>
        <w:rPr>
          <w:rStyle w:val="TablecaptionExact"/>
          <w:color w:val="000000"/>
        </w:rPr>
        <w:t>Cost(</w:t>
      </w:r>
      <w:proofErr w:type="gramEnd"/>
      <w:r>
        <w:rPr>
          <w:rStyle w:val="TablecaptionExact"/>
          <w:color w:val="000000"/>
        </w:rPr>
        <w:t>N)</w:t>
      </w:r>
      <w:r>
        <w:rPr>
          <w:rStyle w:val="TablecaptionExact"/>
          <w:color w:val="000000"/>
        </w:rPr>
        <w:tab/>
        <w:t>Benefit (N)</w:t>
      </w:r>
      <w:r>
        <w:rPr>
          <w:rStyle w:val="TablecaptionExact"/>
          <w:color w:val="000000"/>
        </w:rPr>
        <w:tab/>
        <w:t xml:space="preserve">(1 + </w:t>
      </w:r>
      <w:proofErr w:type="spellStart"/>
      <w:r>
        <w:rPr>
          <w:rStyle w:val="TablecaptionExact"/>
          <w:color w:val="000000"/>
        </w:rPr>
        <w:t>i</w:t>
      </w:r>
      <w:proofErr w:type="spellEnd"/>
      <w:r>
        <w:rPr>
          <w:rStyle w:val="TablecaptionExact"/>
          <w:color w:val="000000"/>
        </w:rPr>
        <w:t xml:space="preserve">)n </w:t>
      </w:r>
      <w:proofErr w:type="spellStart"/>
      <w:r>
        <w:rPr>
          <w:rStyle w:val="TablecaptionExact"/>
          <w:color w:val="000000"/>
        </w:rPr>
        <w:t>Cn</w:t>
      </w:r>
      <w:proofErr w:type="spellEnd"/>
      <w:r>
        <w:rPr>
          <w:rStyle w:val="TablecaptionExact"/>
          <w:color w:val="000000"/>
        </w:rPr>
        <w:t xml:space="preserve">/(1 + </w:t>
      </w:r>
      <w:proofErr w:type="spellStart"/>
      <w:r>
        <w:rPr>
          <w:rStyle w:val="TablecaptionExact"/>
          <w:color w:val="000000"/>
        </w:rPr>
        <w:t>i</w:t>
      </w:r>
      <w:proofErr w:type="spellEnd"/>
      <w:r>
        <w:rPr>
          <w:rStyle w:val="TablecaptionExact"/>
          <w:color w:val="000000"/>
        </w:rPr>
        <w:t>)n</w:t>
      </w:r>
      <w:r>
        <w:rPr>
          <w:rStyle w:val="TablecaptionExact"/>
          <w:color w:val="000000"/>
        </w:rPr>
        <w:tab/>
      </w:r>
      <w:proofErr w:type="spellStart"/>
      <w:r>
        <w:rPr>
          <w:rStyle w:val="TablecaptionExact"/>
          <w:color w:val="000000"/>
        </w:rPr>
        <w:t>Bn</w:t>
      </w:r>
      <w:proofErr w:type="spellEnd"/>
      <w:r>
        <w:rPr>
          <w:rStyle w:val="TablecaptionExact"/>
          <w:color w:val="000000"/>
        </w:rPr>
        <w:t xml:space="preserve">/(1 + </w:t>
      </w:r>
      <w:proofErr w:type="spellStart"/>
      <w:r>
        <w:rPr>
          <w:rStyle w:val="TablecaptionExact"/>
          <w:color w:val="000000"/>
        </w:rPr>
        <w:t>i</w:t>
      </w:r>
      <w:proofErr w:type="spellEnd"/>
      <w:r>
        <w:rPr>
          <w:rStyle w:val="TablecaptionExact"/>
          <w:color w:val="000000"/>
        </w:rPr>
        <w:t>)n</w:t>
      </w:r>
    </w:p>
    <w:tbl>
      <w:tblPr>
        <w:tblW w:w="0" w:type="auto"/>
        <w:tblLayout w:type="fixed"/>
        <w:tblCellMar>
          <w:left w:w="0" w:type="dxa"/>
          <w:right w:w="0" w:type="dxa"/>
        </w:tblCellMar>
        <w:tblLook w:val="0000"/>
      </w:tblPr>
      <w:tblGrid>
        <w:gridCol w:w="476"/>
        <w:gridCol w:w="1624"/>
        <w:gridCol w:w="1412"/>
        <w:gridCol w:w="1256"/>
        <w:gridCol w:w="1256"/>
        <w:gridCol w:w="1256"/>
      </w:tblGrid>
      <w:tr w:rsidR="00D363B4" w:rsidRPr="00D363B4" w:rsidTr="007A6F1F">
        <w:tblPrEx>
          <w:tblCellMar>
            <w:top w:w="0" w:type="dxa"/>
            <w:left w:w="0" w:type="dxa"/>
            <w:bottom w:w="0" w:type="dxa"/>
            <w:right w:w="0" w:type="dxa"/>
          </w:tblCellMar>
        </w:tblPrEx>
        <w:trPr>
          <w:trHeight w:hRule="exact" w:val="248"/>
        </w:trPr>
        <w:tc>
          <w:tcPr>
            <w:tcW w:w="476" w:type="dxa"/>
            <w:tcBorders>
              <w:top w:val="single" w:sz="4" w:space="0" w:color="auto"/>
              <w:left w:val="nil"/>
              <w:bottom w:val="nil"/>
              <w:right w:val="nil"/>
            </w:tcBorders>
            <w:shd w:val="clear" w:color="auto" w:fill="FFFFFF"/>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i/>
                <w:iCs/>
                <w:spacing w:val="20"/>
                <w:sz w:val="16"/>
                <w:szCs w:val="16"/>
              </w:rPr>
              <w:t>\l</w:t>
            </w:r>
          </w:p>
        </w:tc>
        <w:tc>
          <w:tcPr>
            <w:tcW w:w="1624" w:type="dxa"/>
            <w:tcBorders>
              <w:top w:val="single" w:sz="4" w:space="0" w:color="auto"/>
              <w:left w:val="nil"/>
              <w:bottom w:val="nil"/>
              <w:right w:val="nil"/>
            </w:tcBorders>
            <w:shd w:val="clear" w:color="auto" w:fill="FFFFFF"/>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single" w:sz="4" w:space="0" w:color="auto"/>
              <w:left w:val="nil"/>
              <w:bottom w:val="nil"/>
              <w:right w:val="nil"/>
            </w:tcBorders>
            <w:shd w:val="clear" w:color="auto" w:fill="FFFFFF"/>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tcPr>
          <w:p w:rsidR="00D363B4" w:rsidRDefault="00D363B4" w:rsidP="00D363B4">
            <w:pPr>
              <w:pStyle w:val="Bodytext21"/>
              <w:shd w:val="clear" w:color="auto" w:fill="auto"/>
              <w:spacing w:line="160" w:lineRule="exact"/>
            </w:pPr>
            <w:r>
              <w:rPr>
                <w:rStyle w:val="Bodytext2"/>
                <w:color w:val="000000"/>
              </w:rPr>
              <w:t>0.909</w:t>
            </w:r>
          </w:p>
        </w:tc>
        <w:tc>
          <w:tcPr>
            <w:tcW w:w="1256" w:type="dxa"/>
          </w:tcPr>
          <w:p w:rsidR="00D363B4" w:rsidRDefault="00D363B4" w:rsidP="00D363B4">
            <w:pPr>
              <w:pStyle w:val="Bodytext21"/>
              <w:shd w:val="clear" w:color="auto" w:fill="auto"/>
              <w:spacing w:line="160" w:lineRule="exact"/>
              <w:jc w:val="center"/>
            </w:pPr>
            <w:r>
              <w:rPr>
                <w:rStyle w:val="Bodytext2"/>
                <w:color w:val="000000"/>
              </w:rPr>
              <w:t>7077096.93</w:t>
            </w:r>
          </w:p>
        </w:tc>
        <w:tc>
          <w:tcPr>
            <w:tcW w:w="1256" w:type="dxa"/>
          </w:tcPr>
          <w:p w:rsidR="00D363B4" w:rsidRDefault="00D363B4" w:rsidP="00D363B4">
            <w:pPr>
              <w:pStyle w:val="Bodytext21"/>
              <w:shd w:val="clear" w:color="auto" w:fill="auto"/>
              <w:spacing w:line="160" w:lineRule="exact"/>
              <w:ind w:left="180"/>
            </w:pPr>
            <w:r>
              <w:rPr>
                <w:rStyle w:val="Bodytext2"/>
                <w:color w:val="000000"/>
              </w:rPr>
              <w:t>12057310.08</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2</w:t>
            </w:r>
          </w:p>
        </w:tc>
        <w:tc>
          <w:tcPr>
            <w:tcW w:w="1624" w:type="dxa"/>
            <w:tcBorders>
              <w:top w:val="nil"/>
              <w:left w:val="nil"/>
              <w:bottom w:val="nil"/>
              <w:right w:val="nil"/>
            </w:tcBorders>
            <w:shd w:val="clear" w:color="auto" w:fill="FFFFFF"/>
            <w:vAlign w:val="center"/>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center"/>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center"/>
          </w:tcPr>
          <w:p w:rsidR="00D363B4" w:rsidRDefault="00D363B4" w:rsidP="00D363B4">
            <w:pPr>
              <w:pStyle w:val="Bodytext21"/>
              <w:shd w:val="clear" w:color="auto" w:fill="auto"/>
              <w:spacing w:line="160" w:lineRule="exact"/>
            </w:pPr>
            <w:r>
              <w:rPr>
                <w:rStyle w:val="Bodytext2"/>
                <w:color w:val="000000"/>
              </w:rPr>
              <w:t>0.826</w:t>
            </w:r>
          </w:p>
        </w:tc>
        <w:tc>
          <w:tcPr>
            <w:tcW w:w="1256" w:type="dxa"/>
            <w:vAlign w:val="center"/>
          </w:tcPr>
          <w:p w:rsidR="00D363B4" w:rsidRDefault="00D363B4" w:rsidP="00D363B4">
            <w:pPr>
              <w:pStyle w:val="Bodytext21"/>
              <w:shd w:val="clear" w:color="auto" w:fill="auto"/>
              <w:spacing w:line="160" w:lineRule="exact"/>
              <w:jc w:val="center"/>
            </w:pPr>
            <w:r>
              <w:rPr>
                <w:rStyle w:val="Bodytext2"/>
                <w:color w:val="000000"/>
              </w:rPr>
              <w:t>6430893.36</w:t>
            </w:r>
          </w:p>
        </w:tc>
        <w:tc>
          <w:tcPr>
            <w:tcW w:w="1256" w:type="dxa"/>
            <w:vAlign w:val="center"/>
          </w:tcPr>
          <w:p w:rsidR="00D363B4" w:rsidRDefault="00D363B4" w:rsidP="00D363B4">
            <w:pPr>
              <w:pStyle w:val="Bodytext21"/>
              <w:shd w:val="clear" w:color="auto" w:fill="auto"/>
              <w:spacing w:line="160" w:lineRule="exact"/>
              <w:ind w:left="180"/>
            </w:pPr>
            <w:r>
              <w:rPr>
                <w:rStyle w:val="Bodytext2"/>
                <w:color w:val="000000"/>
              </w:rPr>
              <w:t>10956367.57</w:t>
            </w:r>
          </w:p>
        </w:tc>
      </w:tr>
      <w:tr w:rsidR="00D363B4" w:rsidRPr="00D363B4" w:rsidTr="007A6F1F">
        <w:tblPrEx>
          <w:tblCellMar>
            <w:top w:w="0" w:type="dxa"/>
            <w:left w:w="0" w:type="dxa"/>
            <w:bottom w:w="0" w:type="dxa"/>
            <w:right w:w="0" w:type="dxa"/>
          </w:tblCellMar>
        </w:tblPrEx>
        <w:trPr>
          <w:trHeight w:hRule="exact" w:val="304"/>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3</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0.757</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5846974.47</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9961540.61</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4</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0.683</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5317554.68</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9059663.02</w:t>
            </w:r>
          </w:p>
        </w:tc>
      </w:tr>
      <w:tr w:rsidR="00D363B4" w:rsidRPr="00D363B4" w:rsidTr="007A6F1F">
        <w:tblPrEx>
          <w:tblCellMar>
            <w:top w:w="0" w:type="dxa"/>
            <w:left w:w="0" w:type="dxa"/>
            <w:bottom w:w="0" w:type="dxa"/>
            <w:right w:w="0" w:type="dxa"/>
          </w:tblCellMar>
        </w:tblPrEx>
        <w:trPr>
          <w:trHeight w:hRule="exact" w:val="304"/>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5</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center"/>
          </w:tcPr>
          <w:p w:rsidR="00D363B4" w:rsidRDefault="00D363B4" w:rsidP="00D363B4">
            <w:pPr>
              <w:pStyle w:val="Bodytext21"/>
              <w:shd w:val="clear" w:color="auto" w:fill="auto"/>
              <w:spacing w:line="160" w:lineRule="exact"/>
            </w:pPr>
            <w:r>
              <w:rPr>
                <w:rStyle w:val="Bodytext2"/>
                <w:color w:val="000000"/>
              </w:rPr>
              <w:t>0.621</w:t>
            </w:r>
          </w:p>
        </w:tc>
        <w:tc>
          <w:tcPr>
            <w:tcW w:w="1256" w:type="dxa"/>
            <w:vAlign w:val="center"/>
          </w:tcPr>
          <w:p w:rsidR="00D363B4" w:rsidRDefault="00D363B4" w:rsidP="00D363B4">
            <w:pPr>
              <w:pStyle w:val="Bodytext21"/>
              <w:shd w:val="clear" w:color="auto" w:fill="auto"/>
              <w:spacing w:line="160" w:lineRule="exact"/>
              <w:jc w:val="center"/>
            </w:pPr>
            <w:r>
              <w:rPr>
                <w:rStyle w:val="Bodytext2"/>
                <w:color w:val="000000"/>
              </w:rPr>
              <w:t>4834848.40</w:t>
            </w:r>
          </w:p>
        </w:tc>
        <w:tc>
          <w:tcPr>
            <w:tcW w:w="1256" w:type="dxa"/>
            <w:vAlign w:val="center"/>
          </w:tcPr>
          <w:p w:rsidR="00D363B4" w:rsidRDefault="00D363B4" w:rsidP="00D363B4">
            <w:pPr>
              <w:pStyle w:val="Bodytext21"/>
              <w:shd w:val="clear" w:color="auto" w:fill="auto"/>
              <w:spacing w:line="160" w:lineRule="exact"/>
              <w:ind w:left="180"/>
            </w:pPr>
            <w:r>
              <w:rPr>
                <w:rStyle w:val="Bodytext2"/>
                <w:color w:val="000000"/>
              </w:rPr>
              <w:t>8237172.23</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6</w:t>
            </w:r>
          </w:p>
        </w:tc>
        <w:tc>
          <w:tcPr>
            <w:tcW w:w="1624" w:type="dxa"/>
            <w:tcBorders>
              <w:top w:val="nil"/>
              <w:left w:val="nil"/>
              <w:bottom w:val="nil"/>
              <w:right w:val="nil"/>
            </w:tcBorders>
            <w:shd w:val="clear" w:color="auto" w:fill="FFFFFF"/>
            <w:vAlign w:val="center"/>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center"/>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0.564</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4391070.04</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7481103.28</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7</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0.573</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3994005.20</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6804620.54</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8</w:t>
            </w:r>
          </w:p>
        </w:tc>
        <w:tc>
          <w:tcPr>
            <w:tcW w:w="1624" w:type="dxa"/>
            <w:tcBorders>
              <w:top w:val="nil"/>
              <w:left w:val="nil"/>
              <w:bottom w:val="nil"/>
              <w:right w:val="nil"/>
            </w:tcBorders>
            <w:shd w:val="clear" w:color="auto" w:fill="FFFFFF"/>
            <w:vAlign w:val="center"/>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center"/>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tcPr>
          <w:p w:rsidR="00D363B4" w:rsidRDefault="00D363B4" w:rsidP="00D363B4">
            <w:pPr>
              <w:pStyle w:val="Bodytext21"/>
              <w:shd w:val="clear" w:color="auto" w:fill="auto"/>
              <w:spacing w:line="160" w:lineRule="exact"/>
            </w:pPr>
            <w:r>
              <w:rPr>
                <w:rStyle w:val="Bodytext2"/>
                <w:color w:val="000000"/>
              </w:rPr>
              <w:t>0.467</w:t>
            </w:r>
          </w:p>
        </w:tc>
        <w:tc>
          <w:tcPr>
            <w:tcW w:w="1256" w:type="dxa"/>
          </w:tcPr>
          <w:p w:rsidR="00D363B4" w:rsidRDefault="00D363B4" w:rsidP="00D363B4">
            <w:pPr>
              <w:pStyle w:val="Bodytext21"/>
              <w:shd w:val="clear" w:color="auto" w:fill="auto"/>
              <w:spacing w:line="160" w:lineRule="exact"/>
              <w:jc w:val="center"/>
            </w:pPr>
            <w:r>
              <w:rPr>
                <w:rStyle w:val="Bodytext2"/>
                <w:color w:val="000000"/>
              </w:rPr>
              <w:t>3635868.28</w:t>
            </w:r>
          </w:p>
        </w:tc>
        <w:tc>
          <w:tcPr>
            <w:tcW w:w="1256" w:type="dxa"/>
          </w:tcPr>
          <w:p w:rsidR="00D363B4" w:rsidRDefault="00D363B4" w:rsidP="00D363B4">
            <w:pPr>
              <w:pStyle w:val="Bodytext21"/>
              <w:shd w:val="clear" w:color="auto" w:fill="auto"/>
              <w:spacing w:line="160" w:lineRule="exact"/>
              <w:ind w:left="180"/>
            </w:pPr>
            <w:r>
              <w:rPr>
                <w:rStyle w:val="Bodytext2"/>
                <w:color w:val="000000"/>
              </w:rPr>
              <w:t>6194459.63</w:t>
            </w:r>
          </w:p>
        </w:tc>
      </w:tr>
      <w:tr w:rsidR="00D363B4" w:rsidRPr="00D363B4" w:rsidTr="007A6F1F">
        <w:tblPrEx>
          <w:tblCellMar>
            <w:top w:w="0" w:type="dxa"/>
            <w:left w:w="0" w:type="dxa"/>
            <w:bottom w:w="0" w:type="dxa"/>
            <w:right w:w="0" w:type="dxa"/>
          </w:tblCellMar>
        </w:tblPrEx>
        <w:trPr>
          <w:trHeight w:hRule="exact" w:val="300"/>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5</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0.424</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3301088.12</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5624901.83</w:t>
            </w:r>
          </w:p>
        </w:tc>
      </w:tr>
      <w:tr w:rsidR="00D363B4" w:rsidRPr="00D363B4" w:rsidTr="007A6F1F">
        <w:tblPrEx>
          <w:tblCellMar>
            <w:top w:w="0" w:type="dxa"/>
            <w:left w:w="0" w:type="dxa"/>
            <w:bottom w:w="0" w:type="dxa"/>
            <w:right w:w="0" w:type="dxa"/>
          </w:tblCellMar>
        </w:tblPrEx>
        <w:trPr>
          <w:trHeight w:hRule="exact" w:val="252"/>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color w:val="auto"/>
                <w:sz w:val="16"/>
                <w:szCs w:val="16"/>
              </w:rPr>
            </w:pPr>
            <w:r w:rsidRPr="00D363B4">
              <w:rPr>
                <w:rFonts w:ascii="Tahoma" w:hAnsi="Tahoma" w:cs="Tahoma"/>
                <w:sz w:val="16"/>
              </w:rPr>
              <w:t>10</w:t>
            </w: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color w:val="auto"/>
                <w:sz w:val="16"/>
                <w:szCs w:val="16"/>
              </w:rPr>
            </w:pPr>
            <w:r w:rsidRPr="00D363B4">
              <w:rPr>
                <w:rFonts w:ascii="Tahoma" w:hAnsi="Tahoma" w:cs="Tahoma"/>
                <w:sz w:val="16"/>
              </w:rPr>
              <w:t>7785585.18</w:t>
            </w: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color w:val="auto"/>
                <w:sz w:val="16"/>
                <w:szCs w:val="16"/>
              </w:rPr>
            </w:pPr>
            <w:r w:rsidRPr="00D363B4">
              <w:rPr>
                <w:rFonts w:ascii="Tahoma" w:hAnsi="Tahoma" w:cs="Tahoma"/>
                <w:sz w:val="16"/>
              </w:rPr>
              <w:t>13264367.52</w:t>
            </w:r>
          </w:p>
        </w:tc>
        <w:tc>
          <w:tcPr>
            <w:tcW w:w="1256" w:type="dxa"/>
            <w:vAlign w:val="bottom"/>
          </w:tcPr>
          <w:p w:rsidR="00D363B4" w:rsidRDefault="00D363B4" w:rsidP="00D363B4">
            <w:pPr>
              <w:pStyle w:val="Bodytext21"/>
              <w:shd w:val="clear" w:color="auto" w:fill="auto"/>
              <w:spacing w:line="160" w:lineRule="exact"/>
            </w:pPr>
            <w:r>
              <w:rPr>
                <w:rStyle w:val="Bodytext2"/>
                <w:color w:val="000000"/>
              </w:rPr>
              <w:t>0.386</w:t>
            </w: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3005235.88</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5120045.86</w:t>
            </w:r>
          </w:p>
        </w:tc>
      </w:tr>
      <w:tr w:rsidR="00D363B4" w:rsidRPr="00D363B4" w:rsidTr="007A6F1F">
        <w:tblPrEx>
          <w:tblCellMar>
            <w:top w:w="0" w:type="dxa"/>
            <w:left w:w="0" w:type="dxa"/>
            <w:bottom w:w="0" w:type="dxa"/>
            <w:right w:w="0" w:type="dxa"/>
          </w:tblCellMar>
        </w:tblPrEx>
        <w:trPr>
          <w:trHeight w:hRule="exact" w:val="252"/>
        </w:trPr>
        <w:tc>
          <w:tcPr>
            <w:tcW w:w="476" w:type="dxa"/>
            <w:tcBorders>
              <w:top w:val="nil"/>
              <w:left w:val="nil"/>
              <w:bottom w:val="nil"/>
              <w:right w:val="nil"/>
            </w:tcBorders>
            <w:shd w:val="clear" w:color="auto" w:fill="FFFFFF"/>
            <w:vAlign w:val="bottom"/>
          </w:tcPr>
          <w:p w:rsidR="00D363B4" w:rsidRPr="00D363B4" w:rsidRDefault="00D363B4" w:rsidP="00D363B4">
            <w:pPr>
              <w:spacing w:line="160" w:lineRule="exact"/>
              <w:rPr>
                <w:rFonts w:ascii="Tahoma" w:hAnsi="Tahoma" w:cs="Tahoma"/>
                <w:sz w:val="16"/>
              </w:rPr>
            </w:pPr>
          </w:p>
        </w:tc>
        <w:tc>
          <w:tcPr>
            <w:tcW w:w="1624" w:type="dxa"/>
            <w:tcBorders>
              <w:top w:val="nil"/>
              <w:left w:val="nil"/>
              <w:bottom w:val="nil"/>
              <w:right w:val="nil"/>
            </w:tcBorders>
            <w:shd w:val="clear" w:color="auto" w:fill="FFFFFF"/>
            <w:vAlign w:val="bottom"/>
          </w:tcPr>
          <w:p w:rsidR="00D363B4" w:rsidRPr="00D363B4" w:rsidRDefault="00D363B4" w:rsidP="00D363B4">
            <w:pPr>
              <w:spacing w:line="160" w:lineRule="exact"/>
              <w:jc w:val="center"/>
              <w:rPr>
                <w:rFonts w:ascii="Tahoma" w:hAnsi="Tahoma" w:cs="Tahoma"/>
                <w:sz w:val="16"/>
              </w:rPr>
            </w:pPr>
          </w:p>
        </w:tc>
        <w:tc>
          <w:tcPr>
            <w:tcW w:w="1412" w:type="dxa"/>
            <w:tcBorders>
              <w:top w:val="nil"/>
              <w:left w:val="nil"/>
              <w:bottom w:val="nil"/>
              <w:right w:val="nil"/>
            </w:tcBorders>
            <w:shd w:val="clear" w:color="auto" w:fill="FFFFFF"/>
            <w:vAlign w:val="bottom"/>
          </w:tcPr>
          <w:p w:rsidR="00D363B4" w:rsidRPr="00D363B4" w:rsidRDefault="00D363B4" w:rsidP="00D363B4">
            <w:pPr>
              <w:spacing w:line="160" w:lineRule="exact"/>
              <w:jc w:val="right"/>
              <w:rPr>
                <w:rFonts w:ascii="Tahoma" w:hAnsi="Tahoma" w:cs="Tahoma"/>
                <w:sz w:val="16"/>
              </w:rPr>
            </w:pPr>
          </w:p>
        </w:tc>
        <w:tc>
          <w:tcPr>
            <w:tcW w:w="1256" w:type="dxa"/>
          </w:tcPr>
          <w:p w:rsidR="00D363B4" w:rsidRDefault="00D363B4" w:rsidP="00D363B4">
            <w:pPr>
              <w:rPr>
                <w:color w:val="auto"/>
                <w:sz w:val="10"/>
                <w:szCs w:val="10"/>
              </w:rPr>
            </w:pPr>
          </w:p>
        </w:tc>
        <w:tc>
          <w:tcPr>
            <w:tcW w:w="1256" w:type="dxa"/>
            <w:vAlign w:val="bottom"/>
          </w:tcPr>
          <w:p w:rsidR="00D363B4" w:rsidRDefault="00D363B4" w:rsidP="00D363B4">
            <w:pPr>
              <w:pStyle w:val="Bodytext21"/>
              <w:shd w:val="clear" w:color="auto" w:fill="auto"/>
              <w:spacing w:line="160" w:lineRule="exact"/>
              <w:jc w:val="center"/>
            </w:pPr>
            <w:r>
              <w:rPr>
                <w:rStyle w:val="Bodytext2"/>
                <w:color w:val="000000"/>
              </w:rPr>
              <w:t>42574635.36</w:t>
            </w:r>
          </w:p>
        </w:tc>
        <w:tc>
          <w:tcPr>
            <w:tcW w:w="1256" w:type="dxa"/>
            <w:vAlign w:val="bottom"/>
          </w:tcPr>
          <w:p w:rsidR="00D363B4" w:rsidRDefault="00D363B4" w:rsidP="00D363B4">
            <w:pPr>
              <w:pStyle w:val="Bodytext21"/>
              <w:shd w:val="clear" w:color="auto" w:fill="auto"/>
              <w:spacing w:line="160" w:lineRule="exact"/>
              <w:ind w:left="180"/>
            </w:pPr>
            <w:r>
              <w:rPr>
                <w:rStyle w:val="Bodytext2"/>
                <w:color w:val="000000"/>
              </w:rPr>
              <w:t>81496274.053</w:t>
            </w:r>
          </w:p>
        </w:tc>
      </w:tr>
    </w:tbl>
    <w:p w:rsidR="004A098E" w:rsidRDefault="004A098E" w:rsidP="0026291D">
      <w:pPr>
        <w:tabs>
          <w:tab w:val="left" w:pos="3165"/>
        </w:tabs>
        <w:rPr>
          <w:rFonts w:ascii="Tahoma" w:hAnsi="Tahoma"/>
          <w:sz w:val="16"/>
        </w:rPr>
      </w:pPr>
    </w:p>
    <w:p w:rsidR="00D363B4" w:rsidRDefault="00D363B4" w:rsidP="00D363B4">
      <w:pPr>
        <w:pStyle w:val="Bodytext21"/>
        <w:shd w:val="clear" w:color="auto" w:fill="auto"/>
        <w:spacing w:line="160" w:lineRule="exact"/>
      </w:pPr>
      <w:r>
        <w:rPr>
          <w:rStyle w:val="Bodytext2"/>
          <w:color w:val="000000"/>
        </w:rPr>
        <w:t>Source: Filed Survey, 2009.</w:t>
      </w:r>
    </w:p>
    <w:p w:rsidR="00D363B4" w:rsidRDefault="00D363B4" w:rsidP="00D363B4">
      <w:pPr>
        <w:pStyle w:val="Bodytext21"/>
        <w:shd w:val="clear" w:color="auto" w:fill="auto"/>
        <w:tabs>
          <w:tab w:val="left" w:pos="2352"/>
          <w:tab w:val="left" w:pos="2982"/>
        </w:tabs>
        <w:spacing w:line="212" w:lineRule="exact"/>
      </w:pPr>
      <w:r>
        <w:rPr>
          <w:rStyle w:val="Bodytext2"/>
          <w:color w:val="000000"/>
        </w:rPr>
        <w:t>Benefit/Cost Ratio</w:t>
      </w:r>
      <w:r>
        <w:rPr>
          <w:rStyle w:val="Bodytext2"/>
          <w:color w:val="000000"/>
        </w:rPr>
        <w:tab/>
        <w:t>=</w:t>
      </w:r>
      <w:r>
        <w:rPr>
          <w:rStyle w:val="Bodytext2"/>
          <w:color w:val="000000"/>
        </w:rPr>
        <w:tab/>
        <w:t>81496274</w:t>
      </w:r>
      <w:proofErr w:type="gramStart"/>
      <w:r>
        <w:rPr>
          <w:rStyle w:val="Bodytext2"/>
          <w:color w:val="000000"/>
        </w:rPr>
        <w:t>,05</w:t>
      </w:r>
      <w:proofErr w:type="gramEnd"/>
    </w:p>
    <w:p w:rsidR="00D363B4" w:rsidRDefault="00D363B4" w:rsidP="00D363B4">
      <w:pPr>
        <w:pStyle w:val="Bodytext21"/>
        <w:shd w:val="clear" w:color="auto" w:fill="auto"/>
        <w:tabs>
          <w:tab w:val="left" w:pos="2982"/>
        </w:tabs>
        <w:spacing w:line="212" w:lineRule="exact"/>
        <w:ind w:left="2380" w:right="3300" w:firstLine="600"/>
        <w:rPr>
          <w:rStyle w:val="Bodytext2"/>
          <w:color w:val="000000"/>
        </w:rPr>
      </w:pPr>
      <w:r>
        <w:rPr>
          <w:rStyle w:val="Bodytext2"/>
          <w:color w:val="000000"/>
        </w:rPr>
        <w:t xml:space="preserve">42574635.36 </w:t>
      </w:r>
    </w:p>
    <w:p w:rsidR="00D363B4" w:rsidRDefault="00D363B4" w:rsidP="00D363B4">
      <w:pPr>
        <w:pStyle w:val="Bodytext21"/>
        <w:shd w:val="clear" w:color="auto" w:fill="auto"/>
        <w:tabs>
          <w:tab w:val="left" w:pos="2982"/>
        </w:tabs>
        <w:spacing w:line="212" w:lineRule="exact"/>
        <w:ind w:right="3300"/>
      </w:pPr>
      <w:r>
        <w:rPr>
          <w:rStyle w:val="Bodytext2"/>
          <w:color w:val="000000"/>
        </w:rPr>
        <w:tab/>
        <w:t>=</w:t>
      </w:r>
      <w:r>
        <w:rPr>
          <w:rStyle w:val="Bodytext2"/>
          <w:color w:val="000000"/>
        </w:rPr>
        <w:tab/>
        <w:t>1.91</w:t>
      </w:r>
    </w:p>
    <w:p w:rsidR="00E2210B" w:rsidRPr="004A098E" w:rsidRDefault="00E2210B" w:rsidP="00E2210B">
      <w:pPr>
        <w:tabs>
          <w:tab w:val="left" w:pos="3165"/>
        </w:tabs>
      </w:pPr>
    </w:p>
    <w:sectPr w:rsidR="00E2210B" w:rsidRPr="004A098E" w:rsidSect="001F7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1">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2">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3">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4">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5">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6">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7">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8">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1">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2">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3">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4">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5">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6">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7">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lvl w:ilvl="8">
      <w:start w:val="1"/>
      <w:numFmt w:val="lowerRoman"/>
      <w:lvlText w:val="%1."/>
      <w:lvlJc w:val="left"/>
      <w:rPr>
        <w:rFonts w:ascii="Tahoma" w:hAnsi="Tahoma" w:cs="Tahoma"/>
        <w:b w:val="0"/>
        <w:bCs w:val="0"/>
        <w:i w:val="0"/>
        <w:iCs w:val="0"/>
        <w:smallCaps w:val="0"/>
        <w:strike w:val="0"/>
        <w:color w:val="000000"/>
        <w:spacing w:val="0"/>
        <w:w w:val="100"/>
        <w:position w:val="0"/>
        <w:sz w:val="17"/>
        <w:szCs w:val="17"/>
        <w:u w:val="none"/>
      </w:rPr>
    </w:lvl>
  </w:abstractNum>
  <w:abstractNum w:abstractNumId="2">
    <w:nsid w:val="470C6188"/>
    <w:multiLevelType w:val="multilevel"/>
    <w:tmpl w:val="00000000"/>
    <w:lvl w:ilvl="0">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1">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2">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3">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4">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5">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6">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7">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lvl w:ilvl="8">
      <w:start w:val="1"/>
      <w:numFmt w:val="lowerRoman"/>
      <w:lvlText w:val="%1."/>
      <w:lvlJc w:val="left"/>
      <w:rPr>
        <w:rFonts w:ascii="Tahoma" w:hAnsi="Tahoma" w:cs="Tahoma"/>
        <w:b w:val="0"/>
        <w:bCs w:val="0"/>
        <w:i w:val="0"/>
        <w:iCs w:val="0"/>
        <w:smallCaps w:val="0"/>
        <w:strike w:val="0"/>
        <w:color w:val="000000"/>
        <w:spacing w:val="0"/>
        <w:w w:val="100"/>
        <w:position w:val="0"/>
        <w:sz w:val="16"/>
        <w:szCs w:val="16"/>
        <w:u w:val="no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916C3"/>
    <w:rsid w:val="00004EC7"/>
    <w:rsid w:val="00086569"/>
    <w:rsid w:val="000A626B"/>
    <w:rsid w:val="000C35EC"/>
    <w:rsid w:val="000F0D48"/>
    <w:rsid w:val="001C51DF"/>
    <w:rsid w:val="001D6838"/>
    <w:rsid w:val="001F7DA9"/>
    <w:rsid w:val="0026291D"/>
    <w:rsid w:val="002707FC"/>
    <w:rsid w:val="00294B36"/>
    <w:rsid w:val="002A5EA7"/>
    <w:rsid w:val="00320B66"/>
    <w:rsid w:val="00374E8B"/>
    <w:rsid w:val="00403F24"/>
    <w:rsid w:val="004467AD"/>
    <w:rsid w:val="004A098E"/>
    <w:rsid w:val="004A5C12"/>
    <w:rsid w:val="00524435"/>
    <w:rsid w:val="005919B3"/>
    <w:rsid w:val="00695EEE"/>
    <w:rsid w:val="006B0260"/>
    <w:rsid w:val="006C7CD8"/>
    <w:rsid w:val="006F556F"/>
    <w:rsid w:val="00715C60"/>
    <w:rsid w:val="00717553"/>
    <w:rsid w:val="007337DF"/>
    <w:rsid w:val="00752BE9"/>
    <w:rsid w:val="007A0EC6"/>
    <w:rsid w:val="007A601D"/>
    <w:rsid w:val="007C5889"/>
    <w:rsid w:val="007D2478"/>
    <w:rsid w:val="007E6924"/>
    <w:rsid w:val="008156B3"/>
    <w:rsid w:val="0084448C"/>
    <w:rsid w:val="00871DDE"/>
    <w:rsid w:val="008D2976"/>
    <w:rsid w:val="0093318F"/>
    <w:rsid w:val="009F323A"/>
    <w:rsid w:val="00A24647"/>
    <w:rsid w:val="00AE29D0"/>
    <w:rsid w:val="00AF5626"/>
    <w:rsid w:val="00BB4E42"/>
    <w:rsid w:val="00C25B45"/>
    <w:rsid w:val="00C41A53"/>
    <w:rsid w:val="00CD2951"/>
    <w:rsid w:val="00CF1E88"/>
    <w:rsid w:val="00D363B4"/>
    <w:rsid w:val="00D66F00"/>
    <w:rsid w:val="00D916C3"/>
    <w:rsid w:val="00DC4B77"/>
    <w:rsid w:val="00DE382F"/>
    <w:rsid w:val="00E2210B"/>
    <w:rsid w:val="00E5337A"/>
    <w:rsid w:val="00EE4627"/>
    <w:rsid w:val="00EF2CCE"/>
    <w:rsid w:val="00F62B17"/>
    <w:rsid w:val="00F73B00"/>
    <w:rsid w:val="00F969D3"/>
    <w:rsid w:val="00FA7A02"/>
    <w:rsid w:val="00FC4974"/>
    <w:rsid w:val="00FF2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6C3"/>
    <w:pPr>
      <w:widowControl w:val="0"/>
      <w:spacing w:after="0" w:line="240" w:lineRule="auto"/>
    </w:pPr>
    <w:rPr>
      <w:rFonts w:ascii="Arial Unicode MS" w:eastAsia="Arial Unicode M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6C3"/>
    <w:rPr>
      <w:color w:val="0066CC"/>
      <w:u w:val="single"/>
    </w:rPr>
  </w:style>
  <w:style w:type="character" w:customStyle="1" w:styleId="Heading1">
    <w:name w:val="Heading #1_"/>
    <w:basedOn w:val="DefaultParagraphFont"/>
    <w:link w:val="Heading10"/>
    <w:uiPriority w:val="99"/>
    <w:rsid w:val="00D916C3"/>
    <w:rPr>
      <w:rFonts w:ascii="Tahoma" w:hAnsi="Tahoma" w:cs="Tahoma"/>
      <w:b/>
      <w:bCs/>
      <w:shd w:val="clear" w:color="auto" w:fill="FFFFFF"/>
    </w:rPr>
  </w:style>
  <w:style w:type="character" w:customStyle="1" w:styleId="Bodytext3">
    <w:name w:val="Body text (3)_"/>
    <w:basedOn w:val="DefaultParagraphFont"/>
    <w:link w:val="Bodytext30"/>
    <w:uiPriority w:val="99"/>
    <w:rsid w:val="00D916C3"/>
    <w:rPr>
      <w:rFonts w:ascii="Tahoma" w:hAnsi="Tahoma" w:cs="Tahoma"/>
      <w:b/>
      <w:bCs/>
      <w:sz w:val="19"/>
      <w:szCs w:val="19"/>
      <w:shd w:val="clear" w:color="auto" w:fill="FFFFFF"/>
    </w:rPr>
  </w:style>
  <w:style w:type="character" w:customStyle="1" w:styleId="Bodytext3NotBold">
    <w:name w:val="Body text (3) + Not Bold"/>
    <w:aliases w:val="Spacing 0 pt"/>
    <w:basedOn w:val="Bodytext3"/>
    <w:uiPriority w:val="99"/>
    <w:rsid w:val="00D916C3"/>
    <w:rPr>
      <w:spacing w:val="-10"/>
    </w:rPr>
  </w:style>
  <w:style w:type="character" w:customStyle="1" w:styleId="Bodytext2">
    <w:name w:val="Body text (2)_"/>
    <w:basedOn w:val="DefaultParagraphFont"/>
    <w:link w:val="Bodytext20"/>
    <w:uiPriority w:val="99"/>
    <w:rsid w:val="00D916C3"/>
    <w:rPr>
      <w:rFonts w:ascii="Tahoma" w:hAnsi="Tahoma" w:cs="Tahoma"/>
      <w:sz w:val="16"/>
      <w:szCs w:val="16"/>
      <w:shd w:val="clear" w:color="auto" w:fill="FFFFFF"/>
    </w:rPr>
  </w:style>
  <w:style w:type="character" w:customStyle="1" w:styleId="Bodytext2Italic">
    <w:name w:val="Body text (2) + Italic"/>
    <w:basedOn w:val="Bodytext2"/>
    <w:uiPriority w:val="99"/>
    <w:rsid w:val="00D916C3"/>
    <w:rPr>
      <w:i/>
      <w:iCs/>
    </w:rPr>
  </w:style>
  <w:style w:type="character" w:customStyle="1" w:styleId="Bodytext4">
    <w:name w:val="Body text (4)_"/>
    <w:basedOn w:val="DefaultParagraphFont"/>
    <w:link w:val="Bodytext40"/>
    <w:uiPriority w:val="99"/>
    <w:rsid w:val="00D916C3"/>
    <w:rPr>
      <w:rFonts w:ascii="Tahoma" w:hAnsi="Tahoma" w:cs="Tahoma"/>
      <w:i/>
      <w:iCs/>
      <w:sz w:val="16"/>
      <w:szCs w:val="16"/>
      <w:shd w:val="clear" w:color="auto" w:fill="FFFFFF"/>
    </w:rPr>
  </w:style>
  <w:style w:type="character" w:customStyle="1" w:styleId="Heading2">
    <w:name w:val="Heading #2_"/>
    <w:basedOn w:val="DefaultParagraphFont"/>
    <w:link w:val="Heading20"/>
    <w:uiPriority w:val="99"/>
    <w:rsid w:val="00D916C3"/>
    <w:rPr>
      <w:rFonts w:ascii="Tahoma" w:hAnsi="Tahoma" w:cs="Tahoma"/>
      <w:b/>
      <w:bCs/>
      <w:sz w:val="16"/>
      <w:szCs w:val="16"/>
      <w:shd w:val="clear" w:color="auto" w:fill="FFFFFF"/>
    </w:rPr>
  </w:style>
  <w:style w:type="paragraph" w:customStyle="1" w:styleId="Heading10">
    <w:name w:val="Heading #1"/>
    <w:basedOn w:val="Normal"/>
    <w:link w:val="Heading1"/>
    <w:uiPriority w:val="99"/>
    <w:rsid w:val="00D916C3"/>
    <w:pPr>
      <w:shd w:val="clear" w:color="auto" w:fill="FFFFFF"/>
      <w:spacing w:line="272" w:lineRule="exact"/>
      <w:jc w:val="center"/>
      <w:outlineLvl w:val="0"/>
    </w:pPr>
    <w:rPr>
      <w:rFonts w:ascii="Tahoma" w:eastAsiaTheme="minorHAnsi" w:hAnsi="Tahoma" w:cs="Tahoma"/>
      <w:b/>
      <w:bCs/>
      <w:color w:val="auto"/>
      <w:sz w:val="22"/>
      <w:szCs w:val="22"/>
    </w:rPr>
  </w:style>
  <w:style w:type="paragraph" w:customStyle="1" w:styleId="Bodytext30">
    <w:name w:val="Body text (3)"/>
    <w:basedOn w:val="Normal"/>
    <w:link w:val="Bodytext3"/>
    <w:uiPriority w:val="99"/>
    <w:rsid w:val="00D916C3"/>
    <w:pPr>
      <w:shd w:val="clear" w:color="auto" w:fill="FFFFFF"/>
      <w:spacing w:before="300" w:after="420" w:line="240" w:lineRule="atLeast"/>
      <w:jc w:val="center"/>
    </w:pPr>
    <w:rPr>
      <w:rFonts w:ascii="Tahoma" w:eastAsiaTheme="minorHAnsi" w:hAnsi="Tahoma" w:cs="Tahoma"/>
      <w:b/>
      <w:bCs/>
      <w:color w:val="auto"/>
      <w:sz w:val="19"/>
      <w:szCs w:val="19"/>
    </w:rPr>
  </w:style>
  <w:style w:type="paragraph" w:customStyle="1" w:styleId="Bodytext20">
    <w:name w:val="Body text (2)"/>
    <w:basedOn w:val="Normal"/>
    <w:link w:val="Bodytext2"/>
    <w:uiPriority w:val="99"/>
    <w:rsid w:val="00D916C3"/>
    <w:pPr>
      <w:shd w:val="clear" w:color="auto" w:fill="FFFFFF"/>
      <w:spacing w:before="420" w:line="261" w:lineRule="exact"/>
      <w:jc w:val="center"/>
    </w:pPr>
    <w:rPr>
      <w:rFonts w:ascii="Tahoma" w:eastAsiaTheme="minorHAnsi" w:hAnsi="Tahoma" w:cs="Tahoma"/>
      <w:color w:val="auto"/>
      <w:sz w:val="16"/>
      <w:szCs w:val="16"/>
    </w:rPr>
  </w:style>
  <w:style w:type="paragraph" w:customStyle="1" w:styleId="Bodytext40">
    <w:name w:val="Body text (4)"/>
    <w:basedOn w:val="Normal"/>
    <w:link w:val="Bodytext4"/>
    <w:uiPriority w:val="99"/>
    <w:rsid w:val="00D916C3"/>
    <w:pPr>
      <w:shd w:val="clear" w:color="auto" w:fill="FFFFFF"/>
      <w:spacing w:after="420" w:line="272" w:lineRule="exact"/>
      <w:ind w:firstLine="200"/>
    </w:pPr>
    <w:rPr>
      <w:rFonts w:ascii="Tahoma" w:eastAsiaTheme="minorHAnsi" w:hAnsi="Tahoma" w:cs="Tahoma"/>
      <w:i/>
      <w:iCs/>
      <w:color w:val="auto"/>
      <w:sz w:val="16"/>
      <w:szCs w:val="16"/>
    </w:rPr>
  </w:style>
  <w:style w:type="paragraph" w:customStyle="1" w:styleId="Heading20">
    <w:name w:val="Heading #2"/>
    <w:basedOn w:val="Normal"/>
    <w:link w:val="Heading2"/>
    <w:uiPriority w:val="99"/>
    <w:rsid w:val="00D916C3"/>
    <w:pPr>
      <w:shd w:val="clear" w:color="auto" w:fill="FFFFFF"/>
      <w:spacing w:before="420" w:after="120" w:line="240" w:lineRule="atLeast"/>
      <w:jc w:val="center"/>
      <w:outlineLvl w:val="1"/>
    </w:pPr>
    <w:rPr>
      <w:rFonts w:ascii="Tahoma" w:eastAsiaTheme="minorHAnsi" w:hAnsi="Tahoma" w:cs="Tahoma"/>
      <w:b/>
      <w:bCs/>
      <w:color w:val="auto"/>
      <w:sz w:val="16"/>
      <w:szCs w:val="16"/>
    </w:rPr>
  </w:style>
  <w:style w:type="character" w:customStyle="1" w:styleId="Bodytext5">
    <w:name w:val="Body text (5)_"/>
    <w:basedOn w:val="DefaultParagraphFont"/>
    <w:link w:val="Bodytext50"/>
    <w:uiPriority w:val="99"/>
    <w:rsid w:val="00FF25B3"/>
    <w:rPr>
      <w:rFonts w:ascii="Tahoma" w:hAnsi="Tahoma" w:cs="Tahoma"/>
      <w:b/>
      <w:bCs/>
      <w:sz w:val="16"/>
      <w:szCs w:val="16"/>
      <w:shd w:val="clear" w:color="auto" w:fill="FFFFFF"/>
    </w:rPr>
  </w:style>
  <w:style w:type="paragraph" w:customStyle="1" w:styleId="Bodytext50">
    <w:name w:val="Body text (5)"/>
    <w:basedOn w:val="Normal"/>
    <w:link w:val="Bodytext5"/>
    <w:uiPriority w:val="99"/>
    <w:rsid w:val="00FF25B3"/>
    <w:pPr>
      <w:shd w:val="clear" w:color="auto" w:fill="FFFFFF"/>
      <w:spacing w:before="120" w:line="200" w:lineRule="exact"/>
      <w:jc w:val="both"/>
    </w:pPr>
    <w:rPr>
      <w:rFonts w:ascii="Tahoma" w:eastAsiaTheme="minorHAnsi" w:hAnsi="Tahoma" w:cs="Tahoma"/>
      <w:b/>
      <w:bCs/>
      <w:color w:val="auto"/>
      <w:sz w:val="16"/>
      <w:szCs w:val="16"/>
    </w:rPr>
  </w:style>
  <w:style w:type="character" w:customStyle="1" w:styleId="Bodytext2ArialUnicodeMS">
    <w:name w:val="Body text (2) + Arial Unicode MS"/>
    <w:aliases w:val="9.5 pt"/>
    <w:basedOn w:val="Bodytext2"/>
    <w:uiPriority w:val="99"/>
    <w:rsid w:val="004467AD"/>
    <w:rPr>
      <w:rFonts w:ascii="Arial Unicode MS" w:eastAsia="Arial Unicode MS" w:cs="Arial Unicode MS"/>
      <w:sz w:val="19"/>
      <w:szCs w:val="19"/>
      <w:u w:val="none"/>
    </w:rPr>
  </w:style>
  <w:style w:type="paragraph" w:customStyle="1" w:styleId="Bodytext21">
    <w:name w:val="Body text (2)1"/>
    <w:basedOn w:val="Normal"/>
    <w:uiPriority w:val="99"/>
    <w:rsid w:val="004467AD"/>
    <w:pPr>
      <w:shd w:val="clear" w:color="auto" w:fill="FFFFFF"/>
      <w:spacing w:after="180" w:line="196" w:lineRule="exact"/>
      <w:jc w:val="both"/>
    </w:pPr>
    <w:rPr>
      <w:rFonts w:ascii="Tahoma" w:hAnsi="Tahoma" w:cs="Tahoma"/>
      <w:color w:val="auto"/>
      <w:sz w:val="16"/>
      <w:szCs w:val="16"/>
    </w:rPr>
  </w:style>
  <w:style w:type="character" w:customStyle="1" w:styleId="Bodytext2Italic1">
    <w:name w:val="Body text (2) + Italic1"/>
    <w:basedOn w:val="Bodytext2"/>
    <w:uiPriority w:val="99"/>
    <w:rsid w:val="00715C60"/>
    <w:rPr>
      <w:i/>
      <w:iCs/>
      <w:w w:val="100"/>
      <w:sz w:val="17"/>
      <w:szCs w:val="17"/>
      <w:u w:val="none"/>
    </w:rPr>
  </w:style>
  <w:style w:type="character" w:customStyle="1" w:styleId="Bodytext265pt">
    <w:name w:val="Body text (2) + 6.5 pt"/>
    <w:basedOn w:val="Bodytext2"/>
    <w:uiPriority w:val="99"/>
    <w:rsid w:val="008D2976"/>
    <w:rPr>
      <w:sz w:val="13"/>
      <w:szCs w:val="13"/>
      <w:u w:val="none"/>
    </w:rPr>
  </w:style>
  <w:style w:type="character" w:customStyle="1" w:styleId="Tableofcontents">
    <w:name w:val="Table of contents_"/>
    <w:basedOn w:val="DefaultParagraphFont"/>
    <w:link w:val="Tableofcontents0"/>
    <w:uiPriority w:val="99"/>
    <w:rsid w:val="008D2976"/>
    <w:rPr>
      <w:rFonts w:ascii="Tahoma" w:hAnsi="Tahoma" w:cs="Tahoma"/>
      <w:sz w:val="17"/>
      <w:szCs w:val="17"/>
      <w:shd w:val="clear" w:color="auto" w:fill="FFFFFF"/>
    </w:rPr>
  </w:style>
  <w:style w:type="character" w:customStyle="1" w:styleId="TableofcontentsGeorgia">
    <w:name w:val="Table of contents + Georgia"/>
    <w:aliases w:val="14 pt,Spacing -1 pt"/>
    <w:basedOn w:val="Tableofcontents"/>
    <w:uiPriority w:val="99"/>
    <w:rsid w:val="008D2976"/>
    <w:rPr>
      <w:rFonts w:ascii="Georgia" w:hAnsi="Georgia" w:cs="Georgia"/>
      <w:spacing w:val="-20"/>
      <w:sz w:val="28"/>
      <w:szCs w:val="28"/>
    </w:rPr>
  </w:style>
  <w:style w:type="paragraph" w:customStyle="1" w:styleId="Tableofcontents0">
    <w:name w:val="Table of contents"/>
    <w:basedOn w:val="Normal"/>
    <w:link w:val="Tableofcontents"/>
    <w:uiPriority w:val="99"/>
    <w:rsid w:val="008D2976"/>
    <w:pPr>
      <w:shd w:val="clear" w:color="auto" w:fill="FFFFFF"/>
      <w:spacing w:line="206" w:lineRule="exact"/>
      <w:jc w:val="both"/>
    </w:pPr>
    <w:rPr>
      <w:rFonts w:ascii="Tahoma" w:eastAsiaTheme="minorHAnsi" w:hAnsi="Tahoma" w:cs="Tahoma"/>
      <w:color w:val="auto"/>
      <w:sz w:val="17"/>
      <w:szCs w:val="17"/>
    </w:rPr>
  </w:style>
  <w:style w:type="character" w:customStyle="1" w:styleId="Bodytext6">
    <w:name w:val="Body text (6)_"/>
    <w:basedOn w:val="DefaultParagraphFont"/>
    <w:link w:val="Bodytext60"/>
    <w:uiPriority w:val="99"/>
    <w:rsid w:val="0093318F"/>
    <w:rPr>
      <w:rFonts w:ascii="Tahoma" w:hAnsi="Tahoma" w:cs="Tahoma"/>
      <w:sz w:val="16"/>
      <w:szCs w:val="16"/>
      <w:shd w:val="clear" w:color="auto" w:fill="FFFFFF"/>
    </w:rPr>
  </w:style>
  <w:style w:type="character" w:customStyle="1" w:styleId="Bodytext22">
    <w:name w:val="Body text (2)2"/>
    <w:basedOn w:val="Bodytext2"/>
    <w:uiPriority w:val="99"/>
    <w:rsid w:val="0093318F"/>
    <w:rPr>
      <w:spacing w:val="0"/>
      <w:sz w:val="17"/>
      <w:szCs w:val="17"/>
      <w:u w:val="none"/>
    </w:rPr>
  </w:style>
  <w:style w:type="character" w:customStyle="1" w:styleId="Bodytext7">
    <w:name w:val="Body text (7)_"/>
    <w:basedOn w:val="DefaultParagraphFont"/>
    <w:link w:val="Bodytext70"/>
    <w:uiPriority w:val="99"/>
    <w:rsid w:val="0093318F"/>
    <w:rPr>
      <w:rFonts w:ascii="Tahoma" w:hAnsi="Tahoma" w:cs="Tahoma"/>
      <w:sz w:val="15"/>
      <w:szCs w:val="15"/>
      <w:shd w:val="clear" w:color="auto" w:fill="FFFFFF"/>
    </w:rPr>
  </w:style>
  <w:style w:type="paragraph" w:customStyle="1" w:styleId="Bodytext60">
    <w:name w:val="Body text (6)"/>
    <w:basedOn w:val="Normal"/>
    <w:link w:val="Bodytext6"/>
    <w:uiPriority w:val="99"/>
    <w:rsid w:val="0093318F"/>
    <w:pPr>
      <w:shd w:val="clear" w:color="auto" w:fill="FFFFFF"/>
      <w:spacing w:line="204" w:lineRule="exact"/>
      <w:ind w:hanging="200"/>
    </w:pPr>
    <w:rPr>
      <w:rFonts w:ascii="Tahoma" w:eastAsiaTheme="minorHAnsi" w:hAnsi="Tahoma" w:cs="Tahoma"/>
      <w:color w:val="auto"/>
      <w:sz w:val="16"/>
      <w:szCs w:val="16"/>
    </w:rPr>
  </w:style>
  <w:style w:type="paragraph" w:customStyle="1" w:styleId="Bodytext70">
    <w:name w:val="Body text (7)"/>
    <w:basedOn w:val="Normal"/>
    <w:link w:val="Bodytext7"/>
    <w:uiPriority w:val="99"/>
    <w:rsid w:val="0093318F"/>
    <w:pPr>
      <w:shd w:val="clear" w:color="auto" w:fill="FFFFFF"/>
      <w:spacing w:line="200" w:lineRule="exact"/>
      <w:jc w:val="both"/>
    </w:pPr>
    <w:rPr>
      <w:rFonts w:ascii="Tahoma" w:eastAsiaTheme="minorHAnsi" w:hAnsi="Tahoma" w:cs="Tahoma"/>
      <w:color w:val="auto"/>
      <w:sz w:val="15"/>
      <w:szCs w:val="15"/>
    </w:rPr>
  </w:style>
  <w:style w:type="character" w:customStyle="1" w:styleId="TablecaptionExact">
    <w:name w:val="Table caption Exact"/>
    <w:basedOn w:val="DefaultParagraphFont"/>
    <w:link w:val="Tablecaption"/>
    <w:uiPriority w:val="99"/>
    <w:rsid w:val="007337DF"/>
    <w:rPr>
      <w:rFonts w:ascii="Tahoma" w:hAnsi="Tahoma" w:cs="Tahoma"/>
      <w:sz w:val="16"/>
      <w:szCs w:val="16"/>
      <w:shd w:val="clear" w:color="auto" w:fill="FFFFFF"/>
    </w:rPr>
  </w:style>
  <w:style w:type="character" w:customStyle="1" w:styleId="TablecaptionExact1">
    <w:name w:val="Table caption Exact1"/>
    <w:basedOn w:val="TablecaptionExact"/>
    <w:uiPriority w:val="99"/>
    <w:rsid w:val="007337DF"/>
    <w:rPr>
      <w:u w:val="single"/>
    </w:rPr>
  </w:style>
  <w:style w:type="paragraph" w:customStyle="1" w:styleId="Tablecaption">
    <w:name w:val="Table caption"/>
    <w:basedOn w:val="Normal"/>
    <w:link w:val="TablecaptionExact"/>
    <w:uiPriority w:val="99"/>
    <w:rsid w:val="007337DF"/>
    <w:pPr>
      <w:shd w:val="clear" w:color="auto" w:fill="FFFFFF"/>
      <w:spacing w:line="240" w:lineRule="atLeast"/>
    </w:pPr>
    <w:rPr>
      <w:rFonts w:ascii="Tahoma" w:eastAsiaTheme="minorHAnsi" w:hAnsi="Tahoma" w:cs="Tahoma"/>
      <w:color w:val="auto"/>
      <w:sz w:val="16"/>
      <w:szCs w:val="16"/>
    </w:rPr>
  </w:style>
  <w:style w:type="character" w:customStyle="1" w:styleId="Bodytext2Exact">
    <w:name w:val="Body text (2) Exact"/>
    <w:basedOn w:val="DefaultParagraphFont"/>
    <w:uiPriority w:val="99"/>
    <w:rsid w:val="0026291D"/>
    <w:rPr>
      <w:rFonts w:ascii="Tahoma" w:hAnsi="Tahoma" w:cs="Tahoma"/>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ttahirumohammedndanitsa@yahoo.com" TargetMode="External"/><Relationship Id="rId5" Type="http://schemas.openxmlformats.org/officeDocument/2006/relationships/hyperlink" Target="mailto:dauda_mhmm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dcterms:created xsi:type="dcterms:W3CDTF">2021-06-20T14:39:00Z</dcterms:created>
  <dcterms:modified xsi:type="dcterms:W3CDTF">2021-06-20T15:36:00Z</dcterms:modified>
</cp:coreProperties>
</file>