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1F3" w:rsidRDefault="0079107D" w:rsidP="00AA112E">
      <w:pPr>
        <w:spacing w:after="0" w:line="240" w:lineRule="auto"/>
        <w:jc w:val="center"/>
        <w:rPr>
          <w:rFonts w:ascii="Arial Black" w:hAnsi="Arial Black" w:cs="Times New Roman"/>
          <w:sz w:val="28"/>
          <w:szCs w:val="28"/>
        </w:rPr>
      </w:pPr>
      <w:r>
        <w:rPr>
          <w:rFonts w:ascii="Arial Black" w:hAnsi="Arial Black" w:cs="Times New Roman"/>
          <w:sz w:val="28"/>
          <w:szCs w:val="28"/>
        </w:rPr>
        <w:t>DESIGN AND ANALYSIS OF</w:t>
      </w:r>
      <w:r w:rsidR="009D1896">
        <w:rPr>
          <w:rFonts w:ascii="Arial Black" w:hAnsi="Arial Black" w:cs="Times New Roman"/>
          <w:sz w:val="28"/>
          <w:szCs w:val="28"/>
        </w:rPr>
        <w:t xml:space="preserve"> A SING</w:t>
      </w:r>
      <w:bookmarkStart w:id="0" w:name="_GoBack"/>
      <w:bookmarkEnd w:id="0"/>
      <w:r w:rsidR="009D1896">
        <w:rPr>
          <w:rFonts w:ascii="Arial Black" w:hAnsi="Arial Black" w:cs="Times New Roman"/>
          <w:sz w:val="28"/>
          <w:szCs w:val="28"/>
        </w:rPr>
        <w:t>LE PHASE</w:t>
      </w:r>
      <w:r>
        <w:rPr>
          <w:rFonts w:ascii="Arial Black" w:hAnsi="Arial Black" w:cs="Times New Roman"/>
          <w:sz w:val="28"/>
          <w:szCs w:val="28"/>
        </w:rPr>
        <w:t xml:space="preserve"> 65</w:t>
      </w:r>
      <w:r w:rsidR="00775AF1">
        <w:rPr>
          <w:rFonts w:ascii="Arial Black" w:hAnsi="Arial Black" w:cs="Times New Roman"/>
          <w:sz w:val="28"/>
          <w:szCs w:val="28"/>
        </w:rPr>
        <w:t>0</w:t>
      </w:r>
      <w:r>
        <w:rPr>
          <w:rFonts w:ascii="Arial Black" w:hAnsi="Arial Black" w:cs="Times New Roman"/>
          <w:sz w:val="28"/>
          <w:szCs w:val="28"/>
        </w:rPr>
        <w:t>VA</w:t>
      </w:r>
      <w:r w:rsidR="009D1896">
        <w:rPr>
          <w:rFonts w:ascii="Arial Black" w:hAnsi="Arial Black" w:cs="Times New Roman"/>
          <w:sz w:val="28"/>
          <w:szCs w:val="28"/>
        </w:rPr>
        <w:t xml:space="preserve"> TRANSFORMER-L</w:t>
      </w:r>
      <w:r>
        <w:rPr>
          <w:rFonts w:ascii="Arial Black" w:hAnsi="Arial Black" w:cs="Times New Roman"/>
          <w:sz w:val="28"/>
          <w:szCs w:val="28"/>
        </w:rPr>
        <w:t>ESS</w:t>
      </w:r>
      <w:r w:rsidR="00DB01F3" w:rsidRPr="00DB01F3">
        <w:rPr>
          <w:rFonts w:ascii="Arial Black" w:hAnsi="Arial Black" w:cs="Times New Roman"/>
          <w:sz w:val="28"/>
          <w:szCs w:val="28"/>
        </w:rPr>
        <w:t xml:space="preserve"> INVERTER</w:t>
      </w:r>
      <w:r w:rsidR="009D1896">
        <w:rPr>
          <w:rFonts w:ascii="Arial Black" w:hAnsi="Arial Black" w:cs="Times New Roman"/>
          <w:sz w:val="28"/>
          <w:szCs w:val="28"/>
        </w:rPr>
        <w:t xml:space="preserve"> FOR SOLAR</w:t>
      </w:r>
      <w:r>
        <w:rPr>
          <w:rFonts w:ascii="Arial Black" w:hAnsi="Arial Black" w:cs="Times New Roman"/>
          <w:sz w:val="28"/>
          <w:szCs w:val="28"/>
        </w:rPr>
        <w:t xml:space="preserve"> </w:t>
      </w:r>
      <w:r w:rsidR="009D1896">
        <w:rPr>
          <w:rFonts w:ascii="Arial Black" w:hAnsi="Arial Black" w:cs="Times New Roman"/>
          <w:sz w:val="28"/>
          <w:szCs w:val="28"/>
        </w:rPr>
        <w:t xml:space="preserve">PV POWER </w:t>
      </w:r>
      <w:r w:rsidR="00B00C8F">
        <w:rPr>
          <w:rFonts w:ascii="Arial Black" w:hAnsi="Arial Black" w:cs="Times New Roman"/>
          <w:sz w:val="28"/>
          <w:szCs w:val="28"/>
        </w:rPr>
        <w:t>APPLICATION</w:t>
      </w:r>
    </w:p>
    <w:p w:rsidR="0079107D" w:rsidRDefault="0079107D" w:rsidP="005E2297">
      <w:pPr>
        <w:spacing w:after="0" w:line="240" w:lineRule="auto"/>
        <w:rPr>
          <w:rFonts w:ascii="Arial Black" w:hAnsi="Arial Black" w:cs="Times New Roman"/>
          <w:sz w:val="28"/>
          <w:szCs w:val="28"/>
        </w:rPr>
      </w:pPr>
    </w:p>
    <w:p w:rsidR="0079107D" w:rsidRDefault="0079107D" w:rsidP="00775AF1">
      <w:pPr>
        <w:spacing w:after="0" w:line="480" w:lineRule="auto"/>
        <w:jc w:val="center"/>
        <w:rPr>
          <w:rFonts w:ascii="Times New Roman" w:hAnsi="Times New Roman" w:cs="Times New Roman"/>
          <w:sz w:val="20"/>
          <w:szCs w:val="20"/>
        </w:rPr>
      </w:pPr>
      <w:proofErr w:type="spellStart"/>
      <w:r>
        <w:rPr>
          <w:rFonts w:ascii="Times New Roman" w:hAnsi="Times New Roman" w:cs="Times New Roman"/>
          <w:sz w:val="20"/>
          <w:szCs w:val="20"/>
        </w:rPr>
        <w:t>Yi</w:t>
      </w:r>
      <w:r w:rsidR="00775AF1">
        <w:rPr>
          <w:rFonts w:ascii="Times New Roman" w:hAnsi="Times New Roman" w:cs="Times New Roman"/>
          <w:sz w:val="20"/>
          <w:szCs w:val="20"/>
        </w:rPr>
        <w:t>s</w:t>
      </w:r>
      <w:r>
        <w:rPr>
          <w:rFonts w:ascii="Times New Roman" w:hAnsi="Times New Roman" w:cs="Times New Roman"/>
          <w:sz w:val="20"/>
          <w:szCs w:val="20"/>
        </w:rPr>
        <w:t>a</w:t>
      </w:r>
      <w:proofErr w:type="spellEnd"/>
      <w:r w:rsidR="00775AF1">
        <w:rPr>
          <w:rFonts w:ascii="Times New Roman" w:hAnsi="Times New Roman" w:cs="Times New Roman"/>
          <w:sz w:val="20"/>
          <w:szCs w:val="20"/>
        </w:rPr>
        <w:t xml:space="preserve"> </w:t>
      </w:r>
      <w:proofErr w:type="spellStart"/>
      <w:r w:rsidR="00055C59">
        <w:rPr>
          <w:rFonts w:ascii="Times New Roman" w:hAnsi="Times New Roman" w:cs="Times New Roman"/>
          <w:sz w:val="20"/>
          <w:szCs w:val="20"/>
        </w:rPr>
        <w:t>Mutiat</w:t>
      </w:r>
      <w:proofErr w:type="spellEnd"/>
      <w:r w:rsidR="00055C59">
        <w:rPr>
          <w:rFonts w:ascii="Times New Roman" w:hAnsi="Times New Roman" w:cs="Times New Roman"/>
          <w:sz w:val="20"/>
          <w:szCs w:val="20"/>
        </w:rPr>
        <w:t xml:space="preserve"> </w:t>
      </w:r>
      <w:proofErr w:type="spellStart"/>
      <w:r w:rsidR="00055C59">
        <w:rPr>
          <w:rFonts w:ascii="Times New Roman" w:hAnsi="Times New Roman" w:cs="Times New Roman"/>
          <w:sz w:val="20"/>
          <w:szCs w:val="20"/>
        </w:rPr>
        <w:t>Shittu</w:t>
      </w:r>
      <w:proofErr w:type="spellEnd"/>
      <w:r w:rsidR="00E8046E">
        <w:rPr>
          <w:rFonts w:ascii="Times New Roman" w:hAnsi="Times New Roman" w:cs="Times New Roman"/>
          <w:sz w:val="20"/>
          <w:szCs w:val="20"/>
        </w:rPr>
        <w:t>,</w:t>
      </w:r>
      <w:r w:rsidR="00775AF1">
        <w:rPr>
          <w:rFonts w:ascii="Times New Roman" w:hAnsi="Times New Roman" w:cs="Times New Roman"/>
          <w:sz w:val="20"/>
          <w:szCs w:val="20"/>
        </w:rPr>
        <w:t xml:space="preserve"> Dr. J.C </w:t>
      </w:r>
      <w:proofErr w:type="spellStart"/>
      <w:r w:rsidR="00775AF1">
        <w:rPr>
          <w:rFonts w:ascii="Times New Roman" w:hAnsi="Times New Roman" w:cs="Times New Roman"/>
          <w:sz w:val="20"/>
          <w:szCs w:val="20"/>
        </w:rPr>
        <w:t>Onuegbu</w:t>
      </w:r>
      <w:proofErr w:type="spellEnd"/>
      <w:r w:rsidR="00E8046E">
        <w:rPr>
          <w:rFonts w:ascii="Times New Roman" w:hAnsi="Times New Roman" w:cs="Times New Roman"/>
          <w:sz w:val="20"/>
          <w:szCs w:val="20"/>
        </w:rPr>
        <w:t xml:space="preserve">, and </w:t>
      </w:r>
      <w:proofErr w:type="spellStart"/>
      <w:r w:rsidR="00470F90">
        <w:rPr>
          <w:rFonts w:ascii="Times New Roman" w:hAnsi="Times New Roman" w:cs="Times New Roman"/>
          <w:sz w:val="20"/>
          <w:szCs w:val="20"/>
        </w:rPr>
        <w:t>Micheal</w:t>
      </w:r>
      <w:proofErr w:type="spellEnd"/>
      <w:r w:rsidR="00470F90">
        <w:rPr>
          <w:rFonts w:ascii="Times New Roman" w:hAnsi="Times New Roman" w:cs="Times New Roman"/>
          <w:sz w:val="20"/>
          <w:szCs w:val="20"/>
        </w:rPr>
        <w:t xml:space="preserve"> Ephraim</w:t>
      </w:r>
    </w:p>
    <w:p w:rsidR="00775AF1" w:rsidRDefault="00775AF1" w:rsidP="00775AF1">
      <w:pPr>
        <w:spacing w:after="0" w:line="480" w:lineRule="auto"/>
        <w:jc w:val="center"/>
        <w:rPr>
          <w:rFonts w:ascii="Times New Roman" w:hAnsi="Times New Roman" w:cs="Times New Roman"/>
          <w:sz w:val="20"/>
          <w:szCs w:val="20"/>
        </w:rPr>
      </w:pPr>
      <w:r>
        <w:rPr>
          <w:rFonts w:ascii="Times New Roman" w:hAnsi="Times New Roman" w:cs="Times New Roman"/>
          <w:sz w:val="20"/>
          <w:szCs w:val="20"/>
        </w:rPr>
        <w:t>Department of Electrical Engineering,</w:t>
      </w:r>
      <w:r w:rsidR="00D87288">
        <w:rPr>
          <w:rFonts w:ascii="Times New Roman" w:hAnsi="Times New Roman" w:cs="Times New Roman"/>
          <w:sz w:val="20"/>
          <w:szCs w:val="20"/>
        </w:rPr>
        <w:t xml:space="preserve"> Nnamdi Azikiwe University, Awka</w:t>
      </w:r>
    </w:p>
    <w:p w:rsidR="000E4B1D" w:rsidRDefault="00775AF1" w:rsidP="00775AF1">
      <w:pPr>
        <w:spacing w:after="0" w:line="480" w:lineRule="auto"/>
        <w:jc w:val="center"/>
        <w:rPr>
          <w:rFonts w:ascii="Times New Roman" w:hAnsi="Times New Roman" w:cs="Times New Roman"/>
          <w:sz w:val="20"/>
          <w:szCs w:val="20"/>
        </w:rPr>
      </w:pPr>
      <w:r>
        <w:rPr>
          <w:rFonts w:ascii="Times New Roman" w:hAnsi="Times New Roman" w:cs="Times New Roman"/>
          <w:sz w:val="20"/>
          <w:szCs w:val="20"/>
        </w:rPr>
        <w:t>Em</w:t>
      </w:r>
      <w:r w:rsidR="00751988">
        <w:rPr>
          <w:rFonts w:ascii="Times New Roman" w:hAnsi="Times New Roman" w:cs="Times New Roman"/>
          <w:sz w:val="20"/>
          <w:szCs w:val="20"/>
        </w:rPr>
        <w:t xml:space="preserve">ail: </w:t>
      </w:r>
      <w:hyperlink r:id="rId9" w:history="1">
        <w:r w:rsidR="00DC0BCE" w:rsidRPr="00B50154">
          <w:rPr>
            <w:rStyle w:val="Hyperlink"/>
            <w:rFonts w:ascii="Times New Roman" w:hAnsi="Times New Roman" w:cs="Times New Roman"/>
            <w:sz w:val="20"/>
            <w:szCs w:val="20"/>
          </w:rPr>
          <w:t>shittuadenike2003@yahoo.co.uk</w:t>
        </w:r>
      </w:hyperlink>
    </w:p>
    <w:p w:rsidR="00DC0BCE" w:rsidRDefault="00DC0BCE" w:rsidP="00DC0BCE">
      <w:pPr>
        <w:spacing w:after="0" w:line="480" w:lineRule="auto"/>
        <w:ind w:left="2880"/>
        <w:rPr>
          <w:rFonts w:ascii="Times New Roman" w:hAnsi="Times New Roman" w:cs="Times New Roman"/>
          <w:sz w:val="20"/>
          <w:szCs w:val="20"/>
        </w:rPr>
      </w:pPr>
      <w:r>
        <w:rPr>
          <w:rFonts w:ascii="Times New Roman" w:hAnsi="Times New Roman" w:cs="Times New Roman"/>
          <w:sz w:val="20"/>
          <w:szCs w:val="20"/>
        </w:rPr>
        <w:t xml:space="preserve">   Email: </w:t>
      </w:r>
      <w:hyperlink r:id="rId10" w:history="1">
        <w:r w:rsidRPr="00B50154">
          <w:rPr>
            <w:rStyle w:val="Hyperlink"/>
            <w:rFonts w:ascii="Times New Roman" w:hAnsi="Times New Roman" w:cs="Times New Roman"/>
            <w:sz w:val="20"/>
            <w:szCs w:val="20"/>
          </w:rPr>
          <w:t>onuegbujo@yahoo.com</w:t>
        </w:r>
      </w:hyperlink>
    </w:p>
    <w:p w:rsidR="00470F90" w:rsidRPr="00775AF1" w:rsidRDefault="00DC0BCE" w:rsidP="00DC0BCE">
      <w:pPr>
        <w:spacing w:after="0" w:line="48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Email:</w:t>
      </w:r>
      <w:r w:rsidR="00470F90">
        <w:rPr>
          <w:rFonts w:ascii="Times New Roman" w:hAnsi="Times New Roman" w:cs="Times New Roman"/>
          <w:sz w:val="20"/>
          <w:szCs w:val="20"/>
        </w:rPr>
        <w:t xml:space="preserve"> </w:t>
      </w:r>
      <w:hyperlink r:id="rId11" w:history="1">
        <w:r w:rsidR="00470F90" w:rsidRPr="003B509B">
          <w:rPr>
            <w:rStyle w:val="Hyperlink"/>
            <w:rFonts w:ascii="Times New Roman" w:hAnsi="Times New Roman" w:cs="Times New Roman"/>
            <w:sz w:val="20"/>
            <w:szCs w:val="20"/>
          </w:rPr>
          <w:t>electmike84@gmail.com</w:t>
        </w:r>
      </w:hyperlink>
    </w:p>
    <w:p w:rsidR="0023568C" w:rsidRPr="00F01D7D" w:rsidRDefault="00775AF1" w:rsidP="00AA112E">
      <w:pPr>
        <w:autoSpaceDE w:val="0"/>
        <w:autoSpaceDN w:val="0"/>
        <w:adjustRightInd w:val="0"/>
        <w:spacing w:after="0" w:line="360" w:lineRule="auto"/>
        <w:jc w:val="both"/>
        <w:rPr>
          <w:rFonts w:ascii="Times New Roman" w:hAnsi="Times New Roman" w:cs="Times New Roman"/>
          <w:sz w:val="16"/>
          <w:szCs w:val="16"/>
        </w:rPr>
      </w:pPr>
      <w:r w:rsidRPr="00E8046E">
        <w:rPr>
          <w:rFonts w:ascii="Arial Black" w:hAnsi="Arial Black" w:cs="Times New Roman"/>
          <w:sz w:val="16"/>
          <w:szCs w:val="16"/>
        </w:rPr>
        <w:t>Abstract:</w:t>
      </w:r>
      <w:r w:rsidR="0023568C">
        <w:rPr>
          <w:rFonts w:ascii="Arial Black" w:hAnsi="Arial Black" w:cs="Times New Roman"/>
          <w:sz w:val="16"/>
          <w:szCs w:val="16"/>
        </w:rPr>
        <w:t xml:space="preserve"> </w:t>
      </w:r>
      <w:r w:rsidR="00DB01F3" w:rsidRPr="00E8046E">
        <w:rPr>
          <w:rFonts w:ascii="Arial Black" w:hAnsi="Arial Black" w:cs="Times New Roman"/>
          <w:sz w:val="16"/>
          <w:szCs w:val="16"/>
        </w:rPr>
        <w:t xml:space="preserve"> </w:t>
      </w:r>
      <w:r w:rsidR="00BB09E8" w:rsidRPr="00E8046E">
        <w:rPr>
          <w:rFonts w:ascii="Times New Roman" w:hAnsi="Times New Roman" w:cs="Times New Roman"/>
          <w:sz w:val="16"/>
          <w:szCs w:val="16"/>
        </w:rPr>
        <w:t>This paper</w:t>
      </w:r>
      <w:r w:rsidR="00DB01F3" w:rsidRPr="00E8046E">
        <w:rPr>
          <w:rFonts w:ascii="Times New Roman" w:hAnsi="Times New Roman" w:cs="Times New Roman"/>
          <w:sz w:val="16"/>
          <w:szCs w:val="16"/>
        </w:rPr>
        <w:t xml:space="preserve"> presents a single phase boost Photovoltaic (PV) inverter system and its control implementation.  In order to achieve low </w:t>
      </w:r>
      <w:proofErr w:type="gramStart"/>
      <w:r w:rsidR="00DB01F3" w:rsidRPr="00E8046E">
        <w:rPr>
          <w:rFonts w:ascii="Times New Roman" w:hAnsi="Times New Roman" w:cs="Times New Roman"/>
          <w:sz w:val="16"/>
          <w:szCs w:val="16"/>
        </w:rPr>
        <w:t>cost,</w:t>
      </w:r>
      <w:proofErr w:type="gramEnd"/>
      <w:r w:rsidR="00DB01F3" w:rsidRPr="00E8046E">
        <w:rPr>
          <w:rFonts w:ascii="Times New Roman" w:hAnsi="Times New Roman" w:cs="Times New Roman"/>
          <w:sz w:val="16"/>
          <w:szCs w:val="16"/>
        </w:rPr>
        <w:t xml:space="preserve"> easy control, high efficiency and high reliability</w:t>
      </w:r>
      <w:r w:rsidR="00F01D7D">
        <w:rPr>
          <w:rFonts w:ascii="Times New Roman" w:hAnsi="Times New Roman" w:cs="Times New Roman"/>
          <w:sz w:val="16"/>
          <w:szCs w:val="16"/>
        </w:rPr>
        <w:t>.</w:t>
      </w:r>
      <w:r w:rsidR="0023568C" w:rsidRPr="0023568C">
        <w:rPr>
          <w:rFonts w:ascii="Times New Roman" w:hAnsi="Times New Roman" w:cs="Times New Roman"/>
          <w:sz w:val="28"/>
          <w:szCs w:val="28"/>
        </w:rPr>
        <w:t xml:space="preserve"> </w:t>
      </w:r>
      <w:r w:rsidR="00F01D7D">
        <w:rPr>
          <w:rFonts w:ascii="Times New Roman" w:hAnsi="Times New Roman" w:cs="Times New Roman"/>
          <w:sz w:val="16"/>
          <w:szCs w:val="16"/>
        </w:rPr>
        <w:t>The</w:t>
      </w:r>
      <w:r w:rsidR="0023568C" w:rsidRPr="00F01D7D">
        <w:rPr>
          <w:rFonts w:ascii="Times New Roman" w:hAnsi="Times New Roman" w:cs="Times New Roman"/>
          <w:sz w:val="16"/>
          <w:szCs w:val="16"/>
        </w:rPr>
        <w:t xml:space="preserve"> inverter employs push pull switch mode converter, an H bridge inverter, an automatic changeover dual battery bank and an RF remote control circuit unit. The switching technique of the proposed inverter consists of a combination of sinusoidal pulse width modulation (SPWM) and square wave oscillator along with grid synchronization condition. As the suggested method is entirely transformer less, it ridiculously reduces total harmonic distortion (THD) which is less than 0.1%, minimizes size and swells with inverter efficiency up to 98% which can be used in our homes, offices and schools for lightening and charging. Most of the PV systems are designed with transformer for safety purpose with galvanic isolation. However, the transformer is big, heavy and expensive. Also, it reduces the overall frequency of the conversion stage. Generally PV inverter with transformer is having efficiency around 92%–94% only. To overcome these problems, transformer less PV system is introduced. It is smaller, lighter, cheaper and higher in efficiency.</w:t>
      </w:r>
    </w:p>
    <w:p w:rsidR="0023568C" w:rsidRPr="00F01D7D" w:rsidRDefault="0023568C" w:rsidP="00AA112E">
      <w:pPr>
        <w:autoSpaceDE w:val="0"/>
        <w:autoSpaceDN w:val="0"/>
        <w:adjustRightInd w:val="0"/>
        <w:spacing w:after="0" w:line="360" w:lineRule="auto"/>
        <w:jc w:val="both"/>
        <w:rPr>
          <w:rFonts w:ascii="Times New Roman" w:hAnsi="Times New Roman" w:cs="Times New Roman"/>
          <w:sz w:val="16"/>
          <w:szCs w:val="16"/>
        </w:rPr>
      </w:pPr>
      <w:r w:rsidRPr="00F01D7D">
        <w:rPr>
          <w:rFonts w:ascii="Times New Roman" w:hAnsi="Times New Roman" w:cs="Times New Roman"/>
          <w:sz w:val="16"/>
          <w:szCs w:val="16"/>
        </w:rPr>
        <w:t xml:space="preserve">A capacitance conversion circuit provides a nearly constant output current which stabilize system rapidly and reduces harmonics generated by inverter. Overall performance of the proposed inverter is simulated through the </w:t>
      </w:r>
      <w:proofErr w:type="spellStart"/>
      <w:r w:rsidRPr="00F01D7D">
        <w:rPr>
          <w:rFonts w:ascii="Times New Roman" w:hAnsi="Times New Roman" w:cs="Times New Roman"/>
          <w:sz w:val="16"/>
          <w:szCs w:val="16"/>
        </w:rPr>
        <w:t>proteus</w:t>
      </w:r>
      <w:proofErr w:type="spellEnd"/>
      <w:r w:rsidRPr="00F01D7D">
        <w:rPr>
          <w:rFonts w:ascii="Times New Roman" w:hAnsi="Times New Roman" w:cs="Times New Roman"/>
          <w:sz w:val="16"/>
          <w:szCs w:val="16"/>
        </w:rPr>
        <w:t xml:space="preserve">. The simulation results are analyzed through PROTEUS and MATLAB software which produced a pure sinusoidal waveform as the output voltage. </w:t>
      </w:r>
    </w:p>
    <w:p w:rsidR="0023568C" w:rsidRDefault="0023568C" w:rsidP="00AA112E">
      <w:pPr>
        <w:spacing w:after="0"/>
        <w:jc w:val="both"/>
        <w:rPr>
          <w:rFonts w:ascii="Times New Roman" w:hAnsi="Times New Roman" w:cs="Times New Roman"/>
          <w:sz w:val="28"/>
          <w:szCs w:val="28"/>
        </w:rPr>
      </w:pPr>
      <w:r w:rsidRPr="00F01D7D">
        <w:rPr>
          <w:rFonts w:ascii="Times New Roman" w:hAnsi="Times New Roman" w:cs="Times New Roman"/>
          <w:sz w:val="16"/>
          <w:szCs w:val="16"/>
        </w:rPr>
        <w:t>A 650VA prototype was designed and construction, tested, simulated and Experimental results are provided to verify the validity and performance of the circuit operations and current control.</w:t>
      </w:r>
      <w:r>
        <w:rPr>
          <w:rFonts w:ascii="Times New Roman" w:hAnsi="Times New Roman" w:cs="Times New Roman"/>
          <w:sz w:val="28"/>
          <w:szCs w:val="28"/>
        </w:rPr>
        <w:t xml:space="preserve"> </w:t>
      </w:r>
    </w:p>
    <w:p w:rsidR="00E8046E" w:rsidRPr="00E8046E" w:rsidRDefault="00E8046E" w:rsidP="00E8046E">
      <w:pPr>
        <w:spacing w:after="0" w:line="240" w:lineRule="auto"/>
        <w:rPr>
          <w:rFonts w:ascii="Arial Black" w:hAnsi="Arial Black" w:cs="Times New Roman"/>
          <w:sz w:val="16"/>
          <w:szCs w:val="16"/>
        </w:rPr>
      </w:pPr>
    </w:p>
    <w:p w:rsidR="00DB01F3" w:rsidRPr="00E8046E" w:rsidRDefault="00775AF1" w:rsidP="00AA112E">
      <w:pPr>
        <w:autoSpaceDE w:val="0"/>
        <w:autoSpaceDN w:val="0"/>
        <w:adjustRightInd w:val="0"/>
        <w:spacing w:after="0" w:line="240" w:lineRule="auto"/>
        <w:jc w:val="both"/>
        <w:rPr>
          <w:rFonts w:ascii="Times New Roman" w:hAnsi="Times New Roman" w:cs="Times New Roman"/>
          <w:sz w:val="16"/>
          <w:szCs w:val="16"/>
        </w:rPr>
      </w:pPr>
      <w:r w:rsidRPr="009D1896">
        <w:rPr>
          <w:rFonts w:ascii="Times New Roman" w:hAnsi="Times New Roman" w:cs="Times New Roman"/>
          <w:b/>
          <w:sz w:val="16"/>
          <w:szCs w:val="16"/>
        </w:rPr>
        <w:t>Keyword</w:t>
      </w:r>
      <w:r w:rsidR="00D0212A" w:rsidRPr="009D1896">
        <w:rPr>
          <w:rFonts w:ascii="Times New Roman" w:hAnsi="Times New Roman" w:cs="Times New Roman"/>
          <w:b/>
          <w:sz w:val="16"/>
          <w:szCs w:val="16"/>
        </w:rPr>
        <w:t>s</w:t>
      </w:r>
      <w:r w:rsidR="00DB01F3" w:rsidRPr="009D1896">
        <w:rPr>
          <w:rFonts w:ascii="Times New Roman" w:hAnsi="Times New Roman" w:cs="Times New Roman"/>
          <w:b/>
          <w:sz w:val="16"/>
          <w:szCs w:val="16"/>
        </w:rPr>
        <w:t>:</w:t>
      </w:r>
      <w:r w:rsidR="00DB01F3" w:rsidRPr="00E8046E">
        <w:rPr>
          <w:rFonts w:ascii="Times New Roman" w:hAnsi="Times New Roman" w:cs="Times New Roman"/>
          <w:b/>
          <w:sz w:val="16"/>
          <w:szCs w:val="16"/>
        </w:rPr>
        <w:t xml:space="preserve"> </w:t>
      </w:r>
      <w:r w:rsidR="00DB01F3" w:rsidRPr="00E8046E">
        <w:rPr>
          <w:rFonts w:ascii="Times New Roman" w:hAnsi="Times New Roman" w:cs="Times New Roman"/>
          <w:sz w:val="16"/>
          <w:szCs w:val="16"/>
        </w:rPr>
        <w:t>DC–AC pow</w:t>
      </w:r>
      <w:r w:rsidRPr="00E8046E">
        <w:rPr>
          <w:rFonts w:ascii="Times New Roman" w:hAnsi="Times New Roman" w:cs="Times New Roman"/>
          <w:sz w:val="16"/>
          <w:szCs w:val="16"/>
        </w:rPr>
        <w:t xml:space="preserve">er conversion, </w:t>
      </w:r>
      <w:r w:rsidR="004A0C7F" w:rsidRPr="00E8046E">
        <w:rPr>
          <w:rFonts w:ascii="Times New Roman" w:hAnsi="Times New Roman" w:cs="Times New Roman"/>
          <w:sz w:val="16"/>
          <w:szCs w:val="16"/>
        </w:rPr>
        <w:t>photovoltaic syst</w:t>
      </w:r>
      <w:r w:rsidR="00E8046E">
        <w:rPr>
          <w:rFonts w:ascii="Times New Roman" w:hAnsi="Times New Roman" w:cs="Times New Roman"/>
          <w:sz w:val="16"/>
          <w:szCs w:val="16"/>
        </w:rPr>
        <w:t>em</w:t>
      </w:r>
      <w:r w:rsidR="009D1896">
        <w:rPr>
          <w:rFonts w:ascii="Times New Roman" w:hAnsi="Times New Roman" w:cs="Times New Roman"/>
          <w:sz w:val="16"/>
          <w:szCs w:val="16"/>
        </w:rPr>
        <w:t>, transformer-l</w:t>
      </w:r>
      <w:r w:rsidR="00DB01F3" w:rsidRPr="00E8046E">
        <w:rPr>
          <w:rFonts w:ascii="Times New Roman" w:hAnsi="Times New Roman" w:cs="Times New Roman"/>
          <w:sz w:val="16"/>
          <w:szCs w:val="16"/>
        </w:rPr>
        <w:t>ess i</w:t>
      </w:r>
      <w:r w:rsidR="00F01D7D">
        <w:rPr>
          <w:rFonts w:ascii="Times New Roman" w:hAnsi="Times New Roman" w:cs="Times New Roman"/>
          <w:sz w:val="16"/>
          <w:szCs w:val="16"/>
        </w:rPr>
        <w:t xml:space="preserve">nverter, PIC microcontroller, </w:t>
      </w:r>
      <w:proofErr w:type="spellStart"/>
      <w:r w:rsidR="00F01D7D">
        <w:rPr>
          <w:rFonts w:ascii="Times New Roman" w:hAnsi="Times New Roman" w:cs="Times New Roman"/>
          <w:sz w:val="16"/>
          <w:szCs w:val="16"/>
        </w:rPr>
        <w:t>Mosfet</w:t>
      </w:r>
      <w:proofErr w:type="spellEnd"/>
      <w:r w:rsidR="00F01D7D">
        <w:rPr>
          <w:rFonts w:ascii="Times New Roman" w:hAnsi="Times New Roman" w:cs="Times New Roman"/>
          <w:sz w:val="16"/>
          <w:szCs w:val="16"/>
        </w:rPr>
        <w:t xml:space="preserve"> switches</w:t>
      </w:r>
      <w:r w:rsidR="00DB01F3" w:rsidRPr="00E8046E">
        <w:rPr>
          <w:rFonts w:ascii="Times New Roman" w:hAnsi="Times New Roman" w:cs="Times New Roman"/>
          <w:sz w:val="16"/>
          <w:szCs w:val="16"/>
        </w:rPr>
        <w:t xml:space="preserve">, </w:t>
      </w:r>
      <w:proofErr w:type="gramStart"/>
      <w:r w:rsidR="00DB01F3" w:rsidRPr="00E8046E">
        <w:rPr>
          <w:rFonts w:ascii="Times New Roman" w:hAnsi="Times New Roman" w:cs="Times New Roman"/>
          <w:sz w:val="16"/>
          <w:szCs w:val="16"/>
        </w:rPr>
        <w:t xml:space="preserve">Solar </w:t>
      </w:r>
      <w:r w:rsidR="00E8046E">
        <w:rPr>
          <w:rFonts w:ascii="Times New Roman" w:hAnsi="Times New Roman" w:cs="Times New Roman"/>
          <w:sz w:val="16"/>
          <w:szCs w:val="16"/>
        </w:rPr>
        <w:t xml:space="preserve"> </w:t>
      </w:r>
      <w:r w:rsidR="00DB01F3" w:rsidRPr="00E8046E">
        <w:rPr>
          <w:rFonts w:ascii="Times New Roman" w:hAnsi="Times New Roman" w:cs="Times New Roman"/>
          <w:sz w:val="16"/>
          <w:szCs w:val="16"/>
        </w:rPr>
        <w:t>energy</w:t>
      </w:r>
      <w:proofErr w:type="gramEnd"/>
      <w:r w:rsidR="00DB01F3" w:rsidRPr="00E8046E">
        <w:rPr>
          <w:rFonts w:ascii="Times New Roman" w:hAnsi="Times New Roman" w:cs="Times New Roman"/>
          <w:sz w:val="16"/>
          <w:szCs w:val="16"/>
        </w:rPr>
        <w:t>.</w:t>
      </w:r>
    </w:p>
    <w:p w:rsidR="00DB01F3" w:rsidRDefault="00DB01F3" w:rsidP="00E8046E">
      <w:pPr>
        <w:autoSpaceDE w:val="0"/>
        <w:autoSpaceDN w:val="0"/>
        <w:adjustRightInd w:val="0"/>
        <w:spacing w:after="0" w:line="240" w:lineRule="auto"/>
        <w:rPr>
          <w:rFonts w:ascii="Times New Roman" w:hAnsi="Times New Roman" w:cs="Times New Roman"/>
          <w:sz w:val="20"/>
          <w:szCs w:val="20"/>
        </w:rPr>
      </w:pPr>
    </w:p>
    <w:p w:rsidR="00DB01F3" w:rsidRDefault="00DB01F3" w:rsidP="00DB01F3">
      <w:pPr>
        <w:autoSpaceDE w:val="0"/>
        <w:autoSpaceDN w:val="0"/>
        <w:adjustRightInd w:val="0"/>
        <w:spacing w:after="0" w:line="240" w:lineRule="auto"/>
        <w:rPr>
          <w:rFonts w:ascii="Times New Roman" w:hAnsi="Times New Roman" w:cs="Times New Roman"/>
          <w:sz w:val="20"/>
          <w:szCs w:val="20"/>
        </w:rPr>
        <w:sectPr w:rsidR="00DB01F3" w:rsidSect="00DB01F3">
          <w:headerReference w:type="default" r:id="rId12"/>
          <w:footerReference w:type="default" r:id="rId13"/>
          <w:pgSz w:w="12240" w:h="15840"/>
          <w:pgMar w:top="1440" w:right="1440" w:bottom="1440" w:left="1440" w:header="720" w:footer="720" w:gutter="0"/>
          <w:cols w:space="720"/>
          <w:docGrid w:linePitch="360"/>
        </w:sectPr>
      </w:pPr>
    </w:p>
    <w:p w:rsidR="000E4B1D" w:rsidRPr="00E8046E" w:rsidRDefault="000E4B1D" w:rsidP="008E76B4">
      <w:pPr>
        <w:pStyle w:val="ListParagraph"/>
        <w:numPr>
          <w:ilvl w:val="0"/>
          <w:numId w:val="9"/>
        </w:numPr>
        <w:spacing w:after="0"/>
        <w:jc w:val="both"/>
        <w:rPr>
          <w:rFonts w:ascii="Times New Roman" w:hAnsi="Times New Roman" w:cs="Times New Roman"/>
          <w:b/>
          <w:sz w:val="20"/>
          <w:szCs w:val="20"/>
        </w:rPr>
      </w:pPr>
      <w:r w:rsidRPr="00E8046E">
        <w:rPr>
          <w:rFonts w:ascii="Times New Roman" w:hAnsi="Times New Roman" w:cs="Times New Roman"/>
          <w:b/>
          <w:sz w:val="20"/>
          <w:szCs w:val="20"/>
        </w:rPr>
        <w:lastRenderedPageBreak/>
        <w:t>I</w:t>
      </w:r>
      <w:r w:rsidR="004A0C7F" w:rsidRPr="00E8046E">
        <w:rPr>
          <w:rFonts w:ascii="Times New Roman" w:hAnsi="Times New Roman" w:cs="Times New Roman"/>
          <w:b/>
          <w:sz w:val="20"/>
          <w:szCs w:val="20"/>
        </w:rPr>
        <w:t>ntroduction</w:t>
      </w:r>
    </w:p>
    <w:p w:rsidR="00DB01F3" w:rsidRPr="0009459B"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With the worsening situation of the world’s energy shortage and environmental pollution problems, protecting the energy and the environment becomes the</w:t>
      </w:r>
      <w:r w:rsidR="004A0C7F">
        <w:rPr>
          <w:rFonts w:ascii="Times New Roman" w:hAnsi="Times New Roman" w:cs="Times New Roman"/>
          <w:sz w:val="20"/>
          <w:szCs w:val="20"/>
        </w:rPr>
        <w:t xml:space="preserve"> major problems for engineers</w:t>
      </w:r>
      <w:r w:rsidRPr="0009459B">
        <w:rPr>
          <w:rFonts w:ascii="Times New Roman" w:hAnsi="Times New Roman" w:cs="Times New Roman"/>
          <w:sz w:val="20"/>
          <w:szCs w:val="20"/>
        </w:rPr>
        <w:t>.  Thus the development and application of clean renewable energy such as solar, wind, fuel cell, tidal and geothermal heat are getting more and more attention.  Among them, solar power will be dominant because of its availability and reliability, the cost of utilizing the renewable energy is at ever decreasing rate.  The sun offers unlimited energy for harnessing and for this very reason, Photo Voltaic (PV) system consisting of PV modules, for generating environmental friendly, power are gaining more and more recognition with each passing day.</w:t>
      </w:r>
      <w:sdt>
        <w:sdtPr>
          <w:rPr>
            <w:rFonts w:ascii="Times New Roman" w:hAnsi="Times New Roman" w:cs="Times New Roman"/>
            <w:sz w:val="20"/>
            <w:szCs w:val="20"/>
          </w:rPr>
          <w:id w:val="997466696"/>
          <w:citation/>
        </w:sdtPr>
        <w:sdtEndPr/>
        <w:sdtContent>
          <w:r w:rsidR="00823FBC">
            <w:rPr>
              <w:rFonts w:ascii="Times New Roman" w:hAnsi="Times New Roman" w:cs="Times New Roman"/>
              <w:sz w:val="20"/>
              <w:szCs w:val="20"/>
            </w:rPr>
            <w:fldChar w:fldCharType="begin"/>
          </w:r>
          <w:r w:rsidR="00F55C25">
            <w:rPr>
              <w:rFonts w:ascii="Times New Roman" w:hAnsi="Times New Roman" w:cs="Times New Roman"/>
              <w:sz w:val="20"/>
              <w:szCs w:val="20"/>
            </w:rPr>
            <w:instrText xml:space="preserve">CITATION Ahm121 \l 1033 </w:instrText>
          </w:r>
          <w:r w:rsidR="00823FBC">
            <w:rPr>
              <w:rFonts w:ascii="Times New Roman" w:hAnsi="Times New Roman" w:cs="Times New Roman"/>
              <w:sz w:val="20"/>
              <w:szCs w:val="20"/>
            </w:rPr>
            <w:fldChar w:fldCharType="separate"/>
          </w:r>
          <w:r w:rsidR="00F55C25">
            <w:rPr>
              <w:rFonts w:ascii="Times New Roman" w:hAnsi="Times New Roman" w:cs="Times New Roman"/>
              <w:noProof/>
              <w:sz w:val="20"/>
              <w:szCs w:val="20"/>
            </w:rPr>
            <w:t xml:space="preserve"> </w:t>
          </w:r>
          <w:r w:rsidR="00F55C25" w:rsidRPr="00F55C25">
            <w:rPr>
              <w:rFonts w:ascii="Times New Roman" w:hAnsi="Times New Roman" w:cs="Times New Roman"/>
              <w:noProof/>
              <w:sz w:val="20"/>
              <w:szCs w:val="20"/>
            </w:rPr>
            <w:t>(Chandra T.S, 2015)</w:t>
          </w:r>
          <w:r w:rsidR="00823FBC">
            <w:rPr>
              <w:rFonts w:ascii="Times New Roman" w:hAnsi="Times New Roman" w:cs="Times New Roman"/>
              <w:sz w:val="20"/>
              <w:szCs w:val="20"/>
            </w:rPr>
            <w:fldChar w:fldCharType="end"/>
          </w:r>
        </w:sdtContent>
      </w:sdt>
    </w:p>
    <w:p w:rsidR="00DB01F3" w:rsidRPr="0009459B" w:rsidRDefault="004A0C7F" w:rsidP="008E76B4">
      <w:pPr>
        <w:spacing w:after="0"/>
        <w:jc w:val="both"/>
        <w:rPr>
          <w:rFonts w:ascii="Times New Roman" w:hAnsi="Times New Roman" w:cs="Times New Roman"/>
          <w:sz w:val="20"/>
          <w:szCs w:val="20"/>
        </w:rPr>
      </w:pPr>
      <w:r>
        <w:rPr>
          <w:rFonts w:ascii="Times New Roman" w:hAnsi="Times New Roman" w:cs="Times New Roman"/>
          <w:sz w:val="20"/>
          <w:szCs w:val="20"/>
        </w:rPr>
        <w:lastRenderedPageBreak/>
        <w:t>The PV modules comprise</w:t>
      </w:r>
      <w:r w:rsidR="00DB01F3" w:rsidRPr="0009459B">
        <w:rPr>
          <w:rFonts w:ascii="Times New Roman" w:hAnsi="Times New Roman" w:cs="Times New Roman"/>
          <w:sz w:val="20"/>
          <w:szCs w:val="20"/>
        </w:rPr>
        <w:t xml:space="preserve"> of sev</w:t>
      </w:r>
      <w:r>
        <w:rPr>
          <w:rFonts w:ascii="Times New Roman" w:hAnsi="Times New Roman" w:cs="Times New Roman"/>
          <w:sz w:val="20"/>
          <w:szCs w:val="20"/>
        </w:rPr>
        <w:t>eral solar cells, which convert</w:t>
      </w:r>
      <w:r w:rsidR="00DB01F3" w:rsidRPr="0009459B">
        <w:rPr>
          <w:rFonts w:ascii="Times New Roman" w:hAnsi="Times New Roman" w:cs="Times New Roman"/>
          <w:sz w:val="20"/>
          <w:szCs w:val="20"/>
        </w:rPr>
        <w:t xml:space="preserve"> the energy of the sunlight directly into electricity and are connected as required to provide desired levels of DC current and voltage.  They produce electricity due to a quantum mechanical process known as the “Photovoltaic effect”.  The major drawback with these PV systems is that their cost is much high compared to the convectional sources such as fossil fuel and their efficiency are also quite low.</w:t>
      </w:r>
    </w:p>
    <w:p w:rsidR="00DB01F3" w:rsidRPr="0009459B"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Power semi-conductor devices represent the heart of the modern power electronics and are being extensively used in power electronic converters in the form of ON or OFF switches, and helps to convert power from one form to another.  There are four basic conversion functions that can be implemented such as:</w:t>
      </w:r>
    </w:p>
    <w:p w:rsidR="00DB01F3" w:rsidRPr="002F7DBC" w:rsidRDefault="002F7DBC" w:rsidP="002F7DBC">
      <w:pPr>
        <w:pStyle w:val="ListParagraph"/>
        <w:numPr>
          <w:ilvl w:val="0"/>
          <w:numId w:val="4"/>
        </w:numPr>
        <w:spacing w:after="0"/>
        <w:jc w:val="both"/>
        <w:rPr>
          <w:rFonts w:ascii="Times New Roman" w:hAnsi="Times New Roman" w:cs="Times New Roman"/>
          <w:sz w:val="20"/>
          <w:szCs w:val="20"/>
        </w:rPr>
      </w:pPr>
      <w:r>
        <w:rPr>
          <w:rFonts w:ascii="Times New Roman" w:hAnsi="Times New Roman" w:cs="Times New Roman"/>
          <w:sz w:val="20"/>
          <w:szCs w:val="20"/>
        </w:rPr>
        <w:lastRenderedPageBreak/>
        <w:t xml:space="preserve">AC </w:t>
      </w:r>
      <w:r>
        <w:rPr>
          <w:rFonts w:ascii="Times New Roman" w:hAnsi="Times New Roman" w:cs="Times New Roman"/>
          <w:sz w:val="20"/>
          <w:szCs w:val="20"/>
        </w:rPr>
        <w:softHyphen/>
        <w:t>– AC converter</w:t>
      </w:r>
      <w:r w:rsidR="00AA112E">
        <w:rPr>
          <w:rFonts w:ascii="Times New Roman" w:hAnsi="Times New Roman" w:cs="Times New Roman"/>
          <w:sz w:val="20"/>
          <w:szCs w:val="20"/>
        </w:rPr>
        <w:t xml:space="preserve"> </w:t>
      </w:r>
      <w:r w:rsidR="00DB01F3" w:rsidRPr="002F7DBC">
        <w:rPr>
          <w:rFonts w:ascii="Times New Roman" w:hAnsi="Times New Roman" w:cs="Times New Roman"/>
          <w:sz w:val="20"/>
          <w:szCs w:val="20"/>
        </w:rPr>
        <w:t>(AC voltage controller)</w:t>
      </w:r>
    </w:p>
    <w:p w:rsidR="00DB01F3" w:rsidRPr="001C2BD8" w:rsidRDefault="00DB01F3" w:rsidP="008E76B4">
      <w:pPr>
        <w:pStyle w:val="ListParagraph"/>
        <w:numPr>
          <w:ilvl w:val="0"/>
          <w:numId w:val="4"/>
        </w:numPr>
        <w:spacing w:after="0"/>
        <w:jc w:val="both"/>
        <w:rPr>
          <w:rFonts w:ascii="Times New Roman" w:hAnsi="Times New Roman" w:cs="Times New Roman"/>
          <w:sz w:val="20"/>
          <w:szCs w:val="20"/>
        </w:rPr>
      </w:pPr>
      <w:r w:rsidRPr="001C2BD8">
        <w:rPr>
          <w:rFonts w:ascii="Times New Roman" w:hAnsi="Times New Roman" w:cs="Times New Roman"/>
          <w:sz w:val="20"/>
          <w:szCs w:val="20"/>
        </w:rPr>
        <w:t>AC – DC converter</w:t>
      </w:r>
      <w:r w:rsidR="00AA112E">
        <w:rPr>
          <w:rFonts w:ascii="Times New Roman" w:hAnsi="Times New Roman" w:cs="Times New Roman"/>
          <w:sz w:val="20"/>
          <w:szCs w:val="20"/>
        </w:rPr>
        <w:t xml:space="preserve">  </w:t>
      </w:r>
      <w:r w:rsidRPr="001C2BD8">
        <w:rPr>
          <w:rFonts w:ascii="Times New Roman" w:hAnsi="Times New Roman" w:cs="Times New Roman"/>
          <w:sz w:val="20"/>
          <w:szCs w:val="20"/>
        </w:rPr>
        <w:t>(controlled rectifier)</w:t>
      </w:r>
    </w:p>
    <w:p w:rsidR="00DB01F3" w:rsidRPr="001C2BD8" w:rsidRDefault="00DB01F3" w:rsidP="008E76B4">
      <w:pPr>
        <w:pStyle w:val="ListParagraph"/>
        <w:numPr>
          <w:ilvl w:val="0"/>
          <w:numId w:val="4"/>
        </w:numPr>
        <w:spacing w:after="0"/>
        <w:jc w:val="both"/>
        <w:rPr>
          <w:rFonts w:ascii="Times New Roman" w:hAnsi="Times New Roman" w:cs="Times New Roman"/>
          <w:sz w:val="20"/>
          <w:szCs w:val="20"/>
        </w:rPr>
      </w:pPr>
      <w:r w:rsidRPr="001C2BD8">
        <w:rPr>
          <w:rFonts w:ascii="Times New Roman" w:hAnsi="Times New Roman" w:cs="Times New Roman"/>
          <w:sz w:val="20"/>
          <w:szCs w:val="20"/>
        </w:rPr>
        <w:t>DC – DC converter</w:t>
      </w:r>
      <w:r w:rsidR="002F7DBC">
        <w:rPr>
          <w:rFonts w:ascii="Times New Roman" w:hAnsi="Times New Roman" w:cs="Times New Roman"/>
          <w:sz w:val="20"/>
          <w:szCs w:val="20"/>
        </w:rPr>
        <w:t xml:space="preserve"> </w:t>
      </w:r>
      <w:r w:rsidRPr="001C2BD8">
        <w:rPr>
          <w:rFonts w:ascii="Times New Roman" w:hAnsi="Times New Roman" w:cs="Times New Roman"/>
          <w:sz w:val="20"/>
          <w:szCs w:val="20"/>
        </w:rPr>
        <w:t xml:space="preserve"> (DC chopper)</w:t>
      </w:r>
    </w:p>
    <w:p w:rsidR="00DB01F3" w:rsidRPr="001C2BD8" w:rsidRDefault="00DB01F3" w:rsidP="008E76B4">
      <w:pPr>
        <w:pStyle w:val="ListParagraph"/>
        <w:numPr>
          <w:ilvl w:val="0"/>
          <w:numId w:val="4"/>
        </w:numPr>
        <w:spacing w:after="0"/>
        <w:jc w:val="both"/>
        <w:rPr>
          <w:rFonts w:ascii="Times New Roman" w:hAnsi="Times New Roman" w:cs="Times New Roman"/>
          <w:sz w:val="20"/>
          <w:szCs w:val="20"/>
        </w:rPr>
      </w:pPr>
      <w:r w:rsidRPr="001C2BD8">
        <w:rPr>
          <w:rFonts w:ascii="Times New Roman" w:hAnsi="Times New Roman" w:cs="Times New Roman"/>
          <w:sz w:val="20"/>
          <w:szCs w:val="20"/>
        </w:rPr>
        <w:t xml:space="preserve">DC – AC converter </w:t>
      </w:r>
      <w:r w:rsidR="002F7DBC">
        <w:rPr>
          <w:rFonts w:ascii="Times New Roman" w:hAnsi="Times New Roman" w:cs="Times New Roman"/>
          <w:sz w:val="20"/>
          <w:szCs w:val="20"/>
        </w:rPr>
        <w:t xml:space="preserve"> </w:t>
      </w:r>
      <w:r w:rsidRPr="001C2BD8">
        <w:rPr>
          <w:rFonts w:ascii="Times New Roman" w:hAnsi="Times New Roman" w:cs="Times New Roman"/>
          <w:sz w:val="20"/>
          <w:szCs w:val="20"/>
        </w:rPr>
        <w:t xml:space="preserve">(inverters) </w:t>
      </w:r>
    </w:p>
    <w:p w:rsidR="00DB01F3" w:rsidRPr="0009459B"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Inverter is one of the converter families which are called DC to AC converter.  It converts DC power to AC power to a symmetric AC output voltage at de</w:t>
      </w:r>
      <w:r w:rsidR="0009459B">
        <w:rPr>
          <w:rFonts w:ascii="Times New Roman" w:hAnsi="Times New Roman" w:cs="Times New Roman"/>
          <w:sz w:val="20"/>
          <w:szCs w:val="20"/>
        </w:rPr>
        <w:t>sired magnitude and frequency.</w:t>
      </w:r>
      <w:sdt>
        <w:sdtPr>
          <w:rPr>
            <w:rFonts w:ascii="Times New Roman" w:hAnsi="Times New Roman" w:cs="Times New Roman"/>
            <w:sz w:val="20"/>
            <w:szCs w:val="20"/>
          </w:rPr>
          <w:id w:val="1918822930"/>
          <w:citation/>
        </w:sdtPr>
        <w:sdtEndPr/>
        <w:sdtContent>
          <w:r w:rsidR="008E4906">
            <w:rPr>
              <w:rFonts w:ascii="Times New Roman" w:hAnsi="Times New Roman" w:cs="Times New Roman"/>
              <w:sz w:val="20"/>
              <w:szCs w:val="20"/>
            </w:rPr>
            <w:fldChar w:fldCharType="begin"/>
          </w:r>
          <w:r w:rsidR="008E4906">
            <w:rPr>
              <w:rFonts w:ascii="Times New Roman" w:hAnsi="Times New Roman" w:cs="Times New Roman"/>
              <w:sz w:val="20"/>
              <w:szCs w:val="20"/>
            </w:rPr>
            <w:instrText xml:space="preserve">CITATION MHR07 \l 1033 </w:instrText>
          </w:r>
          <w:r w:rsidR="008E4906">
            <w:rPr>
              <w:rFonts w:ascii="Times New Roman" w:hAnsi="Times New Roman" w:cs="Times New Roman"/>
              <w:sz w:val="20"/>
              <w:szCs w:val="20"/>
            </w:rPr>
            <w:fldChar w:fldCharType="separate"/>
          </w:r>
          <w:r w:rsidR="008E4906">
            <w:rPr>
              <w:rFonts w:ascii="Times New Roman" w:hAnsi="Times New Roman" w:cs="Times New Roman"/>
              <w:noProof/>
              <w:sz w:val="20"/>
              <w:szCs w:val="20"/>
            </w:rPr>
            <w:t xml:space="preserve"> </w:t>
          </w:r>
          <w:r w:rsidR="008E4906" w:rsidRPr="008E4906">
            <w:rPr>
              <w:rFonts w:ascii="Times New Roman" w:hAnsi="Times New Roman" w:cs="Times New Roman"/>
              <w:noProof/>
              <w:sz w:val="20"/>
              <w:szCs w:val="20"/>
            </w:rPr>
            <w:t>(Rashid.M.H, 2007)</w:t>
          </w:r>
          <w:r w:rsidR="008E4906">
            <w:rPr>
              <w:rFonts w:ascii="Times New Roman" w:hAnsi="Times New Roman" w:cs="Times New Roman"/>
              <w:sz w:val="20"/>
              <w:szCs w:val="20"/>
            </w:rPr>
            <w:fldChar w:fldCharType="end"/>
          </w:r>
        </w:sdtContent>
      </w:sdt>
    </w:p>
    <w:p w:rsidR="00DB01F3" w:rsidRPr="0009459B"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Inverter is widely used in industrial application such as variable speed, AC motor drives, induction heating, standby power supplies and uninterruptible power supply.  The DC power input of inverter is obtained from the existing power supply network.  It can be a battery, photovoltaic, wind energy, fuel cell or other DC sources.</w:t>
      </w:r>
      <w:sdt>
        <w:sdtPr>
          <w:rPr>
            <w:rFonts w:ascii="Times New Roman" w:hAnsi="Times New Roman" w:cs="Times New Roman"/>
            <w:sz w:val="20"/>
            <w:szCs w:val="20"/>
          </w:rPr>
          <w:id w:val="-737781351"/>
          <w:citation/>
        </w:sdtPr>
        <w:sdtEndPr/>
        <w:sdtContent>
          <w:r w:rsidR="00EC10EC">
            <w:rPr>
              <w:rFonts w:ascii="Times New Roman" w:hAnsi="Times New Roman" w:cs="Times New Roman"/>
              <w:sz w:val="20"/>
              <w:szCs w:val="20"/>
            </w:rPr>
            <w:fldChar w:fldCharType="begin"/>
          </w:r>
          <w:r w:rsidR="00EC10EC">
            <w:rPr>
              <w:rFonts w:ascii="Times New Roman" w:hAnsi="Times New Roman" w:cs="Times New Roman"/>
              <w:sz w:val="20"/>
              <w:szCs w:val="20"/>
            </w:rPr>
            <w:instrText xml:space="preserve"> CITATION Gup131 \l 1033 </w:instrText>
          </w:r>
          <w:r w:rsidR="00EC10EC">
            <w:rPr>
              <w:rFonts w:ascii="Times New Roman" w:hAnsi="Times New Roman" w:cs="Times New Roman"/>
              <w:sz w:val="20"/>
              <w:szCs w:val="20"/>
            </w:rPr>
            <w:fldChar w:fldCharType="separate"/>
          </w:r>
          <w:r w:rsidR="00EC10EC">
            <w:rPr>
              <w:rFonts w:ascii="Times New Roman" w:hAnsi="Times New Roman" w:cs="Times New Roman"/>
              <w:noProof/>
              <w:sz w:val="20"/>
              <w:szCs w:val="20"/>
            </w:rPr>
            <w:t xml:space="preserve"> </w:t>
          </w:r>
          <w:r w:rsidR="00EC10EC" w:rsidRPr="00EC10EC">
            <w:rPr>
              <w:rFonts w:ascii="Times New Roman" w:hAnsi="Times New Roman" w:cs="Times New Roman"/>
              <w:noProof/>
              <w:sz w:val="20"/>
              <w:szCs w:val="20"/>
            </w:rPr>
            <w:t>(GuptaJ.B, 2013)</w:t>
          </w:r>
          <w:r w:rsidR="00EC10EC">
            <w:rPr>
              <w:rFonts w:ascii="Times New Roman" w:hAnsi="Times New Roman" w:cs="Times New Roman"/>
              <w:sz w:val="20"/>
              <w:szCs w:val="20"/>
            </w:rPr>
            <w:fldChar w:fldCharType="end"/>
          </w:r>
        </w:sdtContent>
      </w:sdt>
    </w:p>
    <w:p w:rsidR="00F26639" w:rsidRPr="00F50696"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A sinusoidal pulse width modulation (SPWM) is widely used in power electronics to digitize the power so that a sequence of voltage pulses can be generated by the ON and OFF of the power switches.</w:t>
      </w:r>
      <w:r w:rsidR="0009459B">
        <w:rPr>
          <w:rFonts w:ascii="Times New Roman" w:hAnsi="Times New Roman" w:cs="Times New Roman"/>
          <w:sz w:val="20"/>
          <w:szCs w:val="20"/>
        </w:rPr>
        <w:t xml:space="preserve"> </w:t>
      </w:r>
      <w:sdt>
        <w:sdtPr>
          <w:rPr>
            <w:rFonts w:ascii="Times New Roman" w:hAnsi="Times New Roman" w:cs="Times New Roman"/>
            <w:sz w:val="20"/>
            <w:szCs w:val="20"/>
          </w:rPr>
          <w:id w:val="124512413"/>
          <w:citation/>
        </w:sdtPr>
        <w:sdtEndPr/>
        <w:sdtContent>
          <w:r w:rsidR="00174CF4">
            <w:rPr>
              <w:rFonts w:ascii="Times New Roman" w:hAnsi="Times New Roman" w:cs="Times New Roman"/>
              <w:sz w:val="20"/>
              <w:szCs w:val="20"/>
            </w:rPr>
            <w:fldChar w:fldCharType="begin"/>
          </w:r>
          <w:r w:rsidR="00174CF4">
            <w:rPr>
              <w:rFonts w:ascii="Times New Roman" w:hAnsi="Times New Roman" w:cs="Times New Roman"/>
              <w:sz w:val="20"/>
              <w:szCs w:val="20"/>
            </w:rPr>
            <w:instrText xml:space="preserve">CITATION Jag112 \l 1033 </w:instrText>
          </w:r>
          <w:r w:rsidR="00174CF4">
            <w:rPr>
              <w:rFonts w:ascii="Times New Roman" w:hAnsi="Times New Roman" w:cs="Times New Roman"/>
              <w:sz w:val="20"/>
              <w:szCs w:val="20"/>
            </w:rPr>
            <w:fldChar w:fldCharType="separate"/>
          </w:r>
          <w:r w:rsidR="00174CF4" w:rsidRPr="00174CF4">
            <w:rPr>
              <w:rFonts w:ascii="Times New Roman" w:hAnsi="Times New Roman" w:cs="Times New Roman"/>
              <w:noProof/>
              <w:sz w:val="20"/>
              <w:szCs w:val="20"/>
            </w:rPr>
            <w:t>(Jagannathan.V, 2011)</w:t>
          </w:r>
          <w:r w:rsidR="00174CF4">
            <w:rPr>
              <w:rFonts w:ascii="Times New Roman" w:hAnsi="Times New Roman" w:cs="Times New Roman"/>
              <w:sz w:val="20"/>
              <w:szCs w:val="20"/>
            </w:rPr>
            <w:fldChar w:fldCharType="end"/>
          </w:r>
        </w:sdtContent>
      </w:sdt>
      <w:r w:rsidRPr="0009459B">
        <w:rPr>
          <w:rFonts w:ascii="Times New Roman" w:hAnsi="Times New Roman" w:cs="Times New Roman"/>
          <w:sz w:val="20"/>
          <w:szCs w:val="20"/>
        </w:rPr>
        <w:t xml:space="preserve">The pulse width modulation inverter has been the main choice in power electronics for decades, because of its circuit simplicity and rugged control scheme.  SPWM techniques are characterized by constant amplitude pulse with different duty cycle for each period.  The width of the pulse is modulated in order to obtain inverter output voltage control and to reduce its harmonic content. </w:t>
      </w:r>
      <w:sdt>
        <w:sdtPr>
          <w:rPr>
            <w:rFonts w:ascii="Times New Roman" w:hAnsi="Times New Roman" w:cs="Times New Roman"/>
            <w:sz w:val="20"/>
            <w:szCs w:val="20"/>
          </w:rPr>
          <w:id w:val="-431020"/>
          <w:citation/>
        </w:sdtPr>
        <w:sdtEndPr/>
        <w:sdtContent>
          <w:r w:rsidR="00573225">
            <w:rPr>
              <w:rFonts w:ascii="Times New Roman" w:hAnsi="Times New Roman" w:cs="Times New Roman"/>
              <w:sz w:val="20"/>
              <w:szCs w:val="20"/>
            </w:rPr>
            <w:fldChar w:fldCharType="begin"/>
          </w:r>
          <w:r w:rsidR="00573225">
            <w:rPr>
              <w:rFonts w:ascii="Times New Roman" w:hAnsi="Times New Roman" w:cs="Times New Roman"/>
              <w:sz w:val="20"/>
              <w:szCs w:val="20"/>
            </w:rPr>
            <w:instrText xml:space="preserve"> CITATION Kja051 \l 1033 </w:instrText>
          </w:r>
          <w:r w:rsidR="00573225">
            <w:rPr>
              <w:rFonts w:ascii="Times New Roman" w:hAnsi="Times New Roman" w:cs="Times New Roman"/>
              <w:sz w:val="20"/>
              <w:szCs w:val="20"/>
            </w:rPr>
            <w:fldChar w:fldCharType="separate"/>
          </w:r>
          <w:r w:rsidR="00573225" w:rsidRPr="00573225">
            <w:rPr>
              <w:rFonts w:ascii="Times New Roman" w:hAnsi="Times New Roman" w:cs="Times New Roman"/>
              <w:noProof/>
              <w:sz w:val="20"/>
              <w:szCs w:val="20"/>
            </w:rPr>
            <w:t>(KjaerS.B, 2005)</w:t>
          </w:r>
          <w:r w:rsidR="00573225">
            <w:rPr>
              <w:rFonts w:ascii="Times New Roman" w:hAnsi="Times New Roman" w:cs="Times New Roman"/>
              <w:sz w:val="20"/>
              <w:szCs w:val="20"/>
            </w:rPr>
            <w:fldChar w:fldCharType="end"/>
          </w:r>
        </w:sdtContent>
      </w:sdt>
    </w:p>
    <w:p w:rsidR="00DB01F3" w:rsidRPr="0009459B" w:rsidRDefault="001C2BD8" w:rsidP="008E76B4">
      <w:pPr>
        <w:spacing w:after="0"/>
        <w:jc w:val="both"/>
        <w:rPr>
          <w:rFonts w:ascii="Times New Roman" w:hAnsi="Times New Roman" w:cs="Times New Roman"/>
          <w:sz w:val="20"/>
          <w:szCs w:val="20"/>
        </w:rPr>
      </w:pPr>
      <w:r>
        <w:rPr>
          <w:rFonts w:ascii="Times New Roman" w:hAnsi="Times New Roman" w:cs="Times New Roman"/>
          <w:sz w:val="20"/>
          <w:szCs w:val="20"/>
        </w:rPr>
        <w:t>In this paper</w:t>
      </w:r>
      <w:r w:rsidR="009C1BEC">
        <w:rPr>
          <w:rFonts w:ascii="Times New Roman" w:hAnsi="Times New Roman" w:cs="Times New Roman"/>
          <w:sz w:val="20"/>
          <w:szCs w:val="20"/>
        </w:rPr>
        <w:t>, new models of inverter</w:t>
      </w:r>
      <w:r w:rsidR="00DB01F3" w:rsidRPr="0009459B">
        <w:rPr>
          <w:rFonts w:ascii="Times New Roman" w:hAnsi="Times New Roman" w:cs="Times New Roman"/>
          <w:sz w:val="20"/>
          <w:szCs w:val="20"/>
        </w:rPr>
        <w:t xml:space="preserve"> will opera</w:t>
      </w:r>
      <w:r w:rsidR="00470F90">
        <w:rPr>
          <w:rFonts w:ascii="Times New Roman" w:hAnsi="Times New Roman" w:cs="Times New Roman"/>
          <w:sz w:val="20"/>
          <w:szCs w:val="20"/>
        </w:rPr>
        <w:t>te without</w:t>
      </w:r>
      <w:r w:rsidR="009C1BEC">
        <w:rPr>
          <w:rFonts w:ascii="Times New Roman" w:hAnsi="Times New Roman" w:cs="Times New Roman"/>
          <w:sz w:val="20"/>
          <w:szCs w:val="20"/>
        </w:rPr>
        <w:t xml:space="preserve"> a</w:t>
      </w:r>
      <w:r w:rsidR="00ED07CC">
        <w:rPr>
          <w:rFonts w:ascii="Times New Roman" w:hAnsi="Times New Roman" w:cs="Times New Roman"/>
          <w:sz w:val="20"/>
          <w:szCs w:val="20"/>
        </w:rPr>
        <w:t xml:space="preserve"> transformer</w:t>
      </w:r>
      <w:r w:rsidR="00DB01F3" w:rsidRPr="0009459B">
        <w:rPr>
          <w:rFonts w:ascii="Times New Roman" w:hAnsi="Times New Roman" w:cs="Times New Roman"/>
          <w:sz w:val="20"/>
          <w:szCs w:val="20"/>
        </w:rPr>
        <w:t xml:space="preserve"> by using an effective single phase </w:t>
      </w:r>
      <w:r w:rsidR="00470F90">
        <w:rPr>
          <w:rFonts w:ascii="Times New Roman" w:hAnsi="Times New Roman" w:cs="Times New Roman"/>
          <w:sz w:val="20"/>
          <w:szCs w:val="20"/>
        </w:rPr>
        <w:t xml:space="preserve">DC-AC </w:t>
      </w:r>
      <w:r w:rsidR="00DB01F3" w:rsidRPr="0009459B">
        <w:rPr>
          <w:rFonts w:ascii="Times New Roman" w:hAnsi="Times New Roman" w:cs="Times New Roman"/>
          <w:sz w:val="20"/>
          <w:szCs w:val="20"/>
        </w:rPr>
        <w:t xml:space="preserve">boost </w:t>
      </w:r>
      <w:r w:rsidR="00470F90">
        <w:rPr>
          <w:rFonts w:ascii="Times New Roman" w:hAnsi="Times New Roman" w:cs="Times New Roman"/>
          <w:sz w:val="20"/>
          <w:szCs w:val="20"/>
        </w:rPr>
        <w:t>choppers.</w:t>
      </w:r>
      <w:r w:rsidR="00DB01F3" w:rsidRPr="0009459B">
        <w:rPr>
          <w:rFonts w:ascii="Times New Roman" w:hAnsi="Times New Roman" w:cs="Times New Roman"/>
          <w:sz w:val="20"/>
          <w:szCs w:val="20"/>
        </w:rPr>
        <w:t xml:space="preserve"> The PV configuration consists of five (5) main components namely:</w:t>
      </w:r>
    </w:p>
    <w:p w:rsidR="00DB01F3" w:rsidRPr="0009459B" w:rsidRDefault="007337BA" w:rsidP="008E76B4">
      <w:pPr>
        <w:spacing w:after="0"/>
        <w:jc w:val="both"/>
        <w:rPr>
          <w:rFonts w:ascii="Times New Roman" w:hAnsi="Times New Roman" w:cs="Times New Roman"/>
          <w:sz w:val="20"/>
          <w:szCs w:val="20"/>
        </w:rPr>
      </w:pPr>
      <w:r>
        <w:rPr>
          <w:rFonts w:ascii="Times New Roman" w:hAnsi="Times New Roman" w:cs="Times New Roman"/>
          <w:sz w:val="20"/>
          <w:szCs w:val="20"/>
        </w:rPr>
        <w:t>(a)</w:t>
      </w:r>
      <w:r w:rsidR="00EC10EC">
        <w:rPr>
          <w:rFonts w:ascii="Times New Roman" w:hAnsi="Times New Roman" w:cs="Times New Roman"/>
          <w:sz w:val="20"/>
          <w:szCs w:val="20"/>
        </w:rPr>
        <w:tab/>
      </w:r>
      <w:r>
        <w:rPr>
          <w:rFonts w:ascii="Times New Roman" w:hAnsi="Times New Roman" w:cs="Times New Roman"/>
          <w:sz w:val="20"/>
          <w:szCs w:val="20"/>
        </w:rPr>
        <w:t xml:space="preserve"> </w:t>
      </w:r>
      <w:r w:rsidR="00DB01F3" w:rsidRPr="0009459B">
        <w:rPr>
          <w:rFonts w:ascii="Times New Roman" w:hAnsi="Times New Roman" w:cs="Times New Roman"/>
          <w:sz w:val="20"/>
          <w:szCs w:val="20"/>
        </w:rPr>
        <w:t>Solar panel / DC Voltage Source</w:t>
      </w:r>
    </w:p>
    <w:p w:rsidR="00DB01F3" w:rsidRPr="0009459B"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(b)</w:t>
      </w:r>
      <w:r w:rsidRPr="0009459B">
        <w:rPr>
          <w:rFonts w:ascii="Times New Roman" w:hAnsi="Times New Roman" w:cs="Times New Roman"/>
          <w:sz w:val="20"/>
          <w:szCs w:val="20"/>
        </w:rPr>
        <w:tab/>
        <w:t>Charge change-over</w:t>
      </w:r>
    </w:p>
    <w:p w:rsidR="00DB01F3" w:rsidRPr="0009459B"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(c)</w:t>
      </w:r>
      <w:r w:rsidRPr="0009459B">
        <w:rPr>
          <w:rFonts w:ascii="Times New Roman" w:hAnsi="Times New Roman" w:cs="Times New Roman"/>
          <w:sz w:val="20"/>
          <w:szCs w:val="20"/>
        </w:rPr>
        <w:tab/>
        <w:t>Battery change-over</w:t>
      </w:r>
    </w:p>
    <w:p w:rsidR="00DB01F3" w:rsidRPr="0009459B"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(d)</w:t>
      </w:r>
      <w:r w:rsidRPr="0009459B">
        <w:rPr>
          <w:rFonts w:ascii="Times New Roman" w:hAnsi="Times New Roman" w:cs="Times New Roman"/>
          <w:sz w:val="20"/>
          <w:szCs w:val="20"/>
        </w:rPr>
        <w:tab/>
        <w:t>DC – AC Inverter</w:t>
      </w:r>
    </w:p>
    <w:p w:rsidR="00174CF4" w:rsidRDefault="00DB01F3" w:rsidP="008E76B4">
      <w:pPr>
        <w:spacing w:after="0"/>
        <w:jc w:val="both"/>
        <w:rPr>
          <w:rFonts w:ascii="Times New Roman" w:hAnsi="Times New Roman" w:cs="Times New Roman"/>
          <w:sz w:val="20"/>
          <w:szCs w:val="20"/>
        </w:rPr>
      </w:pPr>
      <w:r w:rsidRPr="0009459B">
        <w:rPr>
          <w:rFonts w:ascii="Times New Roman" w:hAnsi="Times New Roman" w:cs="Times New Roman"/>
          <w:sz w:val="20"/>
          <w:szCs w:val="20"/>
        </w:rPr>
        <w:t>(e)</w:t>
      </w:r>
      <w:r w:rsidRPr="0009459B">
        <w:rPr>
          <w:rFonts w:ascii="Times New Roman" w:hAnsi="Times New Roman" w:cs="Times New Roman"/>
          <w:sz w:val="20"/>
          <w:szCs w:val="20"/>
        </w:rPr>
        <w:tab/>
        <w:t>Load</w:t>
      </w:r>
    </w:p>
    <w:p w:rsidR="00055C59" w:rsidRPr="0009459B" w:rsidRDefault="00055C59" w:rsidP="008E76B4">
      <w:pPr>
        <w:spacing w:after="0"/>
        <w:jc w:val="both"/>
        <w:rPr>
          <w:rFonts w:ascii="Times New Roman" w:hAnsi="Times New Roman" w:cs="Times New Roman"/>
          <w:sz w:val="20"/>
          <w:szCs w:val="20"/>
        </w:rPr>
      </w:pPr>
    </w:p>
    <w:p w:rsidR="007337BA" w:rsidRDefault="007337BA" w:rsidP="008E76B4">
      <w:pPr>
        <w:pStyle w:val="ListParagraph"/>
        <w:numPr>
          <w:ilvl w:val="0"/>
          <w:numId w:val="1"/>
        </w:numPr>
        <w:spacing w:after="0"/>
        <w:jc w:val="both"/>
        <w:rPr>
          <w:rFonts w:ascii="Times New Roman" w:hAnsi="Times New Roman" w:cs="Times New Roman"/>
          <w:b/>
          <w:sz w:val="20"/>
          <w:szCs w:val="20"/>
        </w:rPr>
      </w:pPr>
      <w:r w:rsidRPr="00ED07CC">
        <w:rPr>
          <w:rFonts w:ascii="Times New Roman" w:hAnsi="Times New Roman" w:cs="Times New Roman"/>
          <w:b/>
          <w:sz w:val="20"/>
          <w:szCs w:val="20"/>
        </w:rPr>
        <w:t>P</w:t>
      </w:r>
      <w:r w:rsidR="00ED07CC" w:rsidRPr="00ED07CC">
        <w:rPr>
          <w:rFonts w:ascii="Times New Roman" w:hAnsi="Times New Roman" w:cs="Times New Roman"/>
          <w:b/>
          <w:sz w:val="20"/>
          <w:szCs w:val="20"/>
        </w:rPr>
        <w:t>roposed inverter system</w:t>
      </w:r>
    </w:p>
    <w:p w:rsidR="00751988" w:rsidRPr="00ED07CC" w:rsidRDefault="00751988" w:rsidP="00751988">
      <w:pPr>
        <w:pStyle w:val="ListParagraph"/>
        <w:spacing w:after="0"/>
        <w:ind w:left="1080"/>
        <w:jc w:val="both"/>
        <w:rPr>
          <w:rFonts w:ascii="Times New Roman" w:hAnsi="Times New Roman" w:cs="Times New Roman"/>
          <w:b/>
          <w:sz w:val="20"/>
          <w:szCs w:val="20"/>
        </w:rPr>
      </w:pPr>
    </w:p>
    <w:p w:rsidR="007337BA" w:rsidRPr="00971C7D" w:rsidRDefault="007337BA" w:rsidP="00AA112E">
      <w:pPr>
        <w:spacing w:after="0"/>
        <w:jc w:val="both"/>
        <w:rPr>
          <w:sz w:val="20"/>
          <w:szCs w:val="20"/>
        </w:rPr>
      </w:pPr>
      <w:r w:rsidRPr="00971C7D">
        <w:rPr>
          <w:rFonts w:ascii="Times New Roman" w:hAnsi="Times New Roman" w:cs="Times New Roman"/>
          <w:sz w:val="20"/>
          <w:szCs w:val="20"/>
        </w:rPr>
        <w:t>All existing models of</w:t>
      </w:r>
      <w:r w:rsidR="00ED07CC">
        <w:rPr>
          <w:rFonts w:ascii="Times New Roman" w:hAnsi="Times New Roman" w:cs="Times New Roman"/>
          <w:sz w:val="20"/>
          <w:szCs w:val="20"/>
        </w:rPr>
        <w:t xml:space="preserve"> transformer-</w:t>
      </w:r>
      <w:r w:rsidRPr="00971C7D">
        <w:rPr>
          <w:rFonts w:ascii="Times New Roman" w:hAnsi="Times New Roman" w:cs="Times New Roman"/>
          <w:sz w:val="20"/>
          <w:szCs w:val="20"/>
        </w:rPr>
        <w:t xml:space="preserve">less inverters use either single phase or multiple phases of power converters. They also use more components like a high frequency transformer (choppers), filters, diode rectifiers and a bridge inverter. A new single switch inverter is developed which is capable of generating a </w:t>
      </w:r>
      <w:r w:rsidRPr="00971C7D">
        <w:rPr>
          <w:rFonts w:ascii="Times New Roman" w:hAnsi="Times New Roman" w:cs="Times New Roman"/>
          <w:sz w:val="20"/>
          <w:szCs w:val="20"/>
        </w:rPr>
        <w:lastRenderedPageBreak/>
        <w:t>pure sinusoidal waveform from a fixed dc input voltage.</w:t>
      </w:r>
      <w:r w:rsidRPr="00971C7D">
        <w:rPr>
          <w:sz w:val="20"/>
          <w:szCs w:val="20"/>
        </w:rPr>
        <w:t xml:space="preserve"> </w:t>
      </w:r>
      <w:r w:rsidRPr="00971C7D">
        <w:rPr>
          <w:rFonts w:ascii="Times New Roman" w:hAnsi="Times New Roman" w:cs="Times New Roman"/>
          <w:sz w:val="20"/>
          <w:szCs w:val="20"/>
        </w:rPr>
        <w:t>The new switch inverter is a full bridge voltage source inverter, a double bank battery with a remote control is proposed.</w:t>
      </w:r>
    </w:p>
    <w:p w:rsidR="007337BA" w:rsidRPr="00971C7D" w:rsidRDefault="007337BA" w:rsidP="00AA112E">
      <w:pPr>
        <w:spacing w:after="0"/>
        <w:jc w:val="both"/>
        <w:rPr>
          <w:rFonts w:ascii="Times New Roman" w:hAnsi="Times New Roman" w:cs="Times New Roman"/>
          <w:sz w:val="20"/>
          <w:szCs w:val="20"/>
        </w:rPr>
      </w:pPr>
      <w:r w:rsidRPr="00971C7D">
        <w:rPr>
          <w:rFonts w:ascii="Times New Roman" w:hAnsi="Times New Roman" w:cs="Times New Roman"/>
          <w:sz w:val="20"/>
          <w:szCs w:val="20"/>
        </w:rPr>
        <w:t>The H-bridge topology is formed by 4 MOSFET and a</w:t>
      </w:r>
      <w:r w:rsidR="00ED3319">
        <w:rPr>
          <w:rFonts w:ascii="Times New Roman" w:hAnsi="Times New Roman" w:cs="Times New Roman"/>
          <w:sz w:val="20"/>
          <w:szCs w:val="20"/>
        </w:rPr>
        <w:t xml:space="preserve"> </w:t>
      </w:r>
      <w:r w:rsidR="00ED3319" w:rsidRPr="00971C7D">
        <w:rPr>
          <w:rFonts w:ascii="Times New Roman" w:hAnsi="Times New Roman" w:cs="Times New Roman"/>
          <w:sz w:val="20"/>
          <w:szCs w:val="20"/>
        </w:rPr>
        <w:t>capacitive</w:t>
      </w:r>
      <w:r w:rsidRPr="00971C7D">
        <w:rPr>
          <w:rFonts w:ascii="Times New Roman" w:hAnsi="Times New Roman" w:cs="Times New Roman"/>
          <w:sz w:val="20"/>
          <w:szCs w:val="20"/>
        </w:rPr>
        <w:t xml:space="preserve"> divider connected to the PV array. The connection of the grid neutral wire to the capacitive divider midpoint ensures an almost constant common mode voltage, thus preventing leakage current through the parasitic capacitance of the PV module.</w:t>
      </w:r>
    </w:p>
    <w:p w:rsidR="007337BA" w:rsidRPr="00971C7D" w:rsidRDefault="007337BA" w:rsidP="00AA112E">
      <w:pPr>
        <w:autoSpaceDE w:val="0"/>
        <w:autoSpaceDN w:val="0"/>
        <w:adjustRightInd w:val="0"/>
        <w:spacing w:after="0"/>
        <w:jc w:val="both"/>
        <w:rPr>
          <w:rFonts w:ascii="Times New Roman" w:hAnsi="Times New Roman" w:cs="Times New Roman"/>
          <w:sz w:val="20"/>
          <w:szCs w:val="20"/>
        </w:rPr>
      </w:pPr>
      <w:r w:rsidRPr="00971C7D">
        <w:rPr>
          <w:rFonts w:ascii="Times New Roman" w:hAnsi="Times New Roman" w:cs="Times New Roman"/>
          <w:sz w:val="20"/>
          <w:szCs w:val="20"/>
        </w:rPr>
        <w:t>It consists of two arms with a two semiconductor switches on both arms with antiparallel freewheeling diodes for discharging the reverse current. In case of resistive-inductive load, the reverse load current flow</w:t>
      </w:r>
      <w:r w:rsidR="00F02195">
        <w:rPr>
          <w:rFonts w:ascii="Times New Roman" w:hAnsi="Times New Roman" w:cs="Times New Roman"/>
          <w:sz w:val="20"/>
          <w:szCs w:val="20"/>
        </w:rPr>
        <w:t>s</w:t>
      </w:r>
      <w:r w:rsidRPr="00971C7D">
        <w:rPr>
          <w:rFonts w:ascii="Times New Roman" w:hAnsi="Times New Roman" w:cs="Times New Roman"/>
          <w:sz w:val="20"/>
          <w:szCs w:val="20"/>
        </w:rPr>
        <w:t xml:space="preserve"> through these diodes. These diodes provide an alternate path to in</w:t>
      </w:r>
      <w:r w:rsidR="00ED07CC">
        <w:rPr>
          <w:rFonts w:ascii="Times New Roman" w:hAnsi="Times New Roman" w:cs="Times New Roman"/>
          <w:sz w:val="20"/>
          <w:szCs w:val="20"/>
        </w:rPr>
        <w:t>ductive current which continue t</w:t>
      </w:r>
      <w:r w:rsidRPr="00971C7D">
        <w:rPr>
          <w:rFonts w:ascii="Times New Roman" w:hAnsi="Times New Roman" w:cs="Times New Roman"/>
          <w:sz w:val="20"/>
          <w:szCs w:val="20"/>
        </w:rPr>
        <w:t>o flow during the Turn OFF condition. In switching process, four switches are grouped into two groups, Q1 and Q2 are in one group and Q3 and Q4 are in another group. When Q1 and Q2 are switched, Q3 and Q4 are forced turned off. Similarly, when Q3 and Q4 are switched, Q1 and Q2 are forced off because a short circuit across the dc link voltage source V</w:t>
      </w:r>
      <w:r w:rsidRPr="00971C7D">
        <w:rPr>
          <w:rFonts w:ascii="Times New Roman" w:hAnsi="Times New Roman" w:cs="Times New Roman"/>
          <w:sz w:val="20"/>
          <w:szCs w:val="20"/>
          <w:vertAlign w:val="subscript"/>
        </w:rPr>
        <w:t xml:space="preserve">1 </w:t>
      </w:r>
      <w:r w:rsidRPr="00971C7D">
        <w:rPr>
          <w:rFonts w:ascii="Times New Roman" w:hAnsi="Times New Roman" w:cs="Times New Roman"/>
          <w:sz w:val="20"/>
          <w:szCs w:val="20"/>
        </w:rPr>
        <w:t>would be produced.</w:t>
      </w:r>
    </w:p>
    <w:p w:rsidR="007337BA" w:rsidRPr="00971C7D" w:rsidRDefault="007337BA" w:rsidP="00AA112E">
      <w:pPr>
        <w:spacing w:after="0"/>
        <w:jc w:val="both"/>
        <w:rPr>
          <w:rFonts w:ascii="Times New Roman" w:hAnsi="Times New Roman" w:cs="Times New Roman"/>
          <w:sz w:val="20"/>
          <w:szCs w:val="20"/>
        </w:rPr>
      </w:pPr>
      <w:r w:rsidRPr="00971C7D">
        <w:rPr>
          <w:rFonts w:ascii="Times New Roman" w:hAnsi="Times New Roman" w:cs="Times New Roman"/>
          <w:sz w:val="20"/>
          <w:szCs w:val="20"/>
        </w:rPr>
        <w:t xml:space="preserve">The capacitor is energy storage device which is optimally designed to ensure small size and low cost.  </w:t>
      </w:r>
    </w:p>
    <w:p w:rsidR="007337BA" w:rsidRDefault="007337BA" w:rsidP="00AA112E">
      <w:pPr>
        <w:spacing w:after="0"/>
        <w:jc w:val="both"/>
        <w:rPr>
          <w:rFonts w:ascii="Times New Roman" w:hAnsi="Times New Roman" w:cs="Times New Roman"/>
          <w:sz w:val="20"/>
          <w:szCs w:val="20"/>
        </w:rPr>
      </w:pPr>
      <w:r w:rsidRPr="00971C7D">
        <w:rPr>
          <w:rFonts w:ascii="Times New Roman" w:hAnsi="Times New Roman" w:cs="Times New Roman"/>
          <w:sz w:val="20"/>
          <w:szCs w:val="20"/>
        </w:rPr>
        <w:t xml:space="preserve"> However, a double bank battery will have two auxiliary batteries whereby when one battery is down, the other will be working meanwhile the used battery (discharged) will continue charging.</w:t>
      </w:r>
    </w:p>
    <w:p w:rsidR="00DB649B" w:rsidRDefault="00DB649B" w:rsidP="00AA112E">
      <w:pPr>
        <w:spacing w:after="0"/>
        <w:jc w:val="both"/>
        <w:rPr>
          <w:rFonts w:ascii="Times New Roman" w:hAnsi="Times New Roman" w:cs="Times New Roman"/>
          <w:sz w:val="20"/>
          <w:szCs w:val="20"/>
        </w:rPr>
      </w:pPr>
    </w:p>
    <w:p w:rsidR="00F50696" w:rsidRDefault="00DB649B" w:rsidP="00AA112E">
      <w:pPr>
        <w:spacing w:after="0"/>
        <w:jc w:val="both"/>
        <w:rPr>
          <w:rFonts w:ascii="Times New Roman" w:eastAsiaTheme="minorEastAsia" w:hAnsi="Times New Roman" w:cs="Times New Roman"/>
          <w:noProof/>
          <w:sz w:val="28"/>
          <w:szCs w:val="28"/>
        </w:rPr>
      </w:pPr>
      <w:r>
        <w:rPr>
          <w:noProof/>
        </w:rPr>
        <w:drawing>
          <wp:inline distT="0" distB="0" distL="0" distR="0" wp14:anchorId="6E424083" wp14:editId="7EB1CA30">
            <wp:extent cx="2743009" cy="22574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257583"/>
                    </a:xfrm>
                    <a:prstGeom prst="rect">
                      <a:avLst/>
                    </a:prstGeom>
                    <a:noFill/>
                    <a:ln>
                      <a:noFill/>
                    </a:ln>
                  </pic:spPr>
                </pic:pic>
              </a:graphicData>
            </a:graphic>
          </wp:inline>
        </w:drawing>
      </w:r>
    </w:p>
    <w:p w:rsidR="00470F90" w:rsidRDefault="00470F90" w:rsidP="00AA112E">
      <w:pPr>
        <w:spacing w:after="0"/>
        <w:jc w:val="both"/>
        <w:rPr>
          <w:rFonts w:ascii="Times New Roman" w:eastAsiaTheme="minorEastAsia" w:hAnsi="Times New Roman" w:cs="Times New Roman"/>
          <w:noProof/>
          <w:sz w:val="28"/>
          <w:szCs w:val="28"/>
        </w:rPr>
      </w:pPr>
    </w:p>
    <w:p w:rsidR="007337BA" w:rsidRDefault="00ED3319" w:rsidP="00AA112E">
      <w:pPr>
        <w:spacing w:after="0"/>
        <w:jc w:val="both"/>
        <w:rPr>
          <w:rFonts w:ascii="Times New Roman" w:hAnsi="Times New Roman" w:cs="Times New Roman"/>
          <w:i/>
          <w:sz w:val="20"/>
          <w:szCs w:val="20"/>
        </w:rPr>
      </w:pPr>
      <w:r>
        <w:rPr>
          <w:rFonts w:ascii="Times New Roman" w:hAnsi="Times New Roman" w:cs="Times New Roman"/>
          <w:i/>
          <w:sz w:val="20"/>
          <w:szCs w:val="20"/>
        </w:rPr>
        <w:t xml:space="preserve">Figure </w:t>
      </w:r>
      <w:r w:rsidR="001A3180">
        <w:rPr>
          <w:rFonts w:ascii="Times New Roman" w:hAnsi="Times New Roman" w:cs="Times New Roman"/>
          <w:i/>
          <w:sz w:val="20"/>
          <w:szCs w:val="20"/>
        </w:rPr>
        <w:t>1</w:t>
      </w:r>
      <w:r w:rsidR="007337BA" w:rsidRPr="00971C7D">
        <w:rPr>
          <w:rFonts w:ascii="Times New Roman" w:hAnsi="Times New Roman" w:cs="Times New Roman"/>
          <w:i/>
          <w:sz w:val="20"/>
          <w:szCs w:val="20"/>
        </w:rPr>
        <w:t>:</w:t>
      </w:r>
      <w:r w:rsidR="00184B7C">
        <w:rPr>
          <w:rFonts w:ascii="Times New Roman" w:hAnsi="Times New Roman" w:cs="Times New Roman"/>
          <w:i/>
          <w:sz w:val="20"/>
          <w:szCs w:val="20"/>
        </w:rPr>
        <w:t xml:space="preserve"> </w:t>
      </w:r>
      <w:r w:rsidR="007337BA" w:rsidRPr="00971C7D">
        <w:rPr>
          <w:rFonts w:ascii="Times New Roman" w:hAnsi="Times New Roman" w:cs="Times New Roman"/>
          <w:i/>
          <w:sz w:val="20"/>
          <w:szCs w:val="20"/>
        </w:rPr>
        <w:t xml:space="preserve"> proposed H- Bridge inverter.</w:t>
      </w:r>
    </w:p>
    <w:p w:rsidR="003F200F" w:rsidRDefault="003F200F" w:rsidP="00AA112E">
      <w:pPr>
        <w:spacing w:after="0"/>
        <w:jc w:val="both"/>
        <w:rPr>
          <w:rFonts w:ascii="Times New Roman" w:hAnsi="Times New Roman" w:cs="Times New Roman"/>
          <w:i/>
          <w:sz w:val="20"/>
          <w:szCs w:val="20"/>
        </w:rPr>
      </w:pPr>
    </w:p>
    <w:p w:rsidR="00055C59" w:rsidRPr="00971C7D" w:rsidRDefault="00055C59" w:rsidP="008E76B4">
      <w:pPr>
        <w:spacing w:after="0"/>
        <w:jc w:val="both"/>
        <w:rPr>
          <w:rFonts w:ascii="Times New Roman" w:hAnsi="Times New Roman" w:cs="Times New Roman"/>
          <w:sz w:val="20"/>
          <w:szCs w:val="20"/>
        </w:rPr>
      </w:pPr>
    </w:p>
    <w:p w:rsidR="00107F3D" w:rsidRDefault="00FE6BE1" w:rsidP="008E76B4">
      <w:pPr>
        <w:pStyle w:val="ListParagraph"/>
        <w:numPr>
          <w:ilvl w:val="0"/>
          <w:numId w:val="1"/>
        </w:numPr>
        <w:spacing w:after="0"/>
        <w:jc w:val="both"/>
        <w:rPr>
          <w:rFonts w:ascii="Times New Roman" w:hAnsi="Times New Roman" w:cs="Times New Roman"/>
          <w:b/>
          <w:sz w:val="20"/>
          <w:szCs w:val="20"/>
        </w:rPr>
      </w:pPr>
      <w:r w:rsidRPr="00ED07CC">
        <w:rPr>
          <w:rFonts w:ascii="Times New Roman" w:hAnsi="Times New Roman" w:cs="Times New Roman"/>
          <w:b/>
          <w:sz w:val="20"/>
          <w:szCs w:val="20"/>
        </w:rPr>
        <w:lastRenderedPageBreak/>
        <w:t>S</w:t>
      </w:r>
      <w:r w:rsidR="00ED07CC" w:rsidRPr="00ED07CC">
        <w:rPr>
          <w:rFonts w:ascii="Times New Roman" w:hAnsi="Times New Roman" w:cs="Times New Roman"/>
          <w:b/>
          <w:sz w:val="20"/>
          <w:szCs w:val="20"/>
        </w:rPr>
        <w:t>ystem description</w:t>
      </w:r>
    </w:p>
    <w:p w:rsidR="00751988" w:rsidRPr="00ED07CC" w:rsidRDefault="00751988" w:rsidP="00751988">
      <w:pPr>
        <w:pStyle w:val="ListParagraph"/>
        <w:spacing w:after="0"/>
        <w:ind w:left="1080"/>
        <w:jc w:val="both"/>
        <w:rPr>
          <w:rFonts w:ascii="Times New Roman" w:hAnsi="Times New Roman" w:cs="Times New Roman"/>
          <w:b/>
          <w:sz w:val="20"/>
          <w:szCs w:val="20"/>
        </w:rPr>
      </w:pPr>
    </w:p>
    <w:p w:rsidR="00107F3D" w:rsidRPr="00971C7D" w:rsidRDefault="00107F3D" w:rsidP="00AA112E">
      <w:pPr>
        <w:tabs>
          <w:tab w:val="left" w:pos="720"/>
        </w:tabs>
        <w:jc w:val="both"/>
        <w:rPr>
          <w:rFonts w:ascii="Times New Roman" w:eastAsiaTheme="minorEastAsia" w:hAnsi="Times New Roman" w:cs="Times New Roman"/>
          <w:sz w:val="20"/>
          <w:szCs w:val="20"/>
        </w:rPr>
      </w:pPr>
      <w:r w:rsidRPr="00971C7D">
        <w:rPr>
          <w:rFonts w:ascii="Times New Roman" w:eastAsiaTheme="minorEastAsia" w:hAnsi="Times New Roman" w:cs="Times New Roman"/>
          <w:sz w:val="20"/>
          <w:szCs w:val="20"/>
        </w:rPr>
        <w:t>The principle of the circuit below is that when the sine wave oscillator (SG2524) pin 11 is high and pin 14 is low this will control the pin 7 of the upper IR2110 to be high and pin 1 will be low. On the second IR2110, the reverse is the case. Pin 7 is low and pin 5 high. This will cause current to flow through Q7 and Q6 only. If there is an alternation in the output of the oscillator, all the logic stated earlier is inverted causing Q5 and Q8 to conduct. This action converts the 310V DC to AC. The reduction of the voltage to 230 is as a result of the resistance across the source and drain of each MOSFET.</w:t>
      </w:r>
    </w:p>
    <w:p w:rsidR="00DB01F3" w:rsidRPr="00971C7D" w:rsidRDefault="00ED07CC" w:rsidP="00AA112E">
      <w:pPr>
        <w:spacing w:after="0"/>
        <w:jc w:val="both"/>
        <w:rPr>
          <w:rFonts w:ascii="Times New Roman" w:hAnsi="Times New Roman" w:cs="Times New Roman"/>
          <w:sz w:val="20"/>
          <w:szCs w:val="20"/>
        </w:rPr>
      </w:pPr>
      <w:r w:rsidRPr="000B67A8">
        <w:rPr>
          <w:rFonts w:ascii="Times New Roman" w:eastAsiaTheme="minorEastAsia" w:hAnsi="Times New Roman" w:cs="Times New Roman"/>
          <w:noProof/>
          <w:sz w:val="28"/>
          <w:szCs w:val="28"/>
        </w:rPr>
        <w:drawing>
          <wp:inline distT="0" distB="0" distL="0" distR="0" wp14:anchorId="272DC802" wp14:editId="225EBE29">
            <wp:extent cx="2743200" cy="2152650"/>
            <wp:effectExtent l="0" t="0" r="0" b="0"/>
            <wp:docPr id="23" name="Picture 14" descr="oscilator mut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ator muti.bmp"/>
                    <pic:cNvPicPr/>
                  </pic:nvPicPr>
                  <pic:blipFill>
                    <a:blip r:embed="rId15"/>
                    <a:srcRect l="6410" t="2570" r="17147" b="66121"/>
                    <a:stretch>
                      <a:fillRect/>
                    </a:stretch>
                  </pic:blipFill>
                  <pic:spPr>
                    <a:xfrm>
                      <a:off x="0" y="0"/>
                      <a:ext cx="2743200" cy="2152650"/>
                    </a:xfrm>
                    <a:prstGeom prst="rect">
                      <a:avLst/>
                    </a:prstGeom>
                  </pic:spPr>
                </pic:pic>
              </a:graphicData>
            </a:graphic>
          </wp:inline>
        </w:drawing>
      </w:r>
    </w:p>
    <w:p w:rsidR="00ED07CC" w:rsidRDefault="00F50696" w:rsidP="00AA112E">
      <w:pPr>
        <w:spacing w:after="0"/>
        <w:jc w:val="both"/>
        <w:rPr>
          <w:rFonts w:ascii="Times New Roman" w:hAnsi="Times New Roman" w:cs="Times New Roman"/>
          <w:i/>
          <w:sz w:val="20"/>
          <w:szCs w:val="20"/>
        </w:rPr>
      </w:pPr>
      <w:r w:rsidRPr="000B67A8">
        <w:rPr>
          <w:rFonts w:ascii="Times New Roman" w:eastAsiaTheme="minorEastAsia" w:hAnsi="Times New Roman" w:cs="Times New Roman"/>
          <w:noProof/>
          <w:sz w:val="28"/>
          <w:szCs w:val="28"/>
        </w:rPr>
        <w:drawing>
          <wp:inline distT="0" distB="0" distL="0" distR="0" wp14:anchorId="27B1DEAC" wp14:editId="6DB833AA">
            <wp:extent cx="2739287" cy="3267075"/>
            <wp:effectExtent l="0" t="0" r="4445" b="0"/>
            <wp:docPr id="33" name="Picture 18" descr="H BRIDGE AND MOSF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RIDGE AND MOSFET.bmp"/>
                    <pic:cNvPicPr/>
                  </pic:nvPicPr>
                  <pic:blipFill>
                    <a:blip r:embed="rId16" cstate="print"/>
                    <a:srcRect l="1603" t="32944" r="19231" b="6542"/>
                    <a:stretch>
                      <a:fillRect/>
                    </a:stretch>
                  </pic:blipFill>
                  <pic:spPr>
                    <a:xfrm>
                      <a:off x="0" y="0"/>
                      <a:ext cx="2743200" cy="3271742"/>
                    </a:xfrm>
                    <a:prstGeom prst="rect">
                      <a:avLst/>
                    </a:prstGeom>
                  </pic:spPr>
                </pic:pic>
              </a:graphicData>
            </a:graphic>
          </wp:inline>
        </w:drawing>
      </w:r>
    </w:p>
    <w:p w:rsidR="00055C59" w:rsidRDefault="001A3180" w:rsidP="00AA112E">
      <w:pPr>
        <w:spacing w:after="0"/>
        <w:ind w:left="720"/>
        <w:jc w:val="both"/>
        <w:rPr>
          <w:rFonts w:ascii="Times New Roman" w:hAnsi="Times New Roman" w:cs="Times New Roman"/>
          <w:i/>
          <w:sz w:val="20"/>
          <w:szCs w:val="20"/>
        </w:rPr>
      </w:pPr>
      <w:r>
        <w:rPr>
          <w:rFonts w:ascii="Times New Roman" w:hAnsi="Times New Roman" w:cs="Times New Roman"/>
          <w:i/>
          <w:sz w:val="20"/>
          <w:szCs w:val="20"/>
        </w:rPr>
        <w:t>Figure 2</w:t>
      </w:r>
      <w:r w:rsidR="00DE0D83">
        <w:rPr>
          <w:rFonts w:ascii="Times New Roman" w:hAnsi="Times New Roman" w:cs="Times New Roman"/>
          <w:i/>
          <w:sz w:val="20"/>
          <w:szCs w:val="20"/>
        </w:rPr>
        <w:t>:</w:t>
      </w:r>
      <w:r w:rsidR="00ED3319" w:rsidRPr="00ED3319">
        <w:rPr>
          <w:rFonts w:ascii="Times New Roman" w:hAnsi="Times New Roman" w:cs="Times New Roman"/>
          <w:i/>
          <w:sz w:val="20"/>
          <w:szCs w:val="20"/>
        </w:rPr>
        <w:t xml:space="preserve"> circuit</w:t>
      </w:r>
      <w:r w:rsidR="00DE0D83">
        <w:rPr>
          <w:rFonts w:ascii="Times New Roman" w:hAnsi="Times New Roman" w:cs="Times New Roman"/>
          <w:i/>
          <w:sz w:val="20"/>
          <w:szCs w:val="20"/>
        </w:rPr>
        <w:t xml:space="preserve"> diagram system</w:t>
      </w:r>
    </w:p>
    <w:p w:rsidR="00055C59" w:rsidRPr="00ED3319" w:rsidRDefault="00055C59" w:rsidP="00AA112E">
      <w:pPr>
        <w:spacing w:after="0"/>
        <w:ind w:left="720"/>
        <w:jc w:val="both"/>
        <w:rPr>
          <w:rFonts w:ascii="Times New Roman" w:hAnsi="Times New Roman" w:cs="Times New Roman"/>
          <w:i/>
          <w:sz w:val="20"/>
          <w:szCs w:val="20"/>
        </w:rPr>
      </w:pPr>
    </w:p>
    <w:p w:rsidR="00FE6BE1" w:rsidRDefault="00FE6BE1" w:rsidP="00AA112E">
      <w:pPr>
        <w:pStyle w:val="ListParagraph"/>
        <w:numPr>
          <w:ilvl w:val="0"/>
          <w:numId w:val="1"/>
        </w:numPr>
        <w:spacing w:after="0"/>
        <w:jc w:val="both"/>
        <w:rPr>
          <w:rFonts w:ascii="Times New Roman" w:hAnsi="Times New Roman" w:cs="Times New Roman"/>
          <w:b/>
          <w:sz w:val="20"/>
          <w:szCs w:val="20"/>
        </w:rPr>
      </w:pPr>
      <w:r w:rsidRPr="00DD4BE3">
        <w:rPr>
          <w:rFonts w:ascii="Times New Roman" w:hAnsi="Times New Roman" w:cs="Times New Roman"/>
          <w:b/>
          <w:sz w:val="20"/>
          <w:szCs w:val="20"/>
        </w:rPr>
        <w:t>I</w:t>
      </w:r>
      <w:r w:rsidR="00DD4BE3" w:rsidRPr="00DD4BE3">
        <w:rPr>
          <w:rFonts w:ascii="Times New Roman" w:hAnsi="Times New Roman" w:cs="Times New Roman"/>
          <w:b/>
          <w:sz w:val="20"/>
          <w:szCs w:val="20"/>
        </w:rPr>
        <w:t>nverter design requirement</w:t>
      </w:r>
    </w:p>
    <w:p w:rsidR="00B0141E" w:rsidRPr="00DD4BE3" w:rsidRDefault="00B0141E" w:rsidP="00B0141E">
      <w:pPr>
        <w:pStyle w:val="ListParagraph"/>
        <w:spacing w:after="0"/>
        <w:ind w:left="1080"/>
        <w:jc w:val="both"/>
        <w:rPr>
          <w:rFonts w:ascii="Times New Roman" w:hAnsi="Times New Roman" w:cs="Times New Roman"/>
          <w:b/>
          <w:sz w:val="20"/>
          <w:szCs w:val="20"/>
        </w:rPr>
      </w:pPr>
    </w:p>
    <w:p w:rsidR="00FE6BE1" w:rsidRPr="00971C7D" w:rsidRDefault="00DE0D83" w:rsidP="00AA112E">
      <w:pPr>
        <w:spacing w:after="0"/>
        <w:ind w:left="720"/>
        <w:jc w:val="both"/>
        <w:rPr>
          <w:rFonts w:ascii="Times New Roman" w:hAnsi="Times New Roman" w:cs="Times New Roman"/>
          <w:sz w:val="20"/>
          <w:szCs w:val="20"/>
        </w:rPr>
      </w:pPr>
      <w:r>
        <w:rPr>
          <w:rFonts w:ascii="Times New Roman" w:hAnsi="Times New Roman" w:cs="Times New Roman"/>
          <w:sz w:val="20"/>
          <w:szCs w:val="20"/>
        </w:rPr>
        <w:t>The requirement for inverter is</w:t>
      </w:r>
      <w:r w:rsidR="00FE6BE1" w:rsidRPr="00971C7D">
        <w:rPr>
          <w:rFonts w:ascii="Times New Roman" w:hAnsi="Times New Roman" w:cs="Times New Roman"/>
          <w:sz w:val="20"/>
          <w:szCs w:val="20"/>
        </w:rPr>
        <w:t xml:space="preserve"> as follows:</w:t>
      </w:r>
    </w:p>
    <w:p w:rsidR="00FE6BE1" w:rsidRPr="00971C7D" w:rsidRDefault="00FE6BE1" w:rsidP="00AA112E">
      <w:pPr>
        <w:spacing w:after="0"/>
        <w:ind w:left="720"/>
        <w:jc w:val="both"/>
        <w:rPr>
          <w:rFonts w:ascii="Times New Roman" w:hAnsi="Times New Roman" w:cs="Times New Roman"/>
          <w:sz w:val="20"/>
          <w:szCs w:val="20"/>
        </w:rPr>
      </w:pPr>
      <w:r w:rsidRPr="00971C7D">
        <w:rPr>
          <w:rFonts w:ascii="Times New Roman" w:hAnsi="Times New Roman" w:cs="Times New Roman"/>
          <w:sz w:val="20"/>
          <w:szCs w:val="20"/>
        </w:rPr>
        <w:t>•</w:t>
      </w:r>
      <w:r w:rsidRPr="00971C7D">
        <w:rPr>
          <w:rFonts w:ascii="Times New Roman" w:hAnsi="Times New Roman" w:cs="Times New Roman"/>
          <w:sz w:val="20"/>
          <w:szCs w:val="20"/>
        </w:rPr>
        <w:tab/>
        <w:t>Output Voltage = 220V</w:t>
      </w:r>
    </w:p>
    <w:p w:rsidR="00FE6BE1" w:rsidRPr="00971C7D" w:rsidRDefault="00FE6BE1" w:rsidP="00AA112E">
      <w:pPr>
        <w:spacing w:after="0"/>
        <w:ind w:left="720"/>
        <w:jc w:val="both"/>
        <w:rPr>
          <w:rFonts w:ascii="Times New Roman" w:hAnsi="Times New Roman" w:cs="Times New Roman"/>
          <w:sz w:val="20"/>
          <w:szCs w:val="20"/>
        </w:rPr>
      </w:pPr>
      <w:r w:rsidRPr="00971C7D">
        <w:rPr>
          <w:rFonts w:ascii="Times New Roman" w:hAnsi="Times New Roman" w:cs="Times New Roman"/>
          <w:sz w:val="20"/>
          <w:szCs w:val="20"/>
        </w:rPr>
        <w:t>•</w:t>
      </w:r>
      <w:r w:rsidRPr="00971C7D">
        <w:rPr>
          <w:rFonts w:ascii="Times New Roman" w:hAnsi="Times New Roman" w:cs="Times New Roman"/>
          <w:sz w:val="20"/>
          <w:szCs w:val="20"/>
        </w:rPr>
        <w:tab/>
        <w:t>Fixed Output frequency = 50Hz</w:t>
      </w:r>
    </w:p>
    <w:p w:rsidR="00FE6BE1" w:rsidRPr="00971C7D" w:rsidRDefault="00FE6BE1" w:rsidP="00AA112E">
      <w:pPr>
        <w:spacing w:after="0"/>
        <w:ind w:left="720"/>
        <w:jc w:val="both"/>
        <w:rPr>
          <w:rFonts w:ascii="Times New Roman" w:hAnsi="Times New Roman" w:cs="Times New Roman"/>
          <w:sz w:val="20"/>
          <w:szCs w:val="20"/>
        </w:rPr>
      </w:pPr>
      <w:r w:rsidRPr="00971C7D">
        <w:rPr>
          <w:rFonts w:ascii="Times New Roman" w:hAnsi="Times New Roman" w:cs="Times New Roman"/>
          <w:sz w:val="20"/>
          <w:szCs w:val="20"/>
        </w:rPr>
        <w:t>•</w:t>
      </w:r>
      <w:r w:rsidRPr="00971C7D">
        <w:rPr>
          <w:rFonts w:ascii="Times New Roman" w:hAnsi="Times New Roman" w:cs="Times New Roman"/>
          <w:sz w:val="20"/>
          <w:szCs w:val="20"/>
        </w:rPr>
        <w:tab/>
        <w:t>Power rating S= 625VA</w:t>
      </w:r>
    </w:p>
    <w:p w:rsidR="00FE6BE1" w:rsidRPr="00971C7D" w:rsidRDefault="00FE6BE1" w:rsidP="00AA112E">
      <w:pPr>
        <w:spacing w:after="0"/>
        <w:ind w:left="720"/>
        <w:jc w:val="both"/>
        <w:rPr>
          <w:rFonts w:ascii="Times New Roman" w:hAnsi="Times New Roman" w:cs="Times New Roman"/>
          <w:sz w:val="20"/>
          <w:szCs w:val="20"/>
        </w:rPr>
      </w:pPr>
      <w:r w:rsidRPr="00971C7D">
        <w:rPr>
          <w:rFonts w:ascii="Times New Roman" w:hAnsi="Times New Roman" w:cs="Times New Roman"/>
          <w:sz w:val="20"/>
          <w:szCs w:val="20"/>
        </w:rPr>
        <w:t>•</w:t>
      </w:r>
      <w:r w:rsidRPr="00971C7D">
        <w:rPr>
          <w:rFonts w:ascii="Times New Roman" w:hAnsi="Times New Roman" w:cs="Times New Roman"/>
          <w:sz w:val="20"/>
          <w:szCs w:val="20"/>
        </w:rPr>
        <w:tab/>
        <w:t>Input DC Voltage = 12V</w:t>
      </w:r>
    </w:p>
    <w:p w:rsidR="00FE6BE1" w:rsidRPr="00971C7D" w:rsidRDefault="00F01D7D" w:rsidP="00AA112E">
      <w:pPr>
        <w:spacing w:after="0"/>
        <w:ind w:left="720"/>
        <w:jc w:val="both"/>
        <w:rPr>
          <w:rFonts w:ascii="Times New Roman" w:hAnsi="Times New Roman" w:cs="Times New Roman"/>
          <w:sz w:val="20"/>
          <w:szCs w:val="20"/>
        </w:rPr>
      </w:pPr>
      <w:r>
        <w:rPr>
          <w:rFonts w:ascii="Times New Roman" w:hAnsi="Times New Roman" w:cs="Times New Roman"/>
          <w:sz w:val="20"/>
          <w:szCs w:val="20"/>
        </w:rPr>
        <w:t>•</w:t>
      </w:r>
      <w:r w:rsidR="00FE6BE1" w:rsidRPr="00971C7D">
        <w:rPr>
          <w:rFonts w:ascii="Times New Roman" w:hAnsi="Times New Roman" w:cs="Times New Roman"/>
          <w:sz w:val="20"/>
          <w:szCs w:val="20"/>
        </w:rPr>
        <w:t>Efficiency at full load current greater than 98%.</w:t>
      </w:r>
    </w:p>
    <w:p w:rsidR="00FE6BE1" w:rsidRDefault="00F01D7D" w:rsidP="00AA112E">
      <w:pPr>
        <w:spacing w:after="0"/>
        <w:ind w:left="720"/>
        <w:jc w:val="both"/>
        <w:rPr>
          <w:rFonts w:ascii="Times New Roman" w:hAnsi="Times New Roman" w:cs="Times New Roman"/>
          <w:sz w:val="20"/>
          <w:szCs w:val="20"/>
        </w:rPr>
      </w:pPr>
      <w:r>
        <w:rPr>
          <w:rFonts w:ascii="Times New Roman" w:hAnsi="Times New Roman" w:cs="Times New Roman"/>
          <w:sz w:val="20"/>
          <w:szCs w:val="20"/>
        </w:rPr>
        <w:t>•</w:t>
      </w:r>
      <w:r w:rsidR="00FE6BE1" w:rsidRPr="00971C7D">
        <w:rPr>
          <w:rFonts w:ascii="Times New Roman" w:hAnsi="Times New Roman" w:cs="Times New Roman"/>
          <w:sz w:val="20"/>
          <w:szCs w:val="20"/>
        </w:rPr>
        <w:t>Maximum Load Current at input =51A.</w:t>
      </w:r>
    </w:p>
    <w:p w:rsidR="00DF5BF1" w:rsidRPr="00971C7D" w:rsidRDefault="00DF5BF1" w:rsidP="00AA112E">
      <w:pPr>
        <w:spacing w:after="0"/>
        <w:ind w:left="720"/>
        <w:jc w:val="both"/>
        <w:rPr>
          <w:rFonts w:ascii="Times New Roman" w:hAnsi="Times New Roman" w:cs="Times New Roman"/>
          <w:sz w:val="20"/>
          <w:szCs w:val="20"/>
        </w:rPr>
      </w:pPr>
    </w:p>
    <w:p w:rsidR="00DB01F3" w:rsidRDefault="00FE6BE1" w:rsidP="00AA112E">
      <w:pPr>
        <w:pStyle w:val="ListParagraph"/>
        <w:numPr>
          <w:ilvl w:val="0"/>
          <w:numId w:val="1"/>
        </w:numPr>
        <w:jc w:val="both"/>
        <w:rPr>
          <w:b/>
          <w:sz w:val="20"/>
          <w:szCs w:val="20"/>
        </w:rPr>
      </w:pPr>
      <w:r w:rsidRPr="00DD4BE3">
        <w:rPr>
          <w:b/>
          <w:sz w:val="20"/>
          <w:szCs w:val="20"/>
        </w:rPr>
        <w:t xml:space="preserve"> E</w:t>
      </w:r>
      <w:r w:rsidR="00DD4BE3" w:rsidRPr="00DD4BE3">
        <w:rPr>
          <w:b/>
          <w:sz w:val="20"/>
          <w:szCs w:val="20"/>
        </w:rPr>
        <w:t>xperimental result</w:t>
      </w:r>
    </w:p>
    <w:p w:rsidR="00FB3DE2" w:rsidRDefault="00993A2C" w:rsidP="00AA112E">
      <w:pPr>
        <w:ind w:left="360"/>
        <w:jc w:val="both"/>
        <w:rPr>
          <w:b/>
          <w:sz w:val="20"/>
          <w:szCs w:val="20"/>
        </w:rPr>
      </w:pPr>
      <w:r w:rsidRPr="00971C7D">
        <w:rPr>
          <w:noProof/>
        </w:rPr>
        <w:drawing>
          <wp:inline distT="0" distB="0" distL="0" distR="0" wp14:anchorId="4EA2F007" wp14:editId="5BDF0C57">
            <wp:extent cx="2943225" cy="3124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348" cy="3127515"/>
                    </a:xfrm>
                    <a:prstGeom prst="rect">
                      <a:avLst/>
                    </a:prstGeom>
                    <a:noFill/>
                    <a:ln>
                      <a:noFill/>
                    </a:ln>
                  </pic:spPr>
                </pic:pic>
              </a:graphicData>
            </a:graphic>
          </wp:inline>
        </w:drawing>
      </w:r>
    </w:p>
    <w:p w:rsidR="00FB3DE2" w:rsidRDefault="00FB3DE2" w:rsidP="00AA112E">
      <w:pPr>
        <w:autoSpaceDE w:val="0"/>
        <w:autoSpaceDN w:val="0"/>
        <w:adjustRightInd w:val="0"/>
        <w:spacing w:after="0"/>
        <w:jc w:val="both"/>
        <w:rPr>
          <w:rFonts w:ascii="Times New Roman" w:hAnsi="Times New Roman" w:cs="Times New Roman"/>
          <w:i/>
          <w:sz w:val="20"/>
          <w:szCs w:val="20"/>
        </w:rPr>
      </w:pPr>
      <w:r w:rsidRPr="00ED3319">
        <w:rPr>
          <w:rFonts w:ascii="Times New Roman" w:hAnsi="Times New Roman" w:cs="Times New Roman"/>
          <w:i/>
          <w:sz w:val="20"/>
          <w:szCs w:val="20"/>
        </w:rPr>
        <w:t>Figure</w:t>
      </w:r>
      <w:r>
        <w:rPr>
          <w:rFonts w:ascii="Times New Roman" w:hAnsi="Times New Roman" w:cs="Times New Roman"/>
          <w:i/>
          <w:sz w:val="20"/>
          <w:szCs w:val="20"/>
        </w:rPr>
        <w:t>3:</w:t>
      </w:r>
      <w:r w:rsidRPr="00ED3319">
        <w:rPr>
          <w:rFonts w:ascii="Times New Roman" w:hAnsi="Times New Roman" w:cs="Times New Roman"/>
          <w:i/>
          <w:sz w:val="20"/>
          <w:szCs w:val="20"/>
        </w:rPr>
        <w:t xml:space="preserve"> Simulink model of the system</w:t>
      </w:r>
    </w:p>
    <w:p w:rsidR="00055C59" w:rsidRDefault="00055C59" w:rsidP="00AA112E">
      <w:pPr>
        <w:autoSpaceDE w:val="0"/>
        <w:autoSpaceDN w:val="0"/>
        <w:adjustRightInd w:val="0"/>
        <w:spacing w:after="0"/>
        <w:jc w:val="both"/>
        <w:rPr>
          <w:rFonts w:ascii="Times New Roman" w:hAnsi="Times New Roman" w:cs="Times New Roman"/>
          <w:i/>
          <w:sz w:val="20"/>
          <w:szCs w:val="20"/>
        </w:rPr>
      </w:pPr>
    </w:p>
    <w:p w:rsidR="004E0F90" w:rsidRPr="00FB3DE2" w:rsidRDefault="004E0F90" w:rsidP="00AA112E">
      <w:pPr>
        <w:autoSpaceDE w:val="0"/>
        <w:autoSpaceDN w:val="0"/>
        <w:adjustRightInd w:val="0"/>
        <w:spacing w:after="0"/>
        <w:jc w:val="both"/>
        <w:rPr>
          <w:rFonts w:ascii="Times New Roman" w:hAnsi="Times New Roman" w:cs="Times New Roman"/>
          <w:i/>
          <w:sz w:val="20"/>
          <w:szCs w:val="20"/>
        </w:rPr>
      </w:pPr>
      <w:r w:rsidRPr="00971C7D">
        <w:rPr>
          <w:rFonts w:ascii="Times New Roman" w:hAnsi="Times New Roman" w:cs="Times New Roman"/>
          <w:sz w:val="20"/>
          <w:szCs w:val="20"/>
        </w:rPr>
        <w:t xml:space="preserve">The simulations were done in MATLAB Simulink. </w:t>
      </w:r>
      <w:r w:rsidR="00ED3319">
        <w:rPr>
          <w:rFonts w:ascii="Times New Roman" w:hAnsi="Times New Roman" w:cs="Times New Roman"/>
          <w:sz w:val="20"/>
          <w:szCs w:val="20"/>
        </w:rPr>
        <w:t xml:space="preserve">The </w:t>
      </w:r>
      <w:r w:rsidRPr="00971C7D">
        <w:rPr>
          <w:rFonts w:ascii="Times New Roman" w:hAnsi="Times New Roman" w:cs="Times New Roman"/>
          <w:sz w:val="20"/>
          <w:szCs w:val="20"/>
        </w:rPr>
        <w:t xml:space="preserve">Switching frequency was set to 60 kHz. In order to simplify the simulation, the PV array was simulated with a DC voltage source of 12V. The Duty cycle of the first boost converter is 0.5 and that of the second converter is 0.68. The output </w:t>
      </w:r>
      <w:r w:rsidR="00C57E80" w:rsidRPr="00971C7D">
        <w:rPr>
          <w:rFonts w:ascii="Times New Roman" w:hAnsi="Times New Roman" w:cs="Times New Roman"/>
          <w:sz w:val="20"/>
          <w:szCs w:val="20"/>
        </w:rPr>
        <w:t>filt</w:t>
      </w:r>
      <w:r w:rsidR="00C57E80">
        <w:rPr>
          <w:rFonts w:ascii="Times New Roman" w:hAnsi="Times New Roman" w:cs="Times New Roman"/>
          <w:sz w:val="20"/>
          <w:szCs w:val="20"/>
        </w:rPr>
        <w:t xml:space="preserve">er </w:t>
      </w:r>
      <w:proofErr w:type="spellStart"/>
      <w:r w:rsidR="00C57E80">
        <w:rPr>
          <w:rFonts w:ascii="Times New Roman" w:hAnsi="Times New Roman" w:cs="Times New Roman"/>
          <w:sz w:val="20"/>
          <w:szCs w:val="20"/>
        </w:rPr>
        <w:t>Cf</w:t>
      </w:r>
      <w:proofErr w:type="spellEnd"/>
      <w:r w:rsidR="00DD4BE3">
        <w:rPr>
          <w:rFonts w:ascii="Times New Roman" w:hAnsi="Times New Roman" w:cs="Times New Roman"/>
          <w:sz w:val="20"/>
          <w:szCs w:val="20"/>
        </w:rPr>
        <w:t xml:space="preserve">=100 </w:t>
      </w:r>
      <w:proofErr w:type="spellStart"/>
      <w:r w:rsidR="00DD4BE3">
        <w:rPr>
          <w:rFonts w:ascii="Times New Roman" w:hAnsi="Times New Roman" w:cs="Times New Roman"/>
          <w:sz w:val="20"/>
          <w:szCs w:val="20"/>
        </w:rPr>
        <w:t>μF</w:t>
      </w:r>
      <w:proofErr w:type="spellEnd"/>
      <w:r w:rsidR="00DD4BE3">
        <w:rPr>
          <w:rFonts w:ascii="Times New Roman" w:hAnsi="Times New Roman" w:cs="Times New Roman"/>
          <w:sz w:val="20"/>
          <w:szCs w:val="20"/>
        </w:rPr>
        <w:t xml:space="preserve"> filter capacitor</w:t>
      </w:r>
      <w:r w:rsidRPr="00971C7D">
        <w:rPr>
          <w:rFonts w:ascii="Times New Roman" w:hAnsi="Times New Roman" w:cs="Times New Roman"/>
          <w:sz w:val="20"/>
          <w:szCs w:val="20"/>
        </w:rPr>
        <w:t xml:space="preserve">; the grid was </w:t>
      </w:r>
      <w:proofErr w:type="spellStart"/>
      <w:r w:rsidRPr="00971C7D">
        <w:rPr>
          <w:rFonts w:ascii="Times New Roman" w:hAnsi="Times New Roman" w:cs="Times New Roman"/>
          <w:sz w:val="20"/>
          <w:szCs w:val="20"/>
        </w:rPr>
        <w:t>modelled</w:t>
      </w:r>
      <w:proofErr w:type="spellEnd"/>
      <w:r w:rsidRPr="00971C7D">
        <w:rPr>
          <w:rFonts w:ascii="Times New Roman" w:hAnsi="Times New Roman" w:cs="Times New Roman"/>
          <w:sz w:val="20"/>
          <w:szCs w:val="20"/>
        </w:rPr>
        <w:t xml:space="preserve"> </w:t>
      </w:r>
      <w:r w:rsidR="00C57E80" w:rsidRPr="00971C7D">
        <w:rPr>
          <w:rFonts w:ascii="Times New Roman" w:hAnsi="Times New Roman" w:cs="Times New Roman"/>
          <w:sz w:val="20"/>
          <w:szCs w:val="20"/>
        </w:rPr>
        <w:t>at F</w:t>
      </w:r>
      <w:r w:rsidRPr="00971C7D">
        <w:rPr>
          <w:rFonts w:ascii="Times New Roman" w:hAnsi="Times New Roman" w:cs="Times New Roman"/>
          <w:sz w:val="20"/>
          <w:szCs w:val="20"/>
        </w:rPr>
        <w:t>=50Hz grid with Vg=75Vr</w:t>
      </w:r>
      <w:r w:rsidR="00DD4BE3">
        <w:rPr>
          <w:rFonts w:ascii="Times New Roman" w:hAnsi="Times New Roman" w:cs="Times New Roman"/>
          <w:sz w:val="20"/>
          <w:szCs w:val="20"/>
        </w:rPr>
        <w:t>ms. The</w:t>
      </w:r>
      <w:r w:rsidR="00C57E80">
        <w:rPr>
          <w:rFonts w:ascii="Times New Roman" w:hAnsi="Times New Roman" w:cs="Times New Roman"/>
          <w:sz w:val="20"/>
          <w:szCs w:val="20"/>
        </w:rPr>
        <w:t xml:space="preserve"> simulation period was 50us</w:t>
      </w:r>
      <w:r w:rsidRPr="00971C7D">
        <w:rPr>
          <w:rFonts w:ascii="Times New Roman" w:hAnsi="Times New Roman" w:cs="Times New Roman"/>
          <w:sz w:val="20"/>
          <w:szCs w:val="20"/>
        </w:rPr>
        <w:t>. The switching frequency = 60 KHz.</w:t>
      </w:r>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F=</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T</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1.44</m:t>
              </m:r>
            </m:num>
            <m:den>
              <m:d>
                <m:dPr>
                  <m:ctrlPr>
                    <w:rPr>
                      <w:rFonts w:ascii="Cambria Math" w:hAnsi="Cambria Math" w:cs="Times New Roman"/>
                      <w:i/>
                      <w:sz w:val="20"/>
                      <w:szCs w:val="20"/>
                    </w:rPr>
                  </m:ctrlPr>
                </m:d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e>
                  </m:d>
                  <m:r>
                    <w:rPr>
                      <w:rFonts w:ascii="Cambria Math" w:hAnsi="Cambria Math" w:cs="Times New Roman"/>
                      <w:sz w:val="20"/>
                      <w:szCs w:val="20"/>
                    </w:rPr>
                    <m:t>×C</m:t>
                  </m:r>
                </m:e>
              </m:d>
            </m:den>
          </m:f>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w:lastRenderedPageBreak/>
            <m:t>Duty cycle</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D</m:t>
              </m:r>
            </m:e>
          </m:d>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den>
          </m:f>
        </m:oMath>
      </m:oMathPara>
    </w:p>
    <w:p w:rsidR="00EE12D0" w:rsidRPr="00EE12D0" w:rsidRDefault="00573570" w:rsidP="00AA112E">
      <w:pPr>
        <w:tabs>
          <w:tab w:val="left" w:pos="720"/>
        </w:tabs>
        <w:ind w:left="54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1.44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2D-1</m:t>
                  </m:r>
                </m:e>
              </m:d>
            </m:num>
            <m:den>
              <m:r>
                <w:rPr>
                  <w:rFonts w:ascii="Cambria Math" w:eastAsiaTheme="minorEastAsia" w:hAnsi="Cambria Math" w:cs="Times New Roman"/>
                  <w:sz w:val="20"/>
                  <w:szCs w:val="20"/>
                </w:rPr>
                <m:t>f×C</m:t>
              </m:r>
            </m:den>
          </m:f>
        </m:oMath>
      </m:oMathPara>
    </w:p>
    <w:p w:rsidR="00EE12D0" w:rsidRPr="00EE12D0" w:rsidRDefault="00573570" w:rsidP="00AA112E">
      <w:pPr>
        <w:tabs>
          <w:tab w:val="left" w:pos="720"/>
        </w:tabs>
        <w:ind w:left="54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1.44</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1-D</m:t>
                  </m:r>
                </m:e>
              </m:d>
            </m:num>
            <m:den>
              <m:r>
                <w:rPr>
                  <w:rFonts w:ascii="Cambria Math" w:eastAsiaTheme="minorEastAsia" w:hAnsi="Cambria Math" w:cs="Times New Roman"/>
                  <w:sz w:val="20"/>
                  <w:szCs w:val="20"/>
                </w:rPr>
                <m:t>f×C</m:t>
              </m:r>
            </m:den>
          </m:f>
        </m:oMath>
      </m:oMathPara>
    </w:p>
    <w:p w:rsidR="00EE12D0" w:rsidRPr="00EE12D0" w:rsidRDefault="00573570" w:rsidP="00AA112E">
      <w:pPr>
        <w:tabs>
          <w:tab w:val="left" w:pos="720"/>
        </w:tabs>
        <w:ind w:left="54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on</m:t>
              </m:r>
            </m:sub>
          </m:sSub>
          <m:r>
            <w:rPr>
              <w:rFonts w:ascii="Cambria Math" w:eastAsiaTheme="minorEastAsia" w:hAnsi="Cambria Math" w:cs="Times New Roman"/>
              <w:sz w:val="20"/>
              <w:szCs w:val="20"/>
            </w:rPr>
            <m:t>=0.693</m:t>
          </m:r>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e>
          </m:d>
          <m:r>
            <w:rPr>
              <w:rFonts w:ascii="Cambria Math" w:eastAsiaTheme="minorEastAsia" w:hAnsi="Cambria Math" w:cs="Times New Roman"/>
              <w:sz w:val="20"/>
              <w:szCs w:val="20"/>
            </w:rPr>
            <m:t>×C</m:t>
          </m:r>
        </m:oMath>
      </m:oMathPara>
    </w:p>
    <w:p w:rsidR="00EE12D0" w:rsidRPr="00EE12D0" w:rsidRDefault="00573570" w:rsidP="00AA112E">
      <w:pPr>
        <w:tabs>
          <w:tab w:val="left" w:pos="720"/>
        </w:tabs>
        <w:ind w:left="54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off</m:t>
              </m:r>
            </m:sub>
          </m:sSub>
          <m:r>
            <w:rPr>
              <w:rFonts w:ascii="Cambria Math" w:eastAsiaTheme="minorEastAsia" w:hAnsi="Cambria Math" w:cs="Times New Roman"/>
              <w:sz w:val="20"/>
              <w:szCs w:val="20"/>
            </w:rPr>
            <m:t>=0.693×</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×C</m:t>
          </m:r>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f=</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1.44</m:t>
              </m:r>
            </m:num>
            <m:den>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e>
              </m:d>
              <m:r>
                <w:rPr>
                  <w:rFonts w:ascii="Cambria Math" w:eastAsiaTheme="minorEastAsia" w:hAnsi="Cambria Math" w:cs="Times New Roman"/>
                  <w:sz w:val="20"/>
                  <w:szCs w:val="20"/>
                </w:rPr>
                <m:t>×C</m:t>
              </m:r>
            </m:den>
          </m:f>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w:r w:rsidRPr="00EE12D0">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xml:space="preserve">let C=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=1nf</m:t>
        </m:r>
      </m:oMath>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frequency intended for use (f)=120kHz</m:t>
          </m:r>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w:r w:rsidRPr="00EE12D0">
        <w:rPr>
          <w:rFonts w:ascii="Times New Roman" w:eastAsiaTheme="minorEastAsia" w:hAnsi="Times New Roman" w:cs="Times New Roman"/>
          <w:sz w:val="20"/>
          <w:szCs w:val="20"/>
        </w:rPr>
        <w:tab/>
      </w:r>
      <m:oMath>
        <m:r>
          <w:rPr>
            <w:rFonts w:ascii="Cambria Math" w:eastAsiaTheme="minorEastAsia" w:hAnsi="Cambria Math" w:cs="Times New Roman"/>
            <w:sz w:val="20"/>
            <w:szCs w:val="20"/>
          </w:rPr>
          <m:t xml:space="preserve">let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=1kΩ</m:t>
        </m:r>
      </m:oMath>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120000=</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1.44</m:t>
              </m:r>
            </m:num>
            <m:den>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1000+2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e>
              </m:d>
              <m:r>
                <w:rPr>
                  <w:rFonts w:ascii="Cambria Math" w:eastAsiaTheme="minorEastAsia" w:hAnsi="Cambria Math" w:cs="Times New Roman"/>
                  <w:sz w:val="20"/>
                  <w:szCs w:val="20"/>
                </w:rPr>
                <m:t>×0.0000001</m:t>
              </m:r>
            </m:den>
          </m:f>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1000+2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1.44</m:t>
              </m:r>
            </m:num>
            <m:den>
              <m:r>
                <w:rPr>
                  <w:rFonts w:ascii="Cambria Math" w:eastAsiaTheme="minorEastAsia" w:hAnsi="Cambria Math" w:cs="Times New Roman"/>
                  <w:sz w:val="20"/>
                  <w:szCs w:val="20"/>
                </w:rPr>
                <m:t>120000×0.000000001</m:t>
              </m:r>
            </m:den>
          </m:f>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1000+2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1.44</m:t>
              </m:r>
            </m:num>
            <m:den>
              <m:r>
                <w:rPr>
                  <w:rFonts w:ascii="Cambria Math" w:eastAsiaTheme="minorEastAsia" w:hAnsi="Cambria Math" w:cs="Times New Roman"/>
                  <w:sz w:val="20"/>
                  <w:szCs w:val="20"/>
                </w:rPr>
                <m:t>0.00012</m:t>
              </m:r>
            </m:den>
          </m:f>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1000+2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=12000</m:t>
          </m:r>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=11000</m:t>
          </m:r>
        </m:oMath>
      </m:oMathPara>
    </w:p>
    <w:p w:rsidR="00EE12D0" w:rsidRPr="00EE12D0" w:rsidRDefault="00573570" w:rsidP="00AA112E">
      <w:pPr>
        <w:tabs>
          <w:tab w:val="left" w:pos="720"/>
        </w:tabs>
        <w:ind w:left="54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=5500Ω</m:t>
          </m:r>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 xml:space="preserve">Usually because of the tolerance of the </m:t>
          </m:r>
        </m:oMath>
      </m:oMathPara>
    </w:p>
    <w:p w:rsidR="00EE12D0" w:rsidRPr="00EE12D0" w:rsidRDefault="00EE12D0" w:rsidP="00AA112E">
      <w:pPr>
        <w:tabs>
          <w:tab w:val="left" w:pos="720"/>
        </w:tabs>
        <w:ind w:left="54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resistor and capacitor,</m:t>
          </m:r>
        </m:oMath>
      </m:oMathPara>
    </w:p>
    <w:p w:rsidR="00EE12D0" w:rsidRPr="00EE12D0" w:rsidRDefault="00EE12D0" w:rsidP="00AA112E">
      <w:pPr>
        <w:tabs>
          <w:tab w:val="left" w:pos="720"/>
        </w:tabs>
        <w:jc w:val="bot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 xml:space="preserve">we may not get 120kHz to combat </m:t>
          </m:r>
        </m:oMath>
      </m:oMathPara>
    </w:p>
    <w:p w:rsidR="00184B7C" w:rsidRDefault="00EE12D0" w:rsidP="00AA112E">
      <w:pPr>
        <w:tabs>
          <w:tab w:val="left" w:pos="720"/>
        </w:tabs>
        <w:jc w:val="bot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this ill, avariable resistor of 10kΩ is</m:t>
          </m:r>
        </m:oMath>
      </m:oMathPara>
    </w:p>
    <w:p w:rsidR="00EE12D0" w:rsidRPr="00184B7C" w:rsidRDefault="00184B7C" w:rsidP="00AA112E">
      <w:pPr>
        <w:tabs>
          <w:tab w:val="left" w:pos="720"/>
        </w:tabs>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xml:space="preserve"> used.</m:t>
        </m:r>
      </m:oMath>
      <w:r w:rsidR="00EE12D0" w:rsidRPr="00EE12D0">
        <w:rPr>
          <w:rFonts w:ascii="Times New Roman" w:eastAsiaTheme="minorEastAsia" w:hAnsi="Times New Roman" w:cs="Times New Roman"/>
          <w:sz w:val="20"/>
          <w:szCs w:val="20"/>
        </w:rPr>
        <w:t xml:space="preserve"> </w:t>
      </w:r>
    </w:p>
    <w:p w:rsidR="00055C59" w:rsidRDefault="00CD4B3F" w:rsidP="00AA112E">
      <w:pPr>
        <w:spacing w:after="0"/>
        <w:jc w:val="both"/>
        <w:rPr>
          <w:rFonts w:ascii="Times New Roman" w:hAnsi="Times New Roman" w:cs="Times New Roman"/>
          <w:i/>
          <w:sz w:val="20"/>
          <w:szCs w:val="20"/>
        </w:rPr>
      </w:pPr>
      <w:r w:rsidRPr="008B16A4">
        <w:rPr>
          <w:b/>
          <w:noProof/>
          <w:sz w:val="20"/>
          <w:szCs w:val="20"/>
        </w:rPr>
        <w:lastRenderedPageBreak/>
        <w:drawing>
          <wp:inline distT="0" distB="0" distL="0" distR="0" wp14:anchorId="080AC6C3" wp14:editId="2077E3D5">
            <wp:extent cx="2819400"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5598" t="6579" r="45721" b="33947"/>
                    <a:stretch>
                      <a:fillRect/>
                    </a:stretch>
                  </pic:blipFill>
                  <pic:spPr bwMode="auto">
                    <a:xfrm>
                      <a:off x="0" y="0"/>
                      <a:ext cx="2821390" cy="2382931"/>
                    </a:xfrm>
                    <a:prstGeom prst="rect">
                      <a:avLst/>
                    </a:prstGeom>
                    <a:noFill/>
                    <a:ln w="9525">
                      <a:noFill/>
                      <a:miter lim="800000"/>
                      <a:headEnd/>
                      <a:tailEnd/>
                    </a:ln>
                  </pic:spPr>
                </pic:pic>
              </a:graphicData>
            </a:graphic>
          </wp:inline>
        </w:drawing>
      </w:r>
    </w:p>
    <w:p w:rsidR="00055C59" w:rsidRDefault="00055C59" w:rsidP="00AA112E">
      <w:pPr>
        <w:spacing w:after="0"/>
        <w:jc w:val="both"/>
        <w:rPr>
          <w:rFonts w:ascii="Times New Roman" w:hAnsi="Times New Roman" w:cs="Times New Roman"/>
          <w:i/>
          <w:sz w:val="20"/>
          <w:szCs w:val="20"/>
        </w:rPr>
      </w:pPr>
    </w:p>
    <w:p w:rsidR="00CD4B3F" w:rsidRDefault="00ED3319" w:rsidP="00AA112E">
      <w:pPr>
        <w:spacing w:after="0"/>
        <w:ind w:left="720"/>
        <w:jc w:val="both"/>
        <w:rPr>
          <w:rFonts w:ascii="Times New Roman" w:hAnsi="Times New Roman" w:cs="Times New Roman"/>
          <w:i/>
          <w:sz w:val="20"/>
          <w:szCs w:val="20"/>
        </w:rPr>
      </w:pPr>
      <w:r>
        <w:rPr>
          <w:rFonts w:ascii="Times New Roman" w:hAnsi="Times New Roman" w:cs="Times New Roman"/>
          <w:i/>
          <w:sz w:val="20"/>
          <w:szCs w:val="20"/>
        </w:rPr>
        <w:t>Figure 4</w:t>
      </w:r>
      <w:r w:rsidR="00CD4B3F" w:rsidRPr="00971C7D">
        <w:rPr>
          <w:rFonts w:ascii="Times New Roman" w:hAnsi="Times New Roman" w:cs="Times New Roman"/>
          <w:i/>
          <w:sz w:val="20"/>
          <w:szCs w:val="20"/>
        </w:rPr>
        <w:t xml:space="preserve">: Rectification and </w:t>
      </w:r>
      <w:r>
        <w:rPr>
          <w:rFonts w:ascii="Times New Roman" w:hAnsi="Times New Roman" w:cs="Times New Roman"/>
          <w:i/>
          <w:sz w:val="20"/>
          <w:szCs w:val="20"/>
        </w:rPr>
        <w:t xml:space="preserve">filtration of </w:t>
      </w:r>
      <w:r w:rsidR="00055C59">
        <w:rPr>
          <w:rFonts w:ascii="Times New Roman" w:hAnsi="Times New Roman" w:cs="Times New Roman"/>
          <w:i/>
          <w:sz w:val="20"/>
          <w:szCs w:val="20"/>
        </w:rPr>
        <w:t xml:space="preserve">  </w:t>
      </w:r>
      <w:r>
        <w:rPr>
          <w:rFonts w:ascii="Times New Roman" w:hAnsi="Times New Roman" w:cs="Times New Roman"/>
          <w:i/>
          <w:sz w:val="20"/>
          <w:szCs w:val="20"/>
        </w:rPr>
        <w:t xml:space="preserve">AC- DC converter </w:t>
      </w:r>
    </w:p>
    <w:p w:rsidR="00DF5BF1" w:rsidRPr="00701223" w:rsidRDefault="00DF5BF1" w:rsidP="00AA112E">
      <w:pPr>
        <w:spacing w:after="0"/>
        <w:ind w:left="720"/>
        <w:jc w:val="both"/>
        <w:rPr>
          <w:rFonts w:ascii="Times New Roman" w:hAnsi="Times New Roman" w:cs="Times New Roman"/>
          <w:b/>
          <w:sz w:val="20"/>
          <w:szCs w:val="20"/>
        </w:rPr>
      </w:pPr>
    </w:p>
    <w:p w:rsidR="00CD4B3F" w:rsidRDefault="00CD4B3F" w:rsidP="00AA112E">
      <w:pPr>
        <w:spacing w:after="0"/>
        <w:jc w:val="both"/>
        <w:rPr>
          <w:rFonts w:ascii="Times New Roman" w:hAnsi="Times New Roman" w:cs="Times New Roman"/>
          <w:sz w:val="20"/>
          <w:szCs w:val="20"/>
        </w:rPr>
      </w:pPr>
      <w:r w:rsidRPr="008B16A4">
        <w:rPr>
          <w:b/>
          <w:noProof/>
          <w:sz w:val="20"/>
          <w:szCs w:val="20"/>
        </w:rPr>
        <w:drawing>
          <wp:inline distT="0" distB="0" distL="0" distR="0" wp14:anchorId="326C36AD" wp14:editId="7C7A4B95">
            <wp:extent cx="285750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8304" cy="1943647"/>
                    </a:xfrm>
                    <a:prstGeom prst="rect">
                      <a:avLst/>
                    </a:prstGeom>
                    <a:noFill/>
                    <a:ln>
                      <a:noFill/>
                    </a:ln>
                  </pic:spPr>
                </pic:pic>
              </a:graphicData>
            </a:graphic>
          </wp:inline>
        </w:drawing>
      </w:r>
    </w:p>
    <w:p w:rsidR="00F01D7D" w:rsidRPr="00971C7D" w:rsidRDefault="00F01D7D" w:rsidP="00AA112E">
      <w:pPr>
        <w:spacing w:after="0"/>
        <w:jc w:val="both"/>
        <w:rPr>
          <w:rFonts w:ascii="Times New Roman" w:hAnsi="Times New Roman" w:cs="Times New Roman"/>
          <w:sz w:val="20"/>
          <w:szCs w:val="20"/>
        </w:rPr>
      </w:pPr>
    </w:p>
    <w:p w:rsidR="00CD4B3F" w:rsidRDefault="001A3180" w:rsidP="00AA112E">
      <w:pPr>
        <w:spacing w:after="0"/>
        <w:ind w:left="720"/>
        <w:jc w:val="both"/>
        <w:rPr>
          <w:rFonts w:ascii="Times New Roman" w:hAnsi="Times New Roman" w:cs="Times New Roman"/>
          <w:i/>
          <w:sz w:val="20"/>
          <w:szCs w:val="20"/>
        </w:rPr>
      </w:pPr>
      <w:r>
        <w:rPr>
          <w:rFonts w:ascii="Times New Roman" w:hAnsi="Times New Roman" w:cs="Times New Roman"/>
          <w:i/>
          <w:sz w:val="20"/>
          <w:szCs w:val="20"/>
        </w:rPr>
        <w:t>Figure 5</w:t>
      </w:r>
      <w:r w:rsidR="00CD4B3F" w:rsidRPr="00971C7D">
        <w:rPr>
          <w:rFonts w:ascii="Times New Roman" w:hAnsi="Times New Roman" w:cs="Times New Roman"/>
          <w:i/>
          <w:sz w:val="20"/>
          <w:szCs w:val="20"/>
        </w:rPr>
        <w:t>: output waveform of DC-DC converter</w:t>
      </w:r>
    </w:p>
    <w:p w:rsidR="00751988" w:rsidRPr="005E2297" w:rsidRDefault="00751988" w:rsidP="00AA112E">
      <w:pPr>
        <w:spacing w:after="0"/>
        <w:ind w:left="720"/>
        <w:jc w:val="both"/>
        <w:rPr>
          <w:rFonts w:ascii="Times New Roman" w:hAnsi="Times New Roman" w:cs="Times New Roman"/>
          <w:i/>
          <w:sz w:val="20"/>
          <w:szCs w:val="20"/>
        </w:rPr>
      </w:pPr>
    </w:p>
    <w:p w:rsidR="00CD4B3F" w:rsidRPr="00971C7D" w:rsidRDefault="00CD4B3F" w:rsidP="00AA112E">
      <w:pPr>
        <w:spacing w:after="0"/>
        <w:jc w:val="both"/>
        <w:rPr>
          <w:rFonts w:ascii="Times New Roman" w:hAnsi="Times New Roman" w:cs="Times New Roman"/>
          <w:sz w:val="20"/>
          <w:szCs w:val="20"/>
        </w:rPr>
      </w:pPr>
      <w:r w:rsidRPr="008B16A4">
        <w:rPr>
          <w:b/>
          <w:noProof/>
          <w:sz w:val="20"/>
          <w:szCs w:val="20"/>
        </w:rPr>
        <w:drawing>
          <wp:inline distT="0" distB="0" distL="0" distR="0" wp14:anchorId="7AB290EE" wp14:editId="2F6EF9C4">
            <wp:extent cx="2705100" cy="21717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653" t="23090" r="59456" b="14765"/>
                    <a:stretch/>
                  </pic:blipFill>
                  <pic:spPr bwMode="auto">
                    <a:xfrm>
                      <a:off x="0" y="0"/>
                      <a:ext cx="2705100" cy="2171700"/>
                    </a:xfrm>
                    <a:prstGeom prst="rect">
                      <a:avLst/>
                    </a:prstGeom>
                    <a:ln>
                      <a:noFill/>
                    </a:ln>
                    <a:extLst>
                      <a:ext uri="{53640926-AAD7-44D8-BBD7-CCE9431645EC}">
                        <a14:shadowObscured xmlns:a14="http://schemas.microsoft.com/office/drawing/2010/main"/>
                      </a:ext>
                    </a:extLst>
                  </pic:spPr>
                </pic:pic>
              </a:graphicData>
            </a:graphic>
          </wp:inline>
        </w:drawing>
      </w:r>
    </w:p>
    <w:p w:rsidR="00055C59" w:rsidRDefault="00055C59" w:rsidP="00AA112E">
      <w:pPr>
        <w:spacing w:after="0"/>
        <w:ind w:left="720"/>
        <w:jc w:val="both"/>
        <w:rPr>
          <w:rFonts w:ascii="Times New Roman" w:hAnsi="Times New Roman" w:cs="Times New Roman"/>
          <w:i/>
          <w:sz w:val="20"/>
          <w:szCs w:val="20"/>
        </w:rPr>
      </w:pPr>
    </w:p>
    <w:p w:rsidR="00CD4B3F" w:rsidRDefault="001A3180" w:rsidP="00AA112E">
      <w:pPr>
        <w:spacing w:after="0"/>
        <w:ind w:left="720"/>
        <w:jc w:val="both"/>
        <w:rPr>
          <w:rFonts w:ascii="Times New Roman" w:hAnsi="Times New Roman" w:cs="Times New Roman"/>
          <w:i/>
          <w:sz w:val="20"/>
          <w:szCs w:val="20"/>
        </w:rPr>
      </w:pPr>
      <w:r>
        <w:rPr>
          <w:rFonts w:ascii="Times New Roman" w:hAnsi="Times New Roman" w:cs="Times New Roman"/>
          <w:i/>
          <w:sz w:val="20"/>
          <w:szCs w:val="20"/>
        </w:rPr>
        <w:t>Figure 6</w:t>
      </w:r>
      <w:r w:rsidR="00CD4B3F" w:rsidRPr="00971C7D">
        <w:rPr>
          <w:rFonts w:ascii="Times New Roman" w:hAnsi="Times New Roman" w:cs="Times New Roman"/>
          <w:i/>
          <w:sz w:val="20"/>
          <w:szCs w:val="20"/>
        </w:rPr>
        <w:t>: Inverter waveform unit</w:t>
      </w:r>
    </w:p>
    <w:p w:rsidR="0034756E" w:rsidRDefault="0034756E" w:rsidP="00AA112E">
      <w:pPr>
        <w:spacing w:after="0"/>
        <w:ind w:left="720"/>
        <w:jc w:val="both"/>
        <w:rPr>
          <w:rFonts w:ascii="Times New Roman" w:hAnsi="Times New Roman" w:cs="Times New Roman"/>
          <w:i/>
          <w:sz w:val="20"/>
          <w:szCs w:val="20"/>
        </w:rPr>
      </w:pPr>
    </w:p>
    <w:p w:rsidR="00F01D7D" w:rsidRPr="00971C7D" w:rsidRDefault="0034756E" w:rsidP="00AA112E">
      <w:pPr>
        <w:spacing w:after="0"/>
        <w:jc w:val="both"/>
        <w:rPr>
          <w:rFonts w:ascii="Times New Roman" w:hAnsi="Times New Roman" w:cs="Times New Roman"/>
          <w:i/>
          <w:sz w:val="20"/>
          <w:szCs w:val="20"/>
        </w:rPr>
      </w:pPr>
      <w:r>
        <w:rPr>
          <w:rFonts w:ascii="Times New Roman" w:hAnsi="Times New Roman" w:cs="Times New Roman"/>
          <w:i/>
          <w:noProof/>
          <w:sz w:val="20"/>
          <w:szCs w:val="20"/>
        </w:rPr>
        <w:drawing>
          <wp:inline distT="0" distB="0" distL="0" distR="0" wp14:anchorId="4F709F0E" wp14:editId="2E92C789">
            <wp:extent cx="285750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2497214"/>
                    </a:xfrm>
                    <a:prstGeom prst="rect">
                      <a:avLst/>
                    </a:prstGeom>
                    <a:noFill/>
                  </pic:spPr>
                </pic:pic>
              </a:graphicData>
            </a:graphic>
          </wp:inline>
        </w:drawing>
      </w:r>
    </w:p>
    <w:p w:rsidR="00CD4B3F" w:rsidRDefault="00CD4B3F" w:rsidP="00AA112E">
      <w:pPr>
        <w:spacing w:after="0"/>
        <w:ind w:left="720"/>
        <w:jc w:val="both"/>
        <w:rPr>
          <w:rFonts w:ascii="Times New Roman" w:hAnsi="Times New Roman" w:cs="Times New Roman"/>
          <w:i/>
          <w:sz w:val="20"/>
          <w:szCs w:val="20"/>
        </w:rPr>
      </w:pPr>
    </w:p>
    <w:p w:rsidR="00055C59" w:rsidRDefault="00ED3319" w:rsidP="00AA112E">
      <w:pPr>
        <w:spacing w:after="0"/>
        <w:ind w:firstLine="720"/>
        <w:jc w:val="both"/>
        <w:rPr>
          <w:rFonts w:ascii="Times New Roman" w:hAnsi="Times New Roman" w:cs="Times New Roman"/>
          <w:i/>
          <w:sz w:val="20"/>
          <w:szCs w:val="20"/>
        </w:rPr>
      </w:pPr>
      <w:r>
        <w:rPr>
          <w:rFonts w:ascii="Times New Roman" w:hAnsi="Times New Roman" w:cs="Times New Roman"/>
          <w:i/>
          <w:sz w:val="20"/>
          <w:szCs w:val="20"/>
        </w:rPr>
        <w:t>Figure 7</w:t>
      </w:r>
      <w:r w:rsidR="00CD4B3F" w:rsidRPr="00971C7D">
        <w:rPr>
          <w:rFonts w:ascii="Times New Roman" w:hAnsi="Times New Roman" w:cs="Times New Roman"/>
          <w:i/>
          <w:sz w:val="20"/>
          <w:szCs w:val="20"/>
        </w:rPr>
        <w:t>: Output voltage</w:t>
      </w:r>
    </w:p>
    <w:p w:rsidR="00DF5BF1" w:rsidRPr="00971C7D" w:rsidRDefault="00DF5BF1" w:rsidP="00AA112E">
      <w:pPr>
        <w:spacing w:after="0"/>
        <w:ind w:firstLine="720"/>
        <w:jc w:val="both"/>
        <w:rPr>
          <w:rFonts w:ascii="Times New Roman" w:hAnsi="Times New Roman" w:cs="Times New Roman"/>
          <w:i/>
          <w:sz w:val="20"/>
          <w:szCs w:val="20"/>
        </w:rPr>
      </w:pPr>
    </w:p>
    <w:p w:rsidR="00CC3F22" w:rsidRDefault="00993A2C" w:rsidP="00AA112E">
      <w:pPr>
        <w:pStyle w:val="ListParagraph"/>
        <w:numPr>
          <w:ilvl w:val="0"/>
          <w:numId w:val="1"/>
        </w:numPr>
        <w:autoSpaceDE w:val="0"/>
        <w:autoSpaceDN w:val="0"/>
        <w:adjustRightInd w:val="0"/>
        <w:spacing w:after="0"/>
        <w:jc w:val="both"/>
        <w:rPr>
          <w:rFonts w:ascii="Times New Roman" w:hAnsi="Times New Roman" w:cs="Times New Roman"/>
          <w:b/>
          <w:bCs/>
          <w:sz w:val="20"/>
          <w:szCs w:val="20"/>
        </w:rPr>
      </w:pPr>
      <w:r w:rsidRPr="00993A2C">
        <w:rPr>
          <w:rFonts w:ascii="Times New Roman" w:hAnsi="Times New Roman" w:cs="Times New Roman"/>
          <w:b/>
          <w:bCs/>
          <w:sz w:val="20"/>
          <w:szCs w:val="20"/>
        </w:rPr>
        <w:t>Discussion of Result</w:t>
      </w:r>
    </w:p>
    <w:p w:rsidR="00B84960" w:rsidRDefault="00B84960" w:rsidP="00AA112E">
      <w:pPr>
        <w:autoSpaceDE w:val="0"/>
        <w:autoSpaceDN w:val="0"/>
        <w:adjustRightInd w:val="0"/>
        <w:spacing w:after="0"/>
        <w:jc w:val="both"/>
        <w:rPr>
          <w:rFonts w:ascii="Times New Roman" w:hAnsi="Times New Roman" w:cs="Times New Roman"/>
          <w:bCs/>
          <w:sz w:val="20"/>
          <w:szCs w:val="20"/>
        </w:rPr>
      </w:pPr>
    </w:p>
    <w:p w:rsidR="001A3180" w:rsidRDefault="00FB3DE2" w:rsidP="00AA112E">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bCs/>
          <w:sz w:val="20"/>
          <w:szCs w:val="20"/>
        </w:rPr>
        <w:t xml:space="preserve"> MOSFET IRF 3205</w:t>
      </w:r>
      <w:r w:rsidR="00B43F72">
        <w:rPr>
          <w:rFonts w:ascii="Times New Roman" w:hAnsi="Times New Roman" w:cs="Times New Roman"/>
          <w:bCs/>
          <w:sz w:val="20"/>
          <w:szCs w:val="20"/>
        </w:rPr>
        <w:t xml:space="preserve"> was used</w:t>
      </w:r>
      <w:r>
        <w:rPr>
          <w:rFonts w:ascii="Times New Roman" w:hAnsi="Times New Roman" w:cs="Times New Roman"/>
          <w:bCs/>
          <w:sz w:val="20"/>
          <w:szCs w:val="20"/>
        </w:rPr>
        <w:t xml:space="preserve"> because of its </w:t>
      </w:r>
      <w:r w:rsidR="00B43F72">
        <w:rPr>
          <w:rFonts w:ascii="Times New Roman" w:hAnsi="Times New Roman" w:cs="Times New Roman"/>
          <w:bCs/>
          <w:sz w:val="20"/>
          <w:szCs w:val="20"/>
        </w:rPr>
        <w:t>ability to handle high current and fast switching rate. It also has low drain source resistance which is about0.08 ohms, this is to ensure minimum waste of power</w:t>
      </w:r>
      <w:r w:rsidR="00D0212A">
        <w:rPr>
          <w:rFonts w:ascii="Times New Roman" w:hAnsi="Times New Roman" w:cs="Times New Roman"/>
          <w:bCs/>
          <w:sz w:val="20"/>
          <w:szCs w:val="20"/>
        </w:rPr>
        <w:t>;</w:t>
      </w:r>
      <w:r>
        <w:rPr>
          <w:rFonts w:ascii="Times New Roman" w:hAnsi="Times New Roman" w:cs="Times New Roman"/>
          <w:bCs/>
          <w:sz w:val="20"/>
          <w:szCs w:val="20"/>
        </w:rPr>
        <w:t xml:space="preserve"> a push pull topology was used due to high power handling capability. Figure 4 shows the rectification of a rectified voltage</w:t>
      </w:r>
      <w:r w:rsidR="00B84960">
        <w:rPr>
          <w:rFonts w:ascii="Times New Roman" w:hAnsi="Times New Roman" w:cs="Times New Roman"/>
          <w:bCs/>
          <w:sz w:val="20"/>
          <w:szCs w:val="20"/>
        </w:rPr>
        <w:t xml:space="preserve"> of a pure DC circuit with a capacitor filter. After rectification, a step up DC voltage of 12V to 310V high frequency transformer also known as chopper was used to boost to boost the voltage. Figure </w:t>
      </w:r>
      <w:r w:rsidR="0034756E">
        <w:rPr>
          <w:rFonts w:ascii="Times New Roman" w:hAnsi="Times New Roman" w:cs="Times New Roman"/>
          <w:bCs/>
          <w:sz w:val="20"/>
          <w:szCs w:val="20"/>
        </w:rPr>
        <w:t>5 shows a 310V output from DC-AC</w:t>
      </w:r>
      <w:r w:rsidR="00B84960">
        <w:rPr>
          <w:rFonts w:ascii="Times New Roman" w:hAnsi="Times New Roman" w:cs="Times New Roman"/>
          <w:bCs/>
          <w:sz w:val="20"/>
          <w:szCs w:val="20"/>
        </w:rPr>
        <w:t xml:space="preserve"> converter. The converter was fed to H-bridge and this H-bridge is used to generate a positive and negative cycles of AC voltage with PIC</w:t>
      </w:r>
      <w:r w:rsidR="00444D63">
        <w:rPr>
          <w:rFonts w:ascii="Times New Roman" w:hAnsi="Times New Roman" w:cs="Times New Roman"/>
          <w:bCs/>
          <w:sz w:val="20"/>
          <w:szCs w:val="20"/>
        </w:rPr>
        <w:t xml:space="preserve">16F628A microcontroller to generate a SPWM. Figure 6 shows the pulsating output obtained from H-bridge. </w:t>
      </w:r>
      <w:r w:rsidR="00444D63">
        <w:rPr>
          <w:rFonts w:ascii="Times New Roman" w:hAnsi="Times New Roman" w:cs="Times New Roman"/>
          <w:sz w:val="20"/>
          <w:szCs w:val="20"/>
        </w:rPr>
        <w:t xml:space="preserve">Figure 7 </w:t>
      </w:r>
      <w:r w:rsidR="001A3180" w:rsidRPr="001A3180">
        <w:rPr>
          <w:rFonts w:ascii="Times New Roman" w:hAnsi="Times New Roman" w:cs="Times New Roman"/>
          <w:sz w:val="20"/>
          <w:szCs w:val="20"/>
        </w:rPr>
        <w:t>show</w:t>
      </w:r>
      <w:r w:rsidR="00444D63">
        <w:rPr>
          <w:rFonts w:ascii="Times New Roman" w:hAnsi="Times New Roman" w:cs="Times New Roman"/>
          <w:sz w:val="20"/>
          <w:szCs w:val="20"/>
        </w:rPr>
        <w:t>s</w:t>
      </w:r>
      <w:r w:rsidR="001A3180" w:rsidRPr="001A3180">
        <w:rPr>
          <w:rFonts w:ascii="Times New Roman" w:hAnsi="Times New Roman" w:cs="Times New Roman"/>
          <w:sz w:val="20"/>
          <w:szCs w:val="20"/>
        </w:rPr>
        <w:t xml:space="preserve"> the </w:t>
      </w:r>
      <w:r w:rsidR="00444D63">
        <w:rPr>
          <w:rFonts w:ascii="Times New Roman" w:hAnsi="Times New Roman" w:cs="Times New Roman"/>
          <w:sz w:val="20"/>
          <w:szCs w:val="20"/>
        </w:rPr>
        <w:t xml:space="preserve">output voltage </w:t>
      </w:r>
      <w:r w:rsidR="001A3180" w:rsidRPr="001A3180">
        <w:rPr>
          <w:rFonts w:ascii="Times New Roman" w:hAnsi="Times New Roman" w:cs="Times New Roman"/>
          <w:sz w:val="20"/>
          <w:szCs w:val="20"/>
        </w:rPr>
        <w:t xml:space="preserve">of proposed </w:t>
      </w:r>
      <w:r w:rsidR="0034756E" w:rsidRPr="001A3180">
        <w:rPr>
          <w:rFonts w:ascii="Times New Roman" w:hAnsi="Times New Roman" w:cs="Times New Roman"/>
          <w:sz w:val="20"/>
          <w:szCs w:val="20"/>
        </w:rPr>
        <w:t>transformer</w:t>
      </w:r>
      <w:r w:rsidR="0034756E">
        <w:rPr>
          <w:rFonts w:ascii="Times New Roman" w:hAnsi="Times New Roman" w:cs="Times New Roman"/>
          <w:sz w:val="20"/>
          <w:szCs w:val="20"/>
        </w:rPr>
        <w:t xml:space="preserve"> less</w:t>
      </w:r>
      <w:r w:rsidR="00444D63">
        <w:rPr>
          <w:rFonts w:ascii="Times New Roman" w:hAnsi="Times New Roman" w:cs="Times New Roman"/>
          <w:sz w:val="20"/>
          <w:szCs w:val="20"/>
        </w:rPr>
        <w:t xml:space="preserve"> inverter. From the figure</w:t>
      </w:r>
      <w:r w:rsidR="001A3180" w:rsidRPr="001A3180">
        <w:rPr>
          <w:rFonts w:ascii="Times New Roman" w:hAnsi="Times New Roman" w:cs="Times New Roman"/>
          <w:sz w:val="20"/>
          <w:szCs w:val="20"/>
        </w:rPr>
        <w:t xml:space="preserve"> the output</w:t>
      </w:r>
      <w:r w:rsidR="00444D63">
        <w:rPr>
          <w:rFonts w:ascii="Times New Roman" w:hAnsi="Times New Roman" w:cs="Times New Roman"/>
          <w:sz w:val="20"/>
          <w:szCs w:val="20"/>
        </w:rPr>
        <w:t xml:space="preserve"> voltage is</w:t>
      </w:r>
      <w:r w:rsidR="001A3180" w:rsidRPr="001A3180">
        <w:rPr>
          <w:rFonts w:ascii="Times New Roman" w:hAnsi="Times New Roman" w:cs="Times New Roman"/>
          <w:sz w:val="20"/>
          <w:szCs w:val="20"/>
        </w:rPr>
        <w:t xml:space="preserve"> pure</w:t>
      </w:r>
      <w:r w:rsidR="00444D63">
        <w:rPr>
          <w:rFonts w:ascii="Times New Roman" w:hAnsi="Times New Roman" w:cs="Times New Roman"/>
          <w:sz w:val="20"/>
          <w:szCs w:val="20"/>
        </w:rPr>
        <w:t xml:space="preserve"> neat and clean sinusoidal shape with the use of capacitor filter element</w:t>
      </w:r>
      <w:r w:rsidR="001A3180" w:rsidRPr="001A3180">
        <w:rPr>
          <w:rFonts w:ascii="Times New Roman" w:hAnsi="Times New Roman" w:cs="Times New Roman"/>
          <w:sz w:val="20"/>
          <w:szCs w:val="20"/>
        </w:rPr>
        <w:t xml:space="preserve">. As the voltage </w:t>
      </w:r>
      <w:r w:rsidR="00444D63">
        <w:rPr>
          <w:rFonts w:ascii="TimesNewRoman" w:hAnsi="TimesNewRoman" w:cs="TimesNewRoman"/>
          <w:sz w:val="20"/>
          <w:szCs w:val="20"/>
        </w:rPr>
        <w:t>is</w:t>
      </w:r>
      <w:r w:rsidR="001A3180" w:rsidRPr="001A3180">
        <w:rPr>
          <w:rFonts w:ascii="TimesNewRoman" w:hAnsi="TimesNewRoman" w:cs="TimesNewRoman"/>
          <w:sz w:val="20"/>
          <w:szCs w:val="20"/>
        </w:rPr>
        <w:t xml:space="preserve"> </w:t>
      </w:r>
      <w:r w:rsidR="001A3180" w:rsidRPr="00C57E80">
        <w:rPr>
          <w:rFonts w:ascii="Times New Roman" w:hAnsi="Times New Roman" w:cs="Times New Roman"/>
          <w:sz w:val="20"/>
          <w:szCs w:val="20"/>
        </w:rPr>
        <w:t>in sinusoidal in nature the THD is very low.</w:t>
      </w:r>
    </w:p>
    <w:p w:rsidR="00FC0521" w:rsidRPr="00FF5974" w:rsidRDefault="00FC0521" w:rsidP="00AA112E">
      <w:pPr>
        <w:autoSpaceDE w:val="0"/>
        <w:autoSpaceDN w:val="0"/>
        <w:adjustRightInd w:val="0"/>
        <w:spacing w:after="0"/>
        <w:jc w:val="both"/>
        <w:rPr>
          <w:rFonts w:ascii="Times New Roman" w:hAnsi="Times New Roman" w:cs="Times New Roman"/>
          <w:sz w:val="20"/>
          <w:szCs w:val="20"/>
        </w:rPr>
      </w:pPr>
      <w:r w:rsidRPr="00FF5974">
        <w:rPr>
          <w:rFonts w:ascii="Times New Roman" w:hAnsi="Times New Roman" w:cs="Times New Roman"/>
          <w:sz w:val="20"/>
          <w:szCs w:val="20"/>
        </w:rPr>
        <w:t xml:space="preserve">The switches are T1, T2, T3 and T4. The switches in each branch is operated alternatively so that they are not in same mode (ON /OFF) simultaneously .In practice they are both OFF for short period of time called blanking time, to avoid short circuiting. The switches T1 and T2 or T3 and T4 should operate in a pair to get the output. These bridges legs are switched </w:t>
      </w:r>
      <w:r w:rsidRPr="00FF5974">
        <w:rPr>
          <w:rFonts w:ascii="Times New Roman" w:hAnsi="Times New Roman" w:cs="Times New Roman"/>
          <w:sz w:val="20"/>
          <w:szCs w:val="20"/>
        </w:rPr>
        <w:lastRenderedPageBreak/>
        <w:t>such that the output voltage is shifted from one to another and hence the change in polarity occurs in voltage waveform. If the shift angle is zero, the output voltage is also zero and maximal when shift angle is π. In case of resistive load, the current waveform follows the voltage waveform but not in case of reactive load. The feedback diode operates for the reactive load when the voltage and current are of opposite polarities.</w:t>
      </w:r>
    </w:p>
    <w:p w:rsidR="00FC0521" w:rsidRDefault="00FF5974" w:rsidP="00AA112E">
      <w:pPr>
        <w:spacing w:after="0"/>
        <w:ind w:firstLine="720"/>
        <w:jc w:val="both"/>
        <w:rPr>
          <w:rFonts w:ascii="Times New Roman" w:hAnsi="Times New Roman" w:cs="Times New Roman"/>
          <w:i/>
          <w:sz w:val="20"/>
          <w:szCs w:val="20"/>
        </w:rPr>
      </w:pPr>
      <w:r>
        <w:rPr>
          <w:rFonts w:ascii="Times New Roman" w:hAnsi="Times New Roman" w:cs="Times New Roman"/>
          <w:i/>
          <w:sz w:val="20"/>
          <w:szCs w:val="20"/>
        </w:rPr>
        <w:t xml:space="preserve">Table </w:t>
      </w:r>
      <w:r w:rsidR="00D87288">
        <w:rPr>
          <w:rFonts w:ascii="Times New Roman" w:hAnsi="Times New Roman" w:cs="Times New Roman"/>
          <w:i/>
          <w:sz w:val="20"/>
          <w:szCs w:val="20"/>
        </w:rPr>
        <w:t>1: Switching state of inverter system</w:t>
      </w:r>
    </w:p>
    <w:p w:rsidR="00DF5BF1" w:rsidRPr="00FF5974" w:rsidRDefault="00DF5BF1" w:rsidP="00AA112E">
      <w:pPr>
        <w:spacing w:after="0"/>
        <w:ind w:firstLine="720"/>
        <w:jc w:val="both"/>
        <w:rPr>
          <w:rFonts w:ascii="Times New Roman" w:hAnsi="Times New Roman" w:cs="Times New Roman"/>
          <w:i/>
          <w:sz w:val="20"/>
          <w:szCs w:val="20"/>
        </w:rPr>
      </w:pPr>
    </w:p>
    <w:tbl>
      <w:tblPr>
        <w:tblStyle w:val="TableGrid"/>
        <w:tblW w:w="4590" w:type="dxa"/>
        <w:tblInd w:w="108" w:type="dxa"/>
        <w:tblLayout w:type="fixed"/>
        <w:tblLook w:val="04A0" w:firstRow="1" w:lastRow="0" w:firstColumn="1" w:lastColumn="0" w:noHBand="0" w:noVBand="1"/>
      </w:tblPr>
      <w:tblGrid>
        <w:gridCol w:w="810"/>
        <w:gridCol w:w="630"/>
        <w:gridCol w:w="637"/>
        <w:gridCol w:w="713"/>
        <w:gridCol w:w="630"/>
        <w:gridCol w:w="540"/>
        <w:gridCol w:w="630"/>
      </w:tblGrid>
      <w:tr w:rsidR="00FC0521" w:rsidRPr="00FF5974" w:rsidTr="00173C6D">
        <w:trPr>
          <w:trHeight w:val="872"/>
        </w:trPr>
        <w:tc>
          <w:tcPr>
            <w:tcW w:w="810" w:type="dxa"/>
          </w:tcPr>
          <w:p w:rsidR="00173C6D" w:rsidRDefault="00173C6D" w:rsidP="00AA112E">
            <w:pPr>
              <w:spacing w:line="276" w:lineRule="auto"/>
              <w:jc w:val="both"/>
              <w:rPr>
                <w:rFonts w:ascii="Times New Roman" w:hAnsi="Times New Roman" w:cs="Times New Roman"/>
                <w:b/>
                <w:sz w:val="20"/>
                <w:szCs w:val="20"/>
              </w:rPr>
            </w:pPr>
          </w:p>
          <w:p w:rsidR="00FC0521" w:rsidRPr="00FF5974" w:rsidRDefault="00FC0521" w:rsidP="00AA112E">
            <w:pPr>
              <w:spacing w:line="276" w:lineRule="auto"/>
              <w:jc w:val="both"/>
              <w:rPr>
                <w:rFonts w:ascii="Times New Roman" w:hAnsi="Times New Roman" w:cs="Times New Roman"/>
                <w:b/>
                <w:sz w:val="20"/>
                <w:szCs w:val="20"/>
              </w:rPr>
            </w:pPr>
            <w:r w:rsidRPr="00FF5974">
              <w:rPr>
                <w:rFonts w:ascii="Times New Roman" w:hAnsi="Times New Roman" w:cs="Times New Roman"/>
                <w:b/>
                <w:sz w:val="20"/>
                <w:szCs w:val="20"/>
              </w:rPr>
              <w:t>T1</w:t>
            </w:r>
          </w:p>
        </w:tc>
        <w:tc>
          <w:tcPr>
            <w:tcW w:w="630" w:type="dxa"/>
          </w:tcPr>
          <w:p w:rsidR="00173C6D" w:rsidRDefault="00173C6D" w:rsidP="00AA112E">
            <w:pPr>
              <w:spacing w:line="276" w:lineRule="auto"/>
              <w:jc w:val="both"/>
              <w:rPr>
                <w:rFonts w:ascii="Times New Roman" w:hAnsi="Times New Roman" w:cs="Times New Roman"/>
                <w:b/>
                <w:sz w:val="20"/>
                <w:szCs w:val="20"/>
              </w:rPr>
            </w:pPr>
          </w:p>
          <w:p w:rsidR="00FC0521" w:rsidRPr="00FF5974" w:rsidRDefault="00FC0521" w:rsidP="00AA112E">
            <w:pPr>
              <w:spacing w:line="276" w:lineRule="auto"/>
              <w:jc w:val="both"/>
              <w:rPr>
                <w:rFonts w:ascii="Times New Roman" w:hAnsi="Times New Roman" w:cs="Times New Roman"/>
                <w:b/>
                <w:sz w:val="20"/>
                <w:szCs w:val="20"/>
              </w:rPr>
            </w:pPr>
            <w:r w:rsidRPr="00FF5974">
              <w:rPr>
                <w:rFonts w:ascii="Times New Roman" w:hAnsi="Times New Roman" w:cs="Times New Roman"/>
                <w:b/>
                <w:sz w:val="20"/>
                <w:szCs w:val="20"/>
              </w:rPr>
              <w:t>T2</w:t>
            </w:r>
          </w:p>
        </w:tc>
        <w:tc>
          <w:tcPr>
            <w:tcW w:w="637" w:type="dxa"/>
          </w:tcPr>
          <w:p w:rsidR="00173C6D" w:rsidRDefault="00173C6D" w:rsidP="00AA112E">
            <w:pPr>
              <w:spacing w:line="276" w:lineRule="auto"/>
              <w:jc w:val="both"/>
              <w:rPr>
                <w:rFonts w:ascii="Times New Roman" w:hAnsi="Times New Roman" w:cs="Times New Roman"/>
                <w:b/>
                <w:sz w:val="20"/>
                <w:szCs w:val="20"/>
              </w:rPr>
            </w:pPr>
          </w:p>
          <w:p w:rsidR="00FC0521" w:rsidRPr="00FF5974" w:rsidRDefault="00FC0521" w:rsidP="00AA112E">
            <w:pPr>
              <w:spacing w:line="276" w:lineRule="auto"/>
              <w:jc w:val="both"/>
              <w:rPr>
                <w:rFonts w:ascii="Times New Roman" w:hAnsi="Times New Roman" w:cs="Times New Roman"/>
                <w:b/>
                <w:sz w:val="20"/>
                <w:szCs w:val="20"/>
              </w:rPr>
            </w:pPr>
            <w:r w:rsidRPr="00FF5974">
              <w:rPr>
                <w:rFonts w:ascii="Times New Roman" w:hAnsi="Times New Roman" w:cs="Times New Roman"/>
                <w:b/>
                <w:sz w:val="20"/>
                <w:szCs w:val="20"/>
              </w:rPr>
              <w:t>T3</w:t>
            </w:r>
          </w:p>
        </w:tc>
        <w:tc>
          <w:tcPr>
            <w:tcW w:w="713" w:type="dxa"/>
          </w:tcPr>
          <w:p w:rsidR="00173C6D" w:rsidRDefault="00173C6D" w:rsidP="00AA112E">
            <w:pPr>
              <w:spacing w:line="276" w:lineRule="auto"/>
              <w:jc w:val="both"/>
              <w:rPr>
                <w:rFonts w:ascii="Times New Roman" w:hAnsi="Times New Roman" w:cs="Times New Roman"/>
                <w:b/>
                <w:sz w:val="20"/>
                <w:szCs w:val="20"/>
              </w:rPr>
            </w:pPr>
          </w:p>
          <w:p w:rsidR="00FC0521" w:rsidRPr="00FF5974" w:rsidRDefault="00FC0521" w:rsidP="00AA112E">
            <w:pPr>
              <w:spacing w:line="276" w:lineRule="auto"/>
              <w:jc w:val="both"/>
              <w:rPr>
                <w:rFonts w:ascii="Times New Roman" w:hAnsi="Times New Roman" w:cs="Times New Roman"/>
                <w:b/>
                <w:sz w:val="20"/>
                <w:szCs w:val="20"/>
              </w:rPr>
            </w:pPr>
            <w:r w:rsidRPr="00FF5974">
              <w:rPr>
                <w:rFonts w:ascii="Times New Roman" w:hAnsi="Times New Roman" w:cs="Times New Roman"/>
                <w:b/>
                <w:sz w:val="20"/>
                <w:szCs w:val="20"/>
              </w:rPr>
              <w:t>T4</w:t>
            </w:r>
          </w:p>
        </w:tc>
        <w:tc>
          <w:tcPr>
            <w:tcW w:w="630" w:type="dxa"/>
          </w:tcPr>
          <w:p w:rsidR="00173C6D" w:rsidRDefault="00173C6D" w:rsidP="00AA112E">
            <w:pPr>
              <w:spacing w:line="276" w:lineRule="auto"/>
              <w:jc w:val="both"/>
              <w:rPr>
                <w:rFonts w:ascii="Times New Roman" w:hAnsi="Times New Roman" w:cs="Times New Roman"/>
                <w:b/>
                <w:sz w:val="20"/>
                <w:szCs w:val="20"/>
              </w:rPr>
            </w:pPr>
          </w:p>
          <w:p w:rsidR="00FC0521" w:rsidRPr="00FF5974" w:rsidRDefault="00FC0521" w:rsidP="00AA112E">
            <w:pPr>
              <w:spacing w:line="276" w:lineRule="auto"/>
              <w:jc w:val="both"/>
              <w:rPr>
                <w:rFonts w:ascii="Times New Roman" w:hAnsi="Times New Roman" w:cs="Times New Roman"/>
                <w:b/>
                <w:sz w:val="20"/>
                <w:szCs w:val="20"/>
              </w:rPr>
            </w:pPr>
            <w:proofErr w:type="spellStart"/>
            <w:r w:rsidRPr="00FF5974">
              <w:rPr>
                <w:rFonts w:ascii="Times New Roman" w:hAnsi="Times New Roman" w:cs="Times New Roman"/>
                <w:b/>
                <w:sz w:val="20"/>
                <w:szCs w:val="20"/>
              </w:rPr>
              <w:t>Va</w:t>
            </w:r>
            <w:proofErr w:type="spellEnd"/>
          </w:p>
        </w:tc>
        <w:tc>
          <w:tcPr>
            <w:tcW w:w="540" w:type="dxa"/>
          </w:tcPr>
          <w:p w:rsidR="00173C6D" w:rsidRDefault="00173C6D" w:rsidP="00AA112E">
            <w:pPr>
              <w:spacing w:line="276" w:lineRule="auto"/>
              <w:jc w:val="both"/>
              <w:rPr>
                <w:rFonts w:ascii="Times New Roman" w:hAnsi="Times New Roman" w:cs="Times New Roman"/>
                <w:b/>
                <w:sz w:val="20"/>
                <w:szCs w:val="20"/>
              </w:rPr>
            </w:pPr>
          </w:p>
          <w:p w:rsidR="00FC0521" w:rsidRPr="00FF5974" w:rsidRDefault="00FC0521" w:rsidP="00AA112E">
            <w:pPr>
              <w:spacing w:line="276" w:lineRule="auto"/>
              <w:jc w:val="both"/>
              <w:rPr>
                <w:rFonts w:ascii="Times New Roman" w:hAnsi="Times New Roman" w:cs="Times New Roman"/>
                <w:b/>
                <w:sz w:val="20"/>
                <w:szCs w:val="20"/>
              </w:rPr>
            </w:pPr>
            <w:proofErr w:type="spellStart"/>
            <w:r w:rsidRPr="00FF5974">
              <w:rPr>
                <w:rFonts w:ascii="Times New Roman" w:hAnsi="Times New Roman" w:cs="Times New Roman"/>
                <w:b/>
                <w:sz w:val="20"/>
                <w:szCs w:val="20"/>
              </w:rPr>
              <w:t>Vb</w:t>
            </w:r>
            <w:proofErr w:type="spellEnd"/>
          </w:p>
        </w:tc>
        <w:tc>
          <w:tcPr>
            <w:tcW w:w="630" w:type="dxa"/>
          </w:tcPr>
          <w:p w:rsidR="00173C6D" w:rsidRDefault="00173C6D" w:rsidP="00AA112E">
            <w:pPr>
              <w:spacing w:line="276" w:lineRule="auto"/>
              <w:jc w:val="both"/>
              <w:rPr>
                <w:rFonts w:ascii="Times New Roman" w:hAnsi="Times New Roman" w:cs="Times New Roman"/>
                <w:b/>
                <w:sz w:val="20"/>
                <w:szCs w:val="20"/>
              </w:rPr>
            </w:pPr>
          </w:p>
          <w:p w:rsidR="00FC0521" w:rsidRPr="00FF5974" w:rsidRDefault="00FC0521" w:rsidP="00AA112E">
            <w:pPr>
              <w:spacing w:line="276" w:lineRule="auto"/>
              <w:jc w:val="both"/>
              <w:rPr>
                <w:rFonts w:ascii="Times New Roman" w:hAnsi="Times New Roman" w:cs="Times New Roman"/>
                <w:b/>
                <w:sz w:val="20"/>
                <w:szCs w:val="20"/>
              </w:rPr>
            </w:pPr>
            <w:proofErr w:type="spellStart"/>
            <w:r w:rsidRPr="00FF5974">
              <w:rPr>
                <w:rFonts w:ascii="Times New Roman" w:hAnsi="Times New Roman" w:cs="Times New Roman"/>
                <w:b/>
                <w:sz w:val="20"/>
                <w:szCs w:val="20"/>
              </w:rPr>
              <w:t>Vab</w:t>
            </w:r>
            <w:proofErr w:type="spellEnd"/>
          </w:p>
        </w:tc>
      </w:tr>
      <w:tr w:rsidR="00FC0521" w:rsidRPr="00FF5974" w:rsidTr="00173C6D">
        <w:tc>
          <w:tcPr>
            <w:tcW w:w="81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63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OFF</w:t>
            </w:r>
          </w:p>
        </w:tc>
        <w:tc>
          <w:tcPr>
            <w:tcW w:w="637"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OFF</w:t>
            </w:r>
          </w:p>
        </w:tc>
        <w:tc>
          <w:tcPr>
            <w:tcW w:w="713"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630" w:type="dxa"/>
          </w:tcPr>
          <w:p w:rsidR="00FC0521" w:rsidRPr="00FF5974" w:rsidRDefault="00573570" w:rsidP="00AA112E">
            <w:pPr>
              <w:spacing w:line="276" w:lineRule="auto"/>
              <w:jc w:val="both"/>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540" w:type="dxa"/>
          </w:tcPr>
          <w:p w:rsidR="00FC0521" w:rsidRPr="00FF5974" w:rsidRDefault="00FC0521" w:rsidP="00AA112E">
            <w:pPr>
              <w:spacing w:line="276" w:lineRule="auto"/>
              <w:jc w:val="both"/>
              <w:rPr>
                <w:rFonts w:ascii="Times New Roman" w:hAnsi="Times New Roman" w:cs="Times New Roman"/>
                <w:sz w:val="20"/>
                <w:szCs w:val="20"/>
              </w:rPr>
            </w:pPr>
            <m:oMathPara>
              <m:oMath>
                <m:r>
                  <w:rPr>
                    <w:rFonts w:ascii="Cambria Math" w:hAnsi="Cambria Math" w:cs="Times New Roman"/>
                    <w:sz w:val="20"/>
                    <w:szCs w:val="20"/>
                  </w:rPr>
                  <m:t>_</m:t>
                </m:r>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630" w:type="dxa"/>
          </w:tcPr>
          <w:p w:rsidR="00FC0521" w:rsidRPr="00FF5974" w:rsidRDefault="00FC0521" w:rsidP="00AA112E">
            <w:pPr>
              <w:spacing w:line="276" w:lineRule="auto"/>
              <w:jc w:val="both"/>
              <w:rPr>
                <w:rFonts w:ascii="Times New Roman" w:hAnsi="Times New Roman" w:cs="Times New Roman"/>
                <w:sz w:val="20"/>
                <w:szCs w:val="20"/>
                <w:vertAlign w:val="subscript"/>
              </w:rPr>
            </w:pPr>
            <w:r w:rsidRPr="00FF5974">
              <w:rPr>
                <w:rFonts w:ascii="Times New Roman" w:hAnsi="Times New Roman" w:cs="Times New Roman"/>
                <w:sz w:val="20"/>
                <w:szCs w:val="20"/>
              </w:rPr>
              <w:t>V</w:t>
            </w:r>
            <w:r w:rsidRPr="00FF5974">
              <w:rPr>
                <w:rFonts w:ascii="Times New Roman" w:hAnsi="Times New Roman" w:cs="Times New Roman"/>
                <w:sz w:val="20"/>
                <w:szCs w:val="20"/>
                <w:vertAlign w:val="subscript"/>
              </w:rPr>
              <w:t>S</w:t>
            </w:r>
          </w:p>
        </w:tc>
      </w:tr>
      <w:tr w:rsidR="00FC0521" w:rsidRPr="00FF5974" w:rsidTr="00173C6D">
        <w:tc>
          <w:tcPr>
            <w:tcW w:w="810" w:type="dxa"/>
          </w:tcPr>
          <w:p w:rsidR="00FC0521" w:rsidRPr="00FF5974" w:rsidRDefault="00FF597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OF</w:t>
            </w:r>
            <w:r w:rsidR="00FC0521" w:rsidRPr="00FF5974">
              <w:rPr>
                <w:rFonts w:ascii="Times New Roman" w:hAnsi="Times New Roman" w:cs="Times New Roman"/>
                <w:sz w:val="20"/>
                <w:szCs w:val="20"/>
              </w:rPr>
              <w:t>F</w:t>
            </w:r>
          </w:p>
        </w:tc>
        <w:tc>
          <w:tcPr>
            <w:tcW w:w="63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637"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713"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OFF</w:t>
            </w:r>
          </w:p>
        </w:tc>
        <w:tc>
          <w:tcPr>
            <w:tcW w:w="630" w:type="dxa"/>
          </w:tcPr>
          <w:p w:rsidR="00FC0521" w:rsidRPr="00FF5974" w:rsidRDefault="00FC0521" w:rsidP="00AA112E">
            <w:pPr>
              <w:spacing w:line="276" w:lineRule="auto"/>
              <w:jc w:val="both"/>
              <w:rPr>
                <w:rFonts w:ascii="Times New Roman" w:hAnsi="Times New Roman"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540" w:type="dxa"/>
          </w:tcPr>
          <w:p w:rsidR="00FC0521" w:rsidRPr="00FF5974" w:rsidRDefault="00FC0521" w:rsidP="00AA112E">
            <w:pPr>
              <w:spacing w:line="276" w:lineRule="auto"/>
              <w:jc w:val="both"/>
              <w:rPr>
                <w:rFonts w:ascii="Times New Roman" w:hAnsi="Times New Roman"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630" w:type="dxa"/>
          </w:tcPr>
          <w:p w:rsidR="00FC0521" w:rsidRPr="00FF5974" w:rsidRDefault="00FC0521" w:rsidP="00AA112E">
            <w:pPr>
              <w:spacing w:line="276" w:lineRule="auto"/>
              <w:jc w:val="both"/>
              <w:rPr>
                <w:rFonts w:ascii="Times New Roman" w:hAnsi="Times New Roman" w:cs="Times New Roman"/>
                <w:sz w:val="20"/>
                <w:szCs w:val="20"/>
                <w:vertAlign w:val="subscript"/>
              </w:rPr>
            </w:pPr>
            <w:r w:rsidRPr="00FF5974">
              <w:rPr>
                <w:rFonts w:ascii="Times New Roman" w:hAnsi="Times New Roman" w:cs="Times New Roman"/>
                <w:sz w:val="20"/>
                <w:szCs w:val="20"/>
              </w:rPr>
              <w:t>-V</w:t>
            </w:r>
            <w:r w:rsidRPr="00FF5974">
              <w:rPr>
                <w:rFonts w:ascii="Times New Roman" w:hAnsi="Times New Roman" w:cs="Times New Roman"/>
                <w:sz w:val="20"/>
                <w:szCs w:val="20"/>
                <w:vertAlign w:val="subscript"/>
              </w:rPr>
              <w:t>S</w:t>
            </w:r>
          </w:p>
        </w:tc>
      </w:tr>
      <w:tr w:rsidR="00FC0521" w:rsidRPr="00FF5974" w:rsidTr="00173C6D">
        <w:tc>
          <w:tcPr>
            <w:tcW w:w="81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63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OFF</w:t>
            </w:r>
          </w:p>
        </w:tc>
        <w:tc>
          <w:tcPr>
            <w:tcW w:w="637"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713" w:type="dxa"/>
          </w:tcPr>
          <w:p w:rsidR="00FC0521" w:rsidRPr="00FF5974" w:rsidRDefault="0034756E"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OF</w:t>
            </w:r>
          </w:p>
        </w:tc>
        <w:tc>
          <w:tcPr>
            <w:tcW w:w="630" w:type="dxa"/>
          </w:tcPr>
          <w:p w:rsidR="00FC0521" w:rsidRPr="00FF5974" w:rsidRDefault="00573570" w:rsidP="00AA112E">
            <w:pPr>
              <w:spacing w:line="276" w:lineRule="auto"/>
              <w:jc w:val="both"/>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540" w:type="dxa"/>
          </w:tcPr>
          <w:p w:rsidR="00FC0521" w:rsidRPr="00FF5974" w:rsidRDefault="00FC0521" w:rsidP="00AA112E">
            <w:pPr>
              <w:spacing w:line="276" w:lineRule="auto"/>
              <w:jc w:val="both"/>
              <w:rPr>
                <w:rFonts w:ascii="Times New Roman" w:hAnsi="Times New Roman"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63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0</w:t>
            </w:r>
          </w:p>
        </w:tc>
      </w:tr>
      <w:tr w:rsidR="00FC0521" w:rsidRPr="00FF5974" w:rsidTr="00173C6D">
        <w:tc>
          <w:tcPr>
            <w:tcW w:w="81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OFF</w:t>
            </w:r>
          </w:p>
        </w:tc>
        <w:tc>
          <w:tcPr>
            <w:tcW w:w="63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637"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OFF</w:t>
            </w:r>
          </w:p>
        </w:tc>
        <w:tc>
          <w:tcPr>
            <w:tcW w:w="713"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ON</w:t>
            </w:r>
          </w:p>
        </w:tc>
        <w:tc>
          <w:tcPr>
            <w:tcW w:w="630" w:type="dxa"/>
          </w:tcPr>
          <w:p w:rsidR="00FC0521" w:rsidRPr="00FF5974" w:rsidRDefault="00FC0521" w:rsidP="00AA112E">
            <w:pPr>
              <w:spacing w:line="276" w:lineRule="auto"/>
              <w:jc w:val="both"/>
              <w:rPr>
                <w:rFonts w:ascii="Times New Roman" w:hAnsi="Times New Roman" w:cs="Times New Roman"/>
                <w:sz w:val="20"/>
                <w:szCs w:val="20"/>
              </w:rPr>
            </w:pPr>
            <m:oMathPara>
              <m:oMath>
                <m:r>
                  <w:rPr>
                    <w:rFonts w:ascii="Cambria Math" w:eastAsiaTheme="minorEastAsia"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540" w:type="dxa"/>
          </w:tcPr>
          <w:p w:rsidR="00FC0521" w:rsidRPr="00FF5974" w:rsidRDefault="00FC0521" w:rsidP="00AA112E">
            <w:pPr>
              <w:spacing w:line="276" w:lineRule="auto"/>
              <w:jc w:val="both"/>
              <w:rPr>
                <w:rFonts w:ascii="Times New Roman" w:hAnsi="Times New Roman"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Vs</m:t>
                    </m:r>
                  </m:num>
                  <m:den>
                    <m:r>
                      <w:rPr>
                        <w:rFonts w:ascii="Cambria Math" w:hAnsi="Cambria Math" w:cs="Times New Roman"/>
                        <w:sz w:val="20"/>
                        <w:szCs w:val="20"/>
                      </w:rPr>
                      <m:t>2</m:t>
                    </m:r>
                  </m:den>
                </m:f>
              </m:oMath>
            </m:oMathPara>
          </w:p>
        </w:tc>
        <w:tc>
          <w:tcPr>
            <w:tcW w:w="630" w:type="dxa"/>
          </w:tcPr>
          <w:p w:rsidR="00FC0521" w:rsidRPr="00FF5974" w:rsidRDefault="00FC0521" w:rsidP="00AA112E">
            <w:pPr>
              <w:spacing w:line="276" w:lineRule="auto"/>
              <w:jc w:val="both"/>
              <w:rPr>
                <w:rFonts w:ascii="Times New Roman" w:hAnsi="Times New Roman" w:cs="Times New Roman"/>
                <w:sz w:val="20"/>
                <w:szCs w:val="20"/>
              </w:rPr>
            </w:pPr>
            <w:r w:rsidRPr="00FF5974">
              <w:rPr>
                <w:rFonts w:ascii="Times New Roman" w:hAnsi="Times New Roman" w:cs="Times New Roman"/>
                <w:sz w:val="20"/>
                <w:szCs w:val="20"/>
              </w:rPr>
              <w:t>0</w:t>
            </w:r>
          </w:p>
        </w:tc>
      </w:tr>
    </w:tbl>
    <w:p w:rsidR="00FC0521" w:rsidRDefault="00FC0521" w:rsidP="00AA112E">
      <w:pPr>
        <w:spacing w:after="0"/>
        <w:jc w:val="both"/>
        <w:rPr>
          <w:rFonts w:ascii="Times New Roman" w:hAnsi="Times New Roman" w:cs="Times New Roman"/>
          <w:b/>
          <w:sz w:val="20"/>
          <w:szCs w:val="20"/>
        </w:rPr>
      </w:pPr>
    </w:p>
    <w:p w:rsidR="00C57E80" w:rsidRDefault="00FF5974" w:rsidP="00AA112E">
      <w:pPr>
        <w:spacing w:after="0"/>
        <w:jc w:val="both"/>
        <w:rPr>
          <w:rFonts w:ascii="Times New Roman" w:hAnsi="Times New Roman" w:cs="Times New Roman"/>
          <w:sz w:val="20"/>
          <w:szCs w:val="20"/>
        </w:rPr>
      </w:pPr>
      <w:r>
        <w:rPr>
          <w:rFonts w:ascii="Times New Roman" w:hAnsi="Times New Roman" w:cs="Times New Roman"/>
          <w:sz w:val="20"/>
          <w:szCs w:val="20"/>
        </w:rPr>
        <w:t xml:space="preserve">A decoder (HT12D) and Encoder (HT12E) is also used to control the switching state of the inverter system at a distance of 25m. This remote control sensor makes it easier and </w:t>
      </w:r>
      <w:r w:rsidR="00F723B3">
        <w:rPr>
          <w:rFonts w:ascii="Times New Roman" w:hAnsi="Times New Roman" w:cs="Times New Roman"/>
          <w:sz w:val="20"/>
          <w:szCs w:val="20"/>
        </w:rPr>
        <w:t>convenient</w:t>
      </w:r>
      <w:r>
        <w:rPr>
          <w:rFonts w:ascii="Times New Roman" w:hAnsi="Times New Roman" w:cs="Times New Roman"/>
          <w:sz w:val="20"/>
          <w:szCs w:val="20"/>
        </w:rPr>
        <w:t xml:space="preserve"> to switch </w:t>
      </w:r>
      <w:r w:rsidR="00F723B3">
        <w:rPr>
          <w:rFonts w:ascii="Times New Roman" w:hAnsi="Times New Roman" w:cs="Times New Roman"/>
          <w:sz w:val="20"/>
          <w:szCs w:val="20"/>
        </w:rPr>
        <w:t>ON/OFF the system when compared to other solar systems.</w:t>
      </w:r>
    </w:p>
    <w:p w:rsidR="00F12914" w:rsidRDefault="00B43F72" w:rsidP="00AA112E">
      <w:pPr>
        <w:spacing w:after="0"/>
        <w:jc w:val="both"/>
        <w:rPr>
          <w:rFonts w:ascii="Times New Roman" w:hAnsi="Times New Roman" w:cs="Times New Roman"/>
          <w:sz w:val="20"/>
          <w:szCs w:val="20"/>
        </w:rPr>
      </w:pPr>
      <w:r>
        <w:rPr>
          <w:rFonts w:ascii="Times New Roman" w:hAnsi="Times New Roman" w:cs="Times New Roman"/>
          <w:sz w:val="20"/>
          <w:szCs w:val="20"/>
        </w:rPr>
        <w:tab/>
        <w:t xml:space="preserve">Furthermore, </w:t>
      </w:r>
      <w:r w:rsidR="00F12914">
        <w:rPr>
          <w:rFonts w:ascii="Times New Roman" w:hAnsi="Times New Roman" w:cs="Times New Roman"/>
          <w:sz w:val="20"/>
          <w:szCs w:val="20"/>
        </w:rPr>
        <w:t xml:space="preserve">as </w:t>
      </w:r>
      <w:r>
        <w:rPr>
          <w:rFonts w:ascii="Times New Roman" w:hAnsi="Times New Roman" w:cs="Times New Roman"/>
          <w:sz w:val="20"/>
          <w:szCs w:val="20"/>
        </w:rPr>
        <w:t xml:space="preserve">the </w:t>
      </w:r>
      <w:r w:rsidR="00F12914">
        <w:rPr>
          <w:rFonts w:ascii="Times New Roman" w:hAnsi="Times New Roman" w:cs="Times New Roman"/>
          <w:sz w:val="20"/>
          <w:szCs w:val="20"/>
        </w:rPr>
        <w:t>load rating increases, the voltage decreases ,from the table shown below, load rating stops at 500W because going beyond that will cause overloading of the system.</w:t>
      </w:r>
    </w:p>
    <w:p w:rsidR="00B0141E" w:rsidRDefault="00B0141E" w:rsidP="00AA112E">
      <w:pPr>
        <w:spacing w:after="0"/>
        <w:jc w:val="both"/>
        <w:rPr>
          <w:rFonts w:ascii="Times New Roman" w:hAnsi="Times New Roman" w:cs="Times New Roman"/>
          <w:sz w:val="20"/>
          <w:szCs w:val="20"/>
        </w:rPr>
      </w:pPr>
    </w:p>
    <w:p w:rsidR="00F12914" w:rsidRDefault="00F12914" w:rsidP="00AA112E">
      <w:pPr>
        <w:spacing w:after="0"/>
        <w:jc w:val="both"/>
        <w:rPr>
          <w:rFonts w:ascii="Times New Roman" w:hAnsi="Times New Roman" w:cs="Times New Roman"/>
          <w:i/>
          <w:sz w:val="20"/>
          <w:szCs w:val="20"/>
        </w:rPr>
      </w:pPr>
      <w:r w:rsidRPr="00F12914">
        <w:rPr>
          <w:rFonts w:ascii="Times New Roman" w:hAnsi="Times New Roman" w:cs="Times New Roman"/>
          <w:i/>
          <w:sz w:val="20"/>
          <w:szCs w:val="20"/>
        </w:rPr>
        <w:t>Table 2</w:t>
      </w:r>
      <w:r>
        <w:rPr>
          <w:rFonts w:ascii="Times New Roman" w:hAnsi="Times New Roman" w:cs="Times New Roman"/>
          <w:i/>
          <w:sz w:val="20"/>
          <w:szCs w:val="20"/>
        </w:rPr>
        <w:t>: Load rating</w:t>
      </w:r>
    </w:p>
    <w:p w:rsidR="00B0141E" w:rsidRPr="00F12914" w:rsidRDefault="00B0141E" w:rsidP="00AA112E">
      <w:pPr>
        <w:spacing w:after="0"/>
        <w:jc w:val="both"/>
        <w:rPr>
          <w:rFonts w:ascii="Times New Roman" w:hAnsi="Times New Roman" w:cs="Times New Roman"/>
          <w:i/>
          <w:sz w:val="20"/>
          <w:szCs w:val="20"/>
        </w:rPr>
      </w:pPr>
    </w:p>
    <w:tbl>
      <w:tblPr>
        <w:tblStyle w:val="TableGrid"/>
        <w:tblW w:w="0" w:type="auto"/>
        <w:tblLook w:val="04A0" w:firstRow="1" w:lastRow="0" w:firstColumn="1" w:lastColumn="0" w:noHBand="0" w:noVBand="1"/>
      </w:tblPr>
      <w:tblGrid>
        <w:gridCol w:w="2268"/>
        <w:gridCol w:w="1980"/>
      </w:tblGrid>
      <w:tr w:rsidR="00F12914" w:rsidTr="00F12914">
        <w:tc>
          <w:tcPr>
            <w:tcW w:w="2268"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Load rating  (W)</w:t>
            </w:r>
          </w:p>
        </w:tc>
        <w:tc>
          <w:tcPr>
            <w:tcW w:w="1980"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Voltage (V)</w:t>
            </w:r>
          </w:p>
        </w:tc>
      </w:tr>
      <w:tr w:rsidR="00F12914" w:rsidTr="00F12914">
        <w:tc>
          <w:tcPr>
            <w:tcW w:w="2268"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980"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220</w:t>
            </w:r>
          </w:p>
        </w:tc>
      </w:tr>
      <w:tr w:rsidR="00F12914" w:rsidTr="00F12914">
        <w:tc>
          <w:tcPr>
            <w:tcW w:w="2268"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200</w:t>
            </w:r>
          </w:p>
        </w:tc>
        <w:tc>
          <w:tcPr>
            <w:tcW w:w="1980"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218</w:t>
            </w:r>
          </w:p>
        </w:tc>
      </w:tr>
      <w:tr w:rsidR="00F12914" w:rsidTr="00F12914">
        <w:tc>
          <w:tcPr>
            <w:tcW w:w="2268"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300</w:t>
            </w:r>
          </w:p>
        </w:tc>
        <w:tc>
          <w:tcPr>
            <w:tcW w:w="1980"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199</w:t>
            </w:r>
          </w:p>
        </w:tc>
      </w:tr>
      <w:tr w:rsidR="00F12914" w:rsidTr="00F12914">
        <w:tc>
          <w:tcPr>
            <w:tcW w:w="2268"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400</w:t>
            </w:r>
          </w:p>
        </w:tc>
        <w:tc>
          <w:tcPr>
            <w:tcW w:w="1980"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190</w:t>
            </w:r>
          </w:p>
        </w:tc>
      </w:tr>
      <w:tr w:rsidR="00F12914" w:rsidTr="00F12914">
        <w:tc>
          <w:tcPr>
            <w:tcW w:w="2268"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1980" w:type="dxa"/>
          </w:tcPr>
          <w:p w:rsidR="00F12914" w:rsidRDefault="00F12914" w:rsidP="00AA112E">
            <w:pPr>
              <w:spacing w:line="276" w:lineRule="auto"/>
              <w:jc w:val="both"/>
              <w:rPr>
                <w:rFonts w:ascii="Times New Roman" w:hAnsi="Times New Roman" w:cs="Times New Roman"/>
                <w:sz w:val="20"/>
                <w:szCs w:val="20"/>
              </w:rPr>
            </w:pPr>
            <w:r>
              <w:rPr>
                <w:rFonts w:ascii="Times New Roman" w:hAnsi="Times New Roman" w:cs="Times New Roman"/>
                <w:sz w:val="20"/>
                <w:szCs w:val="20"/>
              </w:rPr>
              <w:t>180</w:t>
            </w:r>
          </w:p>
        </w:tc>
      </w:tr>
    </w:tbl>
    <w:p w:rsidR="00B43F72" w:rsidRPr="00FF5974" w:rsidRDefault="00F12914" w:rsidP="00AA112E">
      <w:pPr>
        <w:spacing w:after="0"/>
        <w:jc w:val="both"/>
        <w:rPr>
          <w:rFonts w:ascii="Times New Roman" w:hAnsi="Times New Roman" w:cs="Times New Roman"/>
          <w:bCs/>
          <w:sz w:val="20"/>
          <w:szCs w:val="20"/>
        </w:rPr>
      </w:pPr>
      <w:r>
        <w:rPr>
          <w:rFonts w:ascii="Times New Roman" w:hAnsi="Times New Roman" w:cs="Times New Roman"/>
          <w:sz w:val="20"/>
          <w:szCs w:val="20"/>
        </w:rPr>
        <w:t xml:space="preserve"> </w:t>
      </w:r>
    </w:p>
    <w:p w:rsidR="00971C7D" w:rsidRPr="000059C3" w:rsidRDefault="00971C7D" w:rsidP="00AA112E">
      <w:pPr>
        <w:pStyle w:val="ListParagraph"/>
        <w:numPr>
          <w:ilvl w:val="0"/>
          <w:numId w:val="1"/>
        </w:numPr>
        <w:autoSpaceDE w:val="0"/>
        <w:autoSpaceDN w:val="0"/>
        <w:adjustRightInd w:val="0"/>
        <w:spacing w:after="0"/>
        <w:jc w:val="both"/>
        <w:rPr>
          <w:rFonts w:ascii="Times New Roman" w:hAnsi="Times New Roman" w:cs="Times New Roman"/>
          <w:b/>
          <w:bCs/>
          <w:sz w:val="20"/>
          <w:szCs w:val="20"/>
        </w:rPr>
      </w:pPr>
      <w:r w:rsidRPr="000059C3">
        <w:rPr>
          <w:rFonts w:ascii="Times New Roman" w:hAnsi="Times New Roman" w:cs="Times New Roman"/>
          <w:b/>
          <w:bCs/>
          <w:sz w:val="20"/>
          <w:szCs w:val="20"/>
        </w:rPr>
        <w:t>C</w:t>
      </w:r>
      <w:r w:rsidR="00DD4BE3" w:rsidRPr="000059C3">
        <w:rPr>
          <w:rFonts w:ascii="Times New Roman" w:hAnsi="Times New Roman" w:cs="Times New Roman"/>
          <w:b/>
          <w:bCs/>
          <w:sz w:val="20"/>
          <w:szCs w:val="20"/>
        </w:rPr>
        <w:t>onclusion</w:t>
      </w:r>
    </w:p>
    <w:p w:rsidR="00971C7D" w:rsidRPr="00971C7D" w:rsidRDefault="00971C7D" w:rsidP="00AA112E">
      <w:pPr>
        <w:autoSpaceDE w:val="0"/>
        <w:autoSpaceDN w:val="0"/>
        <w:adjustRightInd w:val="0"/>
        <w:spacing w:after="0"/>
        <w:ind w:firstLine="720"/>
        <w:jc w:val="both"/>
        <w:rPr>
          <w:rFonts w:ascii="Times New Roman" w:hAnsi="Times New Roman" w:cs="Times New Roman"/>
          <w:b/>
          <w:bCs/>
          <w:sz w:val="20"/>
          <w:szCs w:val="20"/>
        </w:rPr>
      </w:pPr>
    </w:p>
    <w:p w:rsidR="00CC3F22" w:rsidRPr="00CC3F22" w:rsidRDefault="00DD4BE3" w:rsidP="00AA112E">
      <w:pPr>
        <w:spacing w:after="0"/>
        <w:ind w:firstLine="360"/>
        <w:jc w:val="both"/>
        <w:rPr>
          <w:rFonts w:ascii="Times New Roman" w:hAnsi="Times New Roman" w:cs="Times New Roman"/>
          <w:sz w:val="20"/>
          <w:szCs w:val="20"/>
        </w:rPr>
      </w:pPr>
      <w:r>
        <w:rPr>
          <w:rFonts w:ascii="Times New Roman" w:hAnsi="Times New Roman" w:cs="Times New Roman"/>
          <w:sz w:val="20"/>
          <w:szCs w:val="20"/>
        </w:rPr>
        <w:t>In this paper</w:t>
      </w:r>
      <w:r w:rsidR="00CC3F22">
        <w:rPr>
          <w:rFonts w:ascii="Times New Roman" w:hAnsi="Times New Roman" w:cs="Times New Roman"/>
          <w:sz w:val="20"/>
          <w:szCs w:val="20"/>
        </w:rPr>
        <w:t>, t</w:t>
      </w:r>
      <w:r w:rsidR="00CC3F22" w:rsidRPr="00CC3F22">
        <w:rPr>
          <w:rFonts w:ascii="Times New Roman" w:hAnsi="Times New Roman" w:cs="Times New Roman"/>
          <w:sz w:val="20"/>
          <w:szCs w:val="20"/>
        </w:rPr>
        <w:t xml:space="preserve">he implementation of a microcontroller based stand-alone PV power system is presented. The PIC16F628A microcontrollers have </w:t>
      </w:r>
      <w:r w:rsidR="00CC3F22" w:rsidRPr="00CC3F22">
        <w:rPr>
          <w:rFonts w:ascii="Times New Roman" w:hAnsi="Times New Roman" w:cs="Times New Roman"/>
          <w:sz w:val="20"/>
          <w:szCs w:val="20"/>
        </w:rPr>
        <w:lastRenderedPageBreak/>
        <w:t>been employed to implement the control scheme for the complete standalone PV power-system</w:t>
      </w:r>
      <w:r w:rsidR="00F701DA">
        <w:rPr>
          <w:rFonts w:ascii="Times New Roman" w:hAnsi="Times New Roman" w:cs="Times New Roman"/>
          <w:sz w:val="20"/>
          <w:szCs w:val="20"/>
        </w:rPr>
        <w:t xml:space="preserve"> </w:t>
      </w:r>
      <w:r w:rsidR="00F701DA" w:rsidRPr="00F701DA">
        <w:rPr>
          <w:rFonts w:ascii="Times New Roman" w:hAnsi="Times New Roman" w:cs="Times New Roman"/>
          <w:sz w:val="20"/>
          <w:szCs w:val="20"/>
        </w:rPr>
        <w:t>with a dual battery changeover system. The inverter system can be remote controlled at a distance of 25m</w:t>
      </w:r>
      <w:r w:rsidR="00F701DA">
        <w:rPr>
          <w:rFonts w:ascii="Times New Roman" w:hAnsi="Times New Roman" w:cs="Times New Roman"/>
          <w:sz w:val="28"/>
          <w:szCs w:val="28"/>
        </w:rPr>
        <w:t>.</w:t>
      </w:r>
      <w:r w:rsidR="00CC3F22" w:rsidRPr="00CC3F22">
        <w:rPr>
          <w:rFonts w:ascii="Times New Roman" w:hAnsi="Times New Roman" w:cs="Times New Roman"/>
          <w:sz w:val="20"/>
          <w:szCs w:val="20"/>
        </w:rPr>
        <w:t xml:space="preserve"> One of the advantages of this system is reducing THD of output voltage to less than 1%. Transformer less inverters offers a better efficiency, compared to those inverters that have a galvanic isolation.</w:t>
      </w:r>
    </w:p>
    <w:p w:rsidR="00CC3F22" w:rsidRDefault="00CC3F22" w:rsidP="00AA112E">
      <w:pPr>
        <w:autoSpaceDE w:val="0"/>
        <w:autoSpaceDN w:val="0"/>
        <w:adjustRightInd w:val="0"/>
        <w:spacing w:after="0"/>
        <w:ind w:firstLine="720"/>
        <w:jc w:val="both"/>
        <w:rPr>
          <w:rFonts w:ascii="Times New Roman" w:hAnsi="Times New Roman" w:cs="Times New Roman"/>
          <w:sz w:val="20"/>
          <w:szCs w:val="20"/>
        </w:rPr>
      </w:pPr>
      <w:r w:rsidRPr="00CC3F22">
        <w:rPr>
          <w:rFonts w:ascii="Times New Roman" w:hAnsi="Times New Roman" w:cs="Times New Roman"/>
          <w:sz w:val="20"/>
          <w:szCs w:val="20"/>
        </w:rPr>
        <w:t>On the other hand, in case the transformer is omitted, the generated common-mode behavior of the inverter topology greatly influences the ground leakage current through the parasitic capacitance of the PV. As a conclusion, the proposed topology can be an advantageous power-conversion stage for transformer less, grid connected PV systems.</w:t>
      </w:r>
    </w:p>
    <w:p w:rsidR="00055C59" w:rsidRDefault="00055C59" w:rsidP="00AA112E">
      <w:pPr>
        <w:spacing w:after="0"/>
        <w:jc w:val="both"/>
        <w:rPr>
          <w:rFonts w:ascii="Times New Roman" w:hAnsi="Times New Roman" w:cs="Times New Roman"/>
          <w:sz w:val="20"/>
          <w:szCs w:val="20"/>
        </w:rPr>
      </w:pPr>
    </w:p>
    <w:p w:rsidR="00470F90" w:rsidRPr="00470F90" w:rsidRDefault="00470F90" w:rsidP="00AA112E">
      <w:pPr>
        <w:spacing w:after="0"/>
        <w:jc w:val="both"/>
        <w:rPr>
          <w:rFonts w:ascii="Times New Roman" w:hAnsi="Times New Roman" w:cs="Times New Roman"/>
          <w:sz w:val="20"/>
          <w:szCs w:val="20"/>
        </w:rPr>
      </w:pPr>
    </w:p>
    <w:p w:rsidR="00786441" w:rsidRDefault="00EC10EC" w:rsidP="00AA112E">
      <w:pPr>
        <w:autoSpaceDE w:val="0"/>
        <w:autoSpaceDN w:val="0"/>
        <w:adjustRightInd w:val="0"/>
        <w:spacing w:after="0" w:line="480" w:lineRule="auto"/>
        <w:ind w:firstLine="720"/>
        <w:jc w:val="both"/>
        <w:rPr>
          <w:rFonts w:ascii="Times New Roman" w:hAnsi="Times New Roman" w:cs="Times New Roman"/>
          <w:b/>
          <w:sz w:val="20"/>
          <w:szCs w:val="20"/>
        </w:rPr>
      </w:pPr>
      <w:r w:rsidRPr="00EC10EC">
        <w:rPr>
          <w:rFonts w:ascii="Times New Roman" w:hAnsi="Times New Roman" w:cs="Times New Roman"/>
          <w:b/>
          <w:sz w:val="20"/>
          <w:szCs w:val="20"/>
        </w:rPr>
        <w:t>References</w:t>
      </w:r>
    </w:p>
    <w:p w:rsidR="00975583" w:rsidRDefault="00F55C25" w:rsidP="00AA112E">
      <w:pPr>
        <w:autoSpaceDE w:val="0"/>
        <w:autoSpaceDN w:val="0"/>
        <w:adjustRightInd w:val="0"/>
        <w:spacing w:after="0"/>
        <w:ind w:left="720" w:hanging="720"/>
        <w:jc w:val="both"/>
        <w:rPr>
          <w:rFonts w:ascii="Times New Roman" w:hAnsi="Times New Roman" w:cs="Times New Roman"/>
          <w:iCs/>
          <w:noProof/>
          <w:sz w:val="20"/>
          <w:szCs w:val="20"/>
        </w:rPr>
      </w:pPr>
      <w:r w:rsidRPr="006A7315">
        <w:rPr>
          <w:rFonts w:ascii="Times New Roman" w:hAnsi="Times New Roman" w:cs="Times New Roman"/>
          <w:i/>
          <w:noProof/>
          <w:sz w:val="20"/>
          <w:szCs w:val="20"/>
        </w:rPr>
        <w:t>[1]</w:t>
      </w:r>
      <w:r w:rsidRPr="00786441">
        <w:rPr>
          <w:rFonts w:ascii="Times New Roman" w:hAnsi="Times New Roman" w:cs="Times New Roman"/>
          <w:b/>
          <w:noProof/>
          <w:sz w:val="20"/>
          <w:szCs w:val="20"/>
        </w:rPr>
        <w:tab/>
      </w:r>
      <w:r w:rsidR="00A81522" w:rsidRPr="00A4784D">
        <w:rPr>
          <w:rFonts w:ascii="Times New Roman" w:hAnsi="Times New Roman" w:cs="Times New Roman"/>
          <w:i/>
          <w:noProof/>
          <w:sz w:val="20"/>
          <w:szCs w:val="20"/>
        </w:rPr>
        <w:t xml:space="preserve"> </w:t>
      </w:r>
      <w:r w:rsidR="00A81522" w:rsidRPr="00A4784D">
        <w:rPr>
          <w:rFonts w:ascii="Times New Roman" w:hAnsi="Times New Roman" w:cs="Times New Roman"/>
          <w:noProof/>
          <w:sz w:val="20"/>
          <w:szCs w:val="20"/>
        </w:rPr>
        <w:t>J.B</w:t>
      </w:r>
      <w:r w:rsidR="003D045D">
        <w:rPr>
          <w:rFonts w:ascii="Times New Roman" w:hAnsi="Times New Roman" w:cs="Times New Roman"/>
          <w:noProof/>
          <w:sz w:val="20"/>
          <w:szCs w:val="20"/>
        </w:rPr>
        <w:t xml:space="preserve"> Gupta</w:t>
      </w:r>
      <w:r w:rsidR="0082271B" w:rsidRPr="00A4784D">
        <w:rPr>
          <w:rFonts w:ascii="Times New Roman" w:hAnsi="Times New Roman" w:cs="Times New Roman"/>
          <w:noProof/>
          <w:sz w:val="20"/>
          <w:szCs w:val="20"/>
        </w:rPr>
        <w:t xml:space="preserve"> </w:t>
      </w:r>
      <w:r w:rsidR="00D073AF" w:rsidRPr="00A4784D">
        <w:rPr>
          <w:rFonts w:ascii="Times New Roman" w:hAnsi="Times New Roman" w:cs="Times New Roman"/>
          <w:noProof/>
          <w:sz w:val="20"/>
          <w:szCs w:val="20"/>
        </w:rPr>
        <w:t>,</w:t>
      </w:r>
      <w:r w:rsidR="00A81522" w:rsidRPr="00786441">
        <w:rPr>
          <w:rFonts w:ascii="Times New Roman" w:hAnsi="Times New Roman" w:cs="Times New Roman"/>
          <w:noProof/>
          <w:sz w:val="20"/>
          <w:szCs w:val="20"/>
        </w:rPr>
        <w:t xml:space="preserve"> </w:t>
      </w:r>
      <w:r w:rsidR="00993A2C">
        <w:rPr>
          <w:rFonts w:ascii="Times New Roman" w:hAnsi="Times New Roman" w:cs="Times New Roman"/>
          <w:iCs/>
          <w:noProof/>
          <w:sz w:val="20"/>
          <w:szCs w:val="20"/>
        </w:rPr>
        <w:t>A C</w:t>
      </w:r>
      <w:r w:rsidR="003D045D" w:rsidRPr="00993A2C">
        <w:rPr>
          <w:rFonts w:ascii="Times New Roman" w:hAnsi="Times New Roman" w:cs="Times New Roman"/>
          <w:iCs/>
          <w:noProof/>
          <w:sz w:val="20"/>
          <w:szCs w:val="20"/>
        </w:rPr>
        <w:t>ourse in Electrical power, 15</w:t>
      </w:r>
      <w:r w:rsidR="003D045D" w:rsidRPr="00993A2C">
        <w:rPr>
          <w:rFonts w:ascii="Times New Roman" w:hAnsi="Times New Roman" w:cs="Times New Roman"/>
          <w:iCs/>
          <w:noProof/>
          <w:sz w:val="20"/>
          <w:szCs w:val="20"/>
          <w:vertAlign w:val="superscript"/>
        </w:rPr>
        <w:t>th</w:t>
      </w:r>
      <w:r w:rsidR="003D045D" w:rsidRPr="00993A2C">
        <w:rPr>
          <w:rFonts w:ascii="Times New Roman" w:hAnsi="Times New Roman" w:cs="Times New Roman"/>
          <w:iCs/>
          <w:noProof/>
          <w:sz w:val="20"/>
          <w:szCs w:val="20"/>
        </w:rPr>
        <w:t xml:space="preserve"> Ed New Delhi:.S.K Kataria &amp; Sons.2013 pp</w:t>
      </w:r>
      <w:r w:rsidR="00993A2C" w:rsidRPr="00993A2C">
        <w:rPr>
          <w:rFonts w:ascii="Times New Roman" w:hAnsi="Times New Roman" w:cs="Times New Roman"/>
          <w:iCs/>
          <w:noProof/>
          <w:sz w:val="20"/>
          <w:szCs w:val="20"/>
        </w:rPr>
        <w:t>129-170</w:t>
      </w:r>
    </w:p>
    <w:p w:rsidR="00993A2C" w:rsidRPr="00786441" w:rsidRDefault="00993A2C" w:rsidP="00AA112E">
      <w:pPr>
        <w:autoSpaceDE w:val="0"/>
        <w:autoSpaceDN w:val="0"/>
        <w:adjustRightInd w:val="0"/>
        <w:spacing w:after="0"/>
        <w:ind w:left="720" w:hanging="720"/>
        <w:jc w:val="both"/>
        <w:rPr>
          <w:rFonts w:ascii="Times New Roman" w:hAnsi="Times New Roman" w:cs="Times New Roman"/>
          <w:sz w:val="20"/>
          <w:szCs w:val="20"/>
        </w:rPr>
      </w:pPr>
    </w:p>
    <w:p w:rsidR="00975583" w:rsidRPr="00BC3B5F" w:rsidRDefault="00F55C25" w:rsidP="00AA112E">
      <w:pPr>
        <w:pStyle w:val="Bibliography"/>
        <w:ind w:left="720" w:hanging="720"/>
        <w:jc w:val="both"/>
        <w:rPr>
          <w:rFonts w:ascii="Times New Roman" w:hAnsi="Times New Roman" w:cs="Times New Roman"/>
          <w:i/>
          <w:noProof/>
          <w:sz w:val="20"/>
          <w:szCs w:val="20"/>
        </w:rPr>
      </w:pPr>
      <w:r w:rsidRPr="00BC3B5F">
        <w:rPr>
          <w:rFonts w:ascii="Times New Roman" w:hAnsi="Times New Roman" w:cs="Times New Roman"/>
          <w:i/>
          <w:noProof/>
          <w:sz w:val="20"/>
          <w:szCs w:val="20"/>
        </w:rPr>
        <w:t>[2]</w:t>
      </w:r>
      <w:r w:rsidRPr="00BC3B5F">
        <w:rPr>
          <w:rFonts w:ascii="Times New Roman" w:hAnsi="Times New Roman" w:cs="Times New Roman"/>
          <w:i/>
          <w:noProof/>
          <w:sz w:val="20"/>
          <w:szCs w:val="20"/>
        </w:rPr>
        <w:tab/>
      </w:r>
      <w:r w:rsidR="00975583" w:rsidRPr="00A4784D">
        <w:rPr>
          <w:rFonts w:ascii="Times New Roman" w:hAnsi="Times New Roman" w:cs="Times New Roman"/>
          <w:noProof/>
          <w:sz w:val="20"/>
          <w:szCs w:val="20"/>
        </w:rPr>
        <w:t>Chandra T.S, Deva Kumar M.L.S &amp; Viyaja Kumar</w:t>
      </w:r>
      <w:r w:rsidR="00975583" w:rsidRPr="00A4784D">
        <w:rPr>
          <w:noProof/>
        </w:rPr>
        <w:t>.</w:t>
      </w:r>
      <w:r w:rsidR="00975583" w:rsidRPr="00BC3B5F">
        <w:rPr>
          <w:rFonts w:ascii="Times New Roman" w:hAnsi="Times New Roman" w:cs="Times New Roman"/>
          <w:i/>
          <w:noProof/>
          <w:sz w:val="20"/>
          <w:szCs w:val="20"/>
        </w:rPr>
        <w:t xml:space="preserve"> </w:t>
      </w:r>
      <w:r w:rsidR="00741674" w:rsidRPr="003D045D">
        <w:rPr>
          <w:rFonts w:ascii="Times New Roman" w:hAnsi="Times New Roman" w:cs="Times New Roman"/>
          <w:noProof/>
          <w:sz w:val="20"/>
          <w:szCs w:val="20"/>
        </w:rPr>
        <w:t>“</w:t>
      </w:r>
      <w:r w:rsidR="00975583" w:rsidRPr="003D045D">
        <w:rPr>
          <w:rFonts w:ascii="Times New Roman" w:hAnsi="Times New Roman" w:cs="Times New Roman"/>
          <w:noProof/>
          <w:sz w:val="20"/>
          <w:szCs w:val="20"/>
        </w:rPr>
        <w:t>Design of transformer less single phase inverter for Renewable Energy based Distribution Generation system.</w:t>
      </w:r>
      <w:r w:rsidR="00741674" w:rsidRPr="003D045D">
        <w:rPr>
          <w:rFonts w:ascii="Times New Roman" w:hAnsi="Times New Roman" w:cs="Times New Roman"/>
          <w:noProof/>
          <w:sz w:val="20"/>
          <w:szCs w:val="20"/>
        </w:rPr>
        <w:t>”</w:t>
      </w:r>
      <w:r w:rsidR="00975583" w:rsidRPr="003D045D">
        <w:rPr>
          <w:rFonts w:ascii="Times New Roman" w:hAnsi="Times New Roman" w:cs="Times New Roman"/>
          <w:noProof/>
          <w:sz w:val="20"/>
          <w:szCs w:val="20"/>
        </w:rPr>
        <w:t xml:space="preserve"> </w:t>
      </w:r>
      <w:r w:rsidR="00741674" w:rsidRPr="003D045D">
        <w:rPr>
          <w:rFonts w:ascii="Times New Roman" w:hAnsi="Times New Roman" w:cs="Times New Roman"/>
          <w:iCs/>
          <w:noProof/>
          <w:sz w:val="20"/>
          <w:szCs w:val="20"/>
        </w:rPr>
        <w:t>International Journal of S</w:t>
      </w:r>
      <w:r w:rsidR="00975583" w:rsidRPr="003D045D">
        <w:rPr>
          <w:rFonts w:ascii="Times New Roman" w:hAnsi="Times New Roman" w:cs="Times New Roman"/>
          <w:iCs/>
          <w:noProof/>
          <w:sz w:val="20"/>
          <w:szCs w:val="20"/>
        </w:rPr>
        <w:t>cience Research</w:t>
      </w:r>
      <w:r w:rsidR="00975583" w:rsidRPr="003D045D">
        <w:rPr>
          <w:rFonts w:ascii="Times New Roman" w:hAnsi="Times New Roman" w:cs="Times New Roman"/>
          <w:noProof/>
          <w:sz w:val="20"/>
          <w:szCs w:val="20"/>
        </w:rPr>
        <w:t xml:space="preserve">, </w:t>
      </w:r>
      <w:r w:rsidR="003D045D" w:rsidRPr="003D045D">
        <w:rPr>
          <w:rFonts w:ascii="Times New Roman" w:hAnsi="Times New Roman" w:cs="Times New Roman"/>
          <w:noProof/>
          <w:sz w:val="20"/>
          <w:szCs w:val="20"/>
        </w:rPr>
        <w:t>vol.</w:t>
      </w:r>
      <w:r w:rsidR="00975583" w:rsidRPr="003D045D">
        <w:rPr>
          <w:rFonts w:ascii="Times New Roman" w:hAnsi="Times New Roman" w:cs="Times New Roman"/>
          <w:noProof/>
          <w:sz w:val="20"/>
          <w:szCs w:val="20"/>
        </w:rPr>
        <w:t>4</w:t>
      </w:r>
      <w:r w:rsidR="003D045D" w:rsidRPr="003D045D">
        <w:rPr>
          <w:rFonts w:ascii="Times New Roman" w:hAnsi="Times New Roman" w:cs="Times New Roman"/>
          <w:noProof/>
          <w:sz w:val="20"/>
          <w:szCs w:val="20"/>
        </w:rPr>
        <w:t>,Issue 7, 2015</w:t>
      </w:r>
    </w:p>
    <w:p w:rsidR="00FD7821" w:rsidRPr="00FD7821" w:rsidRDefault="00F55C25" w:rsidP="00AA112E">
      <w:pPr>
        <w:autoSpaceDE w:val="0"/>
        <w:autoSpaceDN w:val="0"/>
        <w:adjustRightInd w:val="0"/>
        <w:spacing w:after="0" w:line="240" w:lineRule="auto"/>
        <w:ind w:left="720" w:hanging="720"/>
        <w:jc w:val="both"/>
        <w:rPr>
          <w:rFonts w:ascii="Times New Roman" w:hAnsi="Times New Roman" w:cs="Times New Roman"/>
          <w:sz w:val="20"/>
          <w:szCs w:val="20"/>
        </w:rPr>
      </w:pPr>
      <w:r w:rsidRPr="00786441">
        <w:rPr>
          <w:rFonts w:ascii="Times New Roman" w:hAnsi="Times New Roman" w:cs="Times New Roman"/>
          <w:i/>
          <w:noProof/>
          <w:sz w:val="20"/>
          <w:szCs w:val="20"/>
        </w:rPr>
        <w:t>[3]</w:t>
      </w:r>
      <w:r w:rsidRPr="00786441">
        <w:rPr>
          <w:rFonts w:ascii="Times New Roman" w:hAnsi="Times New Roman" w:cs="Times New Roman"/>
          <w:i/>
          <w:noProof/>
          <w:sz w:val="20"/>
          <w:szCs w:val="20"/>
        </w:rPr>
        <w:tab/>
      </w:r>
      <w:r w:rsidR="00FD7821" w:rsidRPr="00FD7821">
        <w:rPr>
          <w:rFonts w:ascii="Times New Roman" w:hAnsi="Times New Roman" w:cs="Times New Roman"/>
          <w:sz w:val="20"/>
          <w:szCs w:val="20"/>
        </w:rPr>
        <w:t>M</w:t>
      </w:r>
      <w:r w:rsidR="00993A2C">
        <w:rPr>
          <w:rFonts w:ascii="Times New Roman" w:hAnsi="Times New Roman" w:cs="Times New Roman"/>
          <w:sz w:val="20"/>
          <w:szCs w:val="20"/>
        </w:rPr>
        <w:t>. H. Rashid, Power</w:t>
      </w:r>
      <w:r w:rsidR="00FD7821">
        <w:rPr>
          <w:rFonts w:ascii="Times New Roman" w:hAnsi="Times New Roman" w:cs="Times New Roman"/>
          <w:sz w:val="20"/>
          <w:szCs w:val="20"/>
        </w:rPr>
        <w:t xml:space="preserve"> Electronics,</w:t>
      </w:r>
      <w:r w:rsidR="00FD7821" w:rsidRPr="00FD7821">
        <w:rPr>
          <w:rFonts w:ascii="Times New Roman" w:hAnsi="Times New Roman" w:cs="Times New Roman"/>
          <w:sz w:val="20"/>
          <w:szCs w:val="20"/>
        </w:rPr>
        <w:t xml:space="preserve"> Circuits, Devices, and Applications, 3rd Ed.</w:t>
      </w:r>
    </w:p>
    <w:p w:rsidR="00F55C25" w:rsidRPr="00FD7821" w:rsidRDefault="00FD7821" w:rsidP="00AA112E">
      <w:pPr>
        <w:pStyle w:val="Bibliography"/>
        <w:ind w:left="720"/>
        <w:jc w:val="both"/>
        <w:rPr>
          <w:rFonts w:ascii="Times New Roman" w:hAnsi="Times New Roman" w:cs="Times New Roman"/>
          <w:i/>
          <w:noProof/>
          <w:sz w:val="20"/>
          <w:szCs w:val="20"/>
        </w:rPr>
      </w:pPr>
      <w:r w:rsidRPr="00FD7821">
        <w:rPr>
          <w:rFonts w:ascii="Times New Roman" w:hAnsi="Times New Roman" w:cs="Times New Roman"/>
          <w:sz w:val="20"/>
          <w:szCs w:val="20"/>
        </w:rPr>
        <w:t>New Delhi: Prentice-Hall of India Private Limited, 2007 pp.253-256.</w:t>
      </w:r>
    </w:p>
    <w:p w:rsidR="0082271B" w:rsidRPr="00FD7821" w:rsidRDefault="00F55C25" w:rsidP="00AA112E">
      <w:pPr>
        <w:autoSpaceDE w:val="0"/>
        <w:autoSpaceDN w:val="0"/>
        <w:adjustRightInd w:val="0"/>
        <w:spacing w:after="0" w:line="240" w:lineRule="auto"/>
        <w:ind w:left="720" w:hanging="720"/>
        <w:jc w:val="both"/>
        <w:rPr>
          <w:rFonts w:ascii="Times New Roman" w:hAnsi="Times New Roman" w:cs="Times New Roman"/>
          <w:sz w:val="20"/>
          <w:szCs w:val="20"/>
        </w:rPr>
      </w:pPr>
      <w:r w:rsidRPr="00BC3B5F">
        <w:rPr>
          <w:rFonts w:ascii="Times New Roman" w:hAnsi="Times New Roman" w:cs="Times New Roman"/>
          <w:i/>
          <w:noProof/>
          <w:sz w:val="20"/>
          <w:szCs w:val="20"/>
        </w:rPr>
        <w:t>[4]</w:t>
      </w:r>
      <w:r w:rsidRPr="00BC3B5F">
        <w:rPr>
          <w:rFonts w:ascii="Times New Roman" w:hAnsi="Times New Roman" w:cs="Times New Roman"/>
          <w:i/>
          <w:noProof/>
          <w:sz w:val="20"/>
          <w:szCs w:val="20"/>
        </w:rPr>
        <w:tab/>
      </w:r>
      <w:r w:rsidR="00FD7821" w:rsidRPr="00FD7821">
        <w:rPr>
          <w:rFonts w:ascii="Times New Roman" w:hAnsi="Times New Roman" w:cs="Times New Roman"/>
          <w:sz w:val="20"/>
          <w:szCs w:val="20"/>
        </w:rPr>
        <w:t>S. B</w:t>
      </w:r>
      <w:r w:rsidR="00FD7821">
        <w:rPr>
          <w:rFonts w:ascii="Times New Roman" w:hAnsi="Times New Roman" w:cs="Times New Roman"/>
          <w:sz w:val="20"/>
          <w:szCs w:val="20"/>
        </w:rPr>
        <w:t xml:space="preserve">. </w:t>
      </w:r>
      <w:proofErr w:type="spellStart"/>
      <w:r w:rsidR="00FD7821">
        <w:rPr>
          <w:rFonts w:ascii="Times New Roman" w:hAnsi="Times New Roman" w:cs="Times New Roman"/>
          <w:sz w:val="20"/>
          <w:szCs w:val="20"/>
        </w:rPr>
        <w:t>Kjaer</w:t>
      </w:r>
      <w:proofErr w:type="spellEnd"/>
      <w:r w:rsidR="00FD7821">
        <w:rPr>
          <w:rFonts w:ascii="Times New Roman" w:hAnsi="Times New Roman" w:cs="Times New Roman"/>
          <w:sz w:val="20"/>
          <w:szCs w:val="20"/>
        </w:rPr>
        <w:t xml:space="preserve">, J. K. Pedersen, and </w:t>
      </w:r>
      <w:proofErr w:type="spellStart"/>
      <w:r w:rsidR="00FD7821">
        <w:rPr>
          <w:rFonts w:ascii="Times New Roman" w:hAnsi="Times New Roman" w:cs="Times New Roman"/>
          <w:sz w:val="20"/>
          <w:szCs w:val="20"/>
        </w:rPr>
        <w:t>F.</w:t>
      </w:r>
      <w:r w:rsidR="00FD7821" w:rsidRPr="00FD7821">
        <w:rPr>
          <w:rFonts w:ascii="Times New Roman" w:hAnsi="Times New Roman" w:cs="Times New Roman"/>
          <w:sz w:val="20"/>
          <w:szCs w:val="20"/>
        </w:rPr>
        <w:t>Blaabjerg</w:t>
      </w:r>
      <w:proofErr w:type="spellEnd"/>
      <w:r w:rsidR="00FD7821" w:rsidRPr="00FD7821">
        <w:rPr>
          <w:rFonts w:ascii="Times New Roman" w:hAnsi="Times New Roman" w:cs="Times New Roman"/>
          <w:sz w:val="20"/>
          <w:szCs w:val="20"/>
        </w:rPr>
        <w:t xml:space="preserve">, “A review of single-phase Grid-Connected Inverters for Photovoltaic Modules,” </w:t>
      </w:r>
      <w:r w:rsidR="00FD7821" w:rsidRPr="00FD7821">
        <w:rPr>
          <w:rFonts w:ascii="Times New Roman" w:hAnsi="Times New Roman" w:cs="Times New Roman"/>
          <w:i/>
          <w:iCs/>
          <w:sz w:val="20"/>
          <w:szCs w:val="20"/>
        </w:rPr>
        <w:t>IEEE Transactions on Industry</w:t>
      </w:r>
      <w:r w:rsidR="00FD7821">
        <w:rPr>
          <w:rFonts w:ascii="Times New Roman" w:hAnsi="Times New Roman" w:cs="Times New Roman"/>
          <w:i/>
          <w:iCs/>
          <w:sz w:val="20"/>
          <w:szCs w:val="20"/>
        </w:rPr>
        <w:t xml:space="preserve"> </w:t>
      </w:r>
      <w:r w:rsidR="00FD7821" w:rsidRPr="00FD7821">
        <w:rPr>
          <w:rFonts w:ascii="Times New Roman" w:hAnsi="Times New Roman" w:cs="Times New Roman"/>
          <w:i/>
          <w:iCs/>
          <w:sz w:val="20"/>
          <w:szCs w:val="20"/>
        </w:rPr>
        <w:t>Applications</w:t>
      </w:r>
      <w:r w:rsidR="00FD7821" w:rsidRPr="00FD7821">
        <w:rPr>
          <w:rFonts w:ascii="Times New Roman" w:hAnsi="Times New Roman" w:cs="Times New Roman"/>
          <w:sz w:val="20"/>
          <w:szCs w:val="20"/>
        </w:rPr>
        <w:t>, vol. 41, pp. 1292-1306, September/October 2005.</w:t>
      </w:r>
    </w:p>
    <w:p w:rsidR="00786441" w:rsidRPr="00786441" w:rsidRDefault="00786441" w:rsidP="00AA112E">
      <w:pPr>
        <w:pStyle w:val="Bibliography"/>
        <w:ind w:left="720" w:hanging="720"/>
        <w:jc w:val="both"/>
        <w:rPr>
          <w:rFonts w:ascii="Times New Roman" w:hAnsi="Times New Roman" w:cs="Times New Roman"/>
          <w:i/>
          <w:noProof/>
          <w:sz w:val="20"/>
          <w:szCs w:val="20"/>
        </w:rPr>
      </w:pPr>
      <w:r w:rsidRPr="00786441">
        <w:rPr>
          <w:rFonts w:ascii="Times New Roman" w:hAnsi="Times New Roman" w:cs="Times New Roman"/>
          <w:i/>
          <w:noProof/>
          <w:sz w:val="20"/>
          <w:szCs w:val="20"/>
        </w:rPr>
        <w:t>[5]</w:t>
      </w:r>
      <w:r w:rsidRPr="00786441">
        <w:rPr>
          <w:rFonts w:ascii="Times New Roman" w:hAnsi="Times New Roman" w:cs="Times New Roman"/>
          <w:i/>
          <w:noProof/>
          <w:sz w:val="20"/>
          <w:szCs w:val="20"/>
        </w:rPr>
        <w:tab/>
      </w:r>
      <w:r w:rsidR="00741674">
        <w:rPr>
          <w:rFonts w:ascii="Times New Roman" w:hAnsi="Times New Roman" w:cs="Times New Roman"/>
          <w:noProof/>
          <w:sz w:val="20"/>
          <w:szCs w:val="20"/>
        </w:rPr>
        <w:t>Jagannathan.V</w:t>
      </w:r>
      <w:r w:rsidR="00741674" w:rsidRPr="00741674">
        <w:rPr>
          <w:rFonts w:ascii="Times New Roman" w:hAnsi="Times New Roman" w:cs="Times New Roman"/>
          <w:noProof/>
          <w:sz w:val="20"/>
          <w:szCs w:val="20"/>
        </w:rPr>
        <w:t xml:space="preserve">, </w:t>
      </w:r>
      <w:r w:rsidRPr="00741674">
        <w:rPr>
          <w:rFonts w:ascii="Times New Roman" w:hAnsi="Times New Roman" w:cs="Times New Roman"/>
          <w:iCs/>
          <w:noProof/>
          <w:sz w:val="20"/>
          <w:szCs w:val="20"/>
        </w:rPr>
        <w:t>Power Electronics: Devices and Circuits.</w:t>
      </w:r>
      <w:r w:rsidR="00741674" w:rsidRPr="00741674">
        <w:rPr>
          <w:rFonts w:ascii="Times New Roman" w:hAnsi="Times New Roman" w:cs="Times New Roman"/>
          <w:iCs/>
          <w:noProof/>
          <w:sz w:val="20"/>
          <w:szCs w:val="20"/>
        </w:rPr>
        <w:t xml:space="preserve"> 4</w:t>
      </w:r>
      <w:r w:rsidR="00741674" w:rsidRPr="00741674">
        <w:rPr>
          <w:rFonts w:ascii="Times New Roman" w:hAnsi="Times New Roman" w:cs="Times New Roman"/>
          <w:iCs/>
          <w:noProof/>
          <w:sz w:val="20"/>
          <w:szCs w:val="20"/>
          <w:vertAlign w:val="superscript"/>
        </w:rPr>
        <w:t>th</w:t>
      </w:r>
      <w:r w:rsidR="00741674" w:rsidRPr="00741674">
        <w:rPr>
          <w:rFonts w:ascii="Times New Roman" w:hAnsi="Times New Roman" w:cs="Times New Roman"/>
          <w:iCs/>
          <w:noProof/>
          <w:sz w:val="20"/>
          <w:szCs w:val="20"/>
        </w:rPr>
        <w:t xml:space="preserve"> Ed.</w:t>
      </w:r>
      <w:r w:rsidRPr="00741674">
        <w:rPr>
          <w:rFonts w:ascii="Times New Roman" w:hAnsi="Times New Roman" w:cs="Times New Roman"/>
          <w:noProof/>
          <w:sz w:val="20"/>
          <w:szCs w:val="20"/>
        </w:rPr>
        <w:t xml:space="preserve"> New Delhi: Asoke K. Ghosh.</w:t>
      </w:r>
      <w:r w:rsidR="00741674" w:rsidRPr="00741674">
        <w:rPr>
          <w:rFonts w:ascii="Times New Roman" w:hAnsi="Times New Roman" w:cs="Times New Roman"/>
          <w:noProof/>
          <w:sz w:val="20"/>
          <w:szCs w:val="20"/>
        </w:rPr>
        <w:t xml:space="preserve"> 2011pp.90-112</w:t>
      </w:r>
    </w:p>
    <w:sectPr w:rsidR="00786441" w:rsidRPr="00786441" w:rsidSect="00DB01F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570" w:rsidRDefault="00573570" w:rsidP="00B43F72">
      <w:pPr>
        <w:spacing w:after="0" w:line="240" w:lineRule="auto"/>
      </w:pPr>
      <w:r>
        <w:separator/>
      </w:r>
    </w:p>
  </w:endnote>
  <w:endnote w:type="continuationSeparator" w:id="0">
    <w:p w:rsidR="00573570" w:rsidRDefault="00573570" w:rsidP="00B43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190589"/>
      <w:docPartObj>
        <w:docPartGallery w:val="Page Numbers (Bottom of Page)"/>
        <w:docPartUnique/>
      </w:docPartObj>
    </w:sdtPr>
    <w:sdtEndPr>
      <w:rPr>
        <w:noProof/>
      </w:rPr>
    </w:sdtEndPr>
    <w:sdtContent>
      <w:p w:rsidR="00526AEF" w:rsidRDefault="00526AEF">
        <w:pPr>
          <w:pStyle w:val="Footer"/>
          <w:jc w:val="right"/>
        </w:pPr>
        <w:r>
          <w:fldChar w:fldCharType="begin"/>
        </w:r>
        <w:r>
          <w:instrText xml:space="preserve"> PAGE   \* MERGEFORMAT </w:instrText>
        </w:r>
        <w:r>
          <w:fldChar w:fldCharType="separate"/>
        </w:r>
        <w:r w:rsidR="00B0141E">
          <w:rPr>
            <w:noProof/>
          </w:rPr>
          <w:t>1</w:t>
        </w:r>
        <w:r>
          <w:rPr>
            <w:noProof/>
          </w:rPr>
          <w:fldChar w:fldCharType="end"/>
        </w:r>
      </w:p>
    </w:sdtContent>
  </w:sdt>
  <w:p w:rsidR="00526AEF" w:rsidRDefault="00526A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570" w:rsidRDefault="00573570" w:rsidP="00B43F72">
      <w:pPr>
        <w:spacing w:after="0" w:line="240" w:lineRule="auto"/>
      </w:pPr>
      <w:r>
        <w:separator/>
      </w:r>
    </w:p>
  </w:footnote>
  <w:footnote w:type="continuationSeparator" w:id="0">
    <w:p w:rsidR="00573570" w:rsidRDefault="00573570" w:rsidP="00B43F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DBC" w:rsidRPr="00DC0BCE" w:rsidRDefault="002F7DBC" w:rsidP="002F7DBC">
    <w:pPr>
      <w:pStyle w:val="Header"/>
      <w:rPr>
        <w:i/>
        <w:sz w:val="16"/>
      </w:rPr>
    </w:pPr>
    <w:r w:rsidRPr="00DC0BCE">
      <w:rPr>
        <w:i/>
        <w:sz w:val="16"/>
      </w:rPr>
      <w:t xml:space="preserve">International Journal of Electrical and Telecommunication System Research                        </w:t>
    </w:r>
    <w:r>
      <w:rPr>
        <w:i/>
        <w:sz w:val="16"/>
      </w:rPr>
      <w:t xml:space="preserve">                       </w:t>
    </w:r>
    <w:r w:rsidRPr="00DC0BCE">
      <w:rPr>
        <w:i/>
        <w:sz w:val="16"/>
      </w:rPr>
      <w:t xml:space="preserve"> Volume 8 Number</w:t>
    </w:r>
    <w:r w:rsidR="00462C5B">
      <w:rPr>
        <w:i/>
        <w:sz w:val="16"/>
      </w:rPr>
      <w:t xml:space="preserve"> </w:t>
    </w:r>
    <w:r w:rsidRPr="00DC0BCE">
      <w:rPr>
        <w:i/>
        <w:sz w:val="16"/>
      </w:rPr>
      <w:t>8, September 2016</w:t>
    </w:r>
  </w:p>
  <w:p w:rsidR="002F7DBC" w:rsidRDefault="002F7DBC">
    <w:pPr>
      <w:pStyle w:val="Header"/>
    </w:pPr>
  </w:p>
  <w:p w:rsidR="00751988" w:rsidRDefault="007519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2993"/>
    <w:multiLevelType w:val="hybridMultilevel"/>
    <w:tmpl w:val="BF6627CE"/>
    <w:lvl w:ilvl="0" w:tplc="24F2B9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A917BC"/>
    <w:multiLevelType w:val="hybridMultilevel"/>
    <w:tmpl w:val="7074851C"/>
    <w:lvl w:ilvl="0" w:tplc="C53AE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225F72"/>
    <w:multiLevelType w:val="hybridMultilevel"/>
    <w:tmpl w:val="2F6CA9A6"/>
    <w:lvl w:ilvl="0" w:tplc="F8768860">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8F7ED0"/>
    <w:multiLevelType w:val="hybridMultilevel"/>
    <w:tmpl w:val="1B0E451C"/>
    <w:lvl w:ilvl="0" w:tplc="AEB027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B871AC"/>
    <w:multiLevelType w:val="hybridMultilevel"/>
    <w:tmpl w:val="8E0E372A"/>
    <w:lvl w:ilvl="0" w:tplc="FA9E2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6060F3"/>
    <w:multiLevelType w:val="hybridMultilevel"/>
    <w:tmpl w:val="1806F072"/>
    <w:lvl w:ilvl="0" w:tplc="9E4654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0F0D48"/>
    <w:multiLevelType w:val="hybridMultilevel"/>
    <w:tmpl w:val="D44CF1EA"/>
    <w:lvl w:ilvl="0" w:tplc="1422AB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6D47FC"/>
    <w:multiLevelType w:val="hybridMultilevel"/>
    <w:tmpl w:val="5DB66510"/>
    <w:lvl w:ilvl="0" w:tplc="45645C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29416D"/>
    <w:multiLevelType w:val="hybridMultilevel"/>
    <w:tmpl w:val="3E1AFC08"/>
    <w:lvl w:ilvl="0" w:tplc="24A6817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8"/>
  </w:num>
  <w:num w:numId="6">
    <w:abstractNumId w:val="1"/>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1F3"/>
    <w:rsid w:val="000059C3"/>
    <w:rsid w:val="0002550D"/>
    <w:rsid w:val="00055C59"/>
    <w:rsid w:val="0009459B"/>
    <w:rsid w:val="0009605D"/>
    <w:rsid w:val="000E4B1D"/>
    <w:rsid w:val="00107F3D"/>
    <w:rsid w:val="00173C6D"/>
    <w:rsid w:val="00174CF4"/>
    <w:rsid w:val="00184B7C"/>
    <w:rsid w:val="001A3180"/>
    <w:rsid w:val="001C2BD8"/>
    <w:rsid w:val="0023568C"/>
    <w:rsid w:val="002F286F"/>
    <w:rsid w:val="002F7DBC"/>
    <w:rsid w:val="00344850"/>
    <w:rsid w:val="0034756E"/>
    <w:rsid w:val="00363C3E"/>
    <w:rsid w:val="003D045D"/>
    <w:rsid w:val="003F200F"/>
    <w:rsid w:val="0044233E"/>
    <w:rsid w:val="00444D63"/>
    <w:rsid w:val="00460BA7"/>
    <w:rsid w:val="00462C5B"/>
    <w:rsid w:val="00470F90"/>
    <w:rsid w:val="00475A93"/>
    <w:rsid w:val="004A0C7F"/>
    <w:rsid w:val="004E0F90"/>
    <w:rsid w:val="00526AEF"/>
    <w:rsid w:val="00552FC3"/>
    <w:rsid w:val="00573225"/>
    <w:rsid w:val="00573570"/>
    <w:rsid w:val="005A01CA"/>
    <w:rsid w:val="005E2297"/>
    <w:rsid w:val="006A7315"/>
    <w:rsid w:val="006E2698"/>
    <w:rsid w:val="00701223"/>
    <w:rsid w:val="007337BA"/>
    <w:rsid w:val="00735F74"/>
    <w:rsid w:val="00741674"/>
    <w:rsid w:val="00751988"/>
    <w:rsid w:val="00775AF1"/>
    <w:rsid w:val="00786441"/>
    <w:rsid w:val="0079107D"/>
    <w:rsid w:val="0082271B"/>
    <w:rsid w:val="00823FBC"/>
    <w:rsid w:val="00884121"/>
    <w:rsid w:val="008B16A4"/>
    <w:rsid w:val="008E4906"/>
    <w:rsid w:val="008E76B4"/>
    <w:rsid w:val="00971C7D"/>
    <w:rsid w:val="00975583"/>
    <w:rsid w:val="00993A2C"/>
    <w:rsid w:val="009C1BEC"/>
    <w:rsid w:val="009D1896"/>
    <w:rsid w:val="00A17D6E"/>
    <w:rsid w:val="00A4784D"/>
    <w:rsid w:val="00A81522"/>
    <w:rsid w:val="00A87B45"/>
    <w:rsid w:val="00AA112E"/>
    <w:rsid w:val="00B00C8F"/>
    <w:rsid w:val="00B0141E"/>
    <w:rsid w:val="00B43F72"/>
    <w:rsid w:val="00B84960"/>
    <w:rsid w:val="00BB09E8"/>
    <w:rsid w:val="00BC3B5F"/>
    <w:rsid w:val="00C57E80"/>
    <w:rsid w:val="00CC3F22"/>
    <w:rsid w:val="00CD3BB7"/>
    <w:rsid w:val="00CD4B3F"/>
    <w:rsid w:val="00D0212A"/>
    <w:rsid w:val="00D073AF"/>
    <w:rsid w:val="00D6347B"/>
    <w:rsid w:val="00D87288"/>
    <w:rsid w:val="00DB01F3"/>
    <w:rsid w:val="00DB649B"/>
    <w:rsid w:val="00DC0BCE"/>
    <w:rsid w:val="00DD4BE3"/>
    <w:rsid w:val="00DE0D83"/>
    <w:rsid w:val="00DE352B"/>
    <w:rsid w:val="00DF5BF1"/>
    <w:rsid w:val="00E8046E"/>
    <w:rsid w:val="00EB39AB"/>
    <w:rsid w:val="00EC10EC"/>
    <w:rsid w:val="00ED07CC"/>
    <w:rsid w:val="00ED3319"/>
    <w:rsid w:val="00EE12D0"/>
    <w:rsid w:val="00F01D7D"/>
    <w:rsid w:val="00F02195"/>
    <w:rsid w:val="00F12914"/>
    <w:rsid w:val="00F26639"/>
    <w:rsid w:val="00F50696"/>
    <w:rsid w:val="00F52B5B"/>
    <w:rsid w:val="00F55C25"/>
    <w:rsid w:val="00F701DA"/>
    <w:rsid w:val="00F723B3"/>
    <w:rsid w:val="00FB3DE2"/>
    <w:rsid w:val="00FC0521"/>
    <w:rsid w:val="00FD7821"/>
    <w:rsid w:val="00FE6BE1"/>
    <w:rsid w:val="00FF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1F3"/>
  </w:style>
  <w:style w:type="paragraph" w:styleId="Heading1">
    <w:name w:val="heading 1"/>
    <w:basedOn w:val="Normal"/>
    <w:next w:val="Normal"/>
    <w:link w:val="Heading1Char"/>
    <w:uiPriority w:val="9"/>
    <w:qFormat/>
    <w:rsid w:val="00A87B4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1F3"/>
    <w:rPr>
      <w:rFonts w:ascii="Tahoma" w:hAnsi="Tahoma" w:cs="Tahoma"/>
      <w:sz w:val="16"/>
      <w:szCs w:val="16"/>
    </w:rPr>
  </w:style>
  <w:style w:type="paragraph" w:styleId="Bibliography">
    <w:name w:val="Bibliography"/>
    <w:basedOn w:val="Normal"/>
    <w:next w:val="Normal"/>
    <w:uiPriority w:val="37"/>
    <w:unhideWhenUsed/>
    <w:rsid w:val="00971C7D"/>
  </w:style>
  <w:style w:type="paragraph" w:styleId="ListParagraph">
    <w:name w:val="List Paragraph"/>
    <w:basedOn w:val="Normal"/>
    <w:uiPriority w:val="34"/>
    <w:qFormat/>
    <w:rsid w:val="004A0C7F"/>
    <w:pPr>
      <w:ind w:left="720"/>
      <w:contextualSpacing/>
    </w:pPr>
  </w:style>
  <w:style w:type="character" w:customStyle="1" w:styleId="Heading1Char">
    <w:name w:val="Heading 1 Char"/>
    <w:basedOn w:val="DefaultParagraphFont"/>
    <w:link w:val="Heading1"/>
    <w:uiPriority w:val="9"/>
    <w:rsid w:val="00A87B45"/>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FC0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3F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F72"/>
  </w:style>
  <w:style w:type="paragraph" w:styleId="Footer">
    <w:name w:val="footer"/>
    <w:basedOn w:val="Normal"/>
    <w:link w:val="FooterChar"/>
    <w:uiPriority w:val="99"/>
    <w:unhideWhenUsed/>
    <w:rsid w:val="00B43F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F72"/>
  </w:style>
  <w:style w:type="paragraph" w:styleId="EndnoteText">
    <w:name w:val="endnote text"/>
    <w:basedOn w:val="Normal"/>
    <w:link w:val="EndnoteTextChar"/>
    <w:uiPriority w:val="99"/>
    <w:semiHidden/>
    <w:unhideWhenUsed/>
    <w:rsid w:val="00055C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5C59"/>
    <w:rPr>
      <w:sz w:val="20"/>
      <w:szCs w:val="20"/>
    </w:rPr>
  </w:style>
  <w:style w:type="character" w:styleId="EndnoteReference">
    <w:name w:val="endnote reference"/>
    <w:basedOn w:val="DefaultParagraphFont"/>
    <w:uiPriority w:val="99"/>
    <w:semiHidden/>
    <w:unhideWhenUsed/>
    <w:rsid w:val="00055C59"/>
    <w:rPr>
      <w:vertAlign w:val="superscript"/>
    </w:rPr>
  </w:style>
  <w:style w:type="paragraph" w:styleId="FootnoteText">
    <w:name w:val="footnote text"/>
    <w:basedOn w:val="Normal"/>
    <w:link w:val="FootnoteTextChar"/>
    <w:uiPriority w:val="99"/>
    <w:semiHidden/>
    <w:unhideWhenUsed/>
    <w:rsid w:val="00055C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C59"/>
    <w:rPr>
      <w:sz w:val="20"/>
      <w:szCs w:val="20"/>
    </w:rPr>
  </w:style>
  <w:style w:type="character" w:styleId="FootnoteReference">
    <w:name w:val="footnote reference"/>
    <w:basedOn w:val="DefaultParagraphFont"/>
    <w:uiPriority w:val="99"/>
    <w:semiHidden/>
    <w:unhideWhenUsed/>
    <w:rsid w:val="00055C59"/>
    <w:rPr>
      <w:vertAlign w:val="superscript"/>
    </w:rPr>
  </w:style>
  <w:style w:type="character" w:styleId="Hyperlink">
    <w:name w:val="Hyperlink"/>
    <w:basedOn w:val="DefaultParagraphFont"/>
    <w:uiPriority w:val="99"/>
    <w:unhideWhenUsed/>
    <w:rsid w:val="00DC0B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1F3"/>
  </w:style>
  <w:style w:type="paragraph" w:styleId="Heading1">
    <w:name w:val="heading 1"/>
    <w:basedOn w:val="Normal"/>
    <w:next w:val="Normal"/>
    <w:link w:val="Heading1Char"/>
    <w:uiPriority w:val="9"/>
    <w:qFormat/>
    <w:rsid w:val="00A87B4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1F3"/>
    <w:rPr>
      <w:rFonts w:ascii="Tahoma" w:hAnsi="Tahoma" w:cs="Tahoma"/>
      <w:sz w:val="16"/>
      <w:szCs w:val="16"/>
    </w:rPr>
  </w:style>
  <w:style w:type="paragraph" w:styleId="Bibliography">
    <w:name w:val="Bibliography"/>
    <w:basedOn w:val="Normal"/>
    <w:next w:val="Normal"/>
    <w:uiPriority w:val="37"/>
    <w:unhideWhenUsed/>
    <w:rsid w:val="00971C7D"/>
  </w:style>
  <w:style w:type="paragraph" w:styleId="ListParagraph">
    <w:name w:val="List Paragraph"/>
    <w:basedOn w:val="Normal"/>
    <w:uiPriority w:val="34"/>
    <w:qFormat/>
    <w:rsid w:val="004A0C7F"/>
    <w:pPr>
      <w:ind w:left="720"/>
      <w:contextualSpacing/>
    </w:pPr>
  </w:style>
  <w:style w:type="character" w:customStyle="1" w:styleId="Heading1Char">
    <w:name w:val="Heading 1 Char"/>
    <w:basedOn w:val="DefaultParagraphFont"/>
    <w:link w:val="Heading1"/>
    <w:uiPriority w:val="9"/>
    <w:rsid w:val="00A87B45"/>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FC0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3F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F72"/>
  </w:style>
  <w:style w:type="paragraph" w:styleId="Footer">
    <w:name w:val="footer"/>
    <w:basedOn w:val="Normal"/>
    <w:link w:val="FooterChar"/>
    <w:uiPriority w:val="99"/>
    <w:unhideWhenUsed/>
    <w:rsid w:val="00B43F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F72"/>
  </w:style>
  <w:style w:type="paragraph" w:styleId="EndnoteText">
    <w:name w:val="endnote text"/>
    <w:basedOn w:val="Normal"/>
    <w:link w:val="EndnoteTextChar"/>
    <w:uiPriority w:val="99"/>
    <w:semiHidden/>
    <w:unhideWhenUsed/>
    <w:rsid w:val="00055C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5C59"/>
    <w:rPr>
      <w:sz w:val="20"/>
      <w:szCs w:val="20"/>
    </w:rPr>
  </w:style>
  <w:style w:type="character" w:styleId="EndnoteReference">
    <w:name w:val="endnote reference"/>
    <w:basedOn w:val="DefaultParagraphFont"/>
    <w:uiPriority w:val="99"/>
    <w:semiHidden/>
    <w:unhideWhenUsed/>
    <w:rsid w:val="00055C59"/>
    <w:rPr>
      <w:vertAlign w:val="superscript"/>
    </w:rPr>
  </w:style>
  <w:style w:type="paragraph" w:styleId="FootnoteText">
    <w:name w:val="footnote text"/>
    <w:basedOn w:val="Normal"/>
    <w:link w:val="FootnoteTextChar"/>
    <w:uiPriority w:val="99"/>
    <w:semiHidden/>
    <w:unhideWhenUsed/>
    <w:rsid w:val="00055C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C59"/>
    <w:rPr>
      <w:sz w:val="20"/>
      <w:szCs w:val="20"/>
    </w:rPr>
  </w:style>
  <w:style w:type="character" w:styleId="FootnoteReference">
    <w:name w:val="footnote reference"/>
    <w:basedOn w:val="DefaultParagraphFont"/>
    <w:uiPriority w:val="99"/>
    <w:semiHidden/>
    <w:unhideWhenUsed/>
    <w:rsid w:val="00055C59"/>
    <w:rPr>
      <w:vertAlign w:val="superscript"/>
    </w:rPr>
  </w:style>
  <w:style w:type="character" w:styleId="Hyperlink">
    <w:name w:val="Hyperlink"/>
    <w:basedOn w:val="DefaultParagraphFont"/>
    <w:uiPriority w:val="99"/>
    <w:unhideWhenUsed/>
    <w:rsid w:val="00DC0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ectmike84@gmail.c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onuegbujo@yahoo.com"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mailto:shittuadenike2003@yahoo.co.uk" TargetMode="Externa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Muh07</b:Tag>
    <b:SourceType>Book</b:SourceType>
    <b:Guid>{8287F774-523E-4339-9162-29D1DE0EB399}</b:Guid>
    <b:Title>Power Electronics circuit,Devices and Applications.</b:Title>
    <b:Year>2007</b:Year>
    <b:Author>
      <b:Author>
        <b:NameList>
          <b:Person>
            <b:Last>Rashid</b:Last>
            <b:First>Muhammad</b:First>
            <b:Middle>H.</b:Middle>
          </b:Person>
        </b:NameList>
      </b:Author>
    </b:Author>
    <b:RefOrder>6</b:RefOrder>
  </b:Source>
  <b:Source>
    <b:Tag>Moh06</b:Tag>
    <b:SourceType>Book</b:SourceType>
    <b:Guid>{8CF23BA0-D445-4319-92D2-0EF6570097CC}</b:Guid>
    <b:Author>
      <b:Author>
        <b:NameList>
          <b:Person>
            <b:Last>Mohan.N</b:Last>
            <b:First>Undeland.T.M</b:First>
            <b:Middle>and Robbins.W</b:Middle>
          </b:Person>
        </b:NameList>
      </b:Author>
    </b:Author>
    <b:Title>Power Electronics</b:Title>
    <b:Year>2006</b:Year>
    <b:Publisher>Denvers MA:John Wiley &amp; sons</b:Publisher>
    <b:Pages>211-214</b:Pages>
    <b:Edition>3rd</b:Edition>
    <b:RefOrder>7</b:RefOrder>
  </b:Source>
  <b:Source>
    <b:Tag>Ahm12</b:Tag>
    <b:SourceType>JournalArticle</b:SourceType>
    <b:Guid>{A57E560C-18BE-47F6-A06F-B239CE63F2C7}</b:Guid>
    <b:Title>A simulation and implementation of Grid-connected Inverter.</b:Title>
    <b:Year>December, 2012.</b:Year>
    <b:Author>
      <b:Author>
        <b:NameList>
          <b:Person>
            <b:Last>Ahmed A.</b:Last>
            <b:First>Abdallalim</b:First>
            <b:Middle>Z. and Alshazhy A.</b:Middle>
          </b:Person>
        </b:NameList>
      </b:Author>
    </b:Author>
    <b:JournalName>International Journal of computer application</b:JournalName>
    <b:RefOrder>8</b:RefOrder>
  </b:Source>
  <b:Source>
    <b:Tag>Jag11</b:Tag>
    <b:SourceType>Book</b:SourceType>
    <b:Guid>{3693D0A9-1C52-4B39-A57B-79272400BEC0}</b:Guid>
    <b:Author>
      <b:Author>
        <b:NameList>
          <b:Person>
            <b:Last>.V</b:Last>
            <b:First>Jagannathan</b:First>
          </b:Person>
        </b:NameList>
      </b:Author>
    </b:Author>
    <b:Title>Power Electronics: Devices and circuits</b:Title>
    <b:Year>2011</b:Year>
    <b:City>New Delhi</b:City>
    <b:Publisher>Asoke K. Ghosh</b:Publisher>
    <b:RefOrder>9</b:RefOrder>
  </b:Source>
  <b:Source>
    <b:Tag>Jag111</b:Tag>
    <b:SourceType>Book</b:SourceType>
    <b:Guid>{BD730263-B4B0-4C6D-A3FF-7784BDB135BB}</b:Guid>
    <b:Author>
      <b:Author>
        <b:NameList>
          <b:Person>
            <b:Last>Jagannathan.V</b:Last>
          </b:Person>
        </b:NameList>
      </b:Author>
    </b:Author>
    <b:Title>Power Electronics: Devices and Circuits</b:Title>
    <b:Year>2011</b:Year>
    <b:City>New Delhi</b:City>
    <b:Publisher>Asoke K. Ghosh</b:Publisher>
    <b:RefOrder>10</b:RefOrder>
  </b:Source>
  <b:Source>
    <b:Tag>inv15</b:Tag>
    <b:SourceType>InternetSite</b:SourceType>
    <b:Guid>{3ED68CA3-5BE1-41C4-80A1-3DFD95242F01}</b:Guid>
    <b:Title>inverters</b:Title>
    <b:InternetSiteTitle>wikipedia</b:InternetSiteTitle>
    <b:YearAccessed>2015</b:YearAccessed>
    <b:MonthAccessed>July</b:MonthAccessed>
    <b:DayAccessed>15</b:DayAccessed>
    <b:URL>http://www.wikipedia.org/inverter</b:URL>
    <b:RefOrder>11</b:RefOrder>
  </b:Source>
  <b:Source>
    <b:Tag>Ren06</b:Tag>
    <b:SourceType>InternetSite</b:SourceType>
    <b:Guid>{AEF7DCCF-4759-4025-977F-3CA923D4C269}</b:Guid>
    <b:Title>Renewable energy policy network</b:Title>
    <b:InternetSiteTitle>Global status</b:InternetSiteTitle>
    <b:Year>2006</b:Year>
    <b:YearAccessed>2015</b:YearAccessed>
    <b:MonthAccessed>July</b:MonthAccessed>
    <b:DayAccessed>15</b:DayAccessed>
    <b:URL>http://www.wbgu.de</b:URL>
    <b:RefOrder>12</b:RefOrder>
  </b:Source>
  <b:Source>
    <b:Tag>Pra08</b:Tag>
    <b:SourceType>JournalArticle</b:SourceType>
    <b:Guid>{3BB8D0E0-385F-42E8-8ECA-EB49BF863D2D}</b:Guid>
    <b:Title>A string Grid-connected converter Topology for PV system</b:Title>
    <b:Year>2008</b:Year>
    <b:Author>
      <b:Author>
        <b:NameList>
          <b:Person>
            <b:Last>Alireza.B</b:Last>
            <b:First>Praveen.J</b:First>
            <b:Middle>and</b:Middle>
          </b:Person>
        </b:NameList>
      </b:Author>
    </b:Author>
    <b:JournalName>IEEE Annual Conference on Applied power Electrionics &amp; Exposion </b:JournalName>
    <b:Pages>173-178</b:Pages>
    <b:RefOrder>13</b:RefOrder>
  </b:Source>
  <b:Source>
    <b:Tag>Bla06</b:Tag>
    <b:SourceType>JournalArticle</b:SourceType>
    <b:Guid>{106CC2BE-51F0-463B-817A-B6D39F5A72F8}</b:Guid>
    <b:Author>
      <b:Author>
        <b:NameList>
          <b:Person>
            <b:Last>Blaabjerg F</b:Last>
            <b:First>Feodorescu</b:First>
            <b:Middle>R, Liserre M,Timbus AV.</b:Middle>
          </b:Person>
        </b:NameList>
      </b:Author>
    </b:Author>
    <b:Title>Overview of control and grid synchronization for distributed power generation systems.</b:Title>
    <b:JournalName>IEEE</b:JournalName>
    <b:Year>2006</b:Year>
    <b:Pages>1398-409</b:Pages>
    <b:RefOrder>14</b:RefOrder>
  </b:Source>
  <b:Source>
    <b:Tag>Qua08</b:Tag>
    <b:SourceType>JournalArticle</b:SourceType>
    <b:Guid>{F5DC0408-FF28-4695-AE6E-67208499F2CA}</b:Guid>
    <b:Title>A review of the single photovoltaic module integrated converter topologies with three different DC link configurations.</b:Title>
    <b:JournalName>IEEE</b:JournalName>
    <b:Year>2008</b:Year>
    <b:Pages>1320-33</b:Pages>
    <b:Author>
      <b:Author>
        <b:NameList>
          <b:Person>
            <b:Last>p</b:Last>
            <b:First>Quan</b:First>
            <b:Middle>L and Wolfs</b:Middle>
          </b:Person>
        </b:NameList>
      </b:Author>
    </b:Author>
    <b:RefOrder>15</b:RefOrder>
  </b:Source>
  <b:Source>
    <b:Tag>Bar05</b:Tag>
    <b:SourceType>JournalArticle</b:SourceType>
    <b:Guid>{2AA344BC-C318-48BF-8357-3CA4A4F6DC3A}</b:Guid>
    <b:Author>
      <b:Author>
        <b:NameList>
          <b:Person>
            <b:Last>Barater D</b:Last>
            <b:First>Buticchi</b:First>
            <b:Middle>G, Crinto AS, Franceschin G &amp; Lorenzani E</b:Middle>
          </b:Person>
        </b:NameList>
      </b:Author>
    </b:Author>
    <b:Title>A new proposal for ground leakage current reduction in transformerless grid connected converters for photovoltaic plants.</b:Title>
    <b:JournalName>IEEE</b:JournalName>
    <b:Year>2005</b:Year>
    <b:Pages>1292-306</b:Pages>
    <b:RefOrder>16</b:RefOrder>
  </b:Source>
  <b:Source>
    <b:Tag>Kja05</b:Tag>
    <b:SourceType>JournalArticle</b:SourceType>
    <b:Guid>{BEB7388A-3CF6-458E-A59D-53161D8FB869}</b:Guid>
    <b:Author>
      <b:Author>
        <b:NameList>
          <b:Person>
            <b:Last>Kjaer .SB</b:Last>
            <b:First>Pedersen</b:First>
            <b:Middle>.JK &amp; Blaabjerg .F</b:Middle>
          </b:Person>
        </b:NameList>
      </b:Author>
    </b:Author>
    <b:Title>A review of the single phase grid connected inverters for photovoltaic modules</b:Title>
    <b:JournalName>IEEE</b:JournalName>
    <b:Year>2005</b:Year>
    <b:Pages>1292-310</b:Pages>
    <b:RefOrder>17</b:RefOrder>
  </b:Source>
  <b:Source>
    <b:Tag>Mon15</b:Tag>
    <b:SourceType>JournalArticle</b:SourceType>
    <b:Guid>{9871B42B-0169-49F8-A062-41810F3230F8}</b:Guid>
    <b:Author>
      <b:Author>
        <b:NameList>
          <b:Person>
            <b:Last>Monirul I.</b:Last>
            <b:First>Saad</b:First>
            <b:Middle>M &amp; Muhamudul H</b:Middle>
          </b:Person>
        </b:NameList>
      </b:Author>
    </b:Author>
    <b:Title>Renewable and Sustainable Energy Reviews</b:Title>
    <b:JournalName>Elsevier</b:JournalName>
    <b:Year>2015</b:Year>
    <b:Pages>69-86</b:Pages>
    <b:RefOrder>18</b:RefOrder>
  </b:Source>
  <b:Source>
    <b:Tag>His15</b:Tag>
    <b:SourceType>InternetSite</b:SourceType>
    <b:Guid>{1669D007-C89B-4F0A-8C2A-1A9E3E9C7F6E}</b:Guid>
    <b:InternetSiteTitle>Historical background of solar energy</b:InternetSiteTitle>
    <b:YearAccessed>2015</b:YearAccessed>
    <b:MonthAccessed>July</b:MonthAccessed>
    <b:DayAccessed>25</b:DayAccessed>
    <b:URL>www.freesvn.com</b:URL>
    <b:RefOrder>19</b:RefOrder>
  </b:Source>
  <b:Source>
    <b:Tag>wik15</b:Tag>
    <b:SourceType>InternetSite</b:SourceType>
    <b:Guid>{45D75A8B-8E34-4804-B29B-CF6FE0F24AFB}</b:Guid>
    <b:Title>wikipedia</b:Title>
    <b:InternetSiteTitle>wikipedia</b:InternetSiteTitle>
    <b:YearAccessed>2015</b:YearAccessed>
    <b:MonthAccessed>July</b:MonthAccessed>
    <b:DayAccessed>25</b:DayAccessed>
    <b:URL>http://en.wikipedia.org/wiki/solar_cell</b:URL>
    <b:RefOrder>20</b:RefOrder>
  </b:Source>
  <b:Source>
    <b:Tag>15ju</b:Tag>
    <b:SourceType>InternetSite</b:SourceType>
    <b:Guid>{E5C19165-8489-4F3C-AE7F-FF32A990C8B1}</b:Guid>
    <b:YearAccessed>2015</b:YearAccessed>
    <b:MonthAccessed>july</b:MonthAccessed>
    <b:DayAccessed>27</b:DayAccessed>
    <b:URL>www.solarbuzz.com</b:URL>
    <b:InternetSiteTitle>wikipedia</b:InternetSiteTitle>
    <b:RefOrder>21</b:RefOrder>
  </b:Source>
  <b:Source>
    <b:Tag>wik151</b:Tag>
    <b:SourceType>InternetSite</b:SourceType>
    <b:Guid>{26EDF75A-11B4-455A-8D19-AE05BB35B597}</b:Guid>
    <b:InternetSiteTitle>wikipedia</b:InternetSiteTitle>
    <b:YearAccessed>2015</b:YearAccessed>
    <b:MonthAccessed>August</b:MonthAccessed>
    <b:DayAccessed>01</b:DayAccessed>
    <b:URL>http://en.wikipedia.org/wiki/pv system</b:URL>
    <b:RefOrder>22</b:RefOrder>
  </b:Source>
  <b:Source>
    <b:Tag>JBG</b:Tag>
    <b:SourceType>Book</b:SourceType>
    <b:Guid>{F7D8A9E9-9557-4BDB-9443-CE5B76D79003}</b:Guid>
    <b:Title>A course in Electrical power</b:Title>
    <b:Author>
      <b:Author>
        <b:NameList>
          <b:Person>
            <b:Last>J.B</b:Last>
            <b:First>Gupta</b:First>
          </b:Person>
        </b:NameList>
      </b:Author>
    </b:Author>
    <b:Pages>132-135</b:Pages>
    <b:RefOrder>23</b:RefOrder>
  </b:Source>
  <b:Source>
    <b:Tag>Gup13</b:Tag>
    <b:SourceType>Book</b:SourceType>
    <b:Guid>{ACE93840-31AC-4F7D-A00E-0A7E090B9AE0}</b:Guid>
    <b:Author>
      <b:Author>
        <b:NameList>
          <b:Person>
            <b:Last>Gupta</b:Last>
          </b:Person>
        </b:NameList>
      </b:Author>
    </b:Author>
    <b:Title>A course in Electrical power</b:Title>
    <b:Year>2013</b:Year>
    <b:Pages>132-135</b:Pages>
    <b:RefOrder>24</b:RefOrder>
  </b:Source>
  <b:Source>
    <b:Tag>wik152</b:Tag>
    <b:SourceType>InternetSite</b:SourceType>
    <b:Guid>{9C356149-2DAC-4709-AE06-A8704AF14346}</b:Guid>
    <b:InternetSiteTitle>wikipedia</b:InternetSiteTitle>
    <b:YearAccessed>2015</b:YearAccessed>
    <b:MonthAccessed>August</b:MonthAccessed>
    <b:DayAccessed>3</b:DayAccessed>
    <b:URL>http://en.wikipedia.org/wiki/charge controller</b:URL>
    <b:RefOrder>25</b:RefOrder>
  </b:Source>
  <b:Source>
    <b:Tag>ele15</b:Tag>
    <b:SourceType>InternetSite</b:SourceType>
    <b:Guid>{B90F227D-8C86-4C9B-AD31-534962E5A973}</b:Guid>
    <b:InternetSiteTitle>electrictechnology</b:InternetSiteTitle>
    <b:YearAccessed>2015</b:YearAccessed>
    <b:MonthAccessed>August</b:MonthAccessed>
    <b:DayAccessed>3</b:DayAccessed>
    <b:URL>www.electrictechnolgy/blogspot.com</b:URL>
    <b:RefOrder>26</b:RefOrder>
  </b:Source>
  <b:Source>
    <b:Tag>Dan14</b:Tag>
    <b:SourceType>Book</b:SourceType>
    <b:Guid>{BB09ADFE-87A5-4479-8392-8183AED47D50}</b:Guid>
    <b:Title>Power Electronics</b:Title>
    <b:Year>2014</b:Year>
    <b:Author>
      <b:Author>
        <b:NameList>
          <b:Person>
            <b:Last>W.H</b:Last>
            <b:First>Daniel</b:First>
          </b:Person>
        </b:NameList>
      </b:Author>
    </b:Author>
    <b:Pages>357</b:Pages>
    <b:Publisher>mcGraw Hil</b:Publisher>
    <b:RefOrder>27</b:RefOrder>
  </b:Source>
  <b:Source>
    <b:Tag>Adv15</b:Tag>
    <b:SourceType>InternetSite</b:SourceType>
    <b:Guid>{5320CBFD-7B3B-4500-BA84-76A3F9D4712D}</b:Guid>
    <b:InternetSiteTitle>solar</b:InternetSiteTitle>
    <b:YearAccessed>2015</b:YearAccessed>
    <b:MonthAccessed>August</b:MonthAccessed>
    <b:DayAccessed>01</b:DayAccessed>
    <b:URL>www.solarbuzz.com/advantages</b:URL>
    <b:RefOrder>28</b:RefOrder>
  </b:Source>
  <b:Source>
    <b:Tag>wik153</b:Tag>
    <b:SourceType>InternetSite</b:SourceType>
    <b:Guid>{5FA0E87B-15CD-4584-A8E6-297BE82ECD52}</b:Guid>
    <b:InternetSiteTitle>wikipedia</b:InternetSiteTitle>
    <b:YearAccessed>2015</b:YearAccessed>
    <b:MonthAccessed>August</b:MonthAccessed>
    <b:DayAccessed>10</b:DayAccessed>
    <b:URL>http://en.wikipedia.org/wiki/swpm</b:URL>
    <b:RefOrder>29</b:RefOrder>
  </b:Source>
  <b:Source>
    <b:Tag>inf14</b:Tag>
    <b:SourceType>InternetSite</b:SourceType>
    <b:Guid>{4D9E5751-2AD4-4C2B-9C3A-DCB4C669EF57}</b:Guid>
    <b:InternetSiteTitle>info about spmw</b:InternetSiteTitle>
    <b:Year>2014</b:Year>
    <b:Month>August</b:Month>
    <b:Day>14</b:Day>
    <b:YearAccessed>2015</b:YearAccessed>
    <b:MonthAccessed>August</b:MonthAccessed>
    <b:DayAccessed>5</b:DayAccessed>
    <b:URL>www.reved.co.uk</b:URL>
    <b:RefOrder>30</b:RefOrder>
  </b:Source>
  <b:Source>
    <b:Tag>Dan141</b:Tag>
    <b:SourceType>InternetSite</b:SourceType>
    <b:Guid>{F8159CF8-6E86-4671-86D8-CB42FCED2953}</b:Guid>
    <b:InternetSiteTitle>Dan Egglestone</b:InternetSiteTitle>
    <b:Year>2014</b:Year>
    <b:Month>August</b:Month>
    <b:Day>14</b:Day>
    <b:YearAccessed>2014</b:YearAccessed>
    <b:MonthAccessed>August</b:MonthAccessed>
    <b:DayAccessed>5</b:DayAccessed>
    <b:URL>http://www.reved.co.uk</b:URL>
    <b:RefOrder>31</b:RefOrder>
  </b:Source>
  <b:Source>
    <b:Tag>Kha08</b:Tag>
    <b:SourceType>JournalArticle</b:SourceType>
    <b:Guid>{CD231538-8A9F-429A-A7EA-7C1B143EA651}</b:Guid>
    <b:Title>Boost half bridge power stage PWM DC-DC converter</b:Title>
    <b:Year>2008</b:Year>
    <b:Author>
      <b:Author>
        <b:NameList>
          <b:Person>
            <b:Last>Soon</b:Last>
            <b:First>Khairy</b:First>
            <b:Middle>.F &amp;</b:Middle>
          </b:Person>
        </b:NameList>
      </b:Author>
    </b:Author>
    <b:JournalName>Journal of power Electronics</b:JournalName>
    <b:Volume>8</b:Volume>
    <b:StandardNumber>3</b:StandardNumber>
    <b:RefOrder>32</b:RefOrder>
  </b:Source>
  <b:Source>
    <b:Tag>Hon04</b:Tag>
    <b:SourceType>JournalArticle</b:SourceType>
    <b:Guid>{B1B76F7D-3FDF-495B-84A9-087A0057A44C}</b:Guid>
    <b:Author>
      <b:Author>
        <b:NameList>
          <b:Person>
            <b:Last>Hong M</b:Last>
            <b:First>Abu-Qahouq</b:First>
            <b:Middle>J, Batarseh I</b:Middle>
          </b:Person>
        </b:NameList>
      </b:Author>
    </b:Author>
    <b:Title>Half bridge converter with modified PWM control method</b:Title>
    <b:JournalName>IEEE</b:JournalName>
    <b:Year>2004</b:Year>
    <b:Pages>947-958</b:Pages>
    <b:RefOrder>33</b:RefOrder>
  </b:Source>
  <b:Source>
    <b:Tag>wik14</b:Tag>
    <b:SourceType>InternetSite</b:SourceType>
    <b:Guid>{5ED3F81B-3A6F-4436-BC18-F4FB9E25BA26}</b:Guid>
    <b:Title>wikipedia</b:Title>
    <b:Year>2014</b:Year>
    <b:InternetSiteTitle>wikipedia</b:InternetSiteTitle>
    <b:Month>march</b:Month>
    <b:Day>6</b:Day>
    <b:YearAccessed>2016</b:YearAccessed>
    <b:MonthAccessed>july</b:MonthAccessed>
    <b:DayAccessed>14</b:DayAccessed>
    <b:URL>https://en.wikipedia.org/wiki/push-pull_converter</b:URL>
    <b:RefOrder>34</b:RefOrder>
  </b:Source>
  <b:Source>
    <b:Tag>Cha15</b:Tag>
    <b:SourceType>JournalArticle</b:SourceType>
    <b:Guid>{450B07F8-BCE6-482D-8CB1-A23A960D85DD}</b:Guid>
    <b:Title>Design of transformer less single phase inverter for Renewable Energy based Distribution Generation system</b:Title>
    <b:Year>2015</b:Year>
    <b:Author>
      <b:Author>
        <b:NameList>
          <b:Person>
            <b:Last>Chandra Sekhar</b:Last>
            <b:First>Deva</b:First>
            <b:Middle>Kuman, Vijaya Kumar</b:Middle>
          </b:Person>
        </b:NameList>
      </b:Author>
    </b:Author>
    <b:JournalName>International Journal of science Research</b:JournalName>
    <b:Pages>4</b:Pages>
    <b:RefOrder>35</b:RefOrder>
  </b:Source>
  <b:Source>
    <b:Tag>Kar14</b:Tag>
    <b:SourceType>JournalArticle</b:SourceType>
    <b:Guid>{1D535BAE-B35F-447D-8E1C-29B0B948C708}</b:Guid>
    <b:Author>
      <b:Author>
        <b:NameList>
          <b:Person>
            <b:Last>Karthikeyan.V</b:Last>
            <b:First>Janakiraman.R</b:First>
            <b:Middle>&amp;</b:Middle>
          </b:Person>
        </b:NameList>
      </b:Author>
    </b:Author>
    <b:Title>Single phase transformer less grid connected PV System</b:Title>
    <b:JournalName>International Journal of Emerging Technology in Computer Science &amp; Electronics</b:JournalName>
    <b:Year>2014</b:Year>
    <b:Pages>8</b:Pages>
    <b:Volume>8</b:Volume>
    <b:Issue>0976-1353</b:Issue>
    <b:RefOrder>36</b:RefOrder>
  </b:Source>
  <b:Source>
    <b:Tag>Dig11</b:Tag>
    <b:SourceType>InternetSite</b:SourceType>
    <b:Guid>{C7B5BC2E-65A3-4CE0-86F7-A79A7A9599DD}</b:Guid>
    <b:Title>Digital image</b:Title>
    <b:Year>2011</b:Year>
    <b:InternetSiteTitle>sinewaveinverters</b:InternetSiteTitle>
    <b:Month>july</b:Month>
    <b:Day>31</b:Day>
    <b:YearAccessed>2016</b:YearAccessed>
    <b:MonthAccessed>February</b:MonthAccessed>
    <b:DayAccessed>20</b:DayAccessed>
    <b:URL>http://sinewaveinverter.info/adminupdate/page2</b:URL>
    <b:RefOrder>37</b:RefOrder>
  </b:Source>
  <b:Source>
    <b:Tag>Rob</b:Tag>
    <b:SourceType>Book</b:SourceType>
    <b:Guid>{266CCECC-D78F-4798-B390-5A0ABBFA9BEE}</b:Guid>
    <b:Title>Power Electronics Converters Application and Design, 2nd edition,</b:Title>
    <b:Author>
      <b:Author>
        <b:NameList>
          <b:Person>
            <b:Last>Robbins .W</b:Last>
            <b:First>Mohan.N</b:First>
            <b:Middle>&amp; Undelan T</b:Middle>
          </b:Person>
        </b:NameList>
      </b:Author>
    </b:Author>
    <b:City>singapore</b:City>
    <b:Publisher>john willey &amp; sons</b:Publisher>
    <b:Edition>2nd</b:Edition>
    <b:RefOrder>38</b:RefOrder>
  </b:Source>
  <b:Source>
    <b:Tag>AMG12</b:Tag>
    <b:SourceType>Book</b:SourceType>
    <b:Guid>{D19FFCEA-EF04-4E77-822E-E277B831606E}</b:Guid>
    <b:Title>Harmonics Elimination in SPWM inverter</b:Title>
    <b:Year>2012</b:Year>
    <b:City>Halifax</b:City>
    <b:Author>
      <b:Author>
        <b:NameList>
          <b:Person>
            <b:Last>Gole.A.M</b:Last>
          </b:Person>
        </b:NameList>
      </b:Author>
    </b:Author>
    <b:RefOrder>39</b:RefOrder>
  </b:Source>
  <b:Source>
    <b:Tag>MHR07</b:Tag>
    <b:SourceType>Book</b:SourceType>
    <b:Guid>{C5DC8037-3482-4C8B-8170-77DE514D83AB}</b:Guid>
    <b:Title>power electronics circuit, devices and applications.</b:Title>
    <b:Year>2007</b:Year>
    <b:Pages>250-260</b:Pages>
    <b:Author>
      <b:Author>
        <b:NameList>
          <b:Person>
            <b:Last>Rashid.M.H</b:Last>
          </b:Person>
        </b:NameList>
      </b:Author>
    </b:Author>
    <b:Publisher>prentice-hall of india private limited</b:Publisher>
    <b:Edition>3rd</b:Edition>
    <b:RefOrder>2</b:RefOrder>
  </b:Source>
  <b:Source xmlns:b="http://schemas.openxmlformats.org/officeDocument/2006/bibliography">
    <b:Tag>Jag112</b:Tag>
    <b:SourceType>Book</b:SourceType>
    <b:Guid>{88365F74-5DD1-4B97-B5B8-B1AD9CE9EAAA}</b:Guid>
    <b:Author>
      <b:Author>
        <b:NameList>
          <b:Person>
            <b:Last>Jagannathan.V</b:Last>
          </b:Person>
        </b:NameList>
      </b:Author>
    </b:Author>
    <b:Year>2011</b:Year>
    <b:City>New Delhi</b:City>
    <b:Publisher>Asoke k. Goshe</b:Publisher>
    <b:RefOrder>4</b:RefOrder>
  </b:Source>
  <b:Source>
    <b:Tag>Kja051</b:Tag>
    <b:SourceType>JournalArticle</b:SourceType>
    <b:Guid>{59C9D10F-7107-475E-96C1-E133AFD31722}</b:Guid>
    <b:Title>A review of single phase grid connected inverters for photovoltaic modules.</b:Title>
    <b:Year>2005</b:Year>
    <b:Author>
      <b:Author>
        <b:NameList>
          <b:Person>
            <b:Last>KjaerS.B</b:Last>
            <b:First>PedersonJ.K</b:First>
            <b:Middle>&amp; Blaabjerg.F</b:Middle>
          </b:Person>
        </b:NameList>
      </b:Author>
    </b:Author>
    <b:JournalName>IEEE transactions on industry Applications</b:JournalName>
    <b:Pages>1925-1306</b:Pages>
    <b:RefOrder>5</b:RefOrder>
  </b:Source>
  <b:Source>
    <b:Tag>Gup131</b:Tag>
    <b:SourceType>Book</b:SourceType>
    <b:Guid>{A436011B-429D-45B3-AE2F-B99AB0602F02}</b:Guid>
    <b:Title>A course in Electrical power</b:Title>
    <b:Year>2013</b:Year>
    <b:Author>
      <b:Author>
        <b:NameList>
          <b:Person>
            <b:Last>GuptaJ.B</b:Last>
          </b:Person>
        </b:NameList>
      </b:Author>
    </b:Author>
    <b:City>New Delhi</b:City>
    <b:Publisher>Engineering and computer books</b:Publisher>
    <b:RefOrder>3</b:RefOrder>
  </b:Source>
  <b:Source>
    <b:Tag>Ahm121</b:Tag>
    <b:SourceType>JournalArticle</b:SourceType>
    <b:Guid>{29A6EDBF-B7D6-4524-A954-34F825847276}</b:Guid>
    <b:Author>
      <b:Author>
        <b:NameList>
          <b:Person>
            <b:Last>Chandra T.S</b:Last>
            <b:First>Deva</b:First>
            <b:Middle>kumar M.L.S &amp; Viyaja Kumar K</b:Middle>
          </b:Person>
        </b:NameList>
      </b:Author>
    </b:Author>
    <b:Title>design of transformer-less single phase inverter for renewable energy based distribution generation system</b:Title>
    <b:JournalName>international journal of science &amp; research</b:JournalName>
    <b:Year> 2015</b:Year>
    <b:Volume>60- No.4</b:Volume>
    <b:RefOrder>1</b:RefOrder>
  </b:Source>
</b:Sources>
</file>

<file path=customXml/itemProps1.xml><?xml version="1.0" encoding="utf-8"?>
<ds:datastoreItem xmlns:ds="http://schemas.openxmlformats.org/officeDocument/2006/customXml" ds:itemID="{31EB4BEB-331F-4708-B9C9-2A5CFE43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5691</TotalTime>
  <Pages>6</Pages>
  <Words>2137</Words>
  <Characters>12185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41</cp:revision>
  <cp:lastPrinted>2016-07-26T11:51:00Z</cp:lastPrinted>
  <dcterms:created xsi:type="dcterms:W3CDTF">2016-07-15T21:32:00Z</dcterms:created>
  <dcterms:modified xsi:type="dcterms:W3CDTF">2016-10-13T12:14:00Z</dcterms:modified>
</cp:coreProperties>
</file>