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419B" w:rsidRPr="007A1E63" w:rsidRDefault="005B419B" w:rsidP="005B419B">
      <w:pPr>
        <w:spacing w:after="0" w:line="240" w:lineRule="auto"/>
        <w:jc w:val="center"/>
        <w:rPr>
          <w:rFonts w:ascii="Times New Roman" w:hAnsi="Times New Roman"/>
          <w:sz w:val="24"/>
          <w:szCs w:val="24"/>
        </w:rPr>
      </w:pPr>
      <w:r w:rsidRPr="007A1E63">
        <w:rPr>
          <w:rFonts w:ascii="Times New Roman" w:hAnsi="Times New Roman"/>
          <w:sz w:val="24"/>
          <w:szCs w:val="24"/>
        </w:rPr>
        <w:t xml:space="preserve">INFLUENCE OF COST CONTROL PRACTICES ON THE </w:t>
      </w:r>
      <w:r w:rsidR="007A1E63" w:rsidRPr="007A1E63">
        <w:rPr>
          <w:rFonts w:ascii="Times New Roman" w:hAnsi="Times New Roman"/>
          <w:sz w:val="24"/>
          <w:szCs w:val="24"/>
        </w:rPr>
        <w:t xml:space="preserve">COST </w:t>
      </w:r>
      <w:r w:rsidRPr="007A1E63">
        <w:rPr>
          <w:rFonts w:ascii="Times New Roman" w:hAnsi="Times New Roman"/>
          <w:sz w:val="24"/>
          <w:szCs w:val="24"/>
        </w:rPr>
        <w:t xml:space="preserve">PERFORMANCE OF </w:t>
      </w:r>
      <w:r w:rsidR="007A1E63" w:rsidRPr="007A1E63">
        <w:rPr>
          <w:rFonts w:ascii="Times New Roman" w:hAnsi="Times New Roman"/>
          <w:sz w:val="24"/>
          <w:szCs w:val="24"/>
        </w:rPr>
        <w:t>CONSTRUCTION</w:t>
      </w:r>
      <w:r w:rsidRPr="007A1E63">
        <w:rPr>
          <w:rFonts w:ascii="Times New Roman" w:hAnsi="Times New Roman"/>
          <w:sz w:val="24"/>
          <w:szCs w:val="24"/>
        </w:rPr>
        <w:t xml:space="preserve"> PROJECTS IN ABUJA-FCT, NIGERIA</w:t>
      </w:r>
    </w:p>
    <w:p w:rsidR="005B419B" w:rsidRPr="007A1E63" w:rsidRDefault="005B419B" w:rsidP="005B419B">
      <w:pPr>
        <w:spacing w:after="0" w:line="240" w:lineRule="auto"/>
        <w:jc w:val="center"/>
        <w:rPr>
          <w:rFonts w:ascii="Times New Roman" w:hAnsi="Times New Roman"/>
          <w:sz w:val="24"/>
          <w:szCs w:val="24"/>
        </w:rPr>
      </w:pPr>
    </w:p>
    <w:p w:rsidR="005B419B" w:rsidRPr="007A1E63" w:rsidRDefault="005B419B" w:rsidP="005B419B">
      <w:pPr>
        <w:spacing w:after="0" w:line="240" w:lineRule="auto"/>
        <w:jc w:val="center"/>
        <w:rPr>
          <w:rFonts w:ascii="Times New Roman" w:hAnsi="Times New Roman"/>
          <w:sz w:val="24"/>
          <w:szCs w:val="24"/>
        </w:rPr>
      </w:pPr>
    </w:p>
    <w:p w:rsidR="005B419B" w:rsidRPr="007A1E63" w:rsidRDefault="005B419B" w:rsidP="005B419B">
      <w:pPr>
        <w:spacing w:after="0" w:line="240" w:lineRule="auto"/>
        <w:jc w:val="center"/>
        <w:rPr>
          <w:rFonts w:ascii="Times New Roman" w:hAnsi="Times New Roman"/>
          <w:sz w:val="24"/>
          <w:szCs w:val="24"/>
        </w:rPr>
      </w:pPr>
    </w:p>
    <w:p w:rsidR="005B419B" w:rsidRPr="007A1E63" w:rsidRDefault="005B419B" w:rsidP="005B419B">
      <w:pPr>
        <w:spacing w:after="0" w:line="240" w:lineRule="auto"/>
        <w:jc w:val="center"/>
        <w:rPr>
          <w:rFonts w:ascii="Times New Roman" w:hAnsi="Times New Roman"/>
          <w:sz w:val="24"/>
          <w:szCs w:val="24"/>
        </w:rPr>
      </w:pPr>
    </w:p>
    <w:p w:rsidR="007A1E63" w:rsidRDefault="007A1E63" w:rsidP="005B419B">
      <w:pPr>
        <w:spacing w:after="0" w:line="240" w:lineRule="auto"/>
        <w:jc w:val="center"/>
        <w:rPr>
          <w:rFonts w:ascii="Times New Roman" w:hAnsi="Times New Roman"/>
          <w:sz w:val="24"/>
          <w:szCs w:val="24"/>
        </w:rPr>
      </w:pPr>
    </w:p>
    <w:p w:rsidR="00300AD6" w:rsidRDefault="00300AD6" w:rsidP="005B419B">
      <w:pPr>
        <w:spacing w:after="0" w:line="240" w:lineRule="auto"/>
        <w:jc w:val="center"/>
        <w:rPr>
          <w:rFonts w:ascii="Times New Roman" w:hAnsi="Times New Roman"/>
          <w:sz w:val="24"/>
          <w:szCs w:val="24"/>
        </w:rPr>
      </w:pPr>
    </w:p>
    <w:p w:rsidR="00300AD6" w:rsidRDefault="00300AD6" w:rsidP="005B419B">
      <w:pPr>
        <w:spacing w:after="0" w:line="240" w:lineRule="auto"/>
        <w:jc w:val="center"/>
        <w:rPr>
          <w:rFonts w:ascii="Times New Roman" w:hAnsi="Times New Roman"/>
          <w:sz w:val="24"/>
          <w:szCs w:val="24"/>
        </w:rPr>
      </w:pPr>
    </w:p>
    <w:p w:rsidR="00300AD6" w:rsidRDefault="00300AD6" w:rsidP="005B419B">
      <w:pPr>
        <w:spacing w:after="0" w:line="240" w:lineRule="auto"/>
        <w:jc w:val="center"/>
        <w:rPr>
          <w:rFonts w:ascii="Times New Roman" w:hAnsi="Times New Roman"/>
          <w:sz w:val="24"/>
          <w:szCs w:val="24"/>
        </w:rPr>
      </w:pPr>
    </w:p>
    <w:p w:rsidR="00300AD6" w:rsidRDefault="00300AD6" w:rsidP="005B419B">
      <w:pPr>
        <w:spacing w:after="0" w:line="240" w:lineRule="auto"/>
        <w:jc w:val="center"/>
        <w:rPr>
          <w:rFonts w:ascii="Times New Roman" w:hAnsi="Times New Roman"/>
          <w:sz w:val="24"/>
          <w:szCs w:val="24"/>
        </w:rPr>
      </w:pPr>
    </w:p>
    <w:p w:rsidR="00300AD6" w:rsidRDefault="00300AD6" w:rsidP="005B419B">
      <w:pPr>
        <w:spacing w:after="0" w:line="240" w:lineRule="auto"/>
        <w:jc w:val="center"/>
        <w:rPr>
          <w:rFonts w:ascii="Times New Roman" w:hAnsi="Times New Roman"/>
          <w:sz w:val="24"/>
          <w:szCs w:val="24"/>
        </w:rPr>
      </w:pPr>
    </w:p>
    <w:p w:rsidR="00300AD6" w:rsidRDefault="00300AD6" w:rsidP="005B419B">
      <w:pPr>
        <w:spacing w:after="0" w:line="240" w:lineRule="auto"/>
        <w:jc w:val="center"/>
        <w:rPr>
          <w:rFonts w:ascii="Times New Roman" w:hAnsi="Times New Roman"/>
          <w:sz w:val="24"/>
          <w:szCs w:val="24"/>
        </w:rPr>
      </w:pPr>
    </w:p>
    <w:p w:rsidR="00300AD6" w:rsidRDefault="00300AD6" w:rsidP="005B419B">
      <w:pPr>
        <w:spacing w:after="0" w:line="240" w:lineRule="auto"/>
        <w:jc w:val="center"/>
        <w:rPr>
          <w:rFonts w:ascii="Times New Roman" w:hAnsi="Times New Roman"/>
          <w:sz w:val="24"/>
          <w:szCs w:val="24"/>
        </w:rPr>
      </w:pPr>
    </w:p>
    <w:p w:rsidR="00300AD6" w:rsidRPr="007A1E63" w:rsidRDefault="00300AD6" w:rsidP="005B419B">
      <w:pPr>
        <w:spacing w:after="0" w:line="240" w:lineRule="auto"/>
        <w:jc w:val="center"/>
        <w:rPr>
          <w:rFonts w:ascii="Times New Roman" w:hAnsi="Times New Roman"/>
          <w:sz w:val="24"/>
          <w:szCs w:val="24"/>
        </w:rPr>
      </w:pPr>
    </w:p>
    <w:p w:rsidR="005B419B" w:rsidRPr="007A1E63" w:rsidRDefault="005B419B" w:rsidP="005B419B">
      <w:pPr>
        <w:spacing w:after="0" w:line="240" w:lineRule="auto"/>
        <w:jc w:val="center"/>
        <w:rPr>
          <w:rFonts w:ascii="Times New Roman" w:hAnsi="Times New Roman"/>
          <w:sz w:val="24"/>
          <w:szCs w:val="24"/>
        </w:rPr>
      </w:pPr>
    </w:p>
    <w:p w:rsidR="005B419B" w:rsidRPr="007A1E63" w:rsidRDefault="005B419B" w:rsidP="005B419B">
      <w:pPr>
        <w:spacing w:after="0" w:line="240" w:lineRule="auto"/>
        <w:jc w:val="center"/>
        <w:rPr>
          <w:rFonts w:ascii="Times New Roman" w:hAnsi="Times New Roman"/>
          <w:sz w:val="24"/>
          <w:szCs w:val="24"/>
        </w:rPr>
      </w:pPr>
    </w:p>
    <w:p w:rsidR="005B419B" w:rsidRPr="007A1E63" w:rsidRDefault="005B419B" w:rsidP="007A1E63">
      <w:pPr>
        <w:tabs>
          <w:tab w:val="center" w:pos="4680"/>
          <w:tab w:val="left" w:pos="5818"/>
        </w:tabs>
        <w:spacing w:after="0" w:line="240" w:lineRule="auto"/>
        <w:jc w:val="center"/>
        <w:rPr>
          <w:rFonts w:ascii="Times New Roman" w:hAnsi="Times New Roman"/>
          <w:sz w:val="24"/>
          <w:szCs w:val="24"/>
        </w:rPr>
      </w:pPr>
      <w:r w:rsidRPr="007A1E63">
        <w:rPr>
          <w:rFonts w:ascii="Times New Roman" w:hAnsi="Times New Roman"/>
          <w:sz w:val="24"/>
          <w:szCs w:val="24"/>
        </w:rPr>
        <w:t>BY</w:t>
      </w:r>
    </w:p>
    <w:p w:rsidR="005B419B" w:rsidRPr="007A1E63" w:rsidRDefault="005B419B" w:rsidP="005B419B">
      <w:pPr>
        <w:spacing w:after="0" w:line="240" w:lineRule="auto"/>
        <w:jc w:val="center"/>
        <w:rPr>
          <w:rFonts w:ascii="Times New Roman" w:hAnsi="Times New Roman"/>
          <w:sz w:val="24"/>
          <w:szCs w:val="24"/>
        </w:rPr>
      </w:pPr>
    </w:p>
    <w:p w:rsidR="005B419B" w:rsidRPr="007A1E63" w:rsidRDefault="005B419B" w:rsidP="005B419B">
      <w:pPr>
        <w:spacing w:after="0" w:line="240" w:lineRule="auto"/>
        <w:jc w:val="center"/>
        <w:rPr>
          <w:rFonts w:ascii="Times New Roman" w:hAnsi="Times New Roman"/>
          <w:sz w:val="24"/>
          <w:szCs w:val="24"/>
        </w:rPr>
      </w:pPr>
    </w:p>
    <w:p w:rsidR="007A1E63" w:rsidRPr="007A1E63" w:rsidRDefault="007A1E63" w:rsidP="005B419B">
      <w:pPr>
        <w:spacing w:after="0" w:line="240" w:lineRule="auto"/>
        <w:jc w:val="center"/>
        <w:rPr>
          <w:rFonts w:ascii="Times New Roman" w:hAnsi="Times New Roman"/>
          <w:sz w:val="24"/>
          <w:szCs w:val="24"/>
        </w:rPr>
      </w:pPr>
    </w:p>
    <w:p w:rsidR="007A1E63" w:rsidRPr="007A1E63" w:rsidRDefault="007A1E63" w:rsidP="005B419B">
      <w:pPr>
        <w:spacing w:after="0" w:line="240" w:lineRule="auto"/>
        <w:jc w:val="center"/>
        <w:rPr>
          <w:rFonts w:ascii="Times New Roman" w:hAnsi="Times New Roman"/>
          <w:sz w:val="24"/>
          <w:szCs w:val="24"/>
        </w:rPr>
      </w:pPr>
    </w:p>
    <w:p w:rsidR="005B419B" w:rsidRPr="007A1E63" w:rsidRDefault="005B419B" w:rsidP="005B419B">
      <w:pPr>
        <w:spacing w:after="0" w:line="240" w:lineRule="auto"/>
        <w:jc w:val="center"/>
        <w:rPr>
          <w:rFonts w:ascii="Times New Roman" w:hAnsi="Times New Roman"/>
          <w:sz w:val="24"/>
          <w:szCs w:val="24"/>
        </w:rPr>
      </w:pPr>
    </w:p>
    <w:p w:rsidR="005B419B" w:rsidRPr="007A1E63" w:rsidRDefault="005B419B" w:rsidP="005B419B">
      <w:pPr>
        <w:spacing w:after="0" w:line="240" w:lineRule="auto"/>
        <w:jc w:val="center"/>
        <w:rPr>
          <w:rFonts w:ascii="Times New Roman" w:hAnsi="Times New Roman"/>
          <w:sz w:val="24"/>
          <w:szCs w:val="24"/>
        </w:rPr>
      </w:pPr>
    </w:p>
    <w:p w:rsidR="005B419B" w:rsidRPr="007A1E63" w:rsidRDefault="005B419B" w:rsidP="005B419B">
      <w:pPr>
        <w:spacing w:after="0" w:line="240" w:lineRule="auto"/>
        <w:jc w:val="center"/>
        <w:rPr>
          <w:rFonts w:ascii="Times New Roman" w:hAnsi="Times New Roman"/>
          <w:sz w:val="24"/>
          <w:szCs w:val="24"/>
        </w:rPr>
      </w:pPr>
      <w:bookmarkStart w:id="0" w:name="_GoBack"/>
      <w:r w:rsidRPr="007A1E63">
        <w:rPr>
          <w:rFonts w:ascii="Times New Roman" w:hAnsi="Times New Roman"/>
          <w:sz w:val="24"/>
          <w:szCs w:val="24"/>
        </w:rPr>
        <w:t>OGUNGBE, Olusogo Bamidele</w:t>
      </w:r>
      <w:bookmarkEnd w:id="0"/>
    </w:p>
    <w:p w:rsidR="005B419B" w:rsidRPr="007A1E63" w:rsidRDefault="005B419B" w:rsidP="005B419B">
      <w:pPr>
        <w:spacing w:after="0" w:line="240" w:lineRule="auto"/>
        <w:jc w:val="center"/>
        <w:rPr>
          <w:rFonts w:ascii="Times New Roman" w:hAnsi="Times New Roman"/>
          <w:sz w:val="24"/>
          <w:szCs w:val="24"/>
        </w:rPr>
      </w:pPr>
      <w:r w:rsidRPr="007A1E63">
        <w:rPr>
          <w:rFonts w:ascii="Times New Roman" w:hAnsi="Times New Roman"/>
          <w:sz w:val="24"/>
          <w:szCs w:val="24"/>
        </w:rPr>
        <w:t>MTECH/SET/2017/7504</w:t>
      </w:r>
    </w:p>
    <w:p w:rsidR="005B419B" w:rsidRPr="007A1E63" w:rsidRDefault="005B419B" w:rsidP="005B419B">
      <w:pPr>
        <w:spacing w:after="0" w:line="240" w:lineRule="auto"/>
        <w:jc w:val="center"/>
        <w:rPr>
          <w:rFonts w:ascii="Times New Roman" w:hAnsi="Times New Roman"/>
          <w:sz w:val="24"/>
          <w:szCs w:val="24"/>
        </w:rPr>
      </w:pPr>
    </w:p>
    <w:p w:rsidR="005B419B" w:rsidRPr="007A1E63" w:rsidRDefault="005B419B" w:rsidP="005B419B">
      <w:pPr>
        <w:spacing w:after="0" w:line="240" w:lineRule="auto"/>
        <w:jc w:val="center"/>
        <w:rPr>
          <w:rFonts w:ascii="Times New Roman" w:hAnsi="Times New Roman"/>
          <w:sz w:val="24"/>
          <w:szCs w:val="24"/>
        </w:rPr>
      </w:pPr>
    </w:p>
    <w:p w:rsidR="005B419B" w:rsidRPr="007A1E63" w:rsidRDefault="005B419B" w:rsidP="005B419B">
      <w:pPr>
        <w:spacing w:after="0" w:line="240" w:lineRule="auto"/>
        <w:jc w:val="center"/>
        <w:rPr>
          <w:rFonts w:ascii="Times New Roman" w:hAnsi="Times New Roman"/>
          <w:sz w:val="24"/>
          <w:szCs w:val="24"/>
        </w:rPr>
      </w:pPr>
    </w:p>
    <w:p w:rsidR="007A1E63" w:rsidRPr="007A1E63" w:rsidRDefault="007A1E63" w:rsidP="005B419B">
      <w:pPr>
        <w:spacing w:after="0" w:line="240" w:lineRule="auto"/>
        <w:jc w:val="center"/>
        <w:rPr>
          <w:rFonts w:ascii="Times New Roman" w:hAnsi="Times New Roman"/>
          <w:sz w:val="24"/>
          <w:szCs w:val="24"/>
        </w:rPr>
      </w:pPr>
    </w:p>
    <w:p w:rsidR="007A1E63" w:rsidRPr="007A1E63" w:rsidRDefault="007A1E63" w:rsidP="005B419B">
      <w:pPr>
        <w:spacing w:after="0" w:line="240" w:lineRule="auto"/>
        <w:jc w:val="center"/>
        <w:rPr>
          <w:rFonts w:ascii="Times New Roman" w:hAnsi="Times New Roman"/>
          <w:sz w:val="24"/>
          <w:szCs w:val="24"/>
        </w:rPr>
      </w:pPr>
    </w:p>
    <w:p w:rsidR="007A1E63" w:rsidRPr="007A1E63" w:rsidRDefault="007A1E63" w:rsidP="005B419B">
      <w:pPr>
        <w:spacing w:after="0" w:line="240" w:lineRule="auto"/>
        <w:jc w:val="center"/>
        <w:rPr>
          <w:rFonts w:ascii="Times New Roman" w:hAnsi="Times New Roman"/>
          <w:sz w:val="24"/>
          <w:szCs w:val="24"/>
        </w:rPr>
      </w:pPr>
    </w:p>
    <w:p w:rsidR="007A1E63" w:rsidRPr="007A1E63" w:rsidRDefault="007A1E63" w:rsidP="005B419B">
      <w:pPr>
        <w:spacing w:after="0" w:line="240" w:lineRule="auto"/>
        <w:jc w:val="center"/>
        <w:rPr>
          <w:rFonts w:ascii="Times New Roman" w:hAnsi="Times New Roman"/>
          <w:sz w:val="24"/>
          <w:szCs w:val="24"/>
        </w:rPr>
      </w:pPr>
    </w:p>
    <w:p w:rsidR="005B419B" w:rsidRPr="007A1E63" w:rsidRDefault="005B419B" w:rsidP="005B419B">
      <w:pPr>
        <w:spacing w:after="0" w:line="240" w:lineRule="auto"/>
        <w:jc w:val="center"/>
        <w:rPr>
          <w:rFonts w:ascii="Times New Roman" w:hAnsi="Times New Roman"/>
          <w:sz w:val="24"/>
          <w:szCs w:val="24"/>
        </w:rPr>
      </w:pPr>
    </w:p>
    <w:p w:rsidR="00300AD6" w:rsidRDefault="007A1E63" w:rsidP="007A1E63">
      <w:pPr>
        <w:spacing w:after="0" w:line="240" w:lineRule="auto"/>
        <w:jc w:val="center"/>
        <w:rPr>
          <w:rFonts w:ascii="Times New Roman" w:hAnsi="Times New Roman"/>
          <w:sz w:val="24"/>
          <w:szCs w:val="24"/>
        </w:rPr>
      </w:pPr>
      <w:r w:rsidRPr="007A1E63">
        <w:rPr>
          <w:rFonts w:ascii="Times New Roman" w:hAnsi="Times New Roman"/>
          <w:sz w:val="24"/>
          <w:szCs w:val="24"/>
        </w:rPr>
        <w:t xml:space="preserve">DEPARTMENT OF QUANTITY SURVEYING, </w:t>
      </w:r>
    </w:p>
    <w:p w:rsidR="00300AD6" w:rsidRDefault="007A1E63" w:rsidP="007A1E63">
      <w:pPr>
        <w:spacing w:after="0" w:line="240" w:lineRule="auto"/>
        <w:jc w:val="center"/>
        <w:rPr>
          <w:rFonts w:ascii="Times New Roman" w:hAnsi="Times New Roman"/>
          <w:sz w:val="24"/>
          <w:szCs w:val="24"/>
        </w:rPr>
      </w:pPr>
      <w:r w:rsidRPr="007A1E63">
        <w:rPr>
          <w:rFonts w:ascii="Times New Roman" w:hAnsi="Times New Roman"/>
          <w:sz w:val="24"/>
          <w:szCs w:val="24"/>
        </w:rPr>
        <w:t xml:space="preserve">FEDERAL UNIVERSITY OF TECHNOLOGY </w:t>
      </w:r>
    </w:p>
    <w:p w:rsidR="007A1E63" w:rsidRPr="007A1E63" w:rsidRDefault="007A1E63" w:rsidP="007A1E63">
      <w:pPr>
        <w:spacing w:after="0" w:line="240" w:lineRule="auto"/>
        <w:jc w:val="center"/>
        <w:rPr>
          <w:rFonts w:ascii="Times New Roman" w:hAnsi="Times New Roman"/>
          <w:sz w:val="24"/>
          <w:szCs w:val="24"/>
        </w:rPr>
      </w:pPr>
      <w:r w:rsidRPr="007A1E63">
        <w:rPr>
          <w:rFonts w:ascii="Times New Roman" w:hAnsi="Times New Roman"/>
          <w:sz w:val="24"/>
          <w:szCs w:val="24"/>
        </w:rPr>
        <w:t>MINNA</w:t>
      </w:r>
    </w:p>
    <w:p w:rsidR="005B419B" w:rsidRPr="007A1E63" w:rsidRDefault="005B419B" w:rsidP="005B419B">
      <w:pPr>
        <w:autoSpaceDE w:val="0"/>
        <w:autoSpaceDN w:val="0"/>
        <w:adjustRightInd w:val="0"/>
        <w:spacing w:after="0" w:line="480" w:lineRule="auto"/>
        <w:jc w:val="center"/>
        <w:rPr>
          <w:rFonts w:ascii="Times New Roman" w:hAnsi="Times New Roman"/>
          <w:color w:val="000000"/>
          <w:sz w:val="24"/>
          <w:szCs w:val="24"/>
          <w:lang w:eastAsia="en-GB"/>
        </w:rPr>
      </w:pPr>
    </w:p>
    <w:p w:rsidR="005B419B" w:rsidRPr="007A1E63" w:rsidRDefault="005B419B" w:rsidP="005B419B">
      <w:pPr>
        <w:spacing w:after="0" w:line="240" w:lineRule="auto"/>
        <w:jc w:val="center"/>
        <w:rPr>
          <w:rFonts w:ascii="Times New Roman" w:hAnsi="Times New Roman"/>
          <w:sz w:val="24"/>
          <w:szCs w:val="24"/>
        </w:rPr>
      </w:pPr>
    </w:p>
    <w:p w:rsidR="005B419B" w:rsidRPr="007A1E63" w:rsidRDefault="005B419B" w:rsidP="005B419B">
      <w:pPr>
        <w:spacing w:after="0" w:line="240" w:lineRule="auto"/>
        <w:jc w:val="center"/>
        <w:rPr>
          <w:rFonts w:ascii="Times New Roman" w:hAnsi="Times New Roman"/>
          <w:sz w:val="24"/>
          <w:szCs w:val="24"/>
        </w:rPr>
      </w:pPr>
    </w:p>
    <w:p w:rsidR="005B419B" w:rsidRPr="007A1E63" w:rsidRDefault="005B419B" w:rsidP="005B419B">
      <w:pPr>
        <w:spacing w:after="0" w:line="240" w:lineRule="auto"/>
        <w:jc w:val="center"/>
        <w:rPr>
          <w:rFonts w:ascii="Times New Roman" w:hAnsi="Times New Roman"/>
          <w:sz w:val="24"/>
          <w:szCs w:val="24"/>
        </w:rPr>
      </w:pPr>
    </w:p>
    <w:p w:rsidR="005B419B" w:rsidRPr="007A1E63" w:rsidRDefault="005B419B" w:rsidP="005B419B">
      <w:pPr>
        <w:spacing w:after="0" w:line="240" w:lineRule="auto"/>
        <w:jc w:val="center"/>
        <w:rPr>
          <w:rFonts w:ascii="Times New Roman" w:hAnsi="Times New Roman"/>
          <w:sz w:val="24"/>
          <w:szCs w:val="24"/>
        </w:rPr>
      </w:pPr>
    </w:p>
    <w:p w:rsidR="005B419B" w:rsidRDefault="005B419B" w:rsidP="005B419B">
      <w:pPr>
        <w:spacing w:after="0" w:line="240" w:lineRule="auto"/>
        <w:jc w:val="center"/>
        <w:rPr>
          <w:rFonts w:ascii="Times New Roman" w:hAnsi="Times New Roman"/>
          <w:sz w:val="24"/>
          <w:szCs w:val="24"/>
        </w:rPr>
      </w:pPr>
    </w:p>
    <w:p w:rsidR="00300AD6" w:rsidRPr="007A1E63" w:rsidRDefault="00300AD6" w:rsidP="005B419B">
      <w:pPr>
        <w:spacing w:after="0" w:line="240" w:lineRule="auto"/>
        <w:jc w:val="center"/>
        <w:rPr>
          <w:rFonts w:ascii="Times New Roman" w:hAnsi="Times New Roman"/>
          <w:sz w:val="24"/>
          <w:szCs w:val="24"/>
        </w:rPr>
      </w:pPr>
    </w:p>
    <w:p w:rsidR="005B419B" w:rsidRPr="007A1E63" w:rsidRDefault="005B419B" w:rsidP="005B419B">
      <w:pPr>
        <w:spacing w:after="0" w:line="240" w:lineRule="auto"/>
        <w:jc w:val="center"/>
        <w:rPr>
          <w:rFonts w:ascii="Times New Roman" w:hAnsi="Times New Roman"/>
          <w:sz w:val="24"/>
          <w:szCs w:val="24"/>
        </w:rPr>
      </w:pPr>
    </w:p>
    <w:p w:rsidR="005B419B" w:rsidRPr="007A1E63" w:rsidRDefault="007A1E63" w:rsidP="005B419B">
      <w:pPr>
        <w:spacing w:after="0" w:line="240" w:lineRule="auto"/>
        <w:jc w:val="center"/>
        <w:rPr>
          <w:rFonts w:ascii="Times New Roman" w:hAnsi="Times New Roman"/>
          <w:sz w:val="24"/>
          <w:szCs w:val="24"/>
        </w:rPr>
      </w:pPr>
      <w:r w:rsidRPr="007A1E63">
        <w:rPr>
          <w:rFonts w:ascii="Times New Roman" w:hAnsi="Times New Roman"/>
          <w:sz w:val="24"/>
          <w:szCs w:val="24"/>
        </w:rPr>
        <w:t>SEPTEMBER</w:t>
      </w:r>
      <w:r w:rsidR="005B419B" w:rsidRPr="007A1E63">
        <w:rPr>
          <w:rFonts w:ascii="Times New Roman" w:hAnsi="Times New Roman"/>
          <w:sz w:val="24"/>
          <w:szCs w:val="24"/>
        </w:rPr>
        <w:t xml:space="preserve"> 202</w:t>
      </w:r>
      <w:r w:rsidR="0084494E" w:rsidRPr="007A1E63">
        <w:rPr>
          <w:rFonts w:ascii="Times New Roman" w:hAnsi="Times New Roman"/>
          <w:sz w:val="24"/>
          <w:szCs w:val="24"/>
        </w:rPr>
        <w:t>1</w:t>
      </w:r>
    </w:p>
    <w:p w:rsidR="005B419B" w:rsidRDefault="005B419B" w:rsidP="005B419B">
      <w:pPr>
        <w:spacing w:line="360" w:lineRule="auto"/>
        <w:jc w:val="center"/>
        <w:rPr>
          <w:rFonts w:ascii="Times New Roman" w:hAnsi="Times New Roman"/>
          <w:b/>
          <w:sz w:val="24"/>
          <w:szCs w:val="24"/>
        </w:rPr>
      </w:pPr>
    </w:p>
    <w:p w:rsidR="0084494E" w:rsidRDefault="0084494E">
      <w:pPr>
        <w:spacing w:after="160" w:line="259" w:lineRule="auto"/>
        <w:rPr>
          <w:rFonts w:ascii="Times New Roman" w:hAnsi="Times New Roman"/>
          <w:b/>
          <w:sz w:val="24"/>
          <w:szCs w:val="24"/>
        </w:rPr>
      </w:pPr>
      <w:r>
        <w:rPr>
          <w:rFonts w:ascii="Times New Roman" w:hAnsi="Times New Roman"/>
          <w:b/>
          <w:sz w:val="24"/>
          <w:szCs w:val="24"/>
        </w:rPr>
        <w:br w:type="page"/>
      </w:r>
    </w:p>
    <w:p w:rsidR="00300AD6" w:rsidRDefault="007A1E63" w:rsidP="00300AD6">
      <w:pPr>
        <w:spacing w:after="0" w:line="240" w:lineRule="auto"/>
        <w:jc w:val="center"/>
        <w:rPr>
          <w:rFonts w:ascii="Times New Roman" w:hAnsi="Times New Roman"/>
          <w:b/>
          <w:sz w:val="24"/>
          <w:szCs w:val="24"/>
        </w:rPr>
      </w:pPr>
      <w:r w:rsidRPr="008D75D9">
        <w:rPr>
          <w:rFonts w:ascii="Times New Roman" w:hAnsi="Times New Roman"/>
          <w:b/>
          <w:sz w:val="24"/>
          <w:szCs w:val="24"/>
        </w:rPr>
        <w:lastRenderedPageBreak/>
        <w:t>INFLUENCE OF C</w:t>
      </w:r>
      <w:r>
        <w:rPr>
          <w:rFonts w:ascii="Times New Roman" w:hAnsi="Times New Roman"/>
          <w:b/>
          <w:sz w:val="24"/>
          <w:szCs w:val="24"/>
        </w:rPr>
        <w:t xml:space="preserve">OST CONTROL PRACTICES ON THE </w:t>
      </w:r>
      <w:r w:rsidRPr="008D75D9">
        <w:rPr>
          <w:rFonts w:ascii="Times New Roman" w:hAnsi="Times New Roman"/>
          <w:b/>
          <w:sz w:val="24"/>
          <w:szCs w:val="24"/>
        </w:rPr>
        <w:t>C</w:t>
      </w:r>
      <w:r w:rsidR="00300AD6">
        <w:rPr>
          <w:rFonts w:ascii="Times New Roman" w:hAnsi="Times New Roman"/>
          <w:b/>
          <w:sz w:val="24"/>
          <w:szCs w:val="24"/>
        </w:rPr>
        <w:t xml:space="preserve">OST </w:t>
      </w:r>
      <w:r>
        <w:rPr>
          <w:rFonts w:ascii="Times New Roman" w:hAnsi="Times New Roman"/>
          <w:b/>
          <w:sz w:val="24"/>
          <w:szCs w:val="24"/>
        </w:rPr>
        <w:t>PER</w:t>
      </w:r>
      <w:r w:rsidR="00300AD6">
        <w:rPr>
          <w:rFonts w:ascii="Times New Roman" w:hAnsi="Times New Roman"/>
          <w:b/>
          <w:sz w:val="24"/>
          <w:szCs w:val="24"/>
        </w:rPr>
        <w:t xml:space="preserve">FORMANCE </w:t>
      </w:r>
      <w:r w:rsidRPr="008D75D9">
        <w:rPr>
          <w:rFonts w:ascii="Times New Roman" w:hAnsi="Times New Roman"/>
          <w:b/>
          <w:sz w:val="24"/>
          <w:szCs w:val="24"/>
        </w:rPr>
        <w:t xml:space="preserve">OF </w:t>
      </w:r>
      <w:r>
        <w:rPr>
          <w:rFonts w:ascii="Times New Roman" w:hAnsi="Times New Roman"/>
          <w:b/>
          <w:sz w:val="24"/>
          <w:szCs w:val="24"/>
        </w:rPr>
        <w:t>CONSTRUCTION</w:t>
      </w:r>
      <w:r w:rsidRPr="008D75D9">
        <w:rPr>
          <w:rFonts w:ascii="Times New Roman" w:hAnsi="Times New Roman"/>
          <w:b/>
          <w:sz w:val="24"/>
          <w:szCs w:val="24"/>
        </w:rPr>
        <w:t xml:space="preserve"> PROJECTS IN ABUJA-FCT, </w:t>
      </w:r>
    </w:p>
    <w:p w:rsidR="007A1E63" w:rsidRPr="008D75D9" w:rsidRDefault="007A1E63" w:rsidP="00300AD6">
      <w:pPr>
        <w:spacing w:after="0" w:line="240" w:lineRule="auto"/>
        <w:jc w:val="center"/>
        <w:rPr>
          <w:rFonts w:ascii="Times New Roman" w:hAnsi="Times New Roman"/>
          <w:b/>
          <w:sz w:val="24"/>
          <w:szCs w:val="24"/>
        </w:rPr>
      </w:pPr>
      <w:r w:rsidRPr="008D75D9">
        <w:rPr>
          <w:rFonts w:ascii="Times New Roman" w:hAnsi="Times New Roman"/>
          <w:b/>
          <w:sz w:val="24"/>
          <w:szCs w:val="24"/>
        </w:rPr>
        <w:t>NIGERIA</w:t>
      </w:r>
    </w:p>
    <w:p w:rsidR="007A1E63" w:rsidRPr="008D75D9" w:rsidRDefault="007A1E63" w:rsidP="007A1E63">
      <w:pPr>
        <w:spacing w:after="0" w:line="240" w:lineRule="auto"/>
        <w:jc w:val="center"/>
        <w:rPr>
          <w:rFonts w:ascii="Times New Roman" w:hAnsi="Times New Roman"/>
          <w:b/>
          <w:sz w:val="24"/>
          <w:szCs w:val="24"/>
        </w:rPr>
      </w:pPr>
    </w:p>
    <w:p w:rsidR="007A1E63" w:rsidRPr="008D75D9" w:rsidRDefault="007A1E63" w:rsidP="007A1E63">
      <w:pPr>
        <w:spacing w:after="0" w:line="240" w:lineRule="auto"/>
        <w:jc w:val="center"/>
        <w:rPr>
          <w:rFonts w:ascii="Times New Roman" w:hAnsi="Times New Roman"/>
          <w:b/>
          <w:sz w:val="24"/>
          <w:szCs w:val="24"/>
        </w:rPr>
      </w:pPr>
    </w:p>
    <w:p w:rsidR="007A1E63" w:rsidRDefault="007A1E63" w:rsidP="007A1E63">
      <w:pPr>
        <w:spacing w:after="0" w:line="240" w:lineRule="auto"/>
        <w:jc w:val="center"/>
        <w:rPr>
          <w:rFonts w:ascii="Times New Roman" w:hAnsi="Times New Roman"/>
          <w:b/>
          <w:sz w:val="24"/>
          <w:szCs w:val="24"/>
        </w:rPr>
      </w:pPr>
    </w:p>
    <w:p w:rsidR="00300AD6" w:rsidRDefault="00300AD6" w:rsidP="007A1E63">
      <w:pPr>
        <w:spacing w:after="0" w:line="240" w:lineRule="auto"/>
        <w:jc w:val="center"/>
        <w:rPr>
          <w:rFonts w:ascii="Times New Roman" w:hAnsi="Times New Roman"/>
          <w:b/>
          <w:sz w:val="24"/>
          <w:szCs w:val="24"/>
        </w:rPr>
      </w:pPr>
    </w:p>
    <w:p w:rsidR="00300AD6" w:rsidRDefault="00300AD6" w:rsidP="007A1E63">
      <w:pPr>
        <w:spacing w:after="0" w:line="240" w:lineRule="auto"/>
        <w:jc w:val="center"/>
        <w:rPr>
          <w:rFonts w:ascii="Times New Roman" w:hAnsi="Times New Roman"/>
          <w:b/>
          <w:sz w:val="24"/>
          <w:szCs w:val="24"/>
        </w:rPr>
      </w:pPr>
    </w:p>
    <w:p w:rsidR="00300AD6" w:rsidRPr="008D75D9" w:rsidRDefault="00300AD6" w:rsidP="007A1E63">
      <w:pPr>
        <w:spacing w:after="0" w:line="240" w:lineRule="auto"/>
        <w:jc w:val="center"/>
        <w:rPr>
          <w:rFonts w:ascii="Times New Roman" w:hAnsi="Times New Roman"/>
          <w:b/>
          <w:sz w:val="24"/>
          <w:szCs w:val="24"/>
        </w:rPr>
      </w:pPr>
    </w:p>
    <w:p w:rsidR="007A1E63" w:rsidRDefault="007A1E63" w:rsidP="007A1E63">
      <w:pPr>
        <w:spacing w:after="0" w:line="240" w:lineRule="auto"/>
        <w:jc w:val="center"/>
        <w:rPr>
          <w:rFonts w:ascii="Times New Roman" w:hAnsi="Times New Roman"/>
          <w:b/>
          <w:sz w:val="24"/>
          <w:szCs w:val="24"/>
        </w:rPr>
      </w:pPr>
    </w:p>
    <w:p w:rsidR="00300AD6" w:rsidRDefault="00300AD6" w:rsidP="007A1E63">
      <w:pPr>
        <w:spacing w:after="0" w:line="240" w:lineRule="auto"/>
        <w:jc w:val="center"/>
        <w:rPr>
          <w:rFonts w:ascii="Times New Roman" w:hAnsi="Times New Roman"/>
          <w:b/>
          <w:sz w:val="24"/>
          <w:szCs w:val="24"/>
        </w:rPr>
      </w:pPr>
    </w:p>
    <w:p w:rsidR="00300AD6" w:rsidRDefault="00300AD6" w:rsidP="007A1E63">
      <w:pPr>
        <w:spacing w:after="0" w:line="240" w:lineRule="auto"/>
        <w:jc w:val="center"/>
        <w:rPr>
          <w:rFonts w:ascii="Times New Roman" w:hAnsi="Times New Roman"/>
          <w:b/>
          <w:sz w:val="24"/>
          <w:szCs w:val="24"/>
        </w:rPr>
      </w:pPr>
    </w:p>
    <w:p w:rsidR="00300AD6" w:rsidRDefault="00300AD6" w:rsidP="007A1E63">
      <w:pPr>
        <w:spacing w:after="0" w:line="240" w:lineRule="auto"/>
        <w:jc w:val="center"/>
        <w:rPr>
          <w:rFonts w:ascii="Times New Roman" w:hAnsi="Times New Roman"/>
          <w:b/>
          <w:sz w:val="24"/>
          <w:szCs w:val="24"/>
        </w:rPr>
      </w:pPr>
    </w:p>
    <w:p w:rsidR="00300AD6" w:rsidRDefault="00300AD6" w:rsidP="007A1E63">
      <w:pPr>
        <w:spacing w:after="0" w:line="240" w:lineRule="auto"/>
        <w:jc w:val="center"/>
        <w:rPr>
          <w:rFonts w:ascii="Times New Roman" w:hAnsi="Times New Roman"/>
          <w:b/>
          <w:sz w:val="24"/>
          <w:szCs w:val="24"/>
        </w:rPr>
      </w:pPr>
    </w:p>
    <w:p w:rsidR="00300AD6" w:rsidRPr="008D75D9" w:rsidRDefault="00300AD6" w:rsidP="007A1E63">
      <w:pPr>
        <w:spacing w:after="0" w:line="240" w:lineRule="auto"/>
        <w:jc w:val="center"/>
        <w:rPr>
          <w:rFonts w:ascii="Times New Roman" w:hAnsi="Times New Roman"/>
          <w:b/>
          <w:sz w:val="24"/>
          <w:szCs w:val="24"/>
        </w:rPr>
      </w:pPr>
    </w:p>
    <w:p w:rsidR="007A1E63" w:rsidRPr="008D75D9" w:rsidRDefault="007A1E63" w:rsidP="007A1E63">
      <w:pPr>
        <w:spacing w:after="0" w:line="240" w:lineRule="auto"/>
        <w:jc w:val="center"/>
        <w:rPr>
          <w:rFonts w:ascii="Times New Roman" w:hAnsi="Times New Roman"/>
          <w:b/>
          <w:sz w:val="24"/>
          <w:szCs w:val="24"/>
        </w:rPr>
      </w:pPr>
    </w:p>
    <w:p w:rsidR="007A1E63" w:rsidRPr="008D75D9" w:rsidRDefault="007A1E63" w:rsidP="007A1E63">
      <w:pPr>
        <w:spacing w:after="0" w:line="240" w:lineRule="auto"/>
        <w:jc w:val="center"/>
        <w:rPr>
          <w:rFonts w:ascii="Times New Roman" w:hAnsi="Times New Roman"/>
          <w:b/>
          <w:sz w:val="24"/>
          <w:szCs w:val="24"/>
        </w:rPr>
      </w:pPr>
    </w:p>
    <w:p w:rsidR="007A1E63" w:rsidRPr="008D75D9" w:rsidRDefault="007A1E63" w:rsidP="007A1E63">
      <w:pPr>
        <w:tabs>
          <w:tab w:val="center" w:pos="4680"/>
          <w:tab w:val="left" w:pos="5818"/>
        </w:tabs>
        <w:spacing w:after="0" w:line="240" w:lineRule="auto"/>
        <w:jc w:val="center"/>
        <w:rPr>
          <w:rFonts w:ascii="Times New Roman" w:hAnsi="Times New Roman"/>
          <w:b/>
          <w:sz w:val="24"/>
          <w:szCs w:val="24"/>
        </w:rPr>
      </w:pPr>
      <w:r w:rsidRPr="008D75D9">
        <w:rPr>
          <w:rFonts w:ascii="Times New Roman" w:hAnsi="Times New Roman"/>
          <w:b/>
          <w:sz w:val="24"/>
          <w:szCs w:val="24"/>
        </w:rPr>
        <w:t>BY</w:t>
      </w:r>
    </w:p>
    <w:p w:rsidR="007A1E63" w:rsidRDefault="007A1E63" w:rsidP="007A1E63">
      <w:pPr>
        <w:spacing w:after="0" w:line="240" w:lineRule="auto"/>
        <w:jc w:val="center"/>
        <w:rPr>
          <w:rFonts w:ascii="Times New Roman" w:hAnsi="Times New Roman"/>
          <w:b/>
          <w:sz w:val="24"/>
          <w:szCs w:val="24"/>
        </w:rPr>
      </w:pPr>
    </w:p>
    <w:p w:rsidR="00300AD6" w:rsidRDefault="00300AD6" w:rsidP="007A1E63">
      <w:pPr>
        <w:spacing w:after="0" w:line="240" w:lineRule="auto"/>
        <w:jc w:val="center"/>
        <w:rPr>
          <w:rFonts w:ascii="Times New Roman" w:hAnsi="Times New Roman"/>
          <w:b/>
          <w:sz w:val="24"/>
          <w:szCs w:val="24"/>
        </w:rPr>
      </w:pPr>
    </w:p>
    <w:p w:rsidR="00300AD6" w:rsidRPr="008D75D9" w:rsidRDefault="00300AD6" w:rsidP="007A1E63">
      <w:pPr>
        <w:spacing w:after="0" w:line="240" w:lineRule="auto"/>
        <w:jc w:val="center"/>
        <w:rPr>
          <w:rFonts w:ascii="Times New Roman" w:hAnsi="Times New Roman"/>
          <w:b/>
          <w:sz w:val="24"/>
          <w:szCs w:val="24"/>
        </w:rPr>
      </w:pPr>
    </w:p>
    <w:p w:rsidR="007A1E63" w:rsidRPr="008D75D9" w:rsidRDefault="007A1E63" w:rsidP="007A1E63">
      <w:pPr>
        <w:spacing w:after="0" w:line="240" w:lineRule="auto"/>
        <w:jc w:val="center"/>
        <w:rPr>
          <w:rFonts w:ascii="Times New Roman" w:hAnsi="Times New Roman"/>
          <w:b/>
          <w:sz w:val="24"/>
          <w:szCs w:val="24"/>
        </w:rPr>
      </w:pPr>
    </w:p>
    <w:p w:rsidR="007A1E63" w:rsidRPr="008D75D9" w:rsidRDefault="007A1E63" w:rsidP="007A1E63">
      <w:pPr>
        <w:spacing w:after="0" w:line="240" w:lineRule="auto"/>
        <w:jc w:val="center"/>
        <w:rPr>
          <w:rFonts w:ascii="Times New Roman" w:hAnsi="Times New Roman"/>
          <w:b/>
          <w:sz w:val="24"/>
          <w:szCs w:val="24"/>
        </w:rPr>
      </w:pPr>
      <w:r w:rsidRPr="008D75D9">
        <w:rPr>
          <w:rFonts w:ascii="Times New Roman" w:hAnsi="Times New Roman"/>
          <w:b/>
          <w:sz w:val="24"/>
          <w:szCs w:val="24"/>
        </w:rPr>
        <w:t>OGUNGBE, Olusogo Bamidele</w:t>
      </w:r>
    </w:p>
    <w:p w:rsidR="007A1E63" w:rsidRPr="008D75D9" w:rsidRDefault="007A1E63" w:rsidP="007A1E63">
      <w:pPr>
        <w:spacing w:after="0" w:line="240" w:lineRule="auto"/>
        <w:jc w:val="center"/>
        <w:rPr>
          <w:rFonts w:ascii="Times New Roman" w:hAnsi="Times New Roman"/>
          <w:b/>
          <w:sz w:val="24"/>
          <w:szCs w:val="24"/>
        </w:rPr>
      </w:pPr>
      <w:r w:rsidRPr="008D75D9">
        <w:rPr>
          <w:rFonts w:ascii="Times New Roman" w:hAnsi="Times New Roman"/>
          <w:b/>
          <w:sz w:val="24"/>
          <w:szCs w:val="24"/>
        </w:rPr>
        <w:t>MTECH/SET/2017/7504</w:t>
      </w:r>
    </w:p>
    <w:p w:rsidR="007A1E63" w:rsidRDefault="007A1E63" w:rsidP="007A1E63">
      <w:pPr>
        <w:spacing w:after="0" w:line="240" w:lineRule="auto"/>
        <w:jc w:val="center"/>
        <w:rPr>
          <w:rFonts w:ascii="Times New Roman" w:hAnsi="Times New Roman"/>
          <w:b/>
          <w:sz w:val="24"/>
          <w:szCs w:val="24"/>
        </w:rPr>
      </w:pPr>
    </w:p>
    <w:p w:rsidR="007A1E63" w:rsidRDefault="007A1E63" w:rsidP="007A1E63">
      <w:pPr>
        <w:spacing w:after="0" w:line="240" w:lineRule="auto"/>
        <w:jc w:val="center"/>
        <w:rPr>
          <w:rFonts w:ascii="Times New Roman" w:hAnsi="Times New Roman"/>
          <w:b/>
          <w:sz w:val="24"/>
          <w:szCs w:val="24"/>
        </w:rPr>
      </w:pPr>
    </w:p>
    <w:p w:rsidR="007A1E63" w:rsidRPr="008D75D9" w:rsidRDefault="007A1E63" w:rsidP="007A1E63">
      <w:pPr>
        <w:spacing w:after="0" w:line="240" w:lineRule="auto"/>
        <w:jc w:val="center"/>
        <w:rPr>
          <w:rFonts w:ascii="Times New Roman" w:hAnsi="Times New Roman"/>
          <w:b/>
          <w:sz w:val="24"/>
          <w:szCs w:val="24"/>
        </w:rPr>
      </w:pPr>
    </w:p>
    <w:p w:rsidR="007A1E63" w:rsidRDefault="007A1E63" w:rsidP="007A1E63">
      <w:pPr>
        <w:spacing w:after="0" w:line="240" w:lineRule="auto"/>
        <w:jc w:val="center"/>
        <w:rPr>
          <w:rFonts w:ascii="Times New Roman" w:hAnsi="Times New Roman"/>
          <w:b/>
          <w:sz w:val="24"/>
          <w:szCs w:val="24"/>
        </w:rPr>
      </w:pPr>
    </w:p>
    <w:p w:rsidR="007A1E63" w:rsidRDefault="007A1E63" w:rsidP="007A1E63">
      <w:pPr>
        <w:spacing w:after="0" w:line="240" w:lineRule="auto"/>
        <w:jc w:val="center"/>
        <w:rPr>
          <w:rFonts w:ascii="Times New Roman" w:hAnsi="Times New Roman"/>
          <w:b/>
          <w:sz w:val="24"/>
          <w:szCs w:val="24"/>
        </w:rPr>
      </w:pPr>
    </w:p>
    <w:p w:rsidR="007A1E63" w:rsidRDefault="007A1E63" w:rsidP="007A1E63">
      <w:pPr>
        <w:spacing w:after="0" w:line="240" w:lineRule="auto"/>
        <w:jc w:val="center"/>
        <w:rPr>
          <w:rFonts w:ascii="Times New Roman" w:hAnsi="Times New Roman"/>
          <w:b/>
          <w:sz w:val="24"/>
          <w:szCs w:val="24"/>
        </w:rPr>
      </w:pPr>
    </w:p>
    <w:p w:rsidR="007A1E63" w:rsidRPr="008D75D9" w:rsidRDefault="007A1E63" w:rsidP="007A1E63">
      <w:pPr>
        <w:spacing w:after="0" w:line="240" w:lineRule="auto"/>
        <w:jc w:val="center"/>
        <w:rPr>
          <w:rFonts w:ascii="Times New Roman" w:hAnsi="Times New Roman"/>
          <w:b/>
          <w:sz w:val="24"/>
          <w:szCs w:val="24"/>
        </w:rPr>
      </w:pPr>
    </w:p>
    <w:p w:rsidR="007A1E63" w:rsidRPr="00F61B1B" w:rsidRDefault="007A1E63" w:rsidP="00300AD6">
      <w:pPr>
        <w:autoSpaceDE w:val="0"/>
        <w:autoSpaceDN w:val="0"/>
        <w:adjustRightInd w:val="0"/>
        <w:spacing w:after="0" w:line="240" w:lineRule="auto"/>
        <w:jc w:val="both"/>
        <w:rPr>
          <w:rFonts w:ascii="Times New Roman" w:hAnsi="Times New Roman"/>
          <w:b/>
          <w:color w:val="000000"/>
          <w:sz w:val="24"/>
          <w:szCs w:val="24"/>
          <w:lang w:eastAsia="en-GB"/>
        </w:rPr>
      </w:pPr>
      <w:r w:rsidRPr="004F1396">
        <w:rPr>
          <w:rFonts w:ascii="Times New Roman" w:hAnsi="Times New Roman"/>
          <w:b/>
          <w:sz w:val="24"/>
          <w:szCs w:val="24"/>
        </w:rPr>
        <w:t xml:space="preserve">A THESIS SUBMITTED TO THE POSTGRADUATE SCHOOL, FEDERAL UNIVERSITY OF TECHNOLOGY MINNA, </w:t>
      </w:r>
      <w:r w:rsidRPr="004F1396">
        <w:rPr>
          <w:rFonts w:ascii="Times New Roman" w:hAnsi="Times New Roman"/>
          <w:b/>
          <w:sz w:val="24"/>
        </w:rPr>
        <w:t xml:space="preserve">IN PARTIAL FULFILMENT OF THE REQUIREMENTS FOR THE AWARD OF THE DEGREE OF MASTER OF TECHNOLOGY (M.Tech) IN </w:t>
      </w:r>
      <w:r w:rsidRPr="004F1396">
        <w:rPr>
          <w:rFonts w:ascii="Times New Roman" w:hAnsi="Times New Roman"/>
          <w:b/>
          <w:sz w:val="24"/>
          <w:szCs w:val="24"/>
        </w:rPr>
        <w:t>QUANTITY SURVEYING</w:t>
      </w:r>
    </w:p>
    <w:p w:rsidR="007A1E63" w:rsidRPr="008D75D9" w:rsidRDefault="007A1E63" w:rsidP="007A1E63">
      <w:pPr>
        <w:spacing w:after="0" w:line="240" w:lineRule="auto"/>
        <w:jc w:val="center"/>
        <w:rPr>
          <w:rFonts w:ascii="Times New Roman" w:hAnsi="Times New Roman"/>
          <w:b/>
          <w:sz w:val="24"/>
          <w:szCs w:val="24"/>
        </w:rPr>
      </w:pPr>
    </w:p>
    <w:p w:rsidR="007A1E63" w:rsidRPr="008D75D9" w:rsidRDefault="007A1E63" w:rsidP="007A1E63">
      <w:pPr>
        <w:spacing w:after="0" w:line="240" w:lineRule="auto"/>
        <w:jc w:val="center"/>
        <w:rPr>
          <w:rFonts w:ascii="Times New Roman" w:hAnsi="Times New Roman"/>
          <w:b/>
          <w:sz w:val="24"/>
          <w:szCs w:val="24"/>
        </w:rPr>
      </w:pPr>
    </w:p>
    <w:p w:rsidR="007A1E63" w:rsidRPr="008D75D9" w:rsidRDefault="007A1E63" w:rsidP="007A1E63">
      <w:pPr>
        <w:spacing w:after="0" w:line="240" w:lineRule="auto"/>
        <w:jc w:val="center"/>
        <w:rPr>
          <w:rFonts w:ascii="Times New Roman" w:hAnsi="Times New Roman"/>
          <w:b/>
          <w:sz w:val="24"/>
          <w:szCs w:val="24"/>
        </w:rPr>
      </w:pPr>
    </w:p>
    <w:p w:rsidR="007A1E63" w:rsidRDefault="007A1E63" w:rsidP="007A1E63">
      <w:pPr>
        <w:spacing w:after="0" w:line="240" w:lineRule="auto"/>
        <w:jc w:val="center"/>
        <w:rPr>
          <w:rFonts w:ascii="Times New Roman" w:hAnsi="Times New Roman"/>
          <w:b/>
          <w:sz w:val="24"/>
          <w:szCs w:val="24"/>
        </w:rPr>
      </w:pPr>
    </w:p>
    <w:p w:rsidR="00300AD6" w:rsidRDefault="00300AD6" w:rsidP="007A1E63">
      <w:pPr>
        <w:spacing w:after="0" w:line="240" w:lineRule="auto"/>
        <w:jc w:val="center"/>
        <w:rPr>
          <w:rFonts w:ascii="Times New Roman" w:hAnsi="Times New Roman"/>
          <w:b/>
          <w:sz w:val="24"/>
          <w:szCs w:val="24"/>
        </w:rPr>
      </w:pPr>
    </w:p>
    <w:p w:rsidR="00300AD6" w:rsidRDefault="00300AD6" w:rsidP="007A1E63">
      <w:pPr>
        <w:spacing w:after="0" w:line="240" w:lineRule="auto"/>
        <w:jc w:val="center"/>
        <w:rPr>
          <w:rFonts w:ascii="Times New Roman" w:hAnsi="Times New Roman"/>
          <w:b/>
          <w:sz w:val="24"/>
          <w:szCs w:val="24"/>
        </w:rPr>
      </w:pPr>
    </w:p>
    <w:p w:rsidR="007A1E63" w:rsidRDefault="007A1E63" w:rsidP="007A1E63">
      <w:pPr>
        <w:spacing w:after="0" w:line="240" w:lineRule="auto"/>
        <w:jc w:val="center"/>
        <w:rPr>
          <w:rFonts w:ascii="Times New Roman" w:hAnsi="Times New Roman"/>
          <w:b/>
          <w:sz w:val="24"/>
          <w:szCs w:val="24"/>
        </w:rPr>
      </w:pPr>
    </w:p>
    <w:p w:rsidR="007A1E63" w:rsidRDefault="007A1E63" w:rsidP="007A1E63">
      <w:pPr>
        <w:spacing w:after="0" w:line="240" w:lineRule="auto"/>
        <w:jc w:val="center"/>
        <w:rPr>
          <w:rFonts w:ascii="Times New Roman" w:hAnsi="Times New Roman"/>
          <w:b/>
          <w:sz w:val="24"/>
          <w:szCs w:val="24"/>
        </w:rPr>
      </w:pPr>
    </w:p>
    <w:p w:rsidR="007A1E63" w:rsidRDefault="007A1E63" w:rsidP="007A1E63">
      <w:pPr>
        <w:spacing w:after="0" w:line="240" w:lineRule="auto"/>
        <w:jc w:val="center"/>
        <w:rPr>
          <w:rFonts w:ascii="Times New Roman" w:hAnsi="Times New Roman"/>
          <w:b/>
          <w:sz w:val="24"/>
          <w:szCs w:val="24"/>
        </w:rPr>
      </w:pPr>
    </w:p>
    <w:p w:rsidR="007A1E63" w:rsidRPr="008D75D9" w:rsidRDefault="007A1E63" w:rsidP="007A1E63">
      <w:pPr>
        <w:spacing w:after="0" w:line="240" w:lineRule="auto"/>
        <w:jc w:val="center"/>
        <w:rPr>
          <w:rFonts w:ascii="Times New Roman" w:hAnsi="Times New Roman"/>
          <w:b/>
          <w:sz w:val="24"/>
          <w:szCs w:val="24"/>
        </w:rPr>
      </w:pPr>
    </w:p>
    <w:p w:rsidR="007A1E63" w:rsidRPr="008D75D9" w:rsidRDefault="007A1E63" w:rsidP="007A1E63">
      <w:pPr>
        <w:spacing w:after="0" w:line="240" w:lineRule="auto"/>
        <w:jc w:val="center"/>
        <w:rPr>
          <w:rFonts w:ascii="Times New Roman" w:hAnsi="Times New Roman"/>
          <w:b/>
          <w:sz w:val="24"/>
          <w:szCs w:val="24"/>
        </w:rPr>
      </w:pPr>
    </w:p>
    <w:p w:rsidR="007A1E63" w:rsidRPr="008D75D9" w:rsidRDefault="007A1E63" w:rsidP="007A1E63">
      <w:pPr>
        <w:spacing w:after="0" w:line="240" w:lineRule="auto"/>
        <w:jc w:val="center"/>
        <w:rPr>
          <w:rFonts w:ascii="Times New Roman" w:hAnsi="Times New Roman"/>
          <w:b/>
          <w:sz w:val="24"/>
          <w:szCs w:val="24"/>
        </w:rPr>
      </w:pPr>
    </w:p>
    <w:p w:rsidR="007A1E63" w:rsidRPr="00F61B1B" w:rsidRDefault="007A1E63" w:rsidP="007A1E63">
      <w:pPr>
        <w:spacing w:after="0" w:line="240" w:lineRule="auto"/>
        <w:jc w:val="center"/>
        <w:rPr>
          <w:rFonts w:ascii="Times New Roman" w:hAnsi="Times New Roman"/>
          <w:b/>
          <w:sz w:val="24"/>
          <w:szCs w:val="24"/>
        </w:rPr>
      </w:pPr>
      <w:r>
        <w:rPr>
          <w:rFonts w:ascii="Times New Roman" w:hAnsi="Times New Roman"/>
          <w:b/>
          <w:sz w:val="24"/>
          <w:szCs w:val="24"/>
        </w:rPr>
        <w:t>SEPTEMBER 2021</w:t>
      </w:r>
    </w:p>
    <w:p w:rsidR="007A1E63" w:rsidRDefault="007A1E63" w:rsidP="007A1E63">
      <w:pPr>
        <w:spacing w:line="360" w:lineRule="auto"/>
        <w:jc w:val="center"/>
        <w:rPr>
          <w:rFonts w:ascii="Times New Roman" w:hAnsi="Times New Roman"/>
          <w:b/>
          <w:sz w:val="24"/>
          <w:szCs w:val="24"/>
        </w:rPr>
      </w:pPr>
    </w:p>
    <w:p w:rsidR="005B419B" w:rsidRPr="00C572D3" w:rsidRDefault="007A1E63" w:rsidP="007A1E63">
      <w:pPr>
        <w:spacing w:after="160" w:line="259" w:lineRule="auto"/>
        <w:jc w:val="center"/>
        <w:rPr>
          <w:rFonts w:ascii="Times New Roman" w:hAnsi="Times New Roman"/>
          <w:b/>
          <w:sz w:val="24"/>
          <w:szCs w:val="24"/>
        </w:rPr>
      </w:pPr>
      <w:r>
        <w:rPr>
          <w:rFonts w:ascii="Times New Roman" w:hAnsi="Times New Roman"/>
          <w:b/>
          <w:sz w:val="24"/>
          <w:szCs w:val="24"/>
        </w:rPr>
        <w:br w:type="page"/>
      </w:r>
      <w:r w:rsidR="005B419B" w:rsidRPr="00C572D3">
        <w:rPr>
          <w:rFonts w:ascii="Times New Roman" w:hAnsi="Times New Roman"/>
          <w:b/>
          <w:sz w:val="24"/>
          <w:szCs w:val="24"/>
        </w:rPr>
        <w:lastRenderedPageBreak/>
        <w:t>DECLARATION</w:t>
      </w:r>
    </w:p>
    <w:p w:rsidR="005B419B" w:rsidRPr="002E7C99" w:rsidRDefault="007A1E63" w:rsidP="007A1E63">
      <w:pPr>
        <w:spacing w:after="0" w:line="360" w:lineRule="auto"/>
        <w:jc w:val="both"/>
        <w:rPr>
          <w:rFonts w:ascii="Times New Roman" w:hAnsi="Times New Roman"/>
          <w:sz w:val="24"/>
          <w:szCs w:val="24"/>
        </w:rPr>
      </w:pPr>
      <w:r w:rsidRPr="004F1396">
        <w:rPr>
          <w:rFonts w:ascii="Times New Roman" w:hAnsi="Times New Roman"/>
          <w:sz w:val="24"/>
        </w:rPr>
        <w:t xml:space="preserve">I hereby declare that this thesis titled </w:t>
      </w:r>
      <w:r w:rsidRPr="004F1396">
        <w:rPr>
          <w:rFonts w:ascii="Times New Roman" w:hAnsi="Times New Roman"/>
          <w:sz w:val="24"/>
          <w:szCs w:val="24"/>
        </w:rPr>
        <w:t>“</w:t>
      </w:r>
      <w:r>
        <w:rPr>
          <w:rFonts w:ascii="Times New Roman" w:hAnsi="Times New Roman"/>
          <w:bCs/>
          <w:sz w:val="24"/>
          <w:szCs w:val="24"/>
        </w:rPr>
        <w:t>I</w:t>
      </w:r>
      <w:r w:rsidRPr="007A1E63">
        <w:rPr>
          <w:rFonts w:ascii="Times New Roman" w:hAnsi="Times New Roman"/>
          <w:bCs/>
          <w:sz w:val="24"/>
          <w:szCs w:val="24"/>
        </w:rPr>
        <w:t>nfluence of cost control practices on the cost performan</w:t>
      </w:r>
      <w:r>
        <w:rPr>
          <w:rFonts w:ascii="Times New Roman" w:hAnsi="Times New Roman"/>
          <w:bCs/>
          <w:sz w:val="24"/>
          <w:szCs w:val="24"/>
        </w:rPr>
        <w:t>ce of construction projects in A</w:t>
      </w:r>
      <w:r w:rsidRPr="007A1E63">
        <w:rPr>
          <w:rFonts w:ascii="Times New Roman" w:hAnsi="Times New Roman"/>
          <w:bCs/>
          <w:sz w:val="24"/>
          <w:szCs w:val="24"/>
        </w:rPr>
        <w:t>buja-FCT, Nigeria</w:t>
      </w:r>
      <w:r w:rsidRPr="004F1396">
        <w:rPr>
          <w:rFonts w:ascii="Times New Roman" w:hAnsi="Times New Roman"/>
          <w:sz w:val="24"/>
          <w:szCs w:val="24"/>
        </w:rPr>
        <w:t>”</w:t>
      </w:r>
      <w:r w:rsidRPr="004F1396">
        <w:rPr>
          <w:rFonts w:ascii="Times New Roman" w:hAnsi="Times New Roman"/>
          <w:sz w:val="24"/>
        </w:rPr>
        <w:t xml:space="preserve"> is a collection of my original research work and it has not been presented for any other qualification anywhere. Information from other sources (published and unpublished) has been duly acknowledged.</w:t>
      </w:r>
    </w:p>
    <w:p w:rsidR="005B419B" w:rsidRPr="00C572D3" w:rsidRDefault="005B419B" w:rsidP="005B419B">
      <w:pPr>
        <w:spacing w:line="360" w:lineRule="auto"/>
        <w:rPr>
          <w:rFonts w:ascii="Times New Roman" w:hAnsi="Times New Roman"/>
          <w:sz w:val="24"/>
          <w:szCs w:val="24"/>
        </w:rPr>
      </w:pPr>
      <w:r w:rsidRPr="00C572D3">
        <w:rPr>
          <w:rFonts w:ascii="Times New Roman" w:hAnsi="Times New Roman"/>
          <w:sz w:val="24"/>
          <w:szCs w:val="24"/>
        </w:rPr>
        <w:t>.</w:t>
      </w:r>
    </w:p>
    <w:p w:rsidR="005B419B" w:rsidRPr="00C572D3" w:rsidRDefault="005B419B" w:rsidP="005B419B">
      <w:pPr>
        <w:spacing w:line="360" w:lineRule="auto"/>
        <w:rPr>
          <w:rFonts w:ascii="Times New Roman" w:hAnsi="Times New Roman"/>
          <w:sz w:val="24"/>
          <w:szCs w:val="24"/>
        </w:rPr>
      </w:pPr>
    </w:p>
    <w:p w:rsidR="005B419B" w:rsidRPr="00C572D3" w:rsidRDefault="005B419B" w:rsidP="005B419B">
      <w:pPr>
        <w:spacing w:line="360" w:lineRule="auto"/>
        <w:rPr>
          <w:rFonts w:ascii="Times New Roman" w:hAnsi="Times New Roman"/>
          <w:sz w:val="24"/>
          <w:szCs w:val="24"/>
        </w:rPr>
      </w:pPr>
    </w:p>
    <w:p w:rsidR="007A1E63" w:rsidRPr="004F1396" w:rsidRDefault="007A1E63" w:rsidP="007A1E63">
      <w:pPr>
        <w:spacing w:after="0" w:line="240" w:lineRule="auto"/>
        <w:rPr>
          <w:rFonts w:ascii="Times New Roman" w:hAnsi="Times New Roman"/>
          <w:sz w:val="24"/>
        </w:rPr>
      </w:pPr>
      <w:r w:rsidRPr="007A1E63">
        <w:rPr>
          <w:rFonts w:ascii="Times New Roman" w:hAnsi="Times New Roman"/>
          <w:b/>
          <w:bCs/>
          <w:sz w:val="24"/>
          <w:szCs w:val="24"/>
        </w:rPr>
        <w:t>OGUNGBE Olusogo Bamidele</w:t>
      </w:r>
      <w:r w:rsidRPr="004F1396">
        <w:rPr>
          <w:rFonts w:ascii="Times New Roman" w:hAnsi="Times New Roman"/>
          <w:sz w:val="24"/>
        </w:rPr>
        <w:t xml:space="preserve">     </w:t>
      </w:r>
      <w:r w:rsidRPr="004F1396">
        <w:rPr>
          <w:rFonts w:ascii="Times New Roman" w:hAnsi="Times New Roman"/>
          <w:sz w:val="24"/>
        </w:rPr>
        <w:tab/>
      </w:r>
      <w:r w:rsidRPr="004F1396">
        <w:rPr>
          <w:rFonts w:ascii="Times New Roman" w:hAnsi="Times New Roman"/>
          <w:sz w:val="24"/>
        </w:rPr>
        <w:tab/>
      </w:r>
      <w:r w:rsidRPr="004F1396">
        <w:rPr>
          <w:rFonts w:ascii="Times New Roman" w:hAnsi="Times New Roman"/>
          <w:sz w:val="24"/>
        </w:rPr>
        <w:tab/>
        <w:t>………………………</w:t>
      </w:r>
    </w:p>
    <w:p w:rsidR="007A1E63" w:rsidRPr="004F1396" w:rsidRDefault="007A1E63" w:rsidP="007A1E63">
      <w:pPr>
        <w:spacing w:after="0" w:line="240" w:lineRule="auto"/>
        <w:jc w:val="both"/>
        <w:rPr>
          <w:rFonts w:ascii="Times New Roman" w:hAnsi="Times New Roman"/>
          <w:sz w:val="24"/>
        </w:rPr>
      </w:pPr>
      <w:r w:rsidRPr="004F1396">
        <w:rPr>
          <w:rFonts w:ascii="Times New Roman" w:hAnsi="Times New Roman"/>
          <w:sz w:val="24"/>
        </w:rPr>
        <w:t>(</w:t>
      </w:r>
      <w:r w:rsidRPr="004F1396">
        <w:rPr>
          <w:rFonts w:ascii="Times New Roman" w:hAnsi="Times New Roman"/>
          <w:sz w:val="24"/>
          <w:szCs w:val="24"/>
        </w:rPr>
        <w:t>MTE</w:t>
      </w:r>
      <w:r>
        <w:rPr>
          <w:rFonts w:ascii="Times New Roman" w:hAnsi="Times New Roman"/>
          <w:sz w:val="24"/>
          <w:szCs w:val="24"/>
        </w:rPr>
        <w:t>CH/SET/2017/7504</w:t>
      </w:r>
      <w:r w:rsidRPr="004F1396">
        <w:rPr>
          <w:rFonts w:ascii="Times New Roman" w:hAnsi="Times New Roman"/>
          <w:sz w:val="24"/>
        </w:rPr>
        <w:t>)</w:t>
      </w:r>
      <w:r w:rsidRPr="004F1396">
        <w:rPr>
          <w:rFonts w:ascii="Times New Roman" w:hAnsi="Times New Roman"/>
          <w:sz w:val="24"/>
        </w:rPr>
        <w:tab/>
      </w:r>
      <w:r w:rsidRPr="004F1396">
        <w:rPr>
          <w:rFonts w:ascii="Times New Roman" w:hAnsi="Times New Roman"/>
          <w:sz w:val="24"/>
        </w:rPr>
        <w:tab/>
      </w:r>
      <w:r w:rsidRPr="004F1396">
        <w:rPr>
          <w:rFonts w:ascii="Times New Roman" w:hAnsi="Times New Roman"/>
          <w:sz w:val="24"/>
        </w:rPr>
        <w:tab/>
      </w:r>
      <w:r w:rsidRPr="004F1396">
        <w:rPr>
          <w:rFonts w:ascii="Times New Roman" w:hAnsi="Times New Roman"/>
          <w:sz w:val="24"/>
        </w:rPr>
        <w:tab/>
      </w:r>
      <w:r w:rsidRPr="004F1396">
        <w:rPr>
          <w:rFonts w:ascii="Times New Roman" w:hAnsi="Times New Roman"/>
          <w:sz w:val="24"/>
        </w:rPr>
        <w:tab/>
        <w:t>Signature / Date</w:t>
      </w:r>
    </w:p>
    <w:p w:rsidR="007A1E63" w:rsidRPr="004F1396" w:rsidRDefault="007A1E63" w:rsidP="007A1E63">
      <w:pPr>
        <w:spacing w:after="0" w:line="240" w:lineRule="auto"/>
        <w:rPr>
          <w:rFonts w:ascii="Times New Roman" w:hAnsi="Times New Roman"/>
          <w:sz w:val="24"/>
          <w:szCs w:val="24"/>
        </w:rPr>
      </w:pPr>
      <w:r w:rsidRPr="004F1396">
        <w:rPr>
          <w:rFonts w:ascii="Times New Roman" w:hAnsi="Times New Roman"/>
          <w:sz w:val="24"/>
          <w:szCs w:val="24"/>
        </w:rPr>
        <w:t>FEDERAL UNIVERSITY OF TECHNOLOGY</w:t>
      </w:r>
    </w:p>
    <w:p w:rsidR="007A1E63" w:rsidRPr="004F1396" w:rsidRDefault="007A1E63" w:rsidP="007A1E63">
      <w:pPr>
        <w:spacing w:after="0" w:line="240" w:lineRule="auto"/>
        <w:rPr>
          <w:rFonts w:ascii="Times New Roman" w:hAnsi="Times New Roman"/>
          <w:sz w:val="24"/>
          <w:szCs w:val="24"/>
        </w:rPr>
      </w:pPr>
      <w:r w:rsidRPr="004F1396">
        <w:rPr>
          <w:rFonts w:ascii="Times New Roman" w:hAnsi="Times New Roman"/>
          <w:sz w:val="24"/>
          <w:szCs w:val="24"/>
        </w:rPr>
        <w:t>MINNA, NIGERIA</w:t>
      </w:r>
      <w:r w:rsidRPr="004F1396">
        <w:rPr>
          <w:rFonts w:ascii="Times New Roman" w:hAnsi="Times New Roman"/>
          <w:sz w:val="24"/>
          <w:szCs w:val="24"/>
        </w:rPr>
        <w:br w:type="page"/>
      </w:r>
    </w:p>
    <w:p w:rsidR="005B419B" w:rsidRPr="00C572D3" w:rsidRDefault="005B419B" w:rsidP="005B419B">
      <w:pPr>
        <w:spacing w:line="480" w:lineRule="auto"/>
        <w:jc w:val="center"/>
        <w:rPr>
          <w:rFonts w:ascii="Times New Roman" w:hAnsi="Times New Roman"/>
          <w:b/>
          <w:sz w:val="24"/>
          <w:szCs w:val="24"/>
        </w:rPr>
      </w:pPr>
      <w:r w:rsidRPr="00C572D3">
        <w:rPr>
          <w:rFonts w:ascii="Times New Roman" w:hAnsi="Times New Roman"/>
          <w:b/>
          <w:sz w:val="24"/>
          <w:szCs w:val="24"/>
        </w:rPr>
        <w:lastRenderedPageBreak/>
        <w:t>CERTIFICATION</w:t>
      </w:r>
    </w:p>
    <w:p w:rsidR="007A1E63" w:rsidRPr="004F1396" w:rsidRDefault="007A1E63" w:rsidP="007A1E63">
      <w:pPr>
        <w:spacing w:after="0" w:line="360" w:lineRule="auto"/>
        <w:jc w:val="both"/>
        <w:rPr>
          <w:rFonts w:ascii="Times New Roman" w:hAnsi="Times New Roman"/>
          <w:sz w:val="24"/>
        </w:rPr>
      </w:pPr>
      <w:r w:rsidRPr="004F1396">
        <w:rPr>
          <w:rFonts w:ascii="Times New Roman" w:hAnsi="Times New Roman"/>
          <w:sz w:val="24"/>
        </w:rPr>
        <w:t xml:space="preserve">This thesis titled </w:t>
      </w:r>
      <w:r w:rsidRPr="004F1396">
        <w:rPr>
          <w:rFonts w:ascii="Times New Roman" w:hAnsi="Times New Roman"/>
          <w:sz w:val="24"/>
          <w:szCs w:val="24"/>
        </w:rPr>
        <w:t>“</w:t>
      </w:r>
      <w:r>
        <w:rPr>
          <w:rFonts w:ascii="Times New Roman" w:hAnsi="Times New Roman"/>
          <w:bCs/>
          <w:sz w:val="24"/>
          <w:szCs w:val="24"/>
        </w:rPr>
        <w:t>I</w:t>
      </w:r>
      <w:r w:rsidRPr="007A1E63">
        <w:rPr>
          <w:rFonts w:ascii="Times New Roman" w:hAnsi="Times New Roman"/>
          <w:bCs/>
          <w:sz w:val="24"/>
          <w:szCs w:val="24"/>
        </w:rPr>
        <w:t>nfluence of cost control practices on the cost performan</w:t>
      </w:r>
      <w:r>
        <w:rPr>
          <w:rFonts w:ascii="Times New Roman" w:hAnsi="Times New Roman"/>
          <w:bCs/>
          <w:sz w:val="24"/>
          <w:szCs w:val="24"/>
        </w:rPr>
        <w:t>ce of construction projects in A</w:t>
      </w:r>
      <w:r w:rsidRPr="007A1E63">
        <w:rPr>
          <w:rFonts w:ascii="Times New Roman" w:hAnsi="Times New Roman"/>
          <w:bCs/>
          <w:sz w:val="24"/>
          <w:szCs w:val="24"/>
        </w:rPr>
        <w:t>buja-FCT, Nigeria</w:t>
      </w:r>
      <w:r w:rsidRPr="004F1396">
        <w:rPr>
          <w:rFonts w:ascii="Times New Roman" w:hAnsi="Times New Roman"/>
          <w:sz w:val="24"/>
          <w:szCs w:val="24"/>
        </w:rPr>
        <w:t>”</w:t>
      </w:r>
      <w:r w:rsidRPr="004F1396">
        <w:rPr>
          <w:rFonts w:ascii="Times New Roman" w:hAnsi="Times New Roman"/>
          <w:sz w:val="24"/>
        </w:rPr>
        <w:t xml:space="preserve"> by </w:t>
      </w:r>
      <w:r w:rsidRPr="007A1E63">
        <w:rPr>
          <w:rFonts w:ascii="Times New Roman" w:hAnsi="Times New Roman"/>
          <w:bCs/>
          <w:sz w:val="24"/>
          <w:szCs w:val="24"/>
        </w:rPr>
        <w:t>OGUNGBE</w:t>
      </w:r>
      <w:r>
        <w:rPr>
          <w:rFonts w:ascii="Times New Roman" w:hAnsi="Times New Roman"/>
          <w:bCs/>
          <w:sz w:val="24"/>
          <w:szCs w:val="24"/>
        </w:rPr>
        <w:t>,</w:t>
      </w:r>
      <w:r w:rsidRPr="007A1E63">
        <w:rPr>
          <w:rFonts w:ascii="Times New Roman" w:hAnsi="Times New Roman"/>
          <w:bCs/>
          <w:sz w:val="24"/>
          <w:szCs w:val="24"/>
        </w:rPr>
        <w:t xml:space="preserve"> Olusogo Bamidele</w:t>
      </w:r>
      <w:r w:rsidRPr="004F1396">
        <w:rPr>
          <w:rFonts w:ascii="Times New Roman" w:hAnsi="Times New Roman"/>
          <w:sz w:val="24"/>
        </w:rPr>
        <w:t xml:space="preserve"> (</w:t>
      </w:r>
      <w:r w:rsidRPr="004F1396">
        <w:rPr>
          <w:rFonts w:ascii="Times New Roman" w:hAnsi="Times New Roman"/>
          <w:sz w:val="24"/>
          <w:szCs w:val="24"/>
        </w:rPr>
        <w:t>MTECH/SET/2017/7</w:t>
      </w:r>
      <w:r>
        <w:rPr>
          <w:rFonts w:ascii="Times New Roman" w:hAnsi="Times New Roman"/>
          <w:sz w:val="24"/>
          <w:szCs w:val="24"/>
        </w:rPr>
        <w:t>504</w:t>
      </w:r>
      <w:r w:rsidRPr="004F1396">
        <w:rPr>
          <w:rFonts w:ascii="Times New Roman" w:hAnsi="Times New Roman"/>
          <w:sz w:val="24"/>
        </w:rPr>
        <w:t>) meets the regulations governing the award of degree of Master of Technology (M.Tech) of the Federal University of Technology, Minna and it is approved for its contribution to scientific knowledge and literary presentation.</w:t>
      </w:r>
    </w:p>
    <w:p w:rsidR="007A1E63" w:rsidRPr="004F1396" w:rsidRDefault="007A1E63" w:rsidP="007A1E63">
      <w:pPr>
        <w:spacing w:after="0" w:line="360" w:lineRule="auto"/>
        <w:jc w:val="both"/>
        <w:rPr>
          <w:rFonts w:ascii="Times New Roman" w:hAnsi="Times New Roman"/>
          <w:sz w:val="24"/>
        </w:rPr>
      </w:pPr>
    </w:p>
    <w:p w:rsidR="007A1E63" w:rsidRPr="004F1396" w:rsidRDefault="007A1E63" w:rsidP="007A1E63">
      <w:pPr>
        <w:spacing w:after="0" w:line="360" w:lineRule="auto"/>
        <w:jc w:val="both"/>
        <w:rPr>
          <w:rFonts w:ascii="Times New Roman" w:hAnsi="Times New Roman"/>
          <w:sz w:val="24"/>
        </w:rPr>
      </w:pPr>
    </w:p>
    <w:p w:rsidR="007A1E63" w:rsidRPr="004F1396" w:rsidRDefault="007A1E63" w:rsidP="007A1E63">
      <w:pPr>
        <w:spacing w:after="0" w:line="360" w:lineRule="auto"/>
        <w:jc w:val="both"/>
        <w:rPr>
          <w:rFonts w:ascii="Times New Roman" w:hAnsi="Times New Roman"/>
          <w:sz w:val="24"/>
        </w:rPr>
      </w:pPr>
    </w:p>
    <w:p w:rsidR="007A1E63" w:rsidRPr="004F1396" w:rsidRDefault="007A1E63" w:rsidP="007A1E63">
      <w:pPr>
        <w:spacing w:after="0" w:line="240" w:lineRule="auto"/>
        <w:jc w:val="both"/>
        <w:rPr>
          <w:rFonts w:ascii="Times New Roman" w:hAnsi="Times New Roman"/>
          <w:b/>
          <w:sz w:val="24"/>
        </w:rPr>
      </w:pPr>
      <w:r>
        <w:rPr>
          <w:rFonts w:ascii="Times New Roman" w:hAnsi="Times New Roman"/>
          <w:b/>
          <w:sz w:val="24"/>
        </w:rPr>
        <w:t>Dr</w:t>
      </w:r>
      <w:r w:rsidRPr="004F1396">
        <w:rPr>
          <w:rFonts w:ascii="Times New Roman" w:hAnsi="Times New Roman"/>
          <w:b/>
          <w:sz w:val="24"/>
        </w:rPr>
        <w:t xml:space="preserve">. </w:t>
      </w:r>
      <w:r>
        <w:rPr>
          <w:rFonts w:ascii="Times New Roman" w:hAnsi="Times New Roman"/>
          <w:b/>
          <w:sz w:val="24"/>
        </w:rPr>
        <w:t>A. A. Oke</w:t>
      </w:r>
      <w:r>
        <w:rPr>
          <w:rFonts w:ascii="Times New Roman" w:hAnsi="Times New Roman"/>
          <w:b/>
          <w:sz w:val="24"/>
        </w:rPr>
        <w:tab/>
      </w:r>
      <w:r w:rsidRPr="004F1396">
        <w:rPr>
          <w:rFonts w:ascii="Times New Roman" w:hAnsi="Times New Roman"/>
          <w:sz w:val="24"/>
        </w:rPr>
        <w:tab/>
      </w:r>
      <w:r>
        <w:rPr>
          <w:rFonts w:ascii="Times New Roman" w:hAnsi="Times New Roman"/>
          <w:sz w:val="24"/>
        </w:rPr>
        <w:tab/>
      </w:r>
      <w:r w:rsidRPr="004F1396">
        <w:rPr>
          <w:rFonts w:ascii="Times New Roman" w:hAnsi="Times New Roman"/>
          <w:b/>
          <w:sz w:val="24"/>
        </w:rPr>
        <w:tab/>
      </w:r>
      <w:r w:rsidRPr="004F1396">
        <w:rPr>
          <w:rFonts w:ascii="Times New Roman" w:hAnsi="Times New Roman"/>
          <w:b/>
          <w:sz w:val="24"/>
        </w:rPr>
        <w:tab/>
      </w:r>
      <w:r w:rsidRPr="004F1396">
        <w:rPr>
          <w:rFonts w:ascii="Times New Roman" w:hAnsi="Times New Roman"/>
          <w:b/>
          <w:sz w:val="24"/>
        </w:rPr>
        <w:tab/>
        <w:t xml:space="preserve">            ……………………………</w:t>
      </w:r>
    </w:p>
    <w:p w:rsidR="007A1E63" w:rsidRPr="004F1396" w:rsidRDefault="007A1E63" w:rsidP="007A1E63">
      <w:pPr>
        <w:spacing w:after="0" w:line="360" w:lineRule="auto"/>
        <w:jc w:val="both"/>
        <w:rPr>
          <w:rFonts w:ascii="Times New Roman" w:hAnsi="Times New Roman"/>
          <w:sz w:val="24"/>
        </w:rPr>
      </w:pPr>
      <w:r w:rsidRPr="004F1396">
        <w:rPr>
          <w:rFonts w:ascii="Times New Roman" w:hAnsi="Times New Roman"/>
          <w:sz w:val="24"/>
        </w:rPr>
        <w:t>SUPERVISOR</w:t>
      </w:r>
      <w:r w:rsidRPr="004F1396">
        <w:rPr>
          <w:rFonts w:ascii="Times New Roman" w:hAnsi="Times New Roman"/>
          <w:sz w:val="24"/>
        </w:rPr>
        <w:tab/>
      </w:r>
      <w:r w:rsidRPr="004F1396">
        <w:rPr>
          <w:rFonts w:ascii="Times New Roman" w:hAnsi="Times New Roman"/>
          <w:sz w:val="24"/>
        </w:rPr>
        <w:tab/>
      </w:r>
      <w:r w:rsidRPr="004F1396">
        <w:rPr>
          <w:rFonts w:ascii="Times New Roman" w:hAnsi="Times New Roman"/>
          <w:sz w:val="24"/>
        </w:rPr>
        <w:tab/>
      </w:r>
      <w:r w:rsidRPr="004F1396">
        <w:rPr>
          <w:rFonts w:ascii="Times New Roman" w:hAnsi="Times New Roman"/>
          <w:sz w:val="24"/>
        </w:rPr>
        <w:tab/>
      </w:r>
      <w:r w:rsidRPr="004F1396">
        <w:rPr>
          <w:rFonts w:ascii="Times New Roman" w:hAnsi="Times New Roman"/>
          <w:sz w:val="24"/>
        </w:rPr>
        <w:tab/>
      </w:r>
      <w:r w:rsidRPr="004F1396">
        <w:rPr>
          <w:rFonts w:ascii="Times New Roman" w:hAnsi="Times New Roman"/>
          <w:sz w:val="24"/>
        </w:rPr>
        <w:tab/>
      </w:r>
      <w:r w:rsidRPr="004F1396">
        <w:rPr>
          <w:rFonts w:ascii="Times New Roman" w:hAnsi="Times New Roman"/>
          <w:sz w:val="24"/>
        </w:rPr>
        <w:tab/>
        <w:t>Signature &amp; Date</w:t>
      </w:r>
    </w:p>
    <w:p w:rsidR="007A1E63" w:rsidRPr="004F1396" w:rsidRDefault="007A1E63" w:rsidP="007A1E63">
      <w:pPr>
        <w:spacing w:after="0" w:line="360" w:lineRule="auto"/>
        <w:jc w:val="both"/>
        <w:rPr>
          <w:rFonts w:ascii="Times New Roman" w:hAnsi="Times New Roman"/>
          <w:sz w:val="24"/>
        </w:rPr>
      </w:pPr>
    </w:p>
    <w:p w:rsidR="007A1E63" w:rsidRPr="004F1396" w:rsidRDefault="007A1E63" w:rsidP="007A1E63">
      <w:pPr>
        <w:spacing w:after="0" w:line="360" w:lineRule="auto"/>
        <w:jc w:val="both"/>
        <w:rPr>
          <w:rFonts w:ascii="Times New Roman" w:hAnsi="Times New Roman"/>
          <w:sz w:val="24"/>
        </w:rPr>
      </w:pPr>
    </w:p>
    <w:p w:rsidR="007A1E63" w:rsidRPr="004F1396" w:rsidRDefault="007A1E63" w:rsidP="007A1E63">
      <w:pPr>
        <w:spacing w:after="0" w:line="360" w:lineRule="auto"/>
        <w:jc w:val="both"/>
        <w:rPr>
          <w:rFonts w:ascii="Times New Roman" w:hAnsi="Times New Roman"/>
          <w:sz w:val="24"/>
        </w:rPr>
      </w:pPr>
    </w:p>
    <w:p w:rsidR="007A1E63" w:rsidRPr="004F1396" w:rsidRDefault="007A1E63" w:rsidP="007A1E63">
      <w:pPr>
        <w:spacing w:after="0" w:line="240" w:lineRule="auto"/>
        <w:jc w:val="both"/>
        <w:rPr>
          <w:rFonts w:ascii="Times New Roman" w:hAnsi="Times New Roman"/>
          <w:b/>
          <w:sz w:val="24"/>
        </w:rPr>
      </w:pPr>
      <w:r w:rsidRPr="004F1396">
        <w:rPr>
          <w:rFonts w:ascii="Times New Roman" w:hAnsi="Times New Roman"/>
          <w:b/>
          <w:sz w:val="24"/>
        </w:rPr>
        <w:t>Dr. Y. D. Mohammed</w:t>
      </w:r>
      <w:r w:rsidRPr="004F1396">
        <w:rPr>
          <w:rFonts w:ascii="Times New Roman" w:hAnsi="Times New Roman"/>
          <w:b/>
          <w:sz w:val="24"/>
        </w:rPr>
        <w:tab/>
      </w:r>
      <w:r w:rsidRPr="004F1396">
        <w:rPr>
          <w:rFonts w:ascii="Times New Roman" w:hAnsi="Times New Roman"/>
          <w:b/>
          <w:sz w:val="24"/>
        </w:rPr>
        <w:tab/>
      </w:r>
      <w:r w:rsidRPr="004F1396">
        <w:rPr>
          <w:rFonts w:ascii="Times New Roman" w:hAnsi="Times New Roman"/>
          <w:b/>
          <w:sz w:val="24"/>
        </w:rPr>
        <w:tab/>
      </w:r>
      <w:r w:rsidRPr="004F1396">
        <w:rPr>
          <w:rFonts w:ascii="Times New Roman" w:hAnsi="Times New Roman"/>
          <w:b/>
          <w:sz w:val="24"/>
        </w:rPr>
        <w:tab/>
      </w:r>
      <w:r w:rsidRPr="004F1396">
        <w:rPr>
          <w:rFonts w:ascii="Times New Roman" w:hAnsi="Times New Roman"/>
          <w:b/>
          <w:sz w:val="24"/>
        </w:rPr>
        <w:tab/>
        <w:t>……………………………</w:t>
      </w:r>
    </w:p>
    <w:p w:rsidR="007A1E63" w:rsidRPr="004F1396" w:rsidRDefault="007A1E63" w:rsidP="007A1E63">
      <w:pPr>
        <w:spacing w:after="0" w:line="360" w:lineRule="auto"/>
        <w:jc w:val="both"/>
        <w:rPr>
          <w:rFonts w:ascii="Times New Roman" w:hAnsi="Times New Roman"/>
          <w:sz w:val="24"/>
        </w:rPr>
      </w:pPr>
      <w:r w:rsidRPr="004F1396">
        <w:rPr>
          <w:rFonts w:ascii="Times New Roman" w:hAnsi="Times New Roman"/>
          <w:sz w:val="24"/>
        </w:rPr>
        <w:t>HEAD OF DEPARTMENT</w:t>
      </w:r>
      <w:r w:rsidRPr="004F1396">
        <w:rPr>
          <w:rFonts w:ascii="Times New Roman" w:hAnsi="Times New Roman"/>
          <w:sz w:val="24"/>
        </w:rPr>
        <w:tab/>
      </w:r>
      <w:r w:rsidRPr="004F1396">
        <w:rPr>
          <w:rFonts w:ascii="Times New Roman" w:hAnsi="Times New Roman"/>
          <w:sz w:val="24"/>
        </w:rPr>
        <w:tab/>
      </w:r>
      <w:r w:rsidRPr="004F1396">
        <w:rPr>
          <w:rFonts w:ascii="Times New Roman" w:hAnsi="Times New Roman"/>
          <w:sz w:val="24"/>
        </w:rPr>
        <w:tab/>
      </w:r>
      <w:r w:rsidRPr="004F1396">
        <w:rPr>
          <w:rFonts w:ascii="Times New Roman" w:hAnsi="Times New Roman"/>
          <w:sz w:val="24"/>
        </w:rPr>
        <w:tab/>
      </w:r>
      <w:r w:rsidRPr="004F1396">
        <w:rPr>
          <w:rFonts w:ascii="Times New Roman" w:hAnsi="Times New Roman"/>
          <w:sz w:val="24"/>
        </w:rPr>
        <w:tab/>
        <w:t xml:space="preserve">      </w:t>
      </w:r>
      <w:r w:rsidRPr="004F1396">
        <w:rPr>
          <w:rFonts w:ascii="Times New Roman" w:hAnsi="Times New Roman"/>
          <w:sz w:val="24"/>
        </w:rPr>
        <w:tab/>
        <w:t>Signature &amp; Date</w:t>
      </w:r>
    </w:p>
    <w:p w:rsidR="007A1E63" w:rsidRPr="004F1396" w:rsidRDefault="007A1E63" w:rsidP="007A1E63">
      <w:pPr>
        <w:spacing w:after="0" w:line="360" w:lineRule="auto"/>
        <w:jc w:val="both"/>
        <w:rPr>
          <w:rFonts w:ascii="Times New Roman" w:hAnsi="Times New Roman"/>
          <w:sz w:val="24"/>
        </w:rPr>
      </w:pPr>
    </w:p>
    <w:p w:rsidR="007A1E63" w:rsidRPr="004F1396" w:rsidRDefault="007A1E63" w:rsidP="007A1E63">
      <w:pPr>
        <w:spacing w:after="0" w:line="360" w:lineRule="auto"/>
        <w:jc w:val="both"/>
        <w:rPr>
          <w:rFonts w:ascii="Times New Roman" w:hAnsi="Times New Roman"/>
          <w:sz w:val="24"/>
        </w:rPr>
      </w:pPr>
    </w:p>
    <w:p w:rsidR="007A1E63" w:rsidRPr="004F1396" w:rsidRDefault="007A1E63" w:rsidP="007A1E63">
      <w:pPr>
        <w:spacing w:after="0" w:line="360" w:lineRule="auto"/>
        <w:jc w:val="both"/>
        <w:rPr>
          <w:rFonts w:ascii="Times New Roman" w:hAnsi="Times New Roman"/>
          <w:sz w:val="24"/>
        </w:rPr>
      </w:pPr>
    </w:p>
    <w:p w:rsidR="007A1E63" w:rsidRPr="004F1396" w:rsidRDefault="007A1E63" w:rsidP="007A1E63">
      <w:pPr>
        <w:spacing w:after="0" w:line="240" w:lineRule="auto"/>
        <w:jc w:val="both"/>
        <w:rPr>
          <w:rFonts w:ascii="Times New Roman" w:hAnsi="Times New Roman"/>
          <w:b/>
          <w:sz w:val="24"/>
        </w:rPr>
      </w:pPr>
      <w:r w:rsidRPr="004F1396">
        <w:rPr>
          <w:rFonts w:ascii="Times New Roman" w:hAnsi="Times New Roman"/>
          <w:b/>
          <w:sz w:val="24"/>
        </w:rPr>
        <w:t xml:space="preserve">Professor </w:t>
      </w:r>
      <w:r>
        <w:rPr>
          <w:rFonts w:ascii="Times New Roman" w:hAnsi="Times New Roman"/>
          <w:b/>
          <w:sz w:val="24"/>
        </w:rPr>
        <w:t>R. E. Olagunju</w:t>
      </w:r>
      <w:r w:rsidRPr="004F1396">
        <w:rPr>
          <w:rFonts w:ascii="Times New Roman" w:hAnsi="Times New Roman"/>
          <w:b/>
          <w:sz w:val="24"/>
        </w:rPr>
        <w:tab/>
      </w:r>
      <w:r w:rsidRPr="004F1396">
        <w:rPr>
          <w:rFonts w:ascii="Times New Roman" w:hAnsi="Times New Roman"/>
          <w:b/>
          <w:sz w:val="24"/>
        </w:rPr>
        <w:tab/>
      </w:r>
      <w:r w:rsidRPr="004F1396">
        <w:rPr>
          <w:rFonts w:ascii="Times New Roman" w:hAnsi="Times New Roman"/>
          <w:b/>
          <w:sz w:val="24"/>
        </w:rPr>
        <w:tab/>
      </w:r>
      <w:r w:rsidRPr="004F1396">
        <w:rPr>
          <w:rFonts w:ascii="Times New Roman" w:hAnsi="Times New Roman"/>
          <w:b/>
          <w:sz w:val="24"/>
        </w:rPr>
        <w:tab/>
      </w:r>
      <w:r w:rsidRPr="004F1396">
        <w:rPr>
          <w:rFonts w:ascii="Times New Roman" w:hAnsi="Times New Roman"/>
          <w:b/>
          <w:sz w:val="24"/>
        </w:rPr>
        <w:tab/>
        <w:t>……………………………</w:t>
      </w:r>
    </w:p>
    <w:p w:rsidR="007A1E63" w:rsidRPr="004F1396" w:rsidRDefault="007A1E63" w:rsidP="007A1E63">
      <w:pPr>
        <w:spacing w:after="0" w:line="240" w:lineRule="auto"/>
        <w:jc w:val="both"/>
        <w:rPr>
          <w:rFonts w:ascii="Times New Roman" w:hAnsi="Times New Roman"/>
          <w:sz w:val="24"/>
        </w:rPr>
      </w:pPr>
      <w:r w:rsidRPr="004F1396">
        <w:rPr>
          <w:rFonts w:ascii="Times New Roman" w:hAnsi="Times New Roman"/>
          <w:sz w:val="24"/>
        </w:rPr>
        <w:t xml:space="preserve">DEAN, </w:t>
      </w:r>
      <w:r w:rsidRPr="004F1396">
        <w:rPr>
          <w:rFonts w:ascii="Times New Roman" w:hAnsi="Times New Roman"/>
          <w:sz w:val="24"/>
        </w:rPr>
        <w:tab/>
      </w:r>
      <w:r w:rsidRPr="004F1396">
        <w:rPr>
          <w:rFonts w:ascii="Times New Roman" w:hAnsi="Times New Roman"/>
          <w:sz w:val="24"/>
        </w:rPr>
        <w:tab/>
      </w:r>
      <w:r w:rsidRPr="004F1396">
        <w:rPr>
          <w:rFonts w:ascii="Times New Roman" w:hAnsi="Times New Roman"/>
          <w:sz w:val="24"/>
        </w:rPr>
        <w:tab/>
      </w:r>
      <w:r w:rsidRPr="004F1396">
        <w:rPr>
          <w:rFonts w:ascii="Times New Roman" w:hAnsi="Times New Roman"/>
          <w:sz w:val="24"/>
        </w:rPr>
        <w:tab/>
      </w:r>
      <w:r w:rsidRPr="004F1396">
        <w:rPr>
          <w:rFonts w:ascii="Times New Roman" w:hAnsi="Times New Roman"/>
          <w:sz w:val="24"/>
        </w:rPr>
        <w:tab/>
      </w:r>
      <w:r w:rsidRPr="004F1396">
        <w:rPr>
          <w:rFonts w:ascii="Times New Roman" w:hAnsi="Times New Roman"/>
          <w:sz w:val="24"/>
        </w:rPr>
        <w:tab/>
      </w:r>
      <w:r w:rsidRPr="004F1396">
        <w:rPr>
          <w:rFonts w:ascii="Times New Roman" w:hAnsi="Times New Roman"/>
          <w:sz w:val="24"/>
        </w:rPr>
        <w:tab/>
        <w:t xml:space="preserve">        </w:t>
      </w:r>
      <w:r w:rsidRPr="004F1396">
        <w:rPr>
          <w:rFonts w:ascii="Times New Roman" w:hAnsi="Times New Roman"/>
          <w:sz w:val="24"/>
        </w:rPr>
        <w:tab/>
        <w:t>Signature &amp; Date</w:t>
      </w:r>
    </w:p>
    <w:p w:rsidR="007A1E63" w:rsidRPr="004F1396" w:rsidRDefault="007A1E63" w:rsidP="007A1E63">
      <w:pPr>
        <w:spacing w:after="0" w:line="240" w:lineRule="auto"/>
        <w:jc w:val="both"/>
        <w:rPr>
          <w:rFonts w:ascii="Times New Roman" w:hAnsi="Times New Roman"/>
          <w:sz w:val="24"/>
        </w:rPr>
      </w:pPr>
      <w:r w:rsidRPr="004F1396">
        <w:rPr>
          <w:rFonts w:ascii="Times New Roman" w:hAnsi="Times New Roman"/>
          <w:sz w:val="24"/>
        </w:rPr>
        <w:t>SCHOOL OF ENVIRONMENTAL TECHNOLOGY</w:t>
      </w:r>
      <w:r w:rsidRPr="004F1396">
        <w:rPr>
          <w:rFonts w:ascii="Times New Roman" w:hAnsi="Times New Roman"/>
          <w:sz w:val="24"/>
        </w:rPr>
        <w:tab/>
        <w:t xml:space="preserve">     </w:t>
      </w:r>
    </w:p>
    <w:p w:rsidR="007A1E63" w:rsidRPr="004F1396" w:rsidRDefault="007A1E63" w:rsidP="007A1E63">
      <w:pPr>
        <w:spacing w:after="0" w:line="360" w:lineRule="auto"/>
        <w:jc w:val="both"/>
        <w:rPr>
          <w:rFonts w:ascii="Times New Roman" w:hAnsi="Times New Roman"/>
          <w:sz w:val="24"/>
        </w:rPr>
      </w:pPr>
    </w:p>
    <w:p w:rsidR="007A1E63" w:rsidRPr="004F1396" w:rsidRDefault="007A1E63" w:rsidP="007A1E63">
      <w:pPr>
        <w:spacing w:after="0" w:line="360" w:lineRule="auto"/>
        <w:jc w:val="both"/>
        <w:rPr>
          <w:rFonts w:ascii="Times New Roman" w:hAnsi="Times New Roman"/>
          <w:sz w:val="24"/>
        </w:rPr>
      </w:pPr>
    </w:p>
    <w:p w:rsidR="007A1E63" w:rsidRPr="004F1396" w:rsidRDefault="007A1E63" w:rsidP="007A1E63">
      <w:pPr>
        <w:spacing w:after="0" w:line="360" w:lineRule="auto"/>
        <w:jc w:val="both"/>
        <w:rPr>
          <w:rFonts w:ascii="Times New Roman" w:hAnsi="Times New Roman"/>
          <w:sz w:val="24"/>
        </w:rPr>
      </w:pPr>
    </w:p>
    <w:p w:rsidR="007A1E63" w:rsidRPr="004F1396" w:rsidRDefault="007A1E63" w:rsidP="007A1E63">
      <w:pPr>
        <w:spacing w:after="0" w:line="240" w:lineRule="auto"/>
        <w:jc w:val="both"/>
        <w:rPr>
          <w:rFonts w:ascii="Times New Roman" w:hAnsi="Times New Roman"/>
          <w:b/>
          <w:sz w:val="24"/>
        </w:rPr>
      </w:pPr>
      <w:r>
        <w:rPr>
          <w:rFonts w:ascii="Times New Roman" w:hAnsi="Times New Roman"/>
          <w:b/>
          <w:sz w:val="24"/>
        </w:rPr>
        <w:t xml:space="preserve">Engr. </w:t>
      </w:r>
      <w:r w:rsidRPr="004F1396">
        <w:rPr>
          <w:rFonts w:ascii="Times New Roman" w:hAnsi="Times New Roman"/>
          <w:b/>
          <w:sz w:val="24"/>
        </w:rPr>
        <w:t xml:space="preserve">Professor </w:t>
      </w:r>
      <w:r>
        <w:rPr>
          <w:rFonts w:ascii="Times New Roman" w:hAnsi="Times New Roman"/>
          <w:b/>
          <w:sz w:val="24"/>
        </w:rPr>
        <w:t>O. K. Abubakre</w:t>
      </w:r>
      <w:r>
        <w:rPr>
          <w:rFonts w:ascii="Times New Roman" w:hAnsi="Times New Roman"/>
          <w:b/>
          <w:sz w:val="24"/>
        </w:rPr>
        <w:tab/>
      </w:r>
      <w:r>
        <w:rPr>
          <w:rFonts w:ascii="Times New Roman" w:hAnsi="Times New Roman"/>
          <w:b/>
          <w:sz w:val="24"/>
        </w:rPr>
        <w:tab/>
      </w:r>
      <w:r w:rsidRPr="004F1396">
        <w:rPr>
          <w:rFonts w:ascii="Times New Roman" w:hAnsi="Times New Roman"/>
          <w:b/>
          <w:sz w:val="24"/>
        </w:rPr>
        <w:tab/>
      </w:r>
      <w:r w:rsidRPr="004F1396">
        <w:rPr>
          <w:rFonts w:ascii="Times New Roman" w:hAnsi="Times New Roman"/>
          <w:b/>
          <w:sz w:val="24"/>
        </w:rPr>
        <w:tab/>
        <w:t>……………………………</w:t>
      </w:r>
    </w:p>
    <w:p w:rsidR="007A1E63" w:rsidRPr="004F1396" w:rsidRDefault="007A1E63" w:rsidP="007A1E63">
      <w:pPr>
        <w:spacing w:after="0" w:line="360" w:lineRule="auto"/>
        <w:jc w:val="both"/>
        <w:rPr>
          <w:rFonts w:ascii="Times New Roman" w:hAnsi="Times New Roman"/>
          <w:sz w:val="24"/>
        </w:rPr>
      </w:pPr>
      <w:r w:rsidRPr="004F1396">
        <w:rPr>
          <w:rFonts w:ascii="Times New Roman" w:hAnsi="Times New Roman"/>
          <w:sz w:val="24"/>
        </w:rPr>
        <w:t>DEAN, POSTGRADUATE SCHOOL</w:t>
      </w:r>
      <w:r w:rsidRPr="004F1396">
        <w:rPr>
          <w:rFonts w:ascii="Times New Roman" w:hAnsi="Times New Roman"/>
          <w:sz w:val="24"/>
        </w:rPr>
        <w:tab/>
      </w:r>
      <w:r w:rsidRPr="004F1396">
        <w:rPr>
          <w:rFonts w:ascii="Times New Roman" w:hAnsi="Times New Roman"/>
          <w:sz w:val="24"/>
        </w:rPr>
        <w:tab/>
      </w:r>
      <w:r w:rsidRPr="004F1396">
        <w:rPr>
          <w:rFonts w:ascii="Times New Roman" w:hAnsi="Times New Roman"/>
          <w:sz w:val="24"/>
        </w:rPr>
        <w:tab/>
        <w:t xml:space="preserve">        </w:t>
      </w:r>
      <w:r w:rsidRPr="004F1396">
        <w:rPr>
          <w:rFonts w:ascii="Times New Roman" w:hAnsi="Times New Roman"/>
          <w:sz w:val="24"/>
        </w:rPr>
        <w:tab/>
        <w:t>Signature &amp; Date</w:t>
      </w:r>
    </w:p>
    <w:p w:rsidR="007A1E63" w:rsidRPr="004F1396" w:rsidRDefault="007A1E63" w:rsidP="007A1E63">
      <w:pPr>
        <w:spacing w:line="480" w:lineRule="auto"/>
        <w:jc w:val="both"/>
        <w:rPr>
          <w:rFonts w:asciiTheme="majorBidi" w:hAnsiTheme="majorBidi" w:cstheme="majorBidi"/>
          <w:b/>
          <w:sz w:val="24"/>
          <w:szCs w:val="24"/>
        </w:rPr>
      </w:pPr>
      <w:r w:rsidRPr="004F1396">
        <w:rPr>
          <w:rFonts w:asciiTheme="majorBidi" w:hAnsiTheme="majorBidi" w:cstheme="majorBidi"/>
          <w:b/>
          <w:sz w:val="24"/>
          <w:szCs w:val="24"/>
        </w:rPr>
        <w:t xml:space="preserve">                                          </w:t>
      </w:r>
    </w:p>
    <w:p w:rsidR="007A1E63" w:rsidRPr="004F1396" w:rsidRDefault="007A1E63" w:rsidP="007A1E63">
      <w:pPr>
        <w:spacing w:line="480" w:lineRule="auto"/>
        <w:jc w:val="both"/>
        <w:rPr>
          <w:rFonts w:asciiTheme="majorBidi" w:hAnsiTheme="majorBidi" w:cstheme="majorBidi"/>
          <w:b/>
          <w:sz w:val="24"/>
          <w:szCs w:val="24"/>
        </w:rPr>
      </w:pPr>
    </w:p>
    <w:p w:rsidR="007A1E63" w:rsidRPr="004F1396" w:rsidRDefault="007A1E63" w:rsidP="007A1E63">
      <w:pPr>
        <w:spacing w:line="480" w:lineRule="auto"/>
        <w:jc w:val="both"/>
        <w:rPr>
          <w:rFonts w:asciiTheme="majorBidi" w:hAnsiTheme="majorBidi" w:cstheme="majorBidi"/>
          <w:b/>
          <w:sz w:val="24"/>
          <w:szCs w:val="24"/>
        </w:rPr>
      </w:pPr>
    </w:p>
    <w:p w:rsidR="0084494E" w:rsidRDefault="005B419B" w:rsidP="005B419B">
      <w:pPr>
        <w:spacing w:line="360" w:lineRule="auto"/>
        <w:jc w:val="both"/>
        <w:rPr>
          <w:rFonts w:ascii="Times New Roman" w:hAnsi="Times New Roman"/>
          <w:sz w:val="24"/>
          <w:szCs w:val="24"/>
        </w:rPr>
      </w:pPr>
      <w:r w:rsidRPr="00C572D3">
        <w:rPr>
          <w:rFonts w:ascii="Times New Roman" w:hAnsi="Times New Roman"/>
          <w:sz w:val="24"/>
          <w:szCs w:val="24"/>
        </w:rPr>
        <w:t xml:space="preserve">                                                       </w:t>
      </w:r>
    </w:p>
    <w:p w:rsidR="0084494E" w:rsidRDefault="0084494E">
      <w:pPr>
        <w:spacing w:after="160" w:line="259" w:lineRule="auto"/>
        <w:rPr>
          <w:rFonts w:ascii="Times New Roman" w:hAnsi="Times New Roman"/>
          <w:sz w:val="24"/>
          <w:szCs w:val="24"/>
        </w:rPr>
      </w:pPr>
      <w:r>
        <w:rPr>
          <w:rFonts w:ascii="Times New Roman" w:hAnsi="Times New Roman"/>
          <w:sz w:val="24"/>
          <w:szCs w:val="24"/>
        </w:rPr>
        <w:br w:type="page"/>
      </w:r>
    </w:p>
    <w:p w:rsidR="005B419B" w:rsidRPr="00C572D3" w:rsidRDefault="005B419B" w:rsidP="0084494E">
      <w:pPr>
        <w:spacing w:line="360" w:lineRule="auto"/>
        <w:jc w:val="center"/>
        <w:rPr>
          <w:rFonts w:ascii="Times New Roman" w:hAnsi="Times New Roman"/>
          <w:b/>
          <w:sz w:val="24"/>
          <w:szCs w:val="24"/>
        </w:rPr>
      </w:pPr>
      <w:r w:rsidRPr="00C572D3">
        <w:rPr>
          <w:rFonts w:ascii="Times New Roman" w:hAnsi="Times New Roman"/>
          <w:b/>
          <w:sz w:val="24"/>
          <w:szCs w:val="24"/>
        </w:rPr>
        <w:lastRenderedPageBreak/>
        <w:t>DEDICATION</w:t>
      </w:r>
    </w:p>
    <w:p w:rsidR="005B419B" w:rsidRPr="00DC109B" w:rsidRDefault="005B419B" w:rsidP="005B419B">
      <w:pPr>
        <w:spacing w:line="360" w:lineRule="auto"/>
        <w:rPr>
          <w:rFonts w:ascii="Times New Roman" w:hAnsi="Times New Roman"/>
          <w:sz w:val="24"/>
          <w:szCs w:val="24"/>
        </w:rPr>
      </w:pPr>
      <w:r w:rsidRPr="00C572D3">
        <w:rPr>
          <w:rFonts w:ascii="Times New Roman" w:hAnsi="Times New Roman"/>
          <w:sz w:val="24"/>
          <w:szCs w:val="24"/>
        </w:rPr>
        <w:t>This project is dedicated to the Almighty God,</w:t>
      </w:r>
      <w:r w:rsidRPr="00A62D0C">
        <w:rPr>
          <w:rFonts w:ascii="Times New Roman" w:hAnsi="Times New Roman"/>
          <w:sz w:val="24"/>
          <w:szCs w:val="24"/>
        </w:rPr>
        <w:t xml:space="preserve"> </w:t>
      </w:r>
      <w:r>
        <w:rPr>
          <w:rFonts w:ascii="Times New Roman" w:hAnsi="Times New Roman"/>
          <w:sz w:val="24"/>
          <w:szCs w:val="24"/>
        </w:rPr>
        <w:t>the beginning and the end</w:t>
      </w:r>
      <w:r w:rsidRPr="00C572D3">
        <w:rPr>
          <w:rFonts w:ascii="Times New Roman" w:hAnsi="Times New Roman"/>
          <w:sz w:val="24"/>
          <w:szCs w:val="24"/>
        </w:rPr>
        <w:t>.</w:t>
      </w:r>
    </w:p>
    <w:p w:rsidR="005B419B" w:rsidRPr="00DC109B" w:rsidRDefault="005B419B" w:rsidP="005B419B">
      <w:pPr>
        <w:spacing w:line="480" w:lineRule="auto"/>
        <w:jc w:val="both"/>
        <w:rPr>
          <w:rFonts w:ascii="Times New Roman" w:hAnsi="Times New Roman"/>
          <w:sz w:val="24"/>
          <w:szCs w:val="24"/>
        </w:rPr>
      </w:pPr>
    </w:p>
    <w:p w:rsidR="005B419B" w:rsidRPr="00DC109B" w:rsidRDefault="005B419B" w:rsidP="005B419B">
      <w:pPr>
        <w:spacing w:line="480" w:lineRule="auto"/>
        <w:jc w:val="both"/>
        <w:rPr>
          <w:rFonts w:ascii="Times New Roman" w:hAnsi="Times New Roman"/>
          <w:sz w:val="24"/>
          <w:szCs w:val="24"/>
        </w:rPr>
      </w:pPr>
    </w:p>
    <w:p w:rsidR="005B419B" w:rsidRPr="00DC109B" w:rsidRDefault="005B419B" w:rsidP="005B419B">
      <w:pPr>
        <w:jc w:val="both"/>
        <w:rPr>
          <w:rFonts w:ascii="Times New Roman" w:hAnsi="Times New Roman"/>
          <w:sz w:val="24"/>
          <w:szCs w:val="24"/>
        </w:rPr>
      </w:pPr>
    </w:p>
    <w:p w:rsidR="005B419B" w:rsidRPr="00DC109B" w:rsidRDefault="005B419B" w:rsidP="005B419B">
      <w:pPr>
        <w:jc w:val="both"/>
        <w:rPr>
          <w:rFonts w:ascii="Times New Roman" w:hAnsi="Times New Roman"/>
          <w:sz w:val="24"/>
          <w:szCs w:val="24"/>
        </w:rPr>
      </w:pPr>
    </w:p>
    <w:p w:rsidR="005B419B" w:rsidRPr="00DC109B" w:rsidRDefault="005B419B" w:rsidP="005B419B">
      <w:pPr>
        <w:jc w:val="both"/>
        <w:rPr>
          <w:rFonts w:ascii="Times New Roman" w:hAnsi="Times New Roman"/>
          <w:sz w:val="24"/>
          <w:szCs w:val="24"/>
        </w:rPr>
      </w:pPr>
    </w:p>
    <w:p w:rsidR="005B419B" w:rsidRPr="00DC109B" w:rsidRDefault="005B419B" w:rsidP="005B419B">
      <w:pPr>
        <w:jc w:val="both"/>
        <w:rPr>
          <w:rFonts w:ascii="Times New Roman" w:hAnsi="Times New Roman"/>
          <w:sz w:val="24"/>
          <w:szCs w:val="24"/>
        </w:rPr>
      </w:pPr>
    </w:p>
    <w:p w:rsidR="005B419B" w:rsidRPr="00DC109B" w:rsidRDefault="005B419B" w:rsidP="005B419B">
      <w:pPr>
        <w:jc w:val="both"/>
        <w:rPr>
          <w:rFonts w:ascii="Times New Roman" w:hAnsi="Times New Roman"/>
          <w:sz w:val="24"/>
          <w:szCs w:val="24"/>
        </w:rPr>
      </w:pPr>
    </w:p>
    <w:p w:rsidR="005B419B" w:rsidRPr="00DC109B" w:rsidRDefault="005B419B" w:rsidP="005B419B">
      <w:pPr>
        <w:jc w:val="both"/>
        <w:rPr>
          <w:rFonts w:ascii="Times New Roman" w:hAnsi="Times New Roman"/>
          <w:sz w:val="24"/>
          <w:szCs w:val="24"/>
        </w:rPr>
      </w:pPr>
    </w:p>
    <w:p w:rsidR="005B419B" w:rsidRPr="00DC109B" w:rsidRDefault="005B419B" w:rsidP="005B419B">
      <w:pPr>
        <w:jc w:val="both"/>
        <w:rPr>
          <w:rFonts w:ascii="Times New Roman" w:hAnsi="Times New Roman"/>
          <w:sz w:val="24"/>
          <w:szCs w:val="24"/>
        </w:rPr>
      </w:pPr>
    </w:p>
    <w:p w:rsidR="005B419B" w:rsidRPr="00DC109B" w:rsidRDefault="005B419B" w:rsidP="005B419B">
      <w:pPr>
        <w:jc w:val="both"/>
        <w:rPr>
          <w:rFonts w:ascii="Times New Roman" w:hAnsi="Times New Roman"/>
          <w:sz w:val="24"/>
          <w:szCs w:val="24"/>
        </w:rPr>
      </w:pPr>
    </w:p>
    <w:p w:rsidR="005B419B" w:rsidRPr="00DC109B" w:rsidRDefault="005B419B" w:rsidP="005B419B">
      <w:pPr>
        <w:jc w:val="both"/>
        <w:rPr>
          <w:rFonts w:ascii="Times New Roman" w:hAnsi="Times New Roman"/>
          <w:sz w:val="24"/>
          <w:szCs w:val="24"/>
        </w:rPr>
      </w:pPr>
    </w:p>
    <w:p w:rsidR="005B419B" w:rsidRPr="00DC109B" w:rsidRDefault="005B419B" w:rsidP="005B419B">
      <w:pPr>
        <w:jc w:val="both"/>
        <w:rPr>
          <w:rFonts w:ascii="Times New Roman" w:hAnsi="Times New Roman"/>
          <w:sz w:val="24"/>
          <w:szCs w:val="24"/>
        </w:rPr>
      </w:pPr>
    </w:p>
    <w:p w:rsidR="005B419B" w:rsidRPr="00DC109B" w:rsidRDefault="005B419B" w:rsidP="005B419B">
      <w:pPr>
        <w:jc w:val="both"/>
        <w:rPr>
          <w:rFonts w:ascii="Times New Roman" w:hAnsi="Times New Roman"/>
          <w:sz w:val="24"/>
          <w:szCs w:val="24"/>
        </w:rPr>
      </w:pPr>
    </w:p>
    <w:p w:rsidR="005B419B" w:rsidRPr="00DC109B" w:rsidRDefault="005B419B" w:rsidP="005B419B">
      <w:pPr>
        <w:jc w:val="both"/>
        <w:rPr>
          <w:rFonts w:ascii="Times New Roman" w:hAnsi="Times New Roman"/>
          <w:sz w:val="24"/>
          <w:szCs w:val="24"/>
        </w:rPr>
      </w:pPr>
    </w:p>
    <w:p w:rsidR="005B419B" w:rsidRDefault="005B419B" w:rsidP="005B419B">
      <w:pPr>
        <w:spacing w:line="480" w:lineRule="auto"/>
        <w:jc w:val="both"/>
        <w:rPr>
          <w:rFonts w:ascii="Times New Roman" w:hAnsi="Times New Roman"/>
          <w:sz w:val="24"/>
          <w:szCs w:val="24"/>
        </w:rPr>
      </w:pPr>
    </w:p>
    <w:p w:rsidR="005B419B" w:rsidRDefault="005B419B" w:rsidP="005B419B">
      <w:pPr>
        <w:spacing w:line="480" w:lineRule="auto"/>
        <w:jc w:val="both"/>
        <w:rPr>
          <w:rFonts w:ascii="Times New Roman" w:hAnsi="Times New Roman"/>
          <w:sz w:val="24"/>
          <w:szCs w:val="24"/>
        </w:rPr>
      </w:pPr>
    </w:p>
    <w:p w:rsidR="005B419B" w:rsidRDefault="005B419B" w:rsidP="005B419B">
      <w:pPr>
        <w:spacing w:line="480" w:lineRule="auto"/>
        <w:jc w:val="both"/>
        <w:rPr>
          <w:rFonts w:ascii="Times New Roman" w:hAnsi="Times New Roman"/>
          <w:sz w:val="24"/>
          <w:szCs w:val="24"/>
        </w:rPr>
      </w:pPr>
    </w:p>
    <w:p w:rsidR="005B419B" w:rsidRDefault="005B419B" w:rsidP="005B419B">
      <w:pPr>
        <w:spacing w:line="480" w:lineRule="auto"/>
        <w:jc w:val="both"/>
        <w:rPr>
          <w:rFonts w:ascii="Times New Roman" w:hAnsi="Times New Roman"/>
          <w:sz w:val="24"/>
          <w:szCs w:val="24"/>
        </w:rPr>
      </w:pPr>
    </w:p>
    <w:p w:rsidR="0084494E" w:rsidRDefault="0084494E">
      <w:pPr>
        <w:spacing w:after="160" w:line="259" w:lineRule="auto"/>
        <w:rPr>
          <w:rFonts w:ascii="Times New Roman" w:hAnsi="Times New Roman"/>
          <w:b/>
          <w:sz w:val="24"/>
          <w:szCs w:val="24"/>
        </w:rPr>
      </w:pPr>
      <w:r>
        <w:rPr>
          <w:rFonts w:ascii="Times New Roman" w:hAnsi="Times New Roman"/>
          <w:b/>
          <w:sz w:val="24"/>
          <w:szCs w:val="24"/>
        </w:rPr>
        <w:br w:type="page"/>
      </w:r>
    </w:p>
    <w:p w:rsidR="005B419B" w:rsidRPr="00F32458" w:rsidRDefault="005B419B" w:rsidP="005B419B">
      <w:pPr>
        <w:spacing w:line="480" w:lineRule="auto"/>
        <w:jc w:val="center"/>
        <w:rPr>
          <w:rFonts w:ascii="Times New Roman" w:hAnsi="Times New Roman"/>
          <w:b/>
          <w:sz w:val="24"/>
          <w:szCs w:val="24"/>
        </w:rPr>
      </w:pPr>
      <w:r w:rsidRPr="00F32458">
        <w:rPr>
          <w:rFonts w:ascii="Times New Roman" w:hAnsi="Times New Roman"/>
          <w:b/>
          <w:sz w:val="24"/>
          <w:szCs w:val="24"/>
        </w:rPr>
        <w:lastRenderedPageBreak/>
        <w:t>ACKNOWLEDGEMENT</w:t>
      </w:r>
      <w:r>
        <w:rPr>
          <w:rFonts w:ascii="Times New Roman" w:hAnsi="Times New Roman"/>
          <w:b/>
          <w:sz w:val="24"/>
          <w:szCs w:val="24"/>
        </w:rPr>
        <w:t>S</w:t>
      </w:r>
    </w:p>
    <w:p w:rsidR="005B419B" w:rsidRPr="00F32458" w:rsidRDefault="005B419B" w:rsidP="005B419B">
      <w:pPr>
        <w:spacing w:line="480" w:lineRule="auto"/>
        <w:jc w:val="both"/>
        <w:rPr>
          <w:rFonts w:ascii="Times New Roman" w:hAnsi="Times New Roman"/>
          <w:sz w:val="24"/>
          <w:szCs w:val="24"/>
        </w:rPr>
      </w:pPr>
      <w:r w:rsidRPr="00F32458">
        <w:rPr>
          <w:rFonts w:ascii="Times New Roman" w:hAnsi="Times New Roman"/>
          <w:sz w:val="24"/>
          <w:szCs w:val="24"/>
        </w:rPr>
        <w:t>First and foremost, I will forever be thankful to Almighty God under whose guidance and protection. I am able to make headway in life.</w:t>
      </w:r>
    </w:p>
    <w:p w:rsidR="005B419B" w:rsidRPr="00F32458" w:rsidRDefault="005B419B" w:rsidP="005B419B">
      <w:pPr>
        <w:tabs>
          <w:tab w:val="left" w:pos="2643"/>
        </w:tabs>
        <w:spacing w:line="480" w:lineRule="auto"/>
        <w:jc w:val="both"/>
        <w:rPr>
          <w:rFonts w:ascii="Times New Roman" w:hAnsi="Times New Roman"/>
          <w:sz w:val="24"/>
          <w:szCs w:val="24"/>
        </w:rPr>
      </w:pPr>
      <w:r w:rsidRPr="00F32458">
        <w:rPr>
          <w:rFonts w:ascii="Times New Roman" w:hAnsi="Times New Roman"/>
          <w:sz w:val="24"/>
          <w:szCs w:val="24"/>
        </w:rPr>
        <w:t xml:space="preserve">As the adage says, “Two heads are better than one”. In the light of this, I wish to express my profound gratitude to my supervisor </w:t>
      </w:r>
      <w:r>
        <w:rPr>
          <w:rFonts w:ascii="Times New Roman" w:hAnsi="Times New Roman"/>
          <w:sz w:val="24"/>
          <w:szCs w:val="24"/>
        </w:rPr>
        <w:t xml:space="preserve">Dr. Abdulganiyu </w:t>
      </w:r>
      <w:r w:rsidRPr="00F32458">
        <w:rPr>
          <w:rFonts w:ascii="Times New Roman" w:hAnsi="Times New Roman"/>
          <w:sz w:val="24"/>
          <w:szCs w:val="24"/>
        </w:rPr>
        <w:t>Oke for his guidance, willingness to help me at all times and for always creating time to attend to me. His suggestions and modifications count greatly to</w:t>
      </w:r>
      <w:r w:rsidR="007A1E63">
        <w:rPr>
          <w:rFonts w:ascii="Times New Roman" w:hAnsi="Times New Roman"/>
          <w:sz w:val="24"/>
          <w:szCs w:val="24"/>
        </w:rPr>
        <w:t>wards</w:t>
      </w:r>
      <w:r w:rsidRPr="00F32458">
        <w:rPr>
          <w:rFonts w:ascii="Times New Roman" w:hAnsi="Times New Roman"/>
          <w:sz w:val="24"/>
          <w:szCs w:val="24"/>
        </w:rPr>
        <w:t xml:space="preserve"> the completion of this research work. Recognition is also due to my able and diligent HOD Dr Y. Mohammed, </w:t>
      </w:r>
      <w:r w:rsidR="006B0DF0">
        <w:rPr>
          <w:rFonts w:ascii="Times New Roman" w:hAnsi="Times New Roman"/>
          <w:sz w:val="24"/>
          <w:szCs w:val="24"/>
        </w:rPr>
        <w:t xml:space="preserve">Dr. P. Alumbugu, </w:t>
      </w:r>
      <w:r w:rsidRPr="00F32458">
        <w:rPr>
          <w:rFonts w:ascii="Times New Roman" w:hAnsi="Times New Roman"/>
          <w:sz w:val="24"/>
          <w:szCs w:val="24"/>
        </w:rPr>
        <w:t>Dr Saidu, Dr Lukman, Dr</w:t>
      </w:r>
      <w:r>
        <w:rPr>
          <w:rFonts w:ascii="Times New Roman" w:hAnsi="Times New Roman"/>
          <w:sz w:val="24"/>
          <w:szCs w:val="24"/>
        </w:rPr>
        <w:t xml:space="preserve"> Shittu,</w:t>
      </w:r>
      <w:r w:rsidRPr="00F32458">
        <w:rPr>
          <w:rFonts w:ascii="Times New Roman" w:hAnsi="Times New Roman"/>
          <w:sz w:val="24"/>
          <w:szCs w:val="24"/>
        </w:rPr>
        <w:t xml:space="preserve"> and other lecturers. They did not get bored in offering intellectual advice all through to me. I say more grease to their elbow.</w:t>
      </w:r>
    </w:p>
    <w:p w:rsidR="005B419B" w:rsidRPr="00F32458" w:rsidRDefault="005B419B" w:rsidP="005B419B">
      <w:pPr>
        <w:tabs>
          <w:tab w:val="left" w:pos="2643"/>
        </w:tabs>
        <w:spacing w:line="480" w:lineRule="auto"/>
        <w:jc w:val="both"/>
        <w:rPr>
          <w:rFonts w:ascii="Times New Roman" w:hAnsi="Times New Roman"/>
          <w:sz w:val="24"/>
          <w:szCs w:val="24"/>
        </w:rPr>
      </w:pPr>
      <w:r w:rsidRPr="00F32458">
        <w:rPr>
          <w:rFonts w:ascii="Times New Roman" w:hAnsi="Times New Roman"/>
          <w:sz w:val="24"/>
          <w:szCs w:val="24"/>
        </w:rPr>
        <w:t>I cannot but appreciate my friends, Mr. Ayoade Alex Odulana and Mr Bode for their invaluable contributions towards the successful completion of this research work.</w:t>
      </w:r>
      <w:r>
        <w:rPr>
          <w:rFonts w:ascii="Times New Roman" w:hAnsi="Times New Roman"/>
          <w:sz w:val="24"/>
          <w:szCs w:val="24"/>
        </w:rPr>
        <w:t xml:space="preserve"> </w:t>
      </w:r>
      <w:r w:rsidRPr="00F32458">
        <w:rPr>
          <w:rFonts w:ascii="Times New Roman" w:hAnsi="Times New Roman"/>
          <w:sz w:val="24"/>
          <w:szCs w:val="24"/>
        </w:rPr>
        <w:t>My appreciation also goes to professionals in FCT who have helped me in filling th</w:t>
      </w:r>
      <w:r w:rsidR="00AC2BDD">
        <w:rPr>
          <w:rFonts w:ascii="Times New Roman" w:hAnsi="Times New Roman"/>
          <w:sz w:val="24"/>
          <w:szCs w:val="24"/>
        </w:rPr>
        <w:t>e</w:t>
      </w:r>
      <w:r w:rsidRPr="00F32458">
        <w:rPr>
          <w:rFonts w:ascii="Times New Roman" w:hAnsi="Times New Roman"/>
          <w:sz w:val="24"/>
          <w:szCs w:val="24"/>
        </w:rPr>
        <w:t xml:space="preserve"> questionnaires. And to host of others, whose names for one reason or the other i could n</w:t>
      </w:r>
      <w:r w:rsidR="005819D1">
        <w:rPr>
          <w:rFonts w:ascii="Times New Roman" w:hAnsi="Times New Roman"/>
          <w:sz w:val="24"/>
          <w:szCs w:val="24"/>
        </w:rPr>
        <w:t>ot mention here, I say thanks</w:t>
      </w:r>
      <w:r w:rsidRPr="00F32458">
        <w:rPr>
          <w:rFonts w:ascii="Times New Roman" w:hAnsi="Times New Roman"/>
          <w:sz w:val="24"/>
          <w:szCs w:val="24"/>
        </w:rPr>
        <w:t xml:space="preserve"> and God bless </w:t>
      </w:r>
      <w:r w:rsidR="005819D1">
        <w:rPr>
          <w:rFonts w:ascii="Times New Roman" w:hAnsi="Times New Roman"/>
          <w:sz w:val="24"/>
          <w:szCs w:val="24"/>
        </w:rPr>
        <w:t>yo</w:t>
      </w:r>
      <w:r w:rsidRPr="00F32458">
        <w:rPr>
          <w:rFonts w:ascii="Times New Roman" w:hAnsi="Times New Roman"/>
          <w:sz w:val="24"/>
          <w:szCs w:val="24"/>
        </w:rPr>
        <w:t>u all.</w:t>
      </w:r>
      <w:r>
        <w:rPr>
          <w:rFonts w:ascii="Times New Roman" w:hAnsi="Times New Roman"/>
          <w:sz w:val="24"/>
          <w:szCs w:val="24"/>
        </w:rPr>
        <w:t xml:space="preserve"> </w:t>
      </w:r>
      <w:r w:rsidRPr="00F32458">
        <w:rPr>
          <w:rFonts w:ascii="Times New Roman" w:hAnsi="Times New Roman"/>
          <w:sz w:val="24"/>
          <w:szCs w:val="24"/>
        </w:rPr>
        <w:t>My appreciation to the author of the bo</w:t>
      </w:r>
      <w:r w:rsidR="00AC2BDD">
        <w:rPr>
          <w:rFonts w:ascii="Times New Roman" w:hAnsi="Times New Roman"/>
          <w:sz w:val="24"/>
          <w:szCs w:val="24"/>
        </w:rPr>
        <w:t>oks, journals used in carrying</w:t>
      </w:r>
      <w:r w:rsidRPr="00F32458">
        <w:rPr>
          <w:rFonts w:ascii="Times New Roman" w:hAnsi="Times New Roman"/>
          <w:sz w:val="24"/>
          <w:szCs w:val="24"/>
        </w:rPr>
        <w:t xml:space="preserve"> out </w:t>
      </w:r>
      <w:r>
        <w:rPr>
          <w:rFonts w:ascii="Times New Roman" w:hAnsi="Times New Roman"/>
          <w:sz w:val="24"/>
          <w:szCs w:val="24"/>
        </w:rPr>
        <w:t>this research</w:t>
      </w:r>
      <w:r w:rsidRPr="00F32458">
        <w:rPr>
          <w:rFonts w:ascii="Times New Roman" w:hAnsi="Times New Roman"/>
          <w:sz w:val="24"/>
          <w:szCs w:val="24"/>
        </w:rPr>
        <w:t xml:space="preserve"> work</w:t>
      </w:r>
    </w:p>
    <w:p w:rsidR="005B419B" w:rsidRPr="00F32458" w:rsidRDefault="005B419B" w:rsidP="005B419B">
      <w:pPr>
        <w:spacing w:line="480" w:lineRule="auto"/>
        <w:jc w:val="both"/>
        <w:rPr>
          <w:rFonts w:ascii="Times New Roman" w:hAnsi="Times New Roman"/>
          <w:sz w:val="24"/>
          <w:szCs w:val="24"/>
        </w:rPr>
      </w:pPr>
      <w:r w:rsidRPr="00F32458">
        <w:rPr>
          <w:rFonts w:ascii="Times New Roman" w:hAnsi="Times New Roman"/>
          <w:sz w:val="24"/>
          <w:szCs w:val="24"/>
        </w:rPr>
        <w:t>My appreciation goes to my loving wife Mrs Blessing Ajike Oluwasogo Ogungbe and very pleasing gift from God, Goodness Ogungbe and Treasure Ogungbe for their prayers and understanding while i am away.</w:t>
      </w:r>
      <w:r>
        <w:rPr>
          <w:rFonts w:ascii="Times New Roman" w:hAnsi="Times New Roman"/>
          <w:sz w:val="24"/>
          <w:szCs w:val="24"/>
        </w:rPr>
        <w:t xml:space="preserve"> </w:t>
      </w:r>
      <w:r w:rsidRPr="00F32458">
        <w:rPr>
          <w:rFonts w:ascii="Times New Roman" w:hAnsi="Times New Roman"/>
          <w:sz w:val="24"/>
          <w:szCs w:val="24"/>
        </w:rPr>
        <w:t>My special thanks go to my God fearing parent Mr Emmanuel Ojo Ogungbe</w:t>
      </w:r>
      <w:r>
        <w:rPr>
          <w:rFonts w:ascii="Times New Roman" w:hAnsi="Times New Roman"/>
          <w:sz w:val="24"/>
          <w:szCs w:val="24"/>
        </w:rPr>
        <w:t>,</w:t>
      </w:r>
      <w:r w:rsidRPr="00F32458">
        <w:rPr>
          <w:rFonts w:ascii="Times New Roman" w:hAnsi="Times New Roman"/>
          <w:sz w:val="24"/>
          <w:szCs w:val="24"/>
        </w:rPr>
        <w:t xml:space="preserve"> </w:t>
      </w:r>
      <w:r>
        <w:rPr>
          <w:rFonts w:ascii="Times New Roman" w:hAnsi="Times New Roman"/>
          <w:sz w:val="24"/>
          <w:szCs w:val="24"/>
        </w:rPr>
        <w:t>late Mrs Ebunoluwa</w:t>
      </w:r>
      <w:r w:rsidRPr="00F32458">
        <w:rPr>
          <w:rFonts w:ascii="Times New Roman" w:hAnsi="Times New Roman"/>
          <w:sz w:val="24"/>
          <w:szCs w:val="24"/>
        </w:rPr>
        <w:t xml:space="preserve"> Ogungbe</w:t>
      </w:r>
      <w:r>
        <w:rPr>
          <w:rFonts w:ascii="Times New Roman" w:hAnsi="Times New Roman"/>
          <w:sz w:val="24"/>
          <w:szCs w:val="24"/>
        </w:rPr>
        <w:t>, My sisters and brother</w:t>
      </w:r>
      <w:r w:rsidRPr="00F32458">
        <w:rPr>
          <w:rFonts w:ascii="Times New Roman" w:hAnsi="Times New Roman"/>
          <w:sz w:val="24"/>
          <w:szCs w:val="24"/>
        </w:rPr>
        <w:t xml:space="preserve"> for their love, encouragement and contribution toward my success in life. You are forever blessed in Jesus name, amen.</w:t>
      </w:r>
    </w:p>
    <w:p w:rsidR="005B419B" w:rsidRPr="008512ED" w:rsidRDefault="005B419B" w:rsidP="005B419B">
      <w:pPr>
        <w:spacing w:line="480" w:lineRule="auto"/>
        <w:jc w:val="both"/>
        <w:rPr>
          <w:rFonts w:ascii="Times New Roman" w:hAnsi="Times New Roman"/>
          <w:sz w:val="20"/>
          <w:szCs w:val="20"/>
        </w:rPr>
      </w:pPr>
      <w:r w:rsidRPr="00F32458">
        <w:rPr>
          <w:rFonts w:ascii="Times New Roman" w:hAnsi="Times New Roman"/>
          <w:sz w:val="24"/>
          <w:szCs w:val="24"/>
        </w:rPr>
        <w:t xml:space="preserve">To </w:t>
      </w:r>
      <w:r w:rsidR="00AC2BDD" w:rsidRPr="00F32458">
        <w:rPr>
          <w:rFonts w:ascii="Times New Roman" w:hAnsi="Times New Roman"/>
          <w:sz w:val="24"/>
          <w:szCs w:val="24"/>
        </w:rPr>
        <w:t>my entire</w:t>
      </w:r>
      <w:r w:rsidRPr="00F32458">
        <w:rPr>
          <w:rFonts w:ascii="Times New Roman" w:hAnsi="Times New Roman"/>
          <w:sz w:val="24"/>
          <w:szCs w:val="24"/>
        </w:rPr>
        <w:t xml:space="preserve"> course mate</w:t>
      </w:r>
      <w:r w:rsidR="00AC2BDD">
        <w:rPr>
          <w:rFonts w:ascii="Times New Roman" w:hAnsi="Times New Roman"/>
          <w:sz w:val="24"/>
          <w:szCs w:val="24"/>
        </w:rPr>
        <w:t>s</w:t>
      </w:r>
      <w:r w:rsidRPr="00F32458">
        <w:rPr>
          <w:rFonts w:ascii="Times New Roman" w:hAnsi="Times New Roman"/>
          <w:sz w:val="24"/>
          <w:szCs w:val="24"/>
        </w:rPr>
        <w:t xml:space="preserve">, honestly you are wonderfully loving people. </w:t>
      </w:r>
    </w:p>
    <w:p w:rsidR="005B419B" w:rsidRPr="00DC109B" w:rsidRDefault="005B419B" w:rsidP="005B419B">
      <w:pPr>
        <w:spacing w:line="480" w:lineRule="auto"/>
        <w:jc w:val="center"/>
        <w:rPr>
          <w:rFonts w:ascii="Times New Roman" w:hAnsi="Times New Roman"/>
          <w:b/>
          <w:sz w:val="24"/>
          <w:szCs w:val="24"/>
        </w:rPr>
      </w:pPr>
      <w:r w:rsidRPr="00DC109B">
        <w:rPr>
          <w:rFonts w:ascii="Times New Roman" w:hAnsi="Times New Roman"/>
          <w:b/>
          <w:sz w:val="24"/>
          <w:szCs w:val="24"/>
        </w:rPr>
        <w:lastRenderedPageBreak/>
        <w:t>ABSTRACT</w:t>
      </w:r>
    </w:p>
    <w:p w:rsidR="005B419B" w:rsidRPr="0084494E" w:rsidRDefault="005B419B" w:rsidP="005B419B">
      <w:pPr>
        <w:spacing w:line="240" w:lineRule="auto"/>
        <w:jc w:val="both"/>
        <w:rPr>
          <w:rFonts w:ascii="Times New Roman" w:hAnsi="Times New Roman"/>
          <w:sz w:val="24"/>
          <w:szCs w:val="24"/>
        </w:rPr>
      </w:pPr>
      <w:r w:rsidRPr="0084494E">
        <w:rPr>
          <w:rFonts w:ascii="Times New Roman" w:hAnsi="Times New Roman"/>
          <w:sz w:val="24"/>
          <w:szCs w:val="24"/>
        </w:rPr>
        <w:t>The Nigerian Construction Industry (NCI) fac</w:t>
      </w:r>
      <w:r w:rsidR="00AC2BDD">
        <w:rPr>
          <w:rFonts w:ascii="Times New Roman" w:hAnsi="Times New Roman"/>
          <w:sz w:val="24"/>
          <w:szCs w:val="24"/>
        </w:rPr>
        <w:t>es</w:t>
      </w:r>
      <w:r w:rsidRPr="0084494E">
        <w:rPr>
          <w:rFonts w:ascii="Times New Roman" w:hAnsi="Times New Roman"/>
          <w:sz w:val="24"/>
          <w:szCs w:val="24"/>
        </w:rPr>
        <w:t xml:space="preserve"> numerous cost-related challenges that have </w:t>
      </w:r>
      <w:r w:rsidR="00AC2BDD">
        <w:rPr>
          <w:rFonts w:ascii="Times New Roman" w:hAnsi="Times New Roman"/>
          <w:sz w:val="24"/>
          <w:szCs w:val="24"/>
        </w:rPr>
        <w:t>in some cases increased</w:t>
      </w:r>
      <w:r w:rsidRPr="0084494E">
        <w:rPr>
          <w:rFonts w:ascii="Times New Roman" w:hAnsi="Times New Roman"/>
          <w:sz w:val="24"/>
          <w:szCs w:val="24"/>
        </w:rPr>
        <w:t xml:space="preserve"> </w:t>
      </w:r>
      <w:r w:rsidR="00AC2BDD" w:rsidRPr="0084494E">
        <w:rPr>
          <w:rFonts w:ascii="Times New Roman" w:hAnsi="Times New Roman"/>
          <w:sz w:val="24"/>
          <w:szCs w:val="24"/>
        </w:rPr>
        <w:t xml:space="preserve">costs </w:t>
      </w:r>
      <w:r w:rsidR="00AC2BDD">
        <w:rPr>
          <w:rFonts w:ascii="Times New Roman" w:hAnsi="Times New Roman"/>
          <w:sz w:val="24"/>
          <w:szCs w:val="24"/>
        </w:rPr>
        <w:t xml:space="preserve">of construction </w:t>
      </w:r>
      <w:r w:rsidRPr="0084494E">
        <w:rPr>
          <w:rFonts w:ascii="Times New Roman" w:hAnsi="Times New Roman"/>
          <w:sz w:val="24"/>
          <w:szCs w:val="24"/>
        </w:rPr>
        <w:t>project</w:t>
      </w:r>
      <w:r w:rsidR="00AC2BDD">
        <w:rPr>
          <w:rFonts w:ascii="Times New Roman" w:hAnsi="Times New Roman"/>
          <w:sz w:val="24"/>
          <w:szCs w:val="24"/>
        </w:rPr>
        <w:t>s</w:t>
      </w:r>
      <w:r w:rsidRPr="0084494E">
        <w:rPr>
          <w:rFonts w:ascii="Times New Roman" w:hAnsi="Times New Roman"/>
          <w:sz w:val="24"/>
          <w:szCs w:val="24"/>
        </w:rPr>
        <w:t xml:space="preserve"> by </w:t>
      </w:r>
      <w:r w:rsidR="00AC2BDD">
        <w:rPr>
          <w:rFonts w:ascii="Times New Roman" w:hAnsi="Times New Roman"/>
          <w:sz w:val="24"/>
          <w:szCs w:val="24"/>
        </w:rPr>
        <w:t xml:space="preserve">up to </w:t>
      </w:r>
      <w:r w:rsidRPr="0084494E">
        <w:rPr>
          <w:rFonts w:ascii="Times New Roman" w:hAnsi="Times New Roman"/>
          <w:sz w:val="24"/>
          <w:szCs w:val="24"/>
        </w:rPr>
        <w:t>61.84%. Such challenges include</w:t>
      </w:r>
      <w:r w:rsidR="00AC2BDD">
        <w:rPr>
          <w:rFonts w:ascii="Times New Roman" w:hAnsi="Times New Roman"/>
          <w:sz w:val="24"/>
          <w:szCs w:val="24"/>
        </w:rPr>
        <w:t xml:space="preserve"> the</w:t>
      </w:r>
      <w:r w:rsidRPr="0084494E">
        <w:rPr>
          <w:rFonts w:ascii="Times New Roman" w:hAnsi="Times New Roman"/>
          <w:sz w:val="24"/>
          <w:szCs w:val="24"/>
        </w:rPr>
        <w:t xml:space="preserve"> increasing complexity of </w:t>
      </w:r>
      <w:r w:rsidR="00AC2BDD">
        <w:rPr>
          <w:rFonts w:ascii="Times New Roman" w:hAnsi="Times New Roman"/>
          <w:sz w:val="24"/>
          <w:szCs w:val="24"/>
        </w:rPr>
        <w:t xml:space="preserve">construction </w:t>
      </w:r>
      <w:r w:rsidR="00AC2BDD" w:rsidRPr="0084494E">
        <w:rPr>
          <w:rFonts w:ascii="Times New Roman" w:hAnsi="Times New Roman"/>
          <w:sz w:val="24"/>
          <w:szCs w:val="24"/>
        </w:rPr>
        <w:t>project</w:t>
      </w:r>
      <w:r w:rsidR="00AC2BDD">
        <w:rPr>
          <w:rFonts w:ascii="Times New Roman" w:hAnsi="Times New Roman"/>
          <w:sz w:val="24"/>
          <w:szCs w:val="24"/>
        </w:rPr>
        <w:t>s</w:t>
      </w:r>
      <w:r w:rsidR="00AC2BDD" w:rsidRPr="0084494E">
        <w:rPr>
          <w:rFonts w:ascii="Times New Roman" w:hAnsi="Times New Roman"/>
          <w:sz w:val="24"/>
          <w:szCs w:val="24"/>
        </w:rPr>
        <w:t xml:space="preserve"> </w:t>
      </w:r>
      <w:r w:rsidR="00AC2BDD">
        <w:rPr>
          <w:rFonts w:ascii="Times New Roman" w:hAnsi="Times New Roman"/>
          <w:sz w:val="24"/>
          <w:szCs w:val="24"/>
        </w:rPr>
        <w:t>which necessitate</w:t>
      </w:r>
      <w:r w:rsidRPr="0084494E">
        <w:rPr>
          <w:rFonts w:ascii="Times New Roman" w:hAnsi="Times New Roman"/>
          <w:sz w:val="24"/>
          <w:szCs w:val="24"/>
        </w:rPr>
        <w:t xml:space="preserve"> specialist skills required for </w:t>
      </w:r>
      <w:r w:rsidR="00AC2BDD">
        <w:rPr>
          <w:rFonts w:ascii="Times New Roman" w:hAnsi="Times New Roman"/>
          <w:sz w:val="24"/>
          <w:szCs w:val="24"/>
        </w:rPr>
        <w:t>their</w:t>
      </w:r>
      <w:r w:rsidRPr="0084494E">
        <w:rPr>
          <w:rFonts w:ascii="Times New Roman" w:hAnsi="Times New Roman"/>
          <w:sz w:val="24"/>
          <w:szCs w:val="24"/>
        </w:rPr>
        <w:t xml:space="preserve"> design, construction, operation and maintenance. </w:t>
      </w:r>
      <w:r w:rsidR="00AC2BDD">
        <w:rPr>
          <w:rFonts w:ascii="Times New Roman" w:hAnsi="Times New Roman"/>
          <w:sz w:val="24"/>
          <w:szCs w:val="24"/>
        </w:rPr>
        <w:t xml:space="preserve">The control of the cost of construction projects, </w:t>
      </w:r>
      <w:r w:rsidR="00AC2BDD" w:rsidRPr="0084494E">
        <w:rPr>
          <w:rFonts w:ascii="Times New Roman" w:hAnsi="Times New Roman"/>
          <w:sz w:val="24"/>
          <w:szCs w:val="24"/>
        </w:rPr>
        <w:t>Project Cost Control (PCC),</w:t>
      </w:r>
      <w:r w:rsidR="00AC2BDD">
        <w:rPr>
          <w:rFonts w:ascii="Times New Roman" w:hAnsi="Times New Roman"/>
          <w:sz w:val="24"/>
          <w:szCs w:val="24"/>
        </w:rPr>
        <w:t xml:space="preserve"> is thus confronted by </w:t>
      </w:r>
      <w:r w:rsidRPr="0084494E">
        <w:rPr>
          <w:rFonts w:ascii="Times New Roman" w:hAnsi="Times New Roman"/>
          <w:sz w:val="24"/>
          <w:szCs w:val="24"/>
        </w:rPr>
        <w:t>new problems</w:t>
      </w:r>
      <w:r w:rsidR="00AC2BDD">
        <w:rPr>
          <w:rFonts w:ascii="Times New Roman" w:hAnsi="Times New Roman"/>
          <w:sz w:val="24"/>
          <w:szCs w:val="24"/>
        </w:rPr>
        <w:t xml:space="preserve">, as well as </w:t>
      </w:r>
      <w:r w:rsidRPr="0084494E">
        <w:rPr>
          <w:rFonts w:ascii="Times New Roman" w:hAnsi="Times New Roman"/>
          <w:sz w:val="24"/>
          <w:szCs w:val="24"/>
        </w:rPr>
        <w:t xml:space="preserve">the use of old tools. There is need for cost control methods that will assist project team members in identifying objectives, choosing cost control priorities and setting up a feedback </w:t>
      </w:r>
      <w:r w:rsidR="005425F4">
        <w:rPr>
          <w:rFonts w:ascii="Times New Roman" w:hAnsi="Times New Roman"/>
          <w:sz w:val="24"/>
          <w:szCs w:val="24"/>
        </w:rPr>
        <w:t>system. The aim of this study was</w:t>
      </w:r>
      <w:r w:rsidRPr="0084494E">
        <w:rPr>
          <w:rFonts w:ascii="Times New Roman" w:hAnsi="Times New Roman"/>
          <w:sz w:val="24"/>
          <w:szCs w:val="24"/>
        </w:rPr>
        <w:t xml:space="preserve"> to</w:t>
      </w:r>
      <w:r w:rsidRPr="0084494E">
        <w:rPr>
          <w:rFonts w:ascii="Times New Roman" w:hAnsi="Times New Roman"/>
          <w:color w:val="000000" w:themeColor="text1"/>
          <w:sz w:val="24"/>
          <w:szCs w:val="24"/>
        </w:rPr>
        <w:t xml:space="preserve"> assess the influence of cost control practices on the </w:t>
      </w:r>
      <w:r w:rsidR="005425F4">
        <w:rPr>
          <w:rFonts w:ascii="Times New Roman" w:hAnsi="Times New Roman"/>
          <w:color w:val="000000" w:themeColor="text1"/>
          <w:sz w:val="24"/>
          <w:szCs w:val="24"/>
        </w:rPr>
        <w:t>cost performance of construction</w:t>
      </w:r>
      <w:r w:rsidRPr="0084494E">
        <w:rPr>
          <w:rFonts w:ascii="Times New Roman" w:hAnsi="Times New Roman"/>
          <w:color w:val="000000" w:themeColor="text1"/>
          <w:sz w:val="24"/>
          <w:szCs w:val="24"/>
        </w:rPr>
        <w:t xml:space="preserve"> projects as a means of recommending improvements in the cost control process on construction sites. </w:t>
      </w:r>
      <w:r w:rsidRPr="0084494E">
        <w:rPr>
          <w:rFonts w:ascii="Times New Roman" w:hAnsi="Times New Roman"/>
          <w:sz w:val="24"/>
          <w:szCs w:val="24"/>
        </w:rPr>
        <w:t xml:space="preserve">This research </w:t>
      </w:r>
      <w:r w:rsidR="00AC2BDD">
        <w:rPr>
          <w:rFonts w:ascii="Times New Roman" w:hAnsi="Times New Roman"/>
          <w:sz w:val="24"/>
          <w:szCs w:val="24"/>
        </w:rPr>
        <w:t xml:space="preserve">was carried out in </w:t>
      </w:r>
      <w:r w:rsidRPr="0084494E">
        <w:rPr>
          <w:rFonts w:ascii="Times New Roman" w:hAnsi="Times New Roman"/>
          <w:sz w:val="24"/>
          <w:szCs w:val="24"/>
        </w:rPr>
        <w:t xml:space="preserve">the Federal Capital Territory Abuja, which as the capital city of Nigeria, has numerous on-going construction activities. </w:t>
      </w:r>
      <w:r w:rsidR="00AC2BDD">
        <w:rPr>
          <w:rFonts w:ascii="Times New Roman" w:hAnsi="Times New Roman"/>
          <w:sz w:val="24"/>
          <w:szCs w:val="24"/>
        </w:rPr>
        <w:t>A random survey of</w:t>
      </w:r>
      <w:r w:rsidR="00626D4A">
        <w:rPr>
          <w:rFonts w:ascii="Times New Roman" w:hAnsi="Times New Roman"/>
          <w:sz w:val="24"/>
          <w:szCs w:val="24"/>
        </w:rPr>
        <w:t xml:space="preserve"> 65</w:t>
      </w:r>
      <w:r w:rsidR="00AC2BDD">
        <w:rPr>
          <w:rFonts w:ascii="Times New Roman" w:hAnsi="Times New Roman"/>
          <w:sz w:val="24"/>
          <w:szCs w:val="24"/>
        </w:rPr>
        <w:t xml:space="preserve"> selected construction practi</w:t>
      </w:r>
      <w:r w:rsidR="00626D4A">
        <w:rPr>
          <w:rFonts w:ascii="Times New Roman" w:hAnsi="Times New Roman"/>
          <w:sz w:val="24"/>
          <w:szCs w:val="24"/>
        </w:rPr>
        <w:t>ti</w:t>
      </w:r>
      <w:r w:rsidR="00AC2BDD">
        <w:rPr>
          <w:rFonts w:ascii="Times New Roman" w:hAnsi="Times New Roman"/>
          <w:sz w:val="24"/>
          <w:szCs w:val="24"/>
        </w:rPr>
        <w:t xml:space="preserve">oners was undertaken </w:t>
      </w:r>
      <w:r w:rsidR="00626D4A">
        <w:rPr>
          <w:rFonts w:ascii="Times New Roman" w:hAnsi="Times New Roman"/>
          <w:sz w:val="24"/>
          <w:szCs w:val="24"/>
        </w:rPr>
        <w:t xml:space="preserve">with the use of structured, close-ended questionnaires. </w:t>
      </w:r>
      <w:r w:rsidRPr="0084494E">
        <w:rPr>
          <w:rFonts w:ascii="Times New Roman" w:hAnsi="Times New Roman"/>
          <w:sz w:val="24"/>
          <w:szCs w:val="24"/>
        </w:rPr>
        <w:t xml:space="preserve">This research has found that </w:t>
      </w:r>
      <w:r w:rsidR="00626D4A">
        <w:rPr>
          <w:rFonts w:ascii="Times New Roman" w:hAnsi="Times New Roman"/>
          <w:sz w:val="24"/>
          <w:szCs w:val="24"/>
        </w:rPr>
        <w:t>‘</w:t>
      </w:r>
      <w:r w:rsidRPr="0084494E">
        <w:rPr>
          <w:rFonts w:ascii="Times New Roman" w:hAnsi="Times New Roman"/>
          <w:sz w:val="24"/>
          <w:szCs w:val="24"/>
        </w:rPr>
        <w:t>Controlling of sub contract cost</w:t>
      </w:r>
      <w:r w:rsidR="00626D4A">
        <w:rPr>
          <w:rFonts w:ascii="Times New Roman" w:hAnsi="Times New Roman"/>
          <w:sz w:val="24"/>
          <w:szCs w:val="24"/>
        </w:rPr>
        <w:t xml:space="preserve">’ (Mean Score </w:t>
      </w:r>
      <w:r w:rsidRPr="0084494E">
        <w:rPr>
          <w:rFonts w:ascii="Times New Roman" w:hAnsi="Times New Roman"/>
          <w:sz w:val="24"/>
          <w:szCs w:val="24"/>
        </w:rPr>
        <w:t>= 4.49</w:t>
      </w:r>
      <w:r w:rsidR="00626D4A">
        <w:rPr>
          <w:rFonts w:ascii="Times New Roman" w:hAnsi="Times New Roman"/>
          <w:sz w:val="24"/>
          <w:szCs w:val="24"/>
        </w:rPr>
        <w:t xml:space="preserve"> on a 5.0 scale)</w:t>
      </w:r>
      <w:r w:rsidRPr="0084494E">
        <w:rPr>
          <w:rFonts w:ascii="Times New Roman" w:hAnsi="Times New Roman"/>
          <w:sz w:val="24"/>
          <w:szCs w:val="24"/>
        </w:rPr>
        <w:t xml:space="preserve">, </w:t>
      </w:r>
      <w:r w:rsidR="00626D4A">
        <w:rPr>
          <w:rFonts w:ascii="Times New Roman" w:hAnsi="Times New Roman"/>
          <w:sz w:val="24"/>
          <w:szCs w:val="24"/>
        </w:rPr>
        <w:t>‘C</w:t>
      </w:r>
      <w:r w:rsidRPr="0084494E">
        <w:rPr>
          <w:rFonts w:ascii="Times New Roman" w:hAnsi="Times New Roman"/>
          <w:sz w:val="24"/>
          <w:szCs w:val="24"/>
        </w:rPr>
        <w:t xml:space="preserve">ost variance </w:t>
      </w:r>
      <w:r w:rsidR="00626D4A">
        <w:rPr>
          <w:rFonts w:ascii="Times New Roman" w:hAnsi="Times New Roman"/>
          <w:sz w:val="24"/>
          <w:szCs w:val="24"/>
        </w:rPr>
        <w:t xml:space="preserve">(Mean Score </w:t>
      </w:r>
      <w:r w:rsidR="00626D4A" w:rsidRPr="0084494E">
        <w:rPr>
          <w:rFonts w:ascii="Times New Roman" w:hAnsi="Times New Roman"/>
          <w:sz w:val="24"/>
          <w:szCs w:val="24"/>
        </w:rPr>
        <w:t>= 4.4</w:t>
      </w:r>
      <w:r w:rsidR="00626D4A">
        <w:rPr>
          <w:rFonts w:ascii="Times New Roman" w:hAnsi="Times New Roman"/>
          <w:sz w:val="24"/>
          <w:szCs w:val="24"/>
        </w:rPr>
        <w:t xml:space="preserve">8) </w:t>
      </w:r>
      <w:r w:rsidRPr="0084494E">
        <w:rPr>
          <w:rFonts w:ascii="Times New Roman" w:hAnsi="Times New Roman"/>
          <w:sz w:val="24"/>
          <w:szCs w:val="24"/>
        </w:rPr>
        <w:t xml:space="preserve">and </w:t>
      </w:r>
      <w:r w:rsidR="00626D4A">
        <w:rPr>
          <w:rFonts w:ascii="Times New Roman" w:hAnsi="Times New Roman"/>
          <w:sz w:val="24"/>
          <w:szCs w:val="24"/>
        </w:rPr>
        <w:t>‘C</w:t>
      </w:r>
      <w:r w:rsidRPr="0084494E">
        <w:rPr>
          <w:rFonts w:ascii="Times New Roman" w:hAnsi="Times New Roman"/>
          <w:sz w:val="24"/>
          <w:szCs w:val="24"/>
        </w:rPr>
        <w:t xml:space="preserve">ost reports </w:t>
      </w:r>
      <w:r w:rsidR="00626D4A">
        <w:rPr>
          <w:rFonts w:ascii="Times New Roman" w:hAnsi="Times New Roman"/>
          <w:sz w:val="24"/>
          <w:szCs w:val="24"/>
        </w:rPr>
        <w:t xml:space="preserve">(Mean Score = 4.43) </w:t>
      </w:r>
      <w:r w:rsidRPr="0084494E">
        <w:rPr>
          <w:rFonts w:ascii="Times New Roman" w:hAnsi="Times New Roman"/>
          <w:sz w:val="24"/>
          <w:szCs w:val="24"/>
        </w:rPr>
        <w:t xml:space="preserve">are the most frequently applied PCC practices. Conversely, construction professionals shied away from the use of S-curve for cost/time monitoring. </w:t>
      </w:r>
      <w:r w:rsidR="00626D4A">
        <w:rPr>
          <w:rFonts w:ascii="Times New Roman" w:hAnsi="Times New Roman"/>
          <w:sz w:val="24"/>
          <w:szCs w:val="24"/>
        </w:rPr>
        <w:t xml:space="preserve">The study also discovered that </w:t>
      </w:r>
      <w:r w:rsidRPr="0084494E">
        <w:rPr>
          <w:rFonts w:ascii="Times New Roman" w:hAnsi="Times New Roman"/>
          <w:sz w:val="24"/>
          <w:szCs w:val="24"/>
        </w:rPr>
        <w:t xml:space="preserve">80% of the sample always conducted variance analysis, while </w:t>
      </w:r>
      <w:r w:rsidR="00626D4A">
        <w:rPr>
          <w:rFonts w:ascii="Times New Roman" w:hAnsi="Times New Roman"/>
          <w:sz w:val="24"/>
          <w:szCs w:val="24"/>
        </w:rPr>
        <w:t>o</w:t>
      </w:r>
      <w:r w:rsidR="00626D4A" w:rsidRPr="0084494E">
        <w:rPr>
          <w:rFonts w:ascii="Times New Roman" w:hAnsi="Times New Roman"/>
          <w:sz w:val="24"/>
          <w:szCs w:val="24"/>
        </w:rPr>
        <w:t xml:space="preserve">nly </w:t>
      </w:r>
      <w:r w:rsidRPr="0084494E">
        <w:rPr>
          <w:rFonts w:ascii="Times New Roman" w:hAnsi="Times New Roman"/>
          <w:sz w:val="24"/>
          <w:szCs w:val="24"/>
        </w:rPr>
        <w:t xml:space="preserve">1% admitted to never checking deviations from budget through variance analysis. </w:t>
      </w:r>
      <w:r w:rsidR="00626D4A">
        <w:rPr>
          <w:rFonts w:ascii="Times New Roman" w:hAnsi="Times New Roman"/>
          <w:sz w:val="24"/>
          <w:szCs w:val="24"/>
        </w:rPr>
        <w:t>It was concluded that ‘</w:t>
      </w:r>
      <w:r w:rsidRPr="0084494E">
        <w:rPr>
          <w:rFonts w:ascii="Times New Roman" w:hAnsi="Times New Roman"/>
          <w:sz w:val="24"/>
          <w:szCs w:val="24"/>
        </w:rPr>
        <w:t>Delayed/No payments for works done</w:t>
      </w:r>
      <w:r w:rsidR="00626D4A">
        <w:rPr>
          <w:rFonts w:ascii="Times New Roman" w:hAnsi="Times New Roman"/>
          <w:sz w:val="24"/>
          <w:szCs w:val="24"/>
        </w:rPr>
        <w:t>’</w:t>
      </w:r>
      <w:r w:rsidRPr="0084494E">
        <w:rPr>
          <w:rFonts w:ascii="Times New Roman" w:hAnsi="Times New Roman"/>
          <w:sz w:val="24"/>
          <w:szCs w:val="24"/>
        </w:rPr>
        <w:t xml:space="preserve"> and </w:t>
      </w:r>
      <w:r w:rsidR="00626D4A">
        <w:rPr>
          <w:rFonts w:ascii="Times New Roman" w:hAnsi="Times New Roman"/>
          <w:sz w:val="24"/>
          <w:szCs w:val="24"/>
        </w:rPr>
        <w:t>‘</w:t>
      </w:r>
      <w:r w:rsidRPr="0084494E">
        <w:rPr>
          <w:rFonts w:ascii="Times New Roman" w:hAnsi="Times New Roman"/>
          <w:sz w:val="24"/>
          <w:szCs w:val="24"/>
        </w:rPr>
        <w:t>late/non-involvement of QS in project</w:t>
      </w:r>
      <w:r w:rsidR="00626D4A">
        <w:rPr>
          <w:rFonts w:ascii="Times New Roman" w:hAnsi="Times New Roman"/>
          <w:sz w:val="24"/>
          <w:szCs w:val="24"/>
        </w:rPr>
        <w:t>’ as well as ‘</w:t>
      </w:r>
      <w:r w:rsidR="00626D4A" w:rsidRPr="0084494E">
        <w:rPr>
          <w:rFonts w:ascii="Times New Roman" w:hAnsi="Times New Roman"/>
          <w:sz w:val="24"/>
          <w:szCs w:val="24"/>
        </w:rPr>
        <w:t>use of outdated cost control techniques</w:t>
      </w:r>
      <w:r w:rsidR="00626D4A">
        <w:rPr>
          <w:rFonts w:ascii="Times New Roman" w:hAnsi="Times New Roman"/>
          <w:sz w:val="24"/>
          <w:szCs w:val="24"/>
        </w:rPr>
        <w:t>’ were the major barriers to realization of the ideal benefits of PCC</w:t>
      </w:r>
      <w:r w:rsidRPr="0084494E">
        <w:rPr>
          <w:rFonts w:ascii="Times New Roman" w:hAnsi="Times New Roman"/>
          <w:sz w:val="24"/>
          <w:szCs w:val="24"/>
        </w:rPr>
        <w:t>. These results reveal that more work still needs to be done in t</w:t>
      </w:r>
      <w:r w:rsidR="00626D4A">
        <w:rPr>
          <w:rFonts w:ascii="Times New Roman" w:hAnsi="Times New Roman"/>
          <w:sz w:val="24"/>
          <w:szCs w:val="24"/>
        </w:rPr>
        <w:t xml:space="preserve">he area of use of tools for PCC; the study thus recommended that </w:t>
      </w:r>
      <w:r w:rsidR="00626D4A" w:rsidRPr="005E7EF2">
        <w:rPr>
          <w:rFonts w:ascii="Times New Roman" w:hAnsi="Times New Roman"/>
          <w:sz w:val="24"/>
          <w:szCs w:val="24"/>
        </w:rPr>
        <w:t>Q</w:t>
      </w:r>
      <w:r w:rsidR="00626D4A">
        <w:rPr>
          <w:rFonts w:ascii="Times New Roman" w:hAnsi="Times New Roman"/>
          <w:sz w:val="24"/>
          <w:szCs w:val="24"/>
        </w:rPr>
        <w:t xml:space="preserve">uantity </w:t>
      </w:r>
      <w:r w:rsidR="00626D4A" w:rsidRPr="005E7EF2">
        <w:rPr>
          <w:rFonts w:ascii="Times New Roman" w:hAnsi="Times New Roman"/>
          <w:sz w:val="24"/>
          <w:szCs w:val="24"/>
        </w:rPr>
        <w:t>S</w:t>
      </w:r>
      <w:r w:rsidR="00626D4A">
        <w:rPr>
          <w:rFonts w:ascii="Times New Roman" w:hAnsi="Times New Roman"/>
          <w:sz w:val="24"/>
          <w:szCs w:val="24"/>
        </w:rPr>
        <w:t>urveyors be introduced to the project as early as possible to help address cost challenges right from the design stages through to the post construction.</w:t>
      </w:r>
    </w:p>
    <w:p w:rsidR="005B419B" w:rsidRPr="00DC109B" w:rsidRDefault="005B419B" w:rsidP="005B419B">
      <w:pPr>
        <w:jc w:val="both"/>
        <w:rPr>
          <w:rFonts w:ascii="Times New Roman" w:hAnsi="Times New Roman"/>
          <w:sz w:val="24"/>
          <w:szCs w:val="24"/>
        </w:rPr>
      </w:pPr>
    </w:p>
    <w:p w:rsidR="005B419B" w:rsidRPr="00DC109B" w:rsidRDefault="005B419B" w:rsidP="005B419B">
      <w:pPr>
        <w:jc w:val="both"/>
        <w:rPr>
          <w:rFonts w:ascii="Times New Roman" w:hAnsi="Times New Roman"/>
          <w:sz w:val="24"/>
          <w:szCs w:val="24"/>
        </w:rPr>
      </w:pPr>
    </w:p>
    <w:p w:rsidR="005B419B" w:rsidRDefault="005B419B" w:rsidP="005B419B">
      <w:pPr>
        <w:jc w:val="both"/>
        <w:rPr>
          <w:rFonts w:ascii="Times New Roman" w:hAnsi="Times New Roman"/>
          <w:sz w:val="24"/>
          <w:szCs w:val="24"/>
        </w:rPr>
      </w:pPr>
    </w:p>
    <w:p w:rsidR="005B419B" w:rsidRDefault="005B419B" w:rsidP="005B419B">
      <w:pPr>
        <w:jc w:val="both"/>
        <w:rPr>
          <w:rFonts w:ascii="Times New Roman" w:hAnsi="Times New Roman"/>
          <w:sz w:val="24"/>
          <w:szCs w:val="24"/>
        </w:rPr>
      </w:pPr>
    </w:p>
    <w:p w:rsidR="005B419B" w:rsidRPr="00DC109B" w:rsidRDefault="005B419B" w:rsidP="005B419B">
      <w:pPr>
        <w:jc w:val="both"/>
        <w:rPr>
          <w:rFonts w:ascii="Times New Roman" w:hAnsi="Times New Roman"/>
          <w:sz w:val="24"/>
          <w:szCs w:val="24"/>
        </w:rPr>
      </w:pPr>
    </w:p>
    <w:p w:rsidR="005B419B" w:rsidRPr="00DC109B" w:rsidRDefault="005B419B" w:rsidP="005B419B">
      <w:pPr>
        <w:jc w:val="both"/>
        <w:rPr>
          <w:rFonts w:ascii="Times New Roman" w:hAnsi="Times New Roman"/>
          <w:sz w:val="24"/>
          <w:szCs w:val="24"/>
        </w:rPr>
      </w:pPr>
    </w:p>
    <w:p w:rsidR="005B419B" w:rsidRDefault="005B419B" w:rsidP="005B419B">
      <w:pPr>
        <w:spacing w:line="480" w:lineRule="auto"/>
        <w:rPr>
          <w:rFonts w:ascii="Times New Roman" w:hAnsi="Times New Roman"/>
          <w:sz w:val="24"/>
          <w:szCs w:val="24"/>
        </w:rPr>
      </w:pPr>
    </w:p>
    <w:p w:rsidR="005B419B" w:rsidRDefault="005B419B" w:rsidP="005B419B">
      <w:pPr>
        <w:spacing w:line="480" w:lineRule="auto"/>
        <w:rPr>
          <w:rFonts w:ascii="Times New Roman" w:hAnsi="Times New Roman"/>
          <w:sz w:val="24"/>
          <w:szCs w:val="24"/>
        </w:rPr>
      </w:pPr>
    </w:p>
    <w:p w:rsidR="005B419B" w:rsidRPr="00DC109B" w:rsidRDefault="005B419B" w:rsidP="005B419B">
      <w:pPr>
        <w:spacing w:line="480" w:lineRule="auto"/>
        <w:rPr>
          <w:rFonts w:ascii="Times New Roman" w:hAnsi="Times New Roman"/>
          <w:sz w:val="24"/>
          <w:szCs w:val="24"/>
        </w:rPr>
      </w:pPr>
    </w:p>
    <w:p w:rsidR="0084494E" w:rsidRDefault="0084494E">
      <w:pPr>
        <w:spacing w:after="160" w:line="259" w:lineRule="auto"/>
        <w:rPr>
          <w:rFonts w:ascii="Times New Roman" w:hAnsi="Times New Roman"/>
          <w:b/>
          <w:sz w:val="24"/>
          <w:szCs w:val="24"/>
        </w:rPr>
      </w:pPr>
      <w:r>
        <w:rPr>
          <w:rFonts w:ascii="Times New Roman" w:hAnsi="Times New Roman"/>
          <w:b/>
          <w:sz w:val="24"/>
          <w:szCs w:val="24"/>
        </w:rPr>
        <w:br w:type="page"/>
      </w:r>
    </w:p>
    <w:p w:rsidR="005B419B" w:rsidRPr="00DC109B" w:rsidRDefault="005B419B" w:rsidP="005B419B">
      <w:pPr>
        <w:spacing w:line="480" w:lineRule="auto"/>
        <w:jc w:val="center"/>
        <w:rPr>
          <w:rFonts w:ascii="Times New Roman" w:hAnsi="Times New Roman"/>
          <w:b/>
          <w:sz w:val="24"/>
          <w:szCs w:val="24"/>
        </w:rPr>
      </w:pPr>
      <w:r w:rsidRPr="00DC109B">
        <w:rPr>
          <w:rFonts w:ascii="Times New Roman" w:hAnsi="Times New Roman"/>
          <w:b/>
          <w:sz w:val="24"/>
          <w:szCs w:val="24"/>
        </w:rPr>
        <w:lastRenderedPageBreak/>
        <w:t>TABLE OF CONTENTS</w:t>
      </w:r>
    </w:p>
    <w:p w:rsidR="00626D4A" w:rsidRPr="007505C1" w:rsidRDefault="00626D4A" w:rsidP="005B419B">
      <w:pPr>
        <w:spacing w:line="480" w:lineRule="auto"/>
        <w:rPr>
          <w:rFonts w:ascii="Times New Roman" w:hAnsi="Times New Roman"/>
          <w:b/>
          <w:sz w:val="24"/>
          <w:szCs w:val="24"/>
        </w:rPr>
      </w:pPr>
      <w:r w:rsidRPr="007505C1">
        <w:rPr>
          <w:rFonts w:ascii="Times New Roman" w:hAnsi="Times New Roman"/>
          <w:b/>
          <w:sz w:val="24"/>
          <w:szCs w:val="24"/>
        </w:rPr>
        <w:t>Title</w:t>
      </w:r>
      <w:r w:rsidRPr="007505C1">
        <w:rPr>
          <w:rFonts w:ascii="Times New Roman" w:hAnsi="Times New Roman"/>
          <w:b/>
          <w:sz w:val="24"/>
          <w:szCs w:val="24"/>
        </w:rPr>
        <w:tab/>
      </w:r>
      <w:r w:rsidRPr="007505C1">
        <w:rPr>
          <w:rFonts w:ascii="Times New Roman" w:hAnsi="Times New Roman"/>
          <w:b/>
          <w:sz w:val="24"/>
          <w:szCs w:val="24"/>
        </w:rPr>
        <w:tab/>
      </w:r>
      <w:r w:rsidRPr="007505C1">
        <w:rPr>
          <w:rFonts w:ascii="Times New Roman" w:hAnsi="Times New Roman"/>
          <w:b/>
          <w:sz w:val="24"/>
          <w:szCs w:val="24"/>
        </w:rPr>
        <w:tab/>
      </w:r>
      <w:r w:rsidRPr="007505C1">
        <w:rPr>
          <w:rFonts w:ascii="Times New Roman" w:hAnsi="Times New Roman"/>
          <w:b/>
          <w:sz w:val="24"/>
          <w:szCs w:val="24"/>
        </w:rPr>
        <w:tab/>
      </w:r>
      <w:r w:rsidRPr="007505C1">
        <w:rPr>
          <w:rFonts w:ascii="Times New Roman" w:hAnsi="Times New Roman"/>
          <w:b/>
          <w:sz w:val="24"/>
          <w:szCs w:val="24"/>
        </w:rPr>
        <w:tab/>
      </w:r>
      <w:r w:rsidRPr="007505C1">
        <w:rPr>
          <w:rFonts w:ascii="Times New Roman" w:hAnsi="Times New Roman"/>
          <w:b/>
          <w:sz w:val="24"/>
          <w:szCs w:val="24"/>
        </w:rPr>
        <w:tab/>
      </w:r>
      <w:r w:rsidRPr="007505C1">
        <w:rPr>
          <w:rFonts w:ascii="Times New Roman" w:hAnsi="Times New Roman"/>
          <w:b/>
          <w:sz w:val="24"/>
          <w:szCs w:val="24"/>
        </w:rPr>
        <w:tab/>
      </w:r>
      <w:r w:rsidRPr="007505C1">
        <w:rPr>
          <w:rFonts w:ascii="Times New Roman" w:hAnsi="Times New Roman"/>
          <w:b/>
          <w:sz w:val="24"/>
          <w:szCs w:val="24"/>
        </w:rPr>
        <w:tab/>
      </w:r>
      <w:r w:rsidRPr="007505C1">
        <w:rPr>
          <w:rFonts w:ascii="Times New Roman" w:hAnsi="Times New Roman"/>
          <w:b/>
          <w:sz w:val="24"/>
          <w:szCs w:val="24"/>
        </w:rPr>
        <w:tab/>
      </w:r>
      <w:r w:rsidRPr="007505C1">
        <w:rPr>
          <w:rFonts w:ascii="Times New Roman" w:hAnsi="Times New Roman"/>
          <w:b/>
          <w:sz w:val="24"/>
          <w:szCs w:val="24"/>
        </w:rPr>
        <w:tab/>
        <w:t>Page</w:t>
      </w:r>
    </w:p>
    <w:p w:rsidR="005B419B" w:rsidRPr="00626D4A" w:rsidRDefault="00626D4A" w:rsidP="00626D4A">
      <w:pPr>
        <w:spacing w:after="0" w:line="360" w:lineRule="auto"/>
        <w:rPr>
          <w:rFonts w:ascii="Times New Roman" w:hAnsi="Times New Roman"/>
          <w:sz w:val="24"/>
          <w:szCs w:val="24"/>
        </w:rPr>
      </w:pPr>
      <w:r w:rsidRPr="00626D4A">
        <w:rPr>
          <w:rFonts w:ascii="Times New Roman" w:hAnsi="Times New Roman"/>
          <w:sz w:val="24"/>
          <w:szCs w:val="24"/>
        </w:rPr>
        <w:t xml:space="preserve">TITLE PAGE </w:t>
      </w:r>
      <w:r w:rsidR="005B419B" w:rsidRPr="00626D4A">
        <w:rPr>
          <w:rFonts w:ascii="Times New Roman" w:hAnsi="Times New Roman"/>
          <w:sz w:val="24"/>
          <w:szCs w:val="24"/>
        </w:rPr>
        <w:t xml:space="preserve">   </w:t>
      </w:r>
      <w:r w:rsidRPr="00626D4A">
        <w:rPr>
          <w:rFonts w:ascii="Times New Roman" w:hAnsi="Times New Roman"/>
          <w:sz w:val="24"/>
          <w:szCs w:val="24"/>
        </w:rPr>
        <w:tab/>
      </w:r>
      <w:r w:rsidRPr="00626D4A">
        <w:rPr>
          <w:rFonts w:ascii="Times New Roman" w:hAnsi="Times New Roman"/>
          <w:sz w:val="24"/>
          <w:szCs w:val="24"/>
        </w:rPr>
        <w:tab/>
      </w:r>
      <w:r w:rsidRPr="00626D4A">
        <w:rPr>
          <w:rFonts w:ascii="Times New Roman" w:hAnsi="Times New Roman"/>
          <w:sz w:val="24"/>
          <w:szCs w:val="24"/>
        </w:rPr>
        <w:tab/>
      </w:r>
      <w:r w:rsidRPr="00626D4A">
        <w:rPr>
          <w:rFonts w:ascii="Times New Roman" w:hAnsi="Times New Roman"/>
          <w:sz w:val="24"/>
          <w:szCs w:val="24"/>
        </w:rPr>
        <w:tab/>
      </w:r>
      <w:r w:rsidRPr="00626D4A">
        <w:rPr>
          <w:rFonts w:ascii="Times New Roman" w:hAnsi="Times New Roman"/>
          <w:sz w:val="24"/>
          <w:szCs w:val="24"/>
        </w:rPr>
        <w:tab/>
      </w:r>
      <w:r w:rsidRPr="00626D4A">
        <w:rPr>
          <w:rFonts w:ascii="Times New Roman" w:hAnsi="Times New Roman"/>
          <w:sz w:val="24"/>
          <w:szCs w:val="24"/>
        </w:rPr>
        <w:tab/>
      </w:r>
      <w:r w:rsidRPr="00626D4A">
        <w:rPr>
          <w:rFonts w:ascii="Times New Roman" w:hAnsi="Times New Roman"/>
          <w:sz w:val="24"/>
          <w:szCs w:val="24"/>
        </w:rPr>
        <w:tab/>
      </w:r>
      <w:r w:rsidRPr="00626D4A">
        <w:rPr>
          <w:rFonts w:ascii="Times New Roman" w:hAnsi="Times New Roman"/>
          <w:sz w:val="24"/>
          <w:szCs w:val="24"/>
        </w:rPr>
        <w:tab/>
      </w:r>
      <w:r w:rsidR="005B419B" w:rsidRPr="00626D4A">
        <w:rPr>
          <w:rFonts w:ascii="Times New Roman" w:hAnsi="Times New Roman"/>
          <w:sz w:val="24"/>
          <w:szCs w:val="24"/>
        </w:rPr>
        <w:t>i</w:t>
      </w:r>
    </w:p>
    <w:p w:rsidR="005B419B" w:rsidRPr="00626D4A" w:rsidRDefault="00626D4A" w:rsidP="00626D4A">
      <w:pPr>
        <w:spacing w:after="0" w:line="360" w:lineRule="auto"/>
        <w:rPr>
          <w:rFonts w:ascii="Times New Roman" w:hAnsi="Times New Roman"/>
          <w:sz w:val="24"/>
          <w:szCs w:val="24"/>
        </w:rPr>
      </w:pPr>
      <w:r w:rsidRPr="00626D4A">
        <w:rPr>
          <w:rFonts w:ascii="Times New Roman" w:hAnsi="Times New Roman"/>
          <w:sz w:val="24"/>
          <w:szCs w:val="24"/>
        </w:rPr>
        <w:t xml:space="preserve">DECLARATION    </w:t>
      </w:r>
      <w:r w:rsidRPr="00626D4A">
        <w:rPr>
          <w:rFonts w:ascii="Times New Roman" w:hAnsi="Times New Roman"/>
          <w:sz w:val="24"/>
          <w:szCs w:val="24"/>
        </w:rPr>
        <w:tab/>
      </w:r>
      <w:r w:rsidRPr="00626D4A">
        <w:rPr>
          <w:rFonts w:ascii="Times New Roman" w:hAnsi="Times New Roman"/>
          <w:sz w:val="24"/>
          <w:szCs w:val="24"/>
        </w:rPr>
        <w:tab/>
      </w:r>
      <w:r w:rsidRPr="00626D4A">
        <w:rPr>
          <w:rFonts w:ascii="Times New Roman" w:hAnsi="Times New Roman"/>
          <w:sz w:val="24"/>
          <w:szCs w:val="24"/>
        </w:rPr>
        <w:tab/>
      </w:r>
      <w:r w:rsidRPr="00626D4A">
        <w:rPr>
          <w:rFonts w:ascii="Times New Roman" w:hAnsi="Times New Roman"/>
          <w:sz w:val="24"/>
          <w:szCs w:val="24"/>
        </w:rPr>
        <w:tab/>
      </w:r>
      <w:r w:rsidRPr="00626D4A">
        <w:rPr>
          <w:rFonts w:ascii="Times New Roman" w:hAnsi="Times New Roman"/>
          <w:sz w:val="24"/>
          <w:szCs w:val="24"/>
        </w:rPr>
        <w:tab/>
      </w:r>
      <w:r w:rsidRPr="00626D4A">
        <w:rPr>
          <w:rFonts w:ascii="Times New Roman" w:hAnsi="Times New Roman"/>
          <w:sz w:val="24"/>
          <w:szCs w:val="24"/>
        </w:rPr>
        <w:tab/>
      </w:r>
      <w:r w:rsidRPr="00626D4A">
        <w:rPr>
          <w:rFonts w:ascii="Times New Roman" w:hAnsi="Times New Roman"/>
          <w:sz w:val="24"/>
          <w:szCs w:val="24"/>
        </w:rPr>
        <w:tab/>
      </w:r>
      <w:r w:rsidRPr="00626D4A">
        <w:rPr>
          <w:rFonts w:ascii="Times New Roman" w:hAnsi="Times New Roman"/>
          <w:sz w:val="24"/>
          <w:szCs w:val="24"/>
        </w:rPr>
        <w:tab/>
      </w:r>
      <w:r w:rsidR="005B419B" w:rsidRPr="00626D4A">
        <w:rPr>
          <w:rFonts w:ascii="Times New Roman" w:hAnsi="Times New Roman"/>
          <w:sz w:val="24"/>
          <w:szCs w:val="24"/>
        </w:rPr>
        <w:t>ii</w:t>
      </w:r>
    </w:p>
    <w:p w:rsidR="005B419B" w:rsidRPr="00626D4A" w:rsidRDefault="006D3577" w:rsidP="00626D4A">
      <w:pPr>
        <w:spacing w:after="0" w:line="360" w:lineRule="auto"/>
        <w:rPr>
          <w:rFonts w:ascii="Times New Roman" w:hAnsi="Times New Roman"/>
          <w:sz w:val="24"/>
          <w:szCs w:val="24"/>
        </w:rPr>
      </w:pPr>
      <w:r w:rsidRPr="00626D4A">
        <w:rPr>
          <w:rFonts w:ascii="Times New Roman" w:hAnsi="Times New Roman"/>
          <w:sz w:val="24"/>
          <w:szCs w:val="24"/>
        </w:rPr>
        <w:t xml:space="preserve">CERTIFICATION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5B419B" w:rsidRPr="00626D4A">
        <w:rPr>
          <w:rFonts w:ascii="Times New Roman" w:hAnsi="Times New Roman"/>
          <w:sz w:val="24"/>
          <w:szCs w:val="24"/>
        </w:rPr>
        <w:t>iii</w:t>
      </w:r>
    </w:p>
    <w:p w:rsidR="005B419B" w:rsidRPr="00626D4A" w:rsidRDefault="006D3577" w:rsidP="00626D4A">
      <w:pPr>
        <w:spacing w:after="0" w:line="360" w:lineRule="auto"/>
        <w:rPr>
          <w:rFonts w:ascii="Times New Roman" w:hAnsi="Times New Roman"/>
          <w:sz w:val="24"/>
          <w:szCs w:val="24"/>
        </w:rPr>
      </w:pPr>
      <w:r w:rsidRPr="00626D4A">
        <w:rPr>
          <w:rFonts w:ascii="Times New Roman" w:hAnsi="Times New Roman"/>
          <w:sz w:val="24"/>
          <w:szCs w:val="24"/>
        </w:rPr>
        <w:t xml:space="preserve">DEDICATION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5B419B" w:rsidRPr="00626D4A">
        <w:rPr>
          <w:rFonts w:ascii="Times New Roman" w:hAnsi="Times New Roman"/>
          <w:sz w:val="24"/>
          <w:szCs w:val="24"/>
        </w:rPr>
        <w:t>iv</w:t>
      </w:r>
    </w:p>
    <w:p w:rsidR="005B419B" w:rsidRPr="00626D4A" w:rsidRDefault="006D3577" w:rsidP="00626D4A">
      <w:pPr>
        <w:spacing w:after="0" w:line="360" w:lineRule="auto"/>
        <w:rPr>
          <w:rFonts w:ascii="Times New Roman" w:hAnsi="Times New Roman"/>
          <w:sz w:val="24"/>
          <w:szCs w:val="24"/>
        </w:rPr>
      </w:pPr>
      <w:r w:rsidRPr="00626D4A">
        <w:rPr>
          <w:rFonts w:ascii="Times New Roman" w:hAnsi="Times New Roman"/>
          <w:sz w:val="24"/>
          <w:szCs w:val="24"/>
        </w:rPr>
        <w:t xml:space="preserve">ACKNOWLEDGEMENT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5B419B" w:rsidRPr="00626D4A">
        <w:rPr>
          <w:rFonts w:ascii="Times New Roman" w:hAnsi="Times New Roman"/>
          <w:sz w:val="24"/>
          <w:szCs w:val="24"/>
        </w:rPr>
        <w:t>v</w:t>
      </w:r>
    </w:p>
    <w:p w:rsidR="005B419B" w:rsidRPr="00626D4A" w:rsidRDefault="006D3577" w:rsidP="00626D4A">
      <w:pPr>
        <w:spacing w:after="0" w:line="360" w:lineRule="auto"/>
        <w:rPr>
          <w:rFonts w:ascii="Times New Roman" w:hAnsi="Times New Roman"/>
          <w:sz w:val="24"/>
          <w:szCs w:val="24"/>
        </w:rPr>
      </w:pPr>
      <w:r w:rsidRPr="00626D4A">
        <w:rPr>
          <w:rFonts w:ascii="Times New Roman" w:hAnsi="Times New Roman"/>
          <w:sz w:val="24"/>
          <w:szCs w:val="24"/>
        </w:rPr>
        <w:t xml:space="preserve">ABSTRACT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5B419B" w:rsidRPr="00626D4A">
        <w:rPr>
          <w:rFonts w:ascii="Times New Roman" w:hAnsi="Times New Roman"/>
          <w:sz w:val="24"/>
          <w:szCs w:val="24"/>
        </w:rPr>
        <w:t>vi</w:t>
      </w:r>
    </w:p>
    <w:p w:rsidR="005B419B" w:rsidRPr="00626D4A" w:rsidRDefault="006D3577" w:rsidP="00626D4A">
      <w:pPr>
        <w:spacing w:after="0" w:line="360" w:lineRule="auto"/>
        <w:rPr>
          <w:rFonts w:ascii="Times New Roman" w:hAnsi="Times New Roman"/>
          <w:sz w:val="24"/>
          <w:szCs w:val="24"/>
        </w:rPr>
      </w:pPr>
      <w:r w:rsidRPr="00626D4A">
        <w:rPr>
          <w:rFonts w:ascii="Times New Roman" w:hAnsi="Times New Roman"/>
          <w:sz w:val="24"/>
          <w:szCs w:val="24"/>
        </w:rPr>
        <w:t xml:space="preserve">TABLE OF CONTENTS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5B419B" w:rsidRPr="00626D4A">
        <w:rPr>
          <w:rFonts w:ascii="Times New Roman" w:hAnsi="Times New Roman"/>
          <w:sz w:val="24"/>
          <w:szCs w:val="24"/>
        </w:rPr>
        <w:t>vii</w:t>
      </w:r>
    </w:p>
    <w:p w:rsidR="005B419B" w:rsidRPr="00626D4A" w:rsidRDefault="006D3577" w:rsidP="00626D4A">
      <w:pPr>
        <w:spacing w:after="0" w:line="360" w:lineRule="auto"/>
        <w:rPr>
          <w:rFonts w:ascii="Times New Roman" w:hAnsi="Times New Roman"/>
          <w:sz w:val="24"/>
          <w:szCs w:val="24"/>
        </w:rPr>
      </w:pPr>
      <w:r w:rsidRPr="00626D4A">
        <w:rPr>
          <w:rFonts w:ascii="Times New Roman" w:hAnsi="Times New Roman"/>
          <w:sz w:val="24"/>
          <w:szCs w:val="24"/>
        </w:rPr>
        <w:t xml:space="preserve">LIST OF TABLES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5B419B" w:rsidRPr="00626D4A">
        <w:rPr>
          <w:rFonts w:ascii="Times New Roman" w:hAnsi="Times New Roman"/>
          <w:sz w:val="24"/>
          <w:szCs w:val="24"/>
        </w:rPr>
        <w:t>xi</w:t>
      </w:r>
    </w:p>
    <w:p w:rsidR="005B419B" w:rsidRPr="00626D4A" w:rsidRDefault="006D3577" w:rsidP="00626D4A">
      <w:pPr>
        <w:spacing w:after="0" w:line="360" w:lineRule="auto"/>
        <w:rPr>
          <w:rFonts w:ascii="Times New Roman" w:hAnsi="Times New Roman"/>
          <w:sz w:val="24"/>
          <w:szCs w:val="24"/>
        </w:rPr>
      </w:pPr>
      <w:r w:rsidRPr="006D3577">
        <w:rPr>
          <w:rFonts w:ascii="Times New Roman" w:hAnsi="Times New Roman"/>
          <w:sz w:val="24"/>
          <w:szCs w:val="24"/>
        </w:rPr>
        <w:t>LIST OF FIGURES</w:t>
      </w:r>
      <w:r w:rsidR="005B419B" w:rsidRPr="00626D4A">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5B419B" w:rsidRPr="00626D4A">
        <w:rPr>
          <w:rFonts w:ascii="Times New Roman" w:hAnsi="Times New Roman"/>
          <w:sz w:val="24"/>
          <w:szCs w:val="24"/>
        </w:rPr>
        <w:t>xiii</w:t>
      </w:r>
    </w:p>
    <w:p w:rsidR="006D3577" w:rsidRDefault="006D3577" w:rsidP="00626D4A">
      <w:pPr>
        <w:spacing w:after="0" w:line="360" w:lineRule="auto"/>
        <w:rPr>
          <w:rFonts w:ascii="Times New Roman" w:hAnsi="Times New Roman"/>
          <w:sz w:val="24"/>
          <w:szCs w:val="24"/>
        </w:rPr>
      </w:pPr>
    </w:p>
    <w:p w:rsidR="006D3577" w:rsidRDefault="006D3577" w:rsidP="006D3577">
      <w:pPr>
        <w:spacing w:after="0" w:line="360" w:lineRule="auto"/>
        <w:ind w:firstLine="720"/>
        <w:rPr>
          <w:rFonts w:ascii="Times New Roman" w:hAnsi="Times New Roman"/>
          <w:b/>
          <w:sz w:val="24"/>
          <w:szCs w:val="24"/>
        </w:rPr>
      </w:pPr>
      <w:r>
        <w:rPr>
          <w:rFonts w:ascii="Times New Roman" w:hAnsi="Times New Roman"/>
          <w:b/>
          <w:sz w:val="24"/>
          <w:szCs w:val="24"/>
        </w:rPr>
        <w:t>CHAPTER ONE</w:t>
      </w:r>
      <w:r w:rsidR="005B419B" w:rsidRPr="006D3577">
        <w:rPr>
          <w:rFonts w:ascii="Times New Roman" w:hAnsi="Times New Roman"/>
          <w:b/>
          <w:sz w:val="24"/>
          <w:szCs w:val="24"/>
        </w:rPr>
        <w:t xml:space="preserve">  </w:t>
      </w:r>
    </w:p>
    <w:p w:rsidR="005B419B" w:rsidRPr="006D3577" w:rsidRDefault="006D3577" w:rsidP="00626D4A">
      <w:pPr>
        <w:spacing w:after="0" w:line="360" w:lineRule="auto"/>
        <w:rPr>
          <w:rFonts w:ascii="Times New Roman" w:hAnsi="Times New Roman"/>
          <w:b/>
          <w:sz w:val="24"/>
          <w:szCs w:val="24"/>
        </w:rPr>
      </w:pPr>
      <w:r>
        <w:rPr>
          <w:rFonts w:ascii="Times New Roman" w:hAnsi="Times New Roman"/>
          <w:b/>
          <w:sz w:val="24"/>
          <w:szCs w:val="24"/>
        </w:rPr>
        <w:t>1.0</w:t>
      </w:r>
      <w:r>
        <w:rPr>
          <w:rFonts w:ascii="Times New Roman" w:hAnsi="Times New Roman"/>
          <w:b/>
          <w:sz w:val="24"/>
          <w:szCs w:val="24"/>
        </w:rPr>
        <w:tab/>
      </w:r>
      <w:r w:rsidR="005B419B" w:rsidRPr="006D3577">
        <w:rPr>
          <w:rFonts w:ascii="Times New Roman" w:hAnsi="Times New Roman"/>
          <w:b/>
          <w:sz w:val="24"/>
          <w:szCs w:val="24"/>
        </w:rPr>
        <w:t>INTRODUCTION</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1</w:t>
      </w:r>
    </w:p>
    <w:p w:rsidR="005B419B" w:rsidRPr="00626D4A" w:rsidRDefault="000B4D90" w:rsidP="00626D4A">
      <w:pPr>
        <w:pStyle w:val="ListParagraph"/>
        <w:numPr>
          <w:ilvl w:val="1"/>
          <w:numId w:val="37"/>
        </w:numPr>
        <w:spacing w:after="0" w:line="360" w:lineRule="auto"/>
        <w:ind w:left="0" w:firstLine="0"/>
        <w:rPr>
          <w:rFonts w:ascii="Times New Roman" w:hAnsi="Times New Roman"/>
          <w:sz w:val="24"/>
          <w:szCs w:val="24"/>
        </w:rPr>
      </w:pPr>
      <w:r>
        <w:rPr>
          <w:rFonts w:ascii="Times New Roman" w:hAnsi="Times New Roman"/>
          <w:sz w:val="24"/>
          <w:szCs w:val="24"/>
        </w:rPr>
        <w:t>Background to</w:t>
      </w:r>
      <w:r w:rsidR="005B419B" w:rsidRPr="00626D4A">
        <w:rPr>
          <w:rFonts w:ascii="Times New Roman" w:hAnsi="Times New Roman"/>
          <w:sz w:val="24"/>
          <w:szCs w:val="24"/>
        </w:rPr>
        <w:t xml:space="preserve"> the </w:t>
      </w:r>
      <w:r w:rsidR="00395687" w:rsidRPr="00626D4A">
        <w:rPr>
          <w:rFonts w:ascii="Times New Roman" w:hAnsi="Times New Roman"/>
          <w:sz w:val="24"/>
          <w:szCs w:val="24"/>
        </w:rPr>
        <w:t xml:space="preserve">Study </w:t>
      </w:r>
      <w:r w:rsidR="00395687">
        <w:rPr>
          <w:rFonts w:ascii="Times New Roman" w:hAnsi="Times New Roman"/>
          <w:sz w:val="24"/>
          <w:szCs w:val="24"/>
        </w:rPr>
        <w:t xml:space="preserve"> </w:t>
      </w:r>
      <w:r w:rsidR="006D3577">
        <w:rPr>
          <w:rFonts w:ascii="Times New Roman" w:hAnsi="Times New Roman"/>
          <w:sz w:val="24"/>
          <w:szCs w:val="24"/>
        </w:rPr>
        <w:tab/>
      </w:r>
      <w:r w:rsidR="006D3577">
        <w:rPr>
          <w:rFonts w:ascii="Times New Roman" w:hAnsi="Times New Roman"/>
          <w:sz w:val="24"/>
          <w:szCs w:val="24"/>
        </w:rPr>
        <w:tab/>
      </w:r>
      <w:r w:rsidR="006D3577">
        <w:rPr>
          <w:rFonts w:ascii="Times New Roman" w:hAnsi="Times New Roman"/>
          <w:sz w:val="24"/>
          <w:szCs w:val="24"/>
        </w:rPr>
        <w:tab/>
      </w:r>
      <w:r w:rsidR="006D3577">
        <w:rPr>
          <w:rFonts w:ascii="Times New Roman" w:hAnsi="Times New Roman"/>
          <w:sz w:val="24"/>
          <w:szCs w:val="24"/>
        </w:rPr>
        <w:tab/>
      </w:r>
      <w:r w:rsidR="006D3577">
        <w:rPr>
          <w:rFonts w:ascii="Times New Roman" w:hAnsi="Times New Roman"/>
          <w:sz w:val="24"/>
          <w:szCs w:val="24"/>
        </w:rPr>
        <w:tab/>
      </w:r>
      <w:r w:rsidR="006D3577">
        <w:rPr>
          <w:rFonts w:ascii="Times New Roman" w:hAnsi="Times New Roman"/>
          <w:sz w:val="24"/>
          <w:szCs w:val="24"/>
        </w:rPr>
        <w:tab/>
        <w:t>1</w:t>
      </w:r>
    </w:p>
    <w:p w:rsidR="005B419B" w:rsidRPr="00626D4A" w:rsidRDefault="005B419B" w:rsidP="00626D4A">
      <w:pPr>
        <w:pStyle w:val="ListParagraph"/>
        <w:numPr>
          <w:ilvl w:val="1"/>
          <w:numId w:val="37"/>
        </w:numPr>
        <w:spacing w:after="0" w:line="360" w:lineRule="auto"/>
        <w:ind w:left="0" w:firstLine="0"/>
        <w:rPr>
          <w:rFonts w:ascii="Times New Roman" w:hAnsi="Times New Roman"/>
          <w:sz w:val="24"/>
          <w:szCs w:val="24"/>
        </w:rPr>
      </w:pPr>
      <w:r w:rsidRPr="00626D4A">
        <w:rPr>
          <w:rFonts w:ascii="Times New Roman" w:hAnsi="Times New Roman"/>
          <w:sz w:val="24"/>
          <w:szCs w:val="24"/>
        </w:rPr>
        <w:t>Statement of</w:t>
      </w:r>
      <w:r w:rsidR="00EA3939">
        <w:rPr>
          <w:rFonts w:ascii="Times New Roman" w:hAnsi="Times New Roman"/>
          <w:sz w:val="24"/>
          <w:szCs w:val="24"/>
        </w:rPr>
        <w:t xml:space="preserve"> the</w:t>
      </w:r>
      <w:r w:rsidRPr="00626D4A">
        <w:rPr>
          <w:rFonts w:ascii="Times New Roman" w:hAnsi="Times New Roman"/>
          <w:sz w:val="24"/>
          <w:szCs w:val="24"/>
        </w:rPr>
        <w:t xml:space="preserve"> </w:t>
      </w:r>
      <w:r w:rsidR="00395687" w:rsidRPr="00626D4A">
        <w:rPr>
          <w:rFonts w:ascii="Times New Roman" w:hAnsi="Times New Roman"/>
          <w:sz w:val="24"/>
          <w:szCs w:val="24"/>
        </w:rPr>
        <w:t>Research</w:t>
      </w:r>
      <w:r w:rsidR="00DA311F">
        <w:rPr>
          <w:rFonts w:ascii="Times New Roman" w:hAnsi="Times New Roman"/>
          <w:sz w:val="24"/>
          <w:szCs w:val="24"/>
        </w:rPr>
        <w:t xml:space="preserve"> Problem</w:t>
      </w:r>
      <w:r w:rsidR="00395687" w:rsidRPr="00626D4A">
        <w:rPr>
          <w:rFonts w:ascii="Times New Roman" w:hAnsi="Times New Roman"/>
          <w:sz w:val="24"/>
          <w:szCs w:val="24"/>
        </w:rPr>
        <w:t xml:space="preserve">  </w:t>
      </w:r>
      <w:r w:rsidR="006D3577">
        <w:rPr>
          <w:rFonts w:ascii="Times New Roman" w:hAnsi="Times New Roman"/>
          <w:sz w:val="24"/>
          <w:szCs w:val="24"/>
        </w:rPr>
        <w:tab/>
      </w:r>
      <w:r w:rsidR="006D3577">
        <w:rPr>
          <w:rFonts w:ascii="Times New Roman" w:hAnsi="Times New Roman"/>
          <w:sz w:val="24"/>
          <w:szCs w:val="24"/>
        </w:rPr>
        <w:tab/>
      </w:r>
      <w:r w:rsidR="006D3577">
        <w:rPr>
          <w:rFonts w:ascii="Times New Roman" w:hAnsi="Times New Roman"/>
          <w:sz w:val="24"/>
          <w:szCs w:val="24"/>
        </w:rPr>
        <w:tab/>
      </w:r>
      <w:r w:rsidR="006D3577">
        <w:rPr>
          <w:rFonts w:ascii="Times New Roman" w:hAnsi="Times New Roman"/>
          <w:sz w:val="24"/>
          <w:szCs w:val="24"/>
        </w:rPr>
        <w:tab/>
      </w:r>
      <w:r w:rsidR="006D3577">
        <w:rPr>
          <w:rFonts w:ascii="Times New Roman" w:hAnsi="Times New Roman"/>
          <w:sz w:val="24"/>
          <w:szCs w:val="24"/>
        </w:rPr>
        <w:tab/>
      </w:r>
      <w:r w:rsidRPr="00626D4A">
        <w:rPr>
          <w:rFonts w:ascii="Times New Roman" w:hAnsi="Times New Roman"/>
          <w:sz w:val="24"/>
          <w:szCs w:val="24"/>
        </w:rPr>
        <w:t>3</w:t>
      </w:r>
    </w:p>
    <w:p w:rsidR="005B419B" w:rsidRPr="00626D4A" w:rsidRDefault="005B419B" w:rsidP="00626D4A">
      <w:pPr>
        <w:pStyle w:val="ListParagraph"/>
        <w:numPr>
          <w:ilvl w:val="1"/>
          <w:numId w:val="37"/>
        </w:numPr>
        <w:spacing w:after="0" w:line="360" w:lineRule="auto"/>
        <w:ind w:left="0" w:firstLine="0"/>
        <w:rPr>
          <w:rFonts w:ascii="Times New Roman" w:hAnsi="Times New Roman"/>
          <w:sz w:val="24"/>
          <w:szCs w:val="24"/>
        </w:rPr>
      </w:pPr>
      <w:r w:rsidRPr="00626D4A">
        <w:rPr>
          <w:rFonts w:ascii="Times New Roman" w:hAnsi="Times New Roman"/>
          <w:sz w:val="24"/>
          <w:szCs w:val="24"/>
        </w:rPr>
        <w:t xml:space="preserve">Research </w:t>
      </w:r>
      <w:r w:rsidR="00395687" w:rsidRPr="00626D4A">
        <w:rPr>
          <w:rFonts w:ascii="Times New Roman" w:hAnsi="Times New Roman"/>
          <w:sz w:val="24"/>
          <w:szCs w:val="24"/>
        </w:rPr>
        <w:t xml:space="preserve">Questions </w:t>
      </w:r>
      <w:r w:rsidR="006D3577">
        <w:rPr>
          <w:rFonts w:ascii="Times New Roman" w:hAnsi="Times New Roman"/>
          <w:sz w:val="24"/>
          <w:szCs w:val="24"/>
        </w:rPr>
        <w:tab/>
      </w:r>
      <w:r w:rsidR="006D3577">
        <w:rPr>
          <w:rFonts w:ascii="Times New Roman" w:hAnsi="Times New Roman"/>
          <w:sz w:val="24"/>
          <w:szCs w:val="24"/>
        </w:rPr>
        <w:tab/>
      </w:r>
      <w:r w:rsidR="006D3577">
        <w:rPr>
          <w:rFonts w:ascii="Times New Roman" w:hAnsi="Times New Roman"/>
          <w:sz w:val="24"/>
          <w:szCs w:val="24"/>
        </w:rPr>
        <w:tab/>
      </w:r>
      <w:r w:rsidR="006D3577">
        <w:rPr>
          <w:rFonts w:ascii="Times New Roman" w:hAnsi="Times New Roman"/>
          <w:sz w:val="24"/>
          <w:szCs w:val="24"/>
        </w:rPr>
        <w:tab/>
      </w:r>
      <w:r w:rsidR="006D3577">
        <w:rPr>
          <w:rFonts w:ascii="Times New Roman" w:hAnsi="Times New Roman"/>
          <w:sz w:val="24"/>
          <w:szCs w:val="24"/>
        </w:rPr>
        <w:tab/>
      </w:r>
      <w:r w:rsidR="006D3577">
        <w:rPr>
          <w:rFonts w:ascii="Times New Roman" w:hAnsi="Times New Roman"/>
          <w:sz w:val="24"/>
          <w:szCs w:val="24"/>
        </w:rPr>
        <w:tab/>
      </w:r>
      <w:r w:rsidR="006D3577">
        <w:rPr>
          <w:rFonts w:ascii="Times New Roman" w:hAnsi="Times New Roman"/>
          <w:sz w:val="24"/>
          <w:szCs w:val="24"/>
        </w:rPr>
        <w:tab/>
      </w:r>
      <w:r w:rsidRPr="00626D4A">
        <w:rPr>
          <w:rFonts w:ascii="Times New Roman" w:hAnsi="Times New Roman"/>
          <w:sz w:val="24"/>
          <w:szCs w:val="24"/>
        </w:rPr>
        <w:t>4</w:t>
      </w:r>
    </w:p>
    <w:p w:rsidR="005B419B" w:rsidRPr="00626D4A" w:rsidRDefault="005B419B" w:rsidP="00626D4A">
      <w:pPr>
        <w:pStyle w:val="ListParagraph"/>
        <w:numPr>
          <w:ilvl w:val="1"/>
          <w:numId w:val="37"/>
        </w:numPr>
        <w:spacing w:after="0" w:line="360" w:lineRule="auto"/>
        <w:ind w:left="0" w:firstLine="0"/>
        <w:rPr>
          <w:rFonts w:ascii="Times New Roman" w:hAnsi="Times New Roman"/>
          <w:sz w:val="24"/>
          <w:szCs w:val="24"/>
        </w:rPr>
      </w:pPr>
      <w:r w:rsidRPr="00626D4A">
        <w:rPr>
          <w:rFonts w:ascii="Times New Roman" w:hAnsi="Times New Roman"/>
          <w:sz w:val="24"/>
          <w:szCs w:val="24"/>
        </w:rPr>
        <w:t xml:space="preserve">Aim and Objectives </w:t>
      </w:r>
      <w:r w:rsidR="006D3577">
        <w:rPr>
          <w:rFonts w:ascii="Times New Roman" w:hAnsi="Times New Roman"/>
          <w:sz w:val="24"/>
          <w:szCs w:val="24"/>
        </w:rPr>
        <w:tab/>
      </w:r>
      <w:r w:rsidR="006D3577">
        <w:rPr>
          <w:rFonts w:ascii="Times New Roman" w:hAnsi="Times New Roman"/>
          <w:sz w:val="24"/>
          <w:szCs w:val="24"/>
        </w:rPr>
        <w:tab/>
      </w:r>
      <w:r w:rsidR="006D3577">
        <w:rPr>
          <w:rFonts w:ascii="Times New Roman" w:hAnsi="Times New Roman"/>
          <w:sz w:val="24"/>
          <w:szCs w:val="24"/>
        </w:rPr>
        <w:tab/>
      </w:r>
      <w:r w:rsidR="006D3577">
        <w:rPr>
          <w:rFonts w:ascii="Times New Roman" w:hAnsi="Times New Roman"/>
          <w:sz w:val="24"/>
          <w:szCs w:val="24"/>
        </w:rPr>
        <w:tab/>
      </w:r>
      <w:r w:rsidR="006D3577">
        <w:rPr>
          <w:rFonts w:ascii="Times New Roman" w:hAnsi="Times New Roman"/>
          <w:sz w:val="24"/>
          <w:szCs w:val="24"/>
        </w:rPr>
        <w:tab/>
      </w:r>
      <w:r w:rsidR="006D3577">
        <w:rPr>
          <w:rFonts w:ascii="Times New Roman" w:hAnsi="Times New Roman"/>
          <w:sz w:val="24"/>
          <w:szCs w:val="24"/>
        </w:rPr>
        <w:tab/>
      </w:r>
      <w:r w:rsidR="006D3577">
        <w:rPr>
          <w:rFonts w:ascii="Times New Roman" w:hAnsi="Times New Roman"/>
          <w:sz w:val="24"/>
          <w:szCs w:val="24"/>
        </w:rPr>
        <w:tab/>
      </w:r>
      <w:r w:rsidRPr="00626D4A">
        <w:rPr>
          <w:rFonts w:ascii="Times New Roman" w:hAnsi="Times New Roman"/>
          <w:sz w:val="24"/>
          <w:szCs w:val="24"/>
        </w:rPr>
        <w:t>4</w:t>
      </w:r>
    </w:p>
    <w:p w:rsidR="005B419B" w:rsidRPr="00626D4A" w:rsidRDefault="005B419B" w:rsidP="00626D4A">
      <w:pPr>
        <w:pStyle w:val="ListParagraph"/>
        <w:numPr>
          <w:ilvl w:val="2"/>
          <w:numId w:val="37"/>
        </w:numPr>
        <w:spacing w:after="0" w:line="360" w:lineRule="auto"/>
        <w:ind w:left="0" w:firstLine="0"/>
        <w:rPr>
          <w:rFonts w:ascii="Times New Roman" w:hAnsi="Times New Roman"/>
          <w:sz w:val="24"/>
          <w:szCs w:val="24"/>
        </w:rPr>
      </w:pPr>
      <w:r w:rsidRPr="00626D4A">
        <w:rPr>
          <w:rFonts w:ascii="Times New Roman" w:hAnsi="Times New Roman"/>
          <w:sz w:val="24"/>
          <w:szCs w:val="24"/>
        </w:rPr>
        <w:t xml:space="preserve">Aim   </w:t>
      </w:r>
      <w:r w:rsidR="006D3577">
        <w:rPr>
          <w:rFonts w:ascii="Times New Roman" w:hAnsi="Times New Roman"/>
          <w:sz w:val="24"/>
          <w:szCs w:val="24"/>
        </w:rPr>
        <w:tab/>
      </w:r>
      <w:r w:rsidR="006D3577">
        <w:rPr>
          <w:rFonts w:ascii="Times New Roman" w:hAnsi="Times New Roman"/>
          <w:sz w:val="24"/>
          <w:szCs w:val="24"/>
        </w:rPr>
        <w:tab/>
      </w:r>
      <w:r w:rsidR="006D3577">
        <w:rPr>
          <w:rFonts w:ascii="Times New Roman" w:hAnsi="Times New Roman"/>
          <w:sz w:val="24"/>
          <w:szCs w:val="24"/>
        </w:rPr>
        <w:tab/>
      </w:r>
      <w:r w:rsidR="006D3577">
        <w:rPr>
          <w:rFonts w:ascii="Times New Roman" w:hAnsi="Times New Roman"/>
          <w:sz w:val="24"/>
          <w:szCs w:val="24"/>
        </w:rPr>
        <w:tab/>
      </w:r>
      <w:r w:rsidR="006D3577">
        <w:rPr>
          <w:rFonts w:ascii="Times New Roman" w:hAnsi="Times New Roman"/>
          <w:sz w:val="24"/>
          <w:szCs w:val="24"/>
        </w:rPr>
        <w:tab/>
      </w:r>
      <w:r w:rsidR="006D3577">
        <w:rPr>
          <w:rFonts w:ascii="Times New Roman" w:hAnsi="Times New Roman"/>
          <w:sz w:val="24"/>
          <w:szCs w:val="24"/>
        </w:rPr>
        <w:tab/>
      </w:r>
      <w:r w:rsidR="006D3577">
        <w:rPr>
          <w:rFonts w:ascii="Times New Roman" w:hAnsi="Times New Roman"/>
          <w:sz w:val="24"/>
          <w:szCs w:val="24"/>
        </w:rPr>
        <w:tab/>
      </w:r>
      <w:r w:rsidR="006D3577">
        <w:rPr>
          <w:rFonts w:ascii="Times New Roman" w:hAnsi="Times New Roman"/>
          <w:sz w:val="24"/>
          <w:szCs w:val="24"/>
        </w:rPr>
        <w:tab/>
      </w:r>
      <w:r w:rsidR="006D3577">
        <w:rPr>
          <w:rFonts w:ascii="Times New Roman" w:hAnsi="Times New Roman"/>
          <w:sz w:val="24"/>
          <w:szCs w:val="24"/>
        </w:rPr>
        <w:tab/>
      </w:r>
      <w:r w:rsidRPr="00626D4A">
        <w:rPr>
          <w:rFonts w:ascii="Times New Roman" w:hAnsi="Times New Roman"/>
          <w:sz w:val="24"/>
          <w:szCs w:val="24"/>
        </w:rPr>
        <w:t>4</w:t>
      </w:r>
    </w:p>
    <w:p w:rsidR="005B419B" w:rsidRPr="00626D4A" w:rsidRDefault="005B419B" w:rsidP="00626D4A">
      <w:pPr>
        <w:pStyle w:val="ListParagraph"/>
        <w:numPr>
          <w:ilvl w:val="2"/>
          <w:numId w:val="37"/>
        </w:numPr>
        <w:spacing w:after="0" w:line="360" w:lineRule="auto"/>
        <w:ind w:left="0" w:firstLine="0"/>
        <w:rPr>
          <w:rFonts w:ascii="Times New Roman" w:hAnsi="Times New Roman"/>
          <w:sz w:val="24"/>
          <w:szCs w:val="24"/>
        </w:rPr>
      </w:pPr>
      <w:r w:rsidRPr="00626D4A">
        <w:rPr>
          <w:rFonts w:ascii="Times New Roman" w:hAnsi="Times New Roman"/>
          <w:sz w:val="24"/>
          <w:szCs w:val="24"/>
        </w:rPr>
        <w:t xml:space="preserve">Objectives  </w:t>
      </w:r>
      <w:r w:rsidR="006D3577">
        <w:rPr>
          <w:rFonts w:ascii="Times New Roman" w:hAnsi="Times New Roman"/>
          <w:sz w:val="24"/>
          <w:szCs w:val="24"/>
        </w:rPr>
        <w:tab/>
      </w:r>
      <w:r w:rsidR="006D3577">
        <w:rPr>
          <w:rFonts w:ascii="Times New Roman" w:hAnsi="Times New Roman"/>
          <w:sz w:val="24"/>
          <w:szCs w:val="24"/>
        </w:rPr>
        <w:tab/>
      </w:r>
      <w:r w:rsidR="006D3577">
        <w:rPr>
          <w:rFonts w:ascii="Times New Roman" w:hAnsi="Times New Roman"/>
          <w:sz w:val="24"/>
          <w:szCs w:val="24"/>
        </w:rPr>
        <w:tab/>
      </w:r>
      <w:r w:rsidR="006D3577">
        <w:rPr>
          <w:rFonts w:ascii="Times New Roman" w:hAnsi="Times New Roman"/>
          <w:sz w:val="24"/>
          <w:szCs w:val="24"/>
        </w:rPr>
        <w:tab/>
      </w:r>
      <w:r w:rsidR="006D3577">
        <w:rPr>
          <w:rFonts w:ascii="Times New Roman" w:hAnsi="Times New Roman"/>
          <w:sz w:val="24"/>
          <w:szCs w:val="24"/>
        </w:rPr>
        <w:tab/>
      </w:r>
      <w:r w:rsidR="006D3577">
        <w:rPr>
          <w:rFonts w:ascii="Times New Roman" w:hAnsi="Times New Roman"/>
          <w:sz w:val="24"/>
          <w:szCs w:val="24"/>
        </w:rPr>
        <w:tab/>
      </w:r>
      <w:r w:rsidR="006D3577">
        <w:rPr>
          <w:rFonts w:ascii="Times New Roman" w:hAnsi="Times New Roman"/>
          <w:sz w:val="24"/>
          <w:szCs w:val="24"/>
        </w:rPr>
        <w:tab/>
      </w:r>
      <w:r w:rsidR="006D3577">
        <w:rPr>
          <w:rFonts w:ascii="Times New Roman" w:hAnsi="Times New Roman"/>
          <w:sz w:val="24"/>
          <w:szCs w:val="24"/>
        </w:rPr>
        <w:tab/>
      </w:r>
      <w:r w:rsidR="00CE5E84">
        <w:rPr>
          <w:rFonts w:ascii="Times New Roman" w:hAnsi="Times New Roman"/>
          <w:sz w:val="24"/>
          <w:szCs w:val="24"/>
        </w:rPr>
        <w:t>5</w:t>
      </w:r>
    </w:p>
    <w:p w:rsidR="005B419B" w:rsidRPr="00626D4A" w:rsidRDefault="005B419B" w:rsidP="00626D4A">
      <w:pPr>
        <w:pStyle w:val="ListParagraph"/>
        <w:numPr>
          <w:ilvl w:val="1"/>
          <w:numId w:val="37"/>
        </w:numPr>
        <w:spacing w:after="0" w:line="360" w:lineRule="auto"/>
        <w:ind w:left="0" w:firstLine="0"/>
        <w:rPr>
          <w:rFonts w:ascii="Times New Roman" w:hAnsi="Times New Roman"/>
          <w:sz w:val="24"/>
          <w:szCs w:val="24"/>
        </w:rPr>
      </w:pPr>
      <w:r w:rsidRPr="00626D4A">
        <w:rPr>
          <w:rFonts w:ascii="Times New Roman" w:hAnsi="Times New Roman"/>
          <w:sz w:val="24"/>
          <w:szCs w:val="24"/>
        </w:rPr>
        <w:t>Justi</w:t>
      </w:r>
      <w:r w:rsidR="00481FF3">
        <w:rPr>
          <w:rFonts w:ascii="Times New Roman" w:hAnsi="Times New Roman"/>
          <w:sz w:val="24"/>
          <w:szCs w:val="24"/>
        </w:rPr>
        <w:t xml:space="preserve">fication of </w:t>
      </w:r>
      <w:r w:rsidRPr="00626D4A">
        <w:rPr>
          <w:rFonts w:ascii="Times New Roman" w:hAnsi="Times New Roman"/>
          <w:sz w:val="24"/>
          <w:szCs w:val="24"/>
        </w:rPr>
        <w:t xml:space="preserve">the </w:t>
      </w:r>
      <w:r w:rsidR="00395687" w:rsidRPr="00626D4A">
        <w:rPr>
          <w:rFonts w:ascii="Times New Roman" w:hAnsi="Times New Roman"/>
          <w:sz w:val="24"/>
          <w:szCs w:val="24"/>
        </w:rPr>
        <w:t xml:space="preserve">Study </w:t>
      </w:r>
      <w:r w:rsidR="006D3577">
        <w:rPr>
          <w:rFonts w:ascii="Times New Roman" w:hAnsi="Times New Roman"/>
          <w:sz w:val="24"/>
          <w:szCs w:val="24"/>
        </w:rPr>
        <w:tab/>
      </w:r>
      <w:r w:rsidR="006D3577">
        <w:rPr>
          <w:rFonts w:ascii="Times New Roman" w:hAnsi="Times New Roman"/>
          <w:sz w:val="24"/>
          <w:szCs w:val="24"/>
        </w:rPr>
        <w:tab/>
      </w:r>
      <w:r w:rsidR="006D3577">
        <w:rPr>
          <w:rFonts w:ascii="Times New Roman" w:hAnsi="Times New Roman"/>
          <w:sz w:val="24"/>
          <w:szCs w:val="24"/>
        </w:rPr>
        <w:tab/>
      </w:r>
      <w:r w:rsidR="006D3577">
        <w:rPr>
          <w:rFonts w:ascii="Times New Roman" w:hAnsi="Times New Roman"/>
          <w:sz w:val="24"/>
          <w:szCs w:val="24"/>
        </w:rPr>
        <w:tab/>
      </w:r>
      <w:r w:rsidR="006D3577">
        <w:rPr>
          <w:rFonts w:ascii="Times New Roman" w:hAnsi="Times New Roman"/>
          <w:sz w:val="24"/>
          <w:szCs w:val="24"/>
        </w:rPr>
        <w:tab/>
      </w:r>
      <w:r w:rsidR="006D3577">
        <w:rPr>
          <w:rFonts w:ascii="Times New Roman" w:hAnsi="Times New Roman"/>
          <w:sz w:val="24"/>
          <w:szCs w:val="24"/>
        </w:rPr>
        <w:tab/>
      </w:r>
      <w:r w:rsidRPr="00626D4A">
        <w:rPr>
          <w:rFonts w:ascii="Times New Roman" w:hAnsi="Times New Roman"/>
          <w:sz w:val="24"/>
          <w:szCs w:val="24"/>
        </w:rPr>
        <w:t>5</w:t>
      </w:r>
    </w:p>
    <w:p w:rsidR="005B419B" w:rsidRPr="00626D4A" w:rsidRDefault="005B419B" w:rsidP="00626D4A">
      <w:pPr>
        <w:pStyle w:val="ListParagraph"/>
        <w:numPr>
          <w:ilvl w:val="1"/>
          <w:numId w:val="37"/>
        </w:numPr>
        <w:spacing w:after="0" w:line="360" w:lineRule="auto"/>
        <w:ind w:left="0" w:firstLine="0"/>
        <w:rPr>
          <w:rFonts w:ascii="Times New Roman" w:hAnsi="Times New Roman"/>
          <w:sz w:val="24"/>
          <w:szCs w:val="24"/>
        </w:rPr>
      </w:pPr>
      <w:r w:rsidRPr="00626D4A">
        <w:rPr>
          <w:rFonts w:ascii="Times New Roman" w:hAnsi="Times New Roman"/>
          <w:sz w:val="24"/>
          <w:szCs w:val="24"/>
        </w:rPr>
        <w:t xml:space="preserve">Scope </w:t>
      </w:r>
      <w:r w:rsidR="00DA311F">
        <w:rPr>
          <w:rFonts w:ascii="Times New Roman" w:hAnsi="Times New Roman"/>
          <w:sz w:val="24"/>
          <w:szCs w:val="24"/>
        </w:rPr>
        <w:t>of the Study</w:t>
      </w:r>
      <w:r w:rsidR="006D3577">
        <w:rPr>
          <w:rFonts w:ascii="Times New Roman" w:hAnsi="Times New Roman"/>
          <w:sz w:val="24"/>
          <w:szCs w:val="24"/>
        </w:rPr>
        <w:tab/>
      </w:r>
      <w:r w:rsidR="006D3577">
        <w:rPr>
          <w:rFonts w:ascii="Times New Roman" w:hAnsi="Times New Roman"/>
          <w:sz w:val="24"/>
          <w:szCs w:val="24"/>
        </w:rPr>
        <w:tab/>
      </w:r>
      <w:r w:rsidR="006D3577">
        <w:rPr>
          <w:rFonts w:ascii="Times New Roman" w:hAnsi="Times New Roman"/>
          <w:sz w:val="24"/>
          <w:szCs w:val="24"/>
        </w:rPr>
        <w:tab/>
      </w:r>
      <w:r w:rsidR="006D3577">
        <w:rPr>
          <w:rFonts w:ascii="Times New Roman" w:hAnsi="Times New Roman"/>
          <w:sz w:val="24"/>
          <w:szCs w:val="24"/>
        </w:rPr>
        <w:tab/>
      </w:r>
      <w:r w:rsidR="006D3577">
        <w:rPr>
          <w:rFonts w:ascii="Times New Roman" w:hAnsi="Times New Roman"/>
          <w:sz w:val="24"/>
          <w:szCs w:val="24"/>
        </w:rPr>
        <w:tab/>
      </w:r>
      <w:r w:rsidR="006D3577">
        <w:rPr>
          <w:rFonts w:ascii="Times New Roman" w:hAnsi="Times New Roman"/>
          <w:sz w:val="24"/>
          <w:szCs w:val="24"/>
        </w:rPr>
        <w:tab/>
      </w:r>
      <w:r w:rsidR="006D3577">
        <w:rPr>
          <w:rFonts w:ascii="Times New Roman" w:hAnsi="Times New Roman"/>
          <w:sz w:val="24"/>
          <w:szCs w:val="24"/>
        </w:rPr>
        <w:tab/>
      </w:r>
      <w:r w:rsidRPr="00626D4A">
        <w:rPr>
          <w:rFonts w:ascii="Times New Roman" w:hAnsi="Times New Roman"/>
          <w:sz w:val="24"/>
          <w:szCs w:val="24"/>
        </w:rPr>
        <w:t xml:space="preserve">6 </w:t>
      </w:r>
    </w:p>
    <w:p w:rsidR="006D3577" w:rsidRDefault="006D3577" w:rsidP="006D3577">
      <w:pPr>
        <w:spacing w:after="0" w:line="360" w:lineRule="auto"/>
        <w:ind w:firstLine="720"/>
        <w:rPr>
          <w:rFonts w:ascii="Times New Roman" w:hAnsi="Times New Roman"/>
          <w:b/>
          <w:sz w:val="24"/>
          <w:szCs w:val="24"/>
        </w:rPr>
      </w:pPr>
    </w:p>
    <w:p w:rsidR="006D3577" w:rsidRPr="006D3577" w:rsidRDefault="006D3577" w:rsidP="006D3577">
      <w:pPr>
        <w:spacing w:after="0" w:line="360" w:lineRule="auto"/>
        <w:ind w:firstLine="720"/>
        <w:rPr>
          <w:rFonts w:ascii="Times New Roman" w:hAnsi="Times New Roman"/>
          <w:b/>
          <w:sz w:val="24"/>
          <w:szCs w:val="24"/>
        </w:rPr>
      </w:pPr>
      <w:r w:rsidRPr="006D3577">
        <w:rPr>
          <w:rFonts w:ascii="Times New Roman" w:hAnsi="Times New Roman"/>
          <w:b/>
          <w:sz w:val="24"/>
          <w:szCs w:val="24"/>
        </w:rPr>
        <w:t>CHAPTER TWO</w:t>
      </w:r>
    </w:p>
    <w:p w:rsidR="005B419B" w:rsidRPr="006D3577" w:rsidRDefault="006D3577" w:rsidP="00626D4A">
      <w:pPr>
        <w:spacing w:after="0" w:line="360" w:lineRule="auto"/>
        <w:rPr>
          <w:rFonts w:ascii="Times New Roman" w:hAnsi="Times New Roman"/>
          <w:b/>
          <w:sz w:val="24"/>
          <w:szCs w:val="24"/>
        </w:rPr>
      </w:pPr>
      <w:r w:rsidRPr="006D3577">
        <w:rPr>
          <w:rFonts w:ascii="Times New Roman" w:hAnsi="Times New Roman"/>
          <w:b/>
          <w:sz w:val="24"/>
          <w:szCs w:val="24"/>
        </w:rPr>
        <w:t>2.0</w:t>
      </w:r>
      <w:r w:rsidRPr="006D3577">
        <w:rPr>
          <w:rFonts w:ascii="Times New Roman" w:hAnsi="Times New Roman"/>
          <w:b/>
          <w:sz w:val="24"/>
          <w:szCs w:val="24"/>
        </w:rPr>
        <w:tab/>
      </w:r>
      <w:r w:rsidR="005B419B" w:rsidRPr="006D3577">
        <w:rPr>
          <w:rFonts w:ascii="Times New Roman" w:hAnsi="Times New Roman"/>
          <w:b/>
          <w:sz w:val="24"/>
          <w:szCs w:val="24"/>
        </w:rPr>
        <w:t>LITERATURE REVIEW</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7</w:t>
      </w:r>
    </w:p>
    <w:p w:rsidR="005B419B" w:rsidRPr="00626D4A" w:rsidRDefault="005B419B" w:rsidP="00626D4A">
      <w:pPr>
        <w:spacing w:after="0" w:line="360" w:lineRule="auto"/>
        <w:rPr>
          <w:rFonts w:ascii="Times New Roman" w:hAnsi="Times New Roman"/>
          <w:sz w:val="24"/>
          <w:szCs w:val="24"/>
        </w:rPr>
      </w:pPr>
      <w:r w:rsidRPr="00626D4A">
        <w:rPr>
          <w:rFonts w:ascii="Times New Roman" w:hAnsi="Times New Roman"/>
          <w:sz w:val="24"/>
          <w:szCs w:val="24"/>
        </w:rPr>
        <w:t xml:space="preserve">2.1       Cost </w:t>
      </w:r>
      <w:r w:rsidR="00395687" w:rsidRPr="00626D4A">
        <w:rPr>
          <w:rFonts w:ascii="Times New Roman" w:hAnsi="Times New Roman"/>
          <w:sz w:val="24"/>
          <w:szCs w:val="24"/>
        </w:rPr>
        <w:t xml:space="preserve">Control  </w:t>
      </w:r>
      <w:r w:rsidR="006D3577">
        <w:rPr>
          <w:rFonts w:ascii="Times New Roman" w:hAnsi="Times New Roman"/>
          <w:sz w:val="24"/>
          <w:szCs w:val="24"/>
        </w:rPr>
        <w:tab/>
      </w:r>
      <w:r w:rsidR="006D3577">
        <w:rPr>
          <w:rFonts w:ascii="Times New Roman" w:hAnsi="Times New Roman"/>
          <w:sz w:val="24"/>
          <w:szCs w:val="24"/>
        </w:rPr>
        <w:tab/>
      </w:r>
      <w:r w:rsidR="006D3577">
        <w:rPr>
          <w:rFonts w:ascii="Times New Roman" w:hAnsi="Times New Roman"/>
          <w:sz w:val="24"/>
          <w:szCs w:val="24"/>
        </w:rPr>
        <w:tab/>
      </w:r>
      <w:r w:rsidR="006D3577">
        <w:rPr>
          <w:rFonts w:ascii="Times New Roman" w:hAnsi="Times New Roman"/>
          <w:sz w:val="24"/>
          <w:szCs w:val="24"/>
        </w:rPr>
        <w:tab/>
      </w:r>
      <w:r w:rsidR="006D3577">
        <w:rPr>
          <w:rFonts w:ascii="Times New Roman" w:hAnsi="Times New Roman"/>
          <w:sz w:val="24"/>
          <w:szCs w:val="24"/>
        </w:rPr>
        <w:tab/>
      </w:r>
      <w:r w:rsidR="006D3577">
        <w:rPr>
          <w:rFonts w:ascii="Times New Roman" w:hAnsi="Times New Roman"/>
          <w:sz w:val="24"/>
          <w:szCs w:val="24"/>
        </w:rPr>
        <w:tab/>
      </w:r>
      <w:r w:rsidR="006D3577">
        <w:rPr>
          <w:rFonts w:ascii="Times New Roman" w:hAnsi="Times New Roman"/>
          <w:sz w:val="24"/>
          <w:szCs w:val="24"/>
        </w:rPr>
        <w:tab/>
      </w:r>
      <w:r w:rsidR="006D3577">
        <w:rPr>
          <w:rFonts w:ascii="Times New Roman" w:hAnsi="Times New Roman"/>
          <w:sz w:val="24"/>
          <w:szCs w:val="24"/>
        </w:rPr>
        <w:tab/>
      </w:r>
      <w:r w:rsidRPr="00626D4A">
        <w:rPr>
          <w:rFonts w:ascii="Times New Roman" w:hAnsi="Times New Roman"/>
          <w:sz w:val="24"/>
          <w:szCs w:val="24"/>
        </w:rPr>
        <w:t>7</w:t>
      </w:r>
    </w:p>
    <w:p w:rsidR="005B419B" w:rsidRPr="00626D4A" w:rsidRDefault="005B419B" w:rsidP="00626D4A">
      <w:pPr>
        <w:spacing w:after="0" w:line="360" w:lineRule="auto"/>
        <w:rPr>
          <w:rFonts w:ascii="Times New Roman" w:hAnsi="Times New Roman"/>
          <w:sz w:val="24"/>
          <w:szCs w:val="24"/>
        </w:rPr>
      </w:pPr>
      <w:r w:rsidRPr="00626D4A">
        <w:rPr>
          <w:rFonts w:ascii="Times New Roman" w:hAnsi="Times New Roman"/>
          <w:sz w:val="24"/>
          <w:szCs w:val="24"/>
        </w:rPr>
        <w:t xml:space="preserve">2.2       Cost </w:t>
      </w:r>
      <w:r w:rsidR="00077FD0">
        <w:rPr>
          <w:rFonts w:ascii="Times New Roman" w:hAnsi="Times New Roman"/>
          <w:sz w:val="24"/>
          <w:szCs w:val="24"/>
        </w:rPr>
        <w:t>C</w:t>
      </w:r>
      <w:r w:rsidRPr="00626D4A">
        <w:rPr>
          <w:rFonts w:ascii="Times New Roman" w:hAnsi="Times New Roman"/>
          <w:sz w:val="24"/>
          <w:szCs w:val="24"/>
        </w:rPr>
        <w:t xml:space="preserve">ontrol </w:t>
      </w:r>
      <w:r w:rsidR="00077FD0">
        <w:rPr>
          <w:rFonts w:ascii="Times New Roman" w:hAnsi="Times New Roman"/>
          <w:sz w:val="24"/>
          <w:szCs w:val="24"/>
        </w:rPr>
        <w:t>Techniques</w:t>
      </w:r>
      <w:r w:rsidRPr="00626D4A">
        <w:rPr>
          <w:rFonts w:ascii="Times New Roman" w:hAnsi="Times New Roman"/>
          <w:sz w:val="24"/>
          <w:szCs w:val="24"/>
        </w:rPr>
        <w:t xml:space="preserve">  </w:t>
      </w:r>
      <w:r w:rsidR="006D3577">
        <w:rPr>
          <w:rFonts w:ascii="Times New Roman" w:hAnsi="Times New Roman"/>
          <w:sz w:val="24"/>
          <w:szCs w:val="24"/>
        </w:rPr>
        <w:tab/>
      </w:r>
      <w:r w:rsidR="006D3577">
        <w:rPr>
          <w:rFonts w:ascii="Times New Roman" w:hAnsi="Times New Roman"/>
          <w:sz w:val="24"/>
          <w:szCs w:val="24"/>
        </w:rPr>
        <w:tab/>
      </w:r>
      <w:r w:rsidR="006D3577">
        <w:rPr>
          <w:rFonts w:ascii="Times New Roman" w:hAnsi="Times New Roman"/>
          <w:sz w:val="24"/>
          <w:szCs w:val="24"/>
        </w:rPr>
        <w:tab/>
      </w:r>
      <w:r w:rsidR="006D3577">
        <w:rPr>
          <w:rFonts w:ascii="Times New Roman" w:hAnsi="Times New Roman"/>
          <w:sz w:val="24"/>
          <w:szCs w:val="24"/>
        </w:rPr>
        <w:tab/>
      </w:r>
      <w:r w:rsidR="006D3577">
        <w:rPr>
          <w:rFonts w:ascii="Times New Roman" w:hAnsi="Times New Roman"/>
          <w:sz w:val="24"/>
          <w:szCs w:val="24"/>
        </w:rPr>
        <w:tab/>
      </w:r>
      <w:r w:rsidR="006D3577">
        <w:rPr>
          <w:rFonts w:ascii="Times New Roman" w:hAnsi="Times New Roman"/>
          <w:sz w:val="24"/>
          <w:szCs w:val="24"/>
        </w:rPr>
        <w:tab/>
      </w:r>
      <w:r w:rsidR="00077FD0">
        <w:rPr>
          <w:rFonts w:ascii="Times New Roman" w:hAnsi="Times New Roman"/>
          <w:sz w:val="24"/>
          <w:szCs w:val="24"/>
        </w:rPr>
        <w:t>9</w:t>
      </w:r>
    </w:p>
    <w:p w:rsidR="005B419B" w:rsidRPr="00626D4A" w:rsidRDefault="005B419B" w:rsidP="00626D4A">
      <w:pPr>
        <w:spacing w:after="0" w:line="360" w:lineRule="auto"/>
        <w:rPr>
          <w:rFonts w:ascii="Times New Roman" w:hAnsi="Times New Roman"/>
          <w:sz w:val="24"/>
          <w:szCs w:val="24"/>
        </w:rPr>
      </w:pPr>
      <w:r w:rsidRPr="00626D4A">
        <w:rPr>
          <w:rFonts w:ascii="Times New Roman" w:hAnsi="Times New Roman"/>
          <w:sz w:val="24"/>
          <w:szCs w:val="24"/>
        </w:rPr>
        <w:t xml:space="preserve">2.2.1    </w:t>
      </w:r>
      <w:r w:rsidR="00077FD0" w:rsidRPr="00077FD0">
        <w:rPr>
          <w:rFonts w:ascii="Times New Roman" w:hAnsi="Times New Roman"/>
          <w:sz w:val="24"/>
          <w:szCs w:val="24"/>
        </w:rPr>
        <w:t xml:space="preserve">Cost </w:t>
      </w:r>
      <w:r w:rsidR="00395687" w:rsidRPr="00077FD0">
        <w:rPr>
          <w:rFonts w:ascii="Times New Roman" w:hAnsi="Times New Roman"/>
          <w:sz w:val="24"/>
          <w:szCs w:val="24"/>
        </w:rPr>
        <w:t xml:space="preserve">Control Techniques </w:t>
      </w:r>
      <w:r w:rsidR="00077FD0" w:rsidRPr="00077FD0">
        <w:rPr>
          <w:rFonts w:ascii="Times New Roman" w:hAnsi="Times New Roman"/>
          <w:sz w:val="24"/>
          <w:szCs w:val="24"/>
        </w:rPr>
        <w:t xml:space="preserve">at the </w:t>
      </w:r>
      <w:r w:rsidR="00395687" w:rsidRPr="00077FD0">
        <w:rPr>
          <w:rFonts w:ascii="Times New Roman" w:hAnsi="Times New Roman"/>
          <w:sz w:val="24"/>
          <w:szCs w:val="24"/>
        </w:rPr>
        <w:t>Pre</w:t>
      </w:r>
      <w:r w:rsidR="00077FD0" w:rsidRPr="00077FD0">
        <w:rPr>
          <w:rFonts w:ascii="Times New Roman" w:hAnsi="Times New Roman"/>
          <w:sz w:val="24"/>
          <w:szCs w:val="24"/>
        </w:rPr>
        <w:t xml:space="preserve">-contract </w:t>
      </w:r>
      <w:r w:rsidR="00395687" w:rsidRPr="00077FD0">
        <w:rPr>
          <w:rFonts w:ascii="Times New Roman" w:hAnsi="Times New Roman"/>
          <w:sz w:val="24"/>
          <w:szCs w:val="24"/>
        </w:rPr>
        <w:t>Stage</w:t>
      </w:r>
      <w:r w:rsidR="00395687" w:rsidRPr="00626D4A">
        <w:rPr>
          <w:rFonts w:ascii="Times New Roman" w:hAnsi="Times New Roman"/>
          <w:sz w:val="24"/>
          <w:szCs w:val="24"/>
        </w:rPr>
        <w:t xml:space="preserve"> </w:t>
      </w:r>
      <w:r w:rsidR="006D3577">
        <w:rPr>
          <w:rFonts w:ascii="Times New Roman" w:hAnsi="Times New Roman"/>
          <w:sz w:val="24"/>
          <w:szCs w:val="24"/>
        </w:rPr>
        <w:tab/>
      </w:r>
      <w:r w:rsidR="006D3577">
        <w:rPr>
          <w:rFonts w:ascii="Times New Roman" w:hAnsi="Times New Roman"/>
          <w:sz w:val="24"/>
          <w:szCs w:val="24"/>
        </w:rPr>
        <w:tab/>
      </w:r>
      <w:r w:rsidR="006D3577">
        <w:rPr>
          <w:rFonts w:ascii="Times New Roman" w:hAnsi="Times New Roman"/>
          <w:sz w:val="24"/>
          <w:szCs w:val="24"/>
        </w:rPr>
        <w:tab/>
      </w:r>
      <w:r w:rsidRPr="00626D4A">
        <w:rPr>
          <w:rFonts w:ascii="Times New Roman" w:hAnsi="Times New Roman"/>
          <w:sz w:val="24"/>
          <w:szCs w:val="24"/>
        </w:rPr>
        <w:t>10</w:t>
      </w:r>
    </w:p>
    <w:p w:rsidR="005B419B" w:rsidRPr="00626D4A" w:rsidRDefault="005B419B" w:rsidP="00626D4A">
      <w:pPr>
        <w:spacing w:after="0" w:line="360" w:lineRule="auto"/>
        <w:rPr>
          <w:rFonts w:ascii="Times New Roman" w:hAnsi="Times New Roman"/>
          <w:sz w:val="24"/>
          <w:szCs w:val="24"/>
        </w:rPr>
      </w:pPr>
      <w:r w:rsidRPr="00626D4A">
        <w:rPr>
          <w:rFonts w:ascii="Times New Roman" w:hAnsi="Times New Roman"/>
          <w:sz w:val="24"/>
          <w:szCs w:val="24"/>
        </w:rPr>
        <w:t xml:space="preserve">2.2.2    </w:t>
      </w:r>
      <w:r w:rsidR="00077FD0" w:rsidRPr="00077FD0">
        <w:rPr>
          <w:rFonts w:ascii="Times New Roman" w:hAnsi="Times New Roman"/>
          <w:sz w:val="24"/>
          <w:szCs w:val="24"/>
        </w:rPr>
        <w:t xml:space="preserve">Cost </w:t>
      </w:r>
      <w:r w:rsidR="00395687" w:rsidRPr="00077FD0">
        <w:rPr>
          <w:rFonts w:ascii="Times New Roman" w:hAnsi="Times New Roman"/>
          <w:sz w:val="24"/>
          <w:szCs w:val="24"/>
        </w:rPr>
        <w:t xml:space="preserve">Control Techniques </w:t>
      </w:r>
      <w:r w:rsidR="00077FD0" w:rsidRPr="00077FD0">
        <w:rPr>
          <w:rFonts w:ascii="Times New Roman" w:hAnsi="Times New Roman"/>
          <w:sz w:val="24"/>
          <w:szCs w:val="24"/>
        </w:rPr>
        <w:t xml:space="preserve">at the </w:t>
      </w:r>
      <w:r w:rsidR="00395687" w:rsidRPr="00077FD0">
        <w:rPr>
          <w:rFonts w:ascii="Times New Roman" w:hAnsi="Times New Roman"/>
          <w:sz w:val="24"/>
          <w:szCs w:val="24"/>
        </w:rPr>
        <w:t>Construction Stage</w:t>
      </w:r>
      <w:r w:rsidR="006D3577">
        <w:rPr>
          <w:rFonts w:ascii="Times New Roman" w:hAnsi="Times New Roman"/>
          <w:sz w:val="24"/>
          <w:szCs w:val="24"/>
        </w:rPr>
        <w:tab/>
      </w:r>
      <w:r w:rsidR="006D3577">
        <w:rPr>
          <w:rFonts w:ascii="Times New Roman" w:hAnsi="Times New Roman"/>
          <w:sz w:val="24"/>
          <w:szCs w:val="24"/>
        </w:rPr>
        <w:tab/>
      </w:r>
      <w:r w:rsidR="006D3577">
        <w:rPr>
          <w:rFonts w:ascii="Times New Roman" w:hAnsi="Times New Roman"/>
          <w:sz w:val="24"/>
          <w:szCs w:val="24"/>
        </w:rPr>
        <w:tab/>
      </w:r>
      <w:r w:rsidRPr="00626D4A">
        <w:rPr>
          <w:rFonts w:ascii="Times New Roman" w:hAnsi="Times New Roman"/>
          <w:sz w:val="24"/>
          <w:szCs w:val="24"/>
        </w:rPr>
        <w:t>1</w:t>
      </w:r>
      <w:r w:rsidR="00077FD0">
        <w:rPr>
          <w:rFonts w:ascii="Times New Roman" w:hAnsi="Times New Roman"/>
          <w:sz w:val="24"/>
          <w:szCs w:val="24"/>
        </w:rPr>
        <w:t>5</w:t>
      </w:r>
    </w:p>
    <w:p w:rsidR="005B419B" w:rsidRPr="00626D4A" w:rsidRDefault="005B419B" w:rsidP="00626D4A">
      <w:pPr>
        <w:spacing w:after="0" w:line="360" w:lineRule="auto"/>
        <w:rPr>
          <w:rFonts w:ascii="Times New Roman" w:hAnsi="Times New Roman"/>
          <w:sz w:val="24"/>
          <w:szCs w:val="24"/>
        </w:rPr>
      </w:pPr>
      <w:r w:rsidRPr="00626D4A">
        <w:rPr>
          <w:rFonts w:ascii="Times New Roman" w:hAnsi="Times New Roman"/>
          <w:sz w:val="24"/>
          <w:szCs w:val="24"/>
        </w:rPr>
        <w:t xml:space="preserve">2.3       Implementing Cost Control Practices  </w:t>
      </w:r>
      <w:r w:rsidR="006D3577">
        <w:rPr>
          <w:rFonts w:ascii="Times New Roman" w:hAnsi="Times New Roman"/>
          <w:sz w:val="24"/>
          <w:szCs w:val="24"/>
        </w:rPr>
        <w:tab/>
      </w:r>
      <w:r w:rsidR="006D3577">
        <w:rPr>
          <w:rFonts w:ascii="Times New Roman" w:hAnsi="Times New Roman"/>
          <w:sz w:val="24"/>
          <w:szCs w:val="24"/>
        </w:rPr>
        <w:tab/>
      </w:r>
      <w:r w:rsidR="006D3577">
        <w:rPr>
          <w:rFonts w:ascii="Times New Roman" w:hAnsi="Times New Roman"/>
          <w:sz w:val="24"/>
          <w:szCs w:val="24"/>
        </w:rPr>
        <w:tab/>
      </w:r>
      <w:r w:rsidR="006D3577">
        <w:rPr>
          <w:rFonts w:ascii="Times New Roman" w:hAnsi="Times New Roman"/>
          <w:sz w:val="24"/>
          <w:szCs w:val="24"/>
        </w:rPr>
        <w:tab/>
      </w:r>
      <w:r w:rsidRPr="00626D4A">
        <w:rPr>
          <w:rFonts w:ascii="Times New Roman" w:hAnsi="Times New Roman"/>
          <w:sz w:val="24"/>
          <w:szCs w:val="24"/>
        </w:rPr>
        <w:t>23</w:t>
      </w:r>
    </w:p>
    <w:p w:rsidR="006D3577" w:rsidRDefault="005B419B" w:rsidP="00626D4A">
      <w:pPr>
        <w:spacing w:after="0" w:line="360" w:lineRule="auto"/>
        <w:rPr>
          <w:rFonts w:ascii="Times New Roman" w:hAnsi="Times New Roman"/>
          <w:sz w:val="24"/>
          <w:szCs w:val="24"/>
        </w:rPr>
      </w:pPr>
      <w:r w:rsidRPr="00626D4A">
        <w:rPr>
          <w:rFonts w:ascii="Times New Roman" w:hAnsi="Times New Roman"/>
          <w:sz w:val="24"/>
          <w:szCs w:val="24"/>
        </w:rPr>
        <w:t xml:space="preserve">2.4       Problems </w:t>
      </w:r>
      <w:r w:rsidR="00395687" w:rsidRPr="00626D4A">
        <w:rPr>
          <w:rFonts w:ascii="Times New Roman" w:hAnsi="Times New Roman"/>
          <w:sz w:val="24"/>
          <w:szCs w:val="24"/>
        </w:rPr>
        <w:t>Encounter</w:t>
      </w:r>
      <w:r w:rsidR="00395687">
        <w:rPr>
          <w:rFonts w:ascii="Times New Roman" w:hAnsi="Times New Roman"/>
          <w:sz w:val="24"/>
          <w:szCs w:val="24"/>
        </w:rPr>
        <w:t>ed</w:t>
      </w:r>
      <w:r w:rsidR="00395687" w:rsidRPr="00626D4A">
        <w:rPr>
          <w:rFonts w:ascii="Times New Roman" w:hAnsi="Times New Roman"/>
          <w:sz w:val="24"/>
          <w:szCs w:val="24"/>
        </w:rPr>
        <w:t xml:space="preserve"> </w:t>
      </w:r>
      <w:r w:rsidRPr="00626D4A">
        <w:rPr>
          <w:rFonts w:ascii="Times New Roman" w:hAnsi="Times New Roman"/>
          <w:sz w:val="24"/>
          <w:szCs w:val="24"/>
        </w:rPr>
        <w:t xml:space="preserve">during </w:t>
      </w:r>
      <w:r w:rsidR="00395687" w:rsidRPr="00626D4A">
        <w:rPr>
          <w:rFonts w:ascii="Times New Roman" w:hAnsi="Times New Roman"/>
          <w:sz w:val="24"/>
          <w:szCs w:val="24"/>
        </w:rPr>
        <w:t xml:space="preserve">Implementation </w:t>
      </w:r>
      <w:r w:rsidRPr="00626D4A">
        <w:rPr>
          <w:rFonts w:ascii="Times New Roman" w:hAnsi="Times New Roman"/>
          <w:sz w:val="24"/>
          <w:szCs w:val="24"/>
        </w:rPr>
        <w:t xml:space="preserve">of </w:t>
      </w:r>
      <w:r w:rsidR="00395687" w:rsidRPr="00626D4A">
        <w:rPr>
          <w:rFonts w:ascii="Times New Roman" w:hAnsi="Times New Roman"/>
          <w:sz w:val="24"/>
          <w:szCs w:val="24"/>
        </w:rPr>
        <w:t xml:space="preserve">Cost </w:t>
      </w:r>
      <w:r w:rsidR="002F7F3E" w:rsidRPr="00626D4A">
        <w:rPr>
          <w:rFonts w:ascii="Times New Roman" w:hAnsi="Times New Roman"/>
          <w:sz w:val="24"/>
          <w:szCs w:val="24"/>
        </w:rPr>
        <w:t xml:space="preserve">Control </w:t>
      </w:r>
    </w:p>
    <w:p w:rsidR="005B419B" w:rsidRDefault="002F7F3E" w:rsidP="006D3577">
      <w:pPr>
        <w:spacing w:after="0" w:line="360" w:lineRule="auto"/>
        <w:ind w:firstLine="720"/>
        <w:rPr>
          <w:rFonts w:ascii="Times New Roman" w:hAnsi="Times New Roman"/>
          <w:sz w:val="24"/>
          <w:szCs w:val="24"/>
        </w:rPr>
      </w:pPr>
      <w:r w:rsidRPr="00626D4A">
        <w:rPr>
          <w:rFonts w:ascii="Times New Roman" w:hAnsi="Times New Roman"/>
          <w:sz w:val="24"/>
          <w:szCs w:val="24"/>
        </w:rPr>
        <w:t xml:space="preserve">Practices </w:t>
      </w:r>
      <w:r w:rsidR="006D3577">
        <w:rPr>
          <w:rFonts w:ascii="Times New Roman" w:hAnsi="Times New Roman"/>
          <w:sz w:val="24"/>
          <w:szCs w:val="24"/>
        </w:rPr>
        <w:tab/>
      </w:r>
      <w:r w:rsidR="006D3577">
        <w:rPr>
          <w:rFonts w:ascii="Times New Roman" w:hAnsi="Times New Roman"/>
          <w:sz w:val="24"/>
          <w:szCs w:val="24"/>
        </w:rPr>
        <w:tab/>
      </w:r>
      <w:r w:rsidR="006D3577">
        <w:rPr>
          <w:rFonts w:ascii="Times New Roman" w:hAnsi="Times New Roman"/>
          <w:sz w:val="24"/>
          <w:szCs w:val="24"/>
        </w:rPr>
        <w:tab/>
      </w:r>
      <w:r w:rsidR="006D3577">
        <w:rPr>
          <w:rFonts w:ascii="Times New Roman" w:hAnsi="Times New Roman"/>
          <w:sz w:val="24"/>
          <w:szCs w:val="24"/>
        </w:rPr>
        <w:tab/>
      </w:r>
      <w:r w:rsidR="006D3577">
        <w:rPr>
          <w:rFonts w:ascii="Times New Roman" w:hAnsi="Times New Roman"/>
          <w:sz w:val="24"/>
          <w:szCs w:val="24"/>
        </w:rPr>
        <w:tab/>
      </w:r>
      <w:r w:rsidR="006D3577">
        <w:rPr>
          <w:rFonts w:ascii="Times New Roman" w:hAnsi="Times New Roman"/>
          <w:sz w:val="24"/>
          <w:szCs w:val="24"/>
        </w:rPr>
        <w:tab/>
      </w:r>
      <w:r w:rsidR="006D3577">
        <w:rPr>
          <w:rFonts w:ascii="Times New Roman" w:hAnsi="Times New Roman"/>
          <w:sz w:val="24"/>
          <w:szCs w:val="24"/>
        </w:rPr>
        <w:tab/>
      </w:r>
      <w:r w:rsidR="006D3577">
        <w:rPr>
          <w:rFonts w:ascii="Times New Roman" w:hAnsi="Times New Roman"/>
          <w:sz w:val="24"/>
          <w:szCs w:val="24"/>
        </w:rPr>
        <w:tab/>
      </w:r>
      <w:r w:rsidR="005B419B" w:rsidRPr="00626D4A">
        <w:rPr>
          <w:rFonts w:ascii="Times New Roman" w:hAnsi="Times New Roman"/>
          <w:sz w:val="24"/>
          <w:szCs w:val="24"/>
        </w:rPr>
        <w:t>26</w:t>
      </w:r>
    </w:p>
    <w:p w:rsidR="00F7576B" w:rsidRDefault="00F7576B" w:rsidP="006D3577">
      <w:pPr>
        <w:spacing w:after="0" w:line="360" w:lineRule="auto"/>
        <w:ind w:firstLine="720"/>
        <w:rPr>
          <w:rFonts w:ascii="Times New Roman" w:hAnsi="Times New Roman"/>
          <w:sz w:val="24"/>
          <w:szCs w:val="24"/>
        </w:rPr>
      </w:pPr>
      <w:r>
        <w:rPr>
          <w:rFonts w:ascii="Times New Roman" w:hAnsi="Times New Roman"/>
          <w:sz w:val="24"/>
          <w:szCs w:val="24"/>
        </w:rPr>
        <w:lastRenderedPageBreak/>
        <w:t>2.5</w:t>
      </w:r>
      <w:r>
        <w:rPr>
          <w:rFonts w:ascii="Times New Roman" w:hAnsi="Times New Roman"/>
          <w:sz w:val="24"/>
          <w:szCs w:val="24"/>
        </w:rPr>
        <w:tab/>
      </w:r>
      <w:r w:rsidRPr="00F7576B">
        <w:rPr>
          <w:rFonts w:ascii="Times New Roman" w:hAnsi="Times New Roman"/>
          <w:sz w:val="24"/>
          <w:szCs w:val="24"/>
        </w:rPr>
        <w:t xml:space="preserve">The Relationship between Implementation of Cost Control </w:t>
      </w:r>
      <w:r>
        <w:rPr>
          <w:rFonts w:ascii="Times New Roman" w:hAnsi="Times New Roman"/>
          <w:sz w:val="24"/>
          <w:szCs w:val="24"/>
        </w:rPr>
        <w:tab/>
      </w:r>
    </w:p>
    <w:p w:rsidR="00F7576B" w:rsidRDefault="00F7576B" w:rsidP="00F7576B">
      <w:pPr>
        <w:spacing w:after="0" w:line="360" w:lineRule="auto"/>
        <w:ind w:left="720" w:firstLine="720"/>
        <w:rPr>
          <w:rFonts w:ascii="Times New Roman" w:hAnsi="Times New Roman"/>
          <w:sz w:val="24"/>
          <w:szCs w:val="24"/>
        </w:rPr>
      </w:pPr>
      <w:r w:rsidRPr="00F7576B">
        <w:rPr>
          <w:rFonts w:ascii="Times New Roman" w:hAnsi="Times New Roman"/>
          <w:sz w:val="24"/>
          <w:szCs w:val="24"/>
        </w:rPr>
        <w:t>Practices and Cost Performance of Construction Projects</w:t>
      </w:r>
      <w:r>
        <w:rPr>
          <w:rFonts w:ascii="Times New Roman" w:hAnsi="Times New Roman"/>
          <w:sz w:val="24"/>
          <w:szCs w:val="24"/>
        </w:rPr>
        <w:tab/>
        <w:t>31</w:t>
      </w:r>
    </w:p>
    <w:p w:rsidR="00F7576B" w:rsidRPr="00626D4A" w:rsidRDefault="00F7576B" w:rsidP="00F7576B">
      <w:pPr>
        <w:spacing w:after="0" w:line="360" w:lineRule="auto"/>
        <w:ind w:left="720" w:firstLine="720"/>
        <w:rPr>
          <w:rFonts w:ascii="Times New Roman" w:hAnsi="Times New Roman"/>
          <w:sz w:val="24"/>
          <w:szCs w:val="24"/>
        </w:rPr>
      </w:pPr>
    </w:p>
    <w:p w:rsidR="006D3577" w:rsidRDefault="006D3577" w:rsidP="006D3577">
      <w:pPr>
        <w:spacing w:after="0" w:line="360" w:lineRule="auto"/>
        <w:ind w:firstLine="720"/>
        <w:rPr>
          <w:rFonts w:ascii="Times New Roman" w:hAnsi="Times New Roman"/>
          <w:b/>
          <w:sz w:val="24"/>
          <w:szCs w:val="24"/>
        </w:rPr>
      </w:pPr>
      <w:r>
        <w:rPr>
          <w:rFonts w:ascii="Times New Roman" w:hAnsi="Times New Roman"/>
          <w:b/>
          <w:sz w:val="24"/>
          <w:szCs w:val="24"/>
        </w:rPr>
        <w:t>CHAPTER THREE</w:t>
      </w:r>
    </w:p>
    <w:p w:rsidR="005B419B" w:rsidRPr="00626D4A" w:rsidRDefault="006D3577" w:rsidP="00626D4A">
      <w:pPr>
        <w:spacing w:after="0" w:line="360" w:lineRule="auto"/>
        <w:rPr>
          <w:rFonts w:ascii="Times New Roman" w:hAnsi="Times New Roman"/>
          <w:b/>
          <w:sz w:val="24"/>
          <w:szCs w:val="24"/>
        </w:rPr>
      </w:pPr>
      <w:r>
        <w:rPr>
          <w:rFonts w:ascii="Times New Roman" w:hAnsi="Times New Roman"/>
          <w:b/>
          <w:sz w:val="24"/>
          <w:szCs w:val="24"/>
        </w:rPr>
        <w:t>3.0</w:t>
      </w:r>
      <w:r>
        <w:rPr>
          <w:rFonts w:ascii="Times New Roman" w:hAnsi="Times New Roman"/>
          <w:b/>
          <w:sz w:val="24"/>
          <w:szCs w:val="24"/>
        </w:rPr>
        <w:tab/>
      </w:r>
      <w:r w:rsidR="005B419B" w:rsidRPr="00626D4A">
        <w:rPr>
          <w:rFonts w:ascii="Times New Roman" w:hAnsi="Times New Roman"/>
          <w:b/>
          <w:sz w:val="24"/>
          <w:szCs w:val="24"/>
        </w:rPr>
        <w:t>RESEARCH METHOD</w:t>
      </w:r>
      <w:r>
        <w:rPr>
          <w:rFonts w:ascii="Times New Roman" w:hAnsi="Times New Roman"/>
          <w:b/>
          <w:sz w:val="24"/>
          <w:szCs w:val="24"/>
        </w:rPr>
        <w:t>OLOGY</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3</w:t>
      </w:r>
      <w:r w:rsidR="00F7576B">
        <w:rPr>
          <w:rFonts w:ascii="Times New Roman" w:hAnsi="Times New Roman"/>
          <w:b/>
          <w:sz w:val="24"/>
          <w:szCs w:val="24"/>
        </w:rPr>
        <w:t>3</w:t>
      </w:r>
    </w:p>
    <w:p w:rsidR="005B419B" w:rsidRPr="00626D4A" w:rsidRDefault="005B419B" w:rsidP="006D3577">
      <w:pPr>
        <w:spacing w:after="0" w:line="360" w:lineRule="auto"/>
        <w:rPr>
          <w:rFonts w:ascii="Times New Roman" w:hAnsi="Times New Roman"/>
          <w:sz w:val="24"/>
          <w:szCs w:val="24"/>
        </w:rPr>
      </w:pPr>
      <w:r w:rsidRPr="00626D4A">
        <w:rPr>
          <w:rFonts w:ascii="Times New Roman" w:hAnsi="Times New Roman"/>
          <w:sz w:val="24"/>
          <w:szCs w:val="24"/>
        </w:rPr>
        <w:t xml:space="preserve">3.1       Research </w:t>
      </w:r>
      <w:r w:rsidR="002F7F3E" w:rsidRPr="00626D4A">
        <w:rPr>
          <w:rFonts w:ascii="Times New Roman" w:hAnsi="Times New Roman"/>
          <w:sz w:val="24"/>
          <w:szCs w:val="24"/>
        </w:rPr>
        <w:t xml:space="preserve">Design </w:t>
      </w:r>
      <w:r w:rsidRPr="00626D4A">
        <w:rPr>
          <w:rFonts w:ascii="Times New Roman" w:hAnsi="Times New Roman"/>
          <w:sz w:val="24"/>
          <w:szCs w:val="24"/>
        </w:rPr>
        <w:t xml:space="preserve">and Method  </w:t>
      </w:r>
      <w:r w:rsidR="006D3577">
        <w:rPr>
          <w:rFonts w:ascii="Times New Roman" w:hAnsi="Times New Roman"/>
          <w:sz w:val="24"/>
          <w:szCs w:val="24"/>
        </w:rPr>
        <w:tab/>
      </w:r>
      <w:r w:rsidR="006D3577">
        <w:rPr>
          <w:rFonts w:ascii="Times New Roman" w:hAnsi="Times New Roman"/>
          <w:sz w:val="24"/>
          <w:szCs w:val="24"/>
        </w:rPr>
        <w:tab/>
      </w:r>
      <w:r w:rsidR="006D3577">
        <w:rPr>
          <w:rFonts w:ascii="Times New Roman" w:hAnsi="Times New Roman"/>
          <w:sz w:val="24"/>
          <w:szCs w:val="24"/>
        </w:rPr>
        <w:tab/>
      </w:r>
      <w:r w:rsidR="006D3577">
        <w:rPr>
          <w:rFonts w:ascii="Times New Roman" w:hAnsi="Times New Roman"/>
          <w:sz w:val="24"/>
          <w:szCs w:val="24"/>
        </w:rPr>
        <w:tab/>
      </w:r>
      <w:r w:rsidR="006D3577">
        <w:rPr>
          <w:rFonts w:ascii="Times New Roman" w:hAnsi="Times New Roman"/>
          <w:sz w:val="24"/>
          <w:szCs w:val="24"/>
        </w:rPr>
        <w:tab/>
      </w:r>
      <w:r w:rsidRPr="00626D4A">
        <w:rPr>
          <w:rFonts w:ascii="Times New Roman" w:hAnsi="Times New Roman"/>
          <w:sz w:val="24"/>
          <w:szCs w:val="24"/>
        </w:rPr>
        <w:t>3</w:t>
      </w:r>
      <w:r w:rsidR="00F7576B">
        <w:rPr>
          <w:rFonts w:ascii="Times New Roman" w:hAnsi="Times New Roman"/>
          <w:sz w:val="24"/>
          <w:szCs w:val="24"/>
        </w:rPr>
        <w:t>3</w:t>
      </w:r>
      <w:r w:rsidRPr="00626D4A">
        <w:rPr>
          <w:rFonts w:ascii="Times New Roman" w:hAnsi="Times New Roman"/>
          <w:sz w:val="24"/>
          <w:szCs w:val="24"/>
        </w:rPr>
        <w:tab/>
      </w:r>
    </w:p>
    <w:p w:rsidR="005B419B" w:rsidRPr="00626D4A" w:rsidRDefault="005B419B" w:rsidP="00626D4A">
      <w:pPr>
        <w:spacing w:after="0" w:line="360" w:lineRule="auto"/>
        <w:rPr>
          <w:rFonts w:ascii="Times New Roman" w:hAnsi="Times New Roman"/>
          <w:sz w:val="24"/>
          <w:szCs w:val="24"/>
        </w:rPr>
      </w:pPr>
      <w:r w:rsidRPr="00626D4A">
        <w:rPr>
          <w:rFonts w:ascii="Times New Roman" w:hAnsi="Times New Roman"/>
          <w:sz w:val="24"/>
          <w:szCs w:val="24"/>
        </w:rPr>
        <w:t xml:space="preserve">3.2       Research Population  </w:t>
      </w:r>
      <w:r w:rsidR="006D3577">
        <w:rPr>
          <w:rFonts w:ascii="Times New Roman" w:hAnsi="Times New Roman"/>
          <w:sz w:val="24"/>
          <w:szCs w:val="24"/>
        </w:rPr>
        <w:tab/>
      </w:r>
      <w:r w:rsidR="006D3577">
        <w:rPr>
          <w:rFonts w:ascii="Times New Roman" w:hAnsi="Times New Roman"/>
          <w:sz w:val="24"/>
          <w:szCs w:val="24"/>
        </w:rPr>
        <w:tab/>
      </w:r>
      <w:r w:rsidR="006D3577">
        <w:rPr>
          <w:rFonts w:ascii="Times New Roman" w:hAnsi="Times New Roman"/>
          <w:sz w:val="24"/>
          <w:szCs w:val="24"/>
        </w:rPr>
        <w:tab/>
      </w:r>
      <w:r w:rsidR="006D3577">
        <w:rPr>
          <w:rFonts w:ascii="Times New Roman" w:hAnsi="Times New Roman"/>
          <w:sz w:val="24"/>
          <w:szCs w:val="24"/>
        </w:rPr>
        <w:tab/>
      </w:r>
      <w:r w:rsidR="006D3577">
        <w:rPr>
          <w:rFonts w:ascii="Times New Roman" w:hAnsi="Times New Roman"/>
          <w:sz w:val="24"/>
          <w:szCs w:val="24"/>
        </w:rPr>
        <w:tab/>
      </w:r>
      <w:r w:rsidR="006D3577">
        <w:rPr>
          <w:rFonts w:ascii="Times New Roman" w:hAnsi="Times New Roman"/>
          <w:sz w:val="24"/>
          <w:szCs w:val="24"/>
        </w:rPr>
        <w:tab/>
      </w:r>
      <w:r w:rsidR="00F7576B">
        <w:rPr>
          <w:rFonts w:ascii="Times New Roman" w:hAnsi="Times New Roman"/>
          <w:sz w:val="24"/>
          <w:szCs w:val="24"/>
        </w:rPr>
        <w:tab/>
      </w:r>
      <w:r w:rsidRPr="00626D4A">
        <w:rPr>
          <w:rFonts w:ascii="Times New Roman" w:hAnsi="Times New Roman"/>
          <w:sz w:val="24"/>
          <w:szCs w:val="24"/>
        </w:rPr>
        <w:t>3</w:t>
      </w:r>
      <w:r w:rsidR="00F7576B">
        <w:rPr>
          <w:rFonts w:ascii="Times New Roman" w:hAnsi="Times New Roman"/>
          <w:sz w:val="24"/>
          <w:szCs w:val="24"/>
        </w:rPr>
        <w:t>3</w:t>
      </w:r>
    </w:p>
    <w:p w:rsidR="005B419B" w:rsidRPr="00626D4A" w:rsidRDefault="005B419B" w:rsidP="00626D4A">
      <w:pPr>
        <w:spacing w:after="0" w:line="360" w:lineRule="auto"/>
        <w:rPr>
          <w:rFonts w:ascii="Times New Roman" w:hAnsi="Times New Roman"/>
          <w:sz w:val="24"/>
          <w:szCs w:val="24"/>
        </w:rPr>
      </w:pPr>
      <w:r w:rsidRPr="00626D4A">
        <w:rPr>
          <w:rFonts w:ascii="Times New Roman" w:hAnsi="Times New Roman"/>
          <w:sz w:val="24"/>
          <w:szCs w:val="24"/>
        </w:rPr>
        <w:t xml:space="preserve">3.3       Sample </w:t>
      </w:r>
      <w:r w:rsidR="002F7F3E" w:rsidRPr="00626D4A">
        <w:rPr>
          <w:rFonts w:ascii="Times New Roman" w:hAnsi="Times New Roman"/>
          <w:sz w:val="24"/>
          <w:szCs w:val="24"/>
        </w:rPr>
        <w:t xml:space="preserve">Frame  </w:t>
      </w:r>
      <w:r w:rsidR="006D3577">
        <w:rPr>
          <w:rFonts w:ascii="Times New Roman" w:hAnsi="Times New Roman"/>
          <w:sz w:val="24"/>
          <w:szCs w:val="24"/>
        </w:rPr>
        <w:tab/>
      </w:r>
      <w:r w:rsidR="006D3577">
        <w:rPr>
          <w:rFonts w:ascii="Times New Roman" w:hAnsi="Times New Roman"/>
          <w:sz w:val="24"/>
          <w:szCs w:val="24"/>
        </w:rPr>
        <w:tab/>
      </w:r>
      <w:r w:rsidR="006D3577">
        <w:rPr>
          <w:rFonts w:ascii="Times New Roman" w:hAnsi="Times New Roman"/>
          <w:sz w:val="24"/>
          <w:szCs w:val="24"/>
        </w:rPr>
        <w:tab/>
      </w:r>
      <w:r w:rsidR="006D3577">
        <w:rPr>
          <w:rFonts w:ascii="Times New Roman" w:hAnsi="Times New Roman"/>
          <w:sz w:val="24"/>
          <w:szCs w:val="24"/>
        </w:rPr>
        <w:tab/>
      </w:r>
      <w:r w:rsidR="006D3577">
        <w:rPr>
          <w:rFonts w:ascii="Times New Roman" w:hAnsi="Times New Roman"/>
          <w:sz w:val="24"/>
          <w:szCs w:val="24"/>
        </w:rPr>
        <w:tab/>
      </w:r>
      <w:r w:rsidR="006D3577">
        <w:rPr>
          <w:rFonts w:ascii="Times New Roman" w:hAnsi="Times New Roman"/>
          <w:sz w:val="24"/>
          <w:szCs w:val="24"/>
        </w:rPr>
        <w:tab/>
      </w:r>
      <w:r w:rsidR="006D3577">
        <w:rPr>
          <w:rFonts w:ascii="Times New Roman" w:hAnsi="Times New Roman"/>
          <w:sz w:val="24"/>
          <w:szCs w:val="24"/>
        </w:rPr>
        <w:tab/>
      </w:r>
      <w:r w:rsidRPr="00626D4A">
        <w:rPr>
          <w:rFonts w:ascii="Times New Roman" w:hAnsi="Times New Roman"/>
          <w:sz w:val="24"/>
          <w:szCs w:val="24"/>
        </w:rPr>
        <w:t>3</w:t>
      </w:r>
      <w:r w:rsidR="00F7576B">
        <w:rPr>
          <w:rFonts w:ascii="Times New Roman" w:hAnsi="Times New Roman"/>
          <w:sz w:val="24"/>
          <w:szCs w:val="24"/>
        </w:rPr>
        <w:t>4</w:t>
      </w:r>
    </w:p>
    <w:p w:rsidR="005B419B" w:rsidRPr="00626D4A" w:rsidRDefault="005B419B" w:rsidP="00626D4A">
      <w:pPr>
        <w:spacing w:after="0" w:line="360" w:lineRule="auto"/>
        <w:rPr>
          <w:rFonts w:ascii="Times New Roman" w:hAnsi="Times New Roman"/>
          <w:sz w:val="24"/>
          <w:szCs w:val="24"/>
        </w:rPr>
      </w:pPr>
      <w:r w:rsidRPr="00626D4A">
        <w:rPr>
          <w:rFonts w:ascii="Times New Roman" w:hAnsi="Times New Roman"/>
          <w:sz w:val="24"/>
          <w:szCs w:val="24"/>
        </w:rPr>
        <w:t xml:space="preserve">3.4       Sample Size  </w:t>
      </w:r>
      <w:r w:rsidR="006D3577">
        <w:rPr>
          <w:rFonts w:ascii="Times New Roman" w:hAnsi="Times New Roman"/>
          <w:sz w:val="24"/>
          <w:szCs w:val="24"/>
        </w:rPr>
        <w:tab/>
      </w:r>
      <w:r w:rsidR="006D3577">
        <w:rPr>
          <w:rFonts w:ascii="Times New Roman" w:hAnsi="Times New Roman"/>
          <w:sz w:val="24"/>
          <w:szCs w:val="24"/>
        </w:rPr>
        <w:tab/>
      </w:r>
      <w:r w:rsidR="006D3577">
        <w:rPr>
          <w:rFonts w:ascii="Times New Roman" w:hAnsi="Times New Roman"/>
          <w:sz w:val="24"/>
          <w:szCs w:val="24"/>
        </w:rPr>
        <w:tab/>
      </w:r>
      <w:r w:rsidR="006D3577">
        <w:rPr>
          <w:rFonts w:ascii="Times New Roman" w:hAnsi="Times New Roman"/>
          <w:sz w:val="24"/>
          <w:szCs w:val="24"/>
        </w:rPr>
        <w:tab/>
      </w:r>
      <w:r w:rsidR="006D3577">
        <w:rPr>
          <w:rFonts w:ascii="Times New Roman" w:hAnsi="Times New Roman"/>
          <w:sz w:val="24"/>
          <w:szCs w:val="24"/>
        </w:rPr>
        <w:tab/>
      </w:r>
      <w:r w:rsidR="006D3577">
        <w:rPr>
          <w:rFonts w:ascii="Times New Roman" w:hAnsi="Times New Roman"/>
          <w:sz w:val="24"/>
          <w:szCs w:val="24"/>
        </w:rPr>
        <w:tab/>
      </w:r>
      <w:r w:rsidR="006D3577">
        <w:rPr>
          <w:rFonts w:ascii="Times New Roman" w:hAnsi="Times New Roman"/>
          <w:sz w:val="24"/>
          <w:szCs w:val="24"/>
        </w:rPr>
        <w:tab/>
      </w:r>
      <w:r w:rsidR="006D3577">
        <w:rPr>
          <w:rFonts w:ascii="Times New Roman" w:hAnsi="Times New Roman"/>
          <w:sz w:val="24"/>
          <w:szCs w:val="24"/>
        </w:rPr>
        <w:tab/>
      </w:r>
      <w:r w:rsidRPr="00626D4A">
        <w:rPr>
          <w:rFonts w:ascii="Times New Roman" w:hAnsi="Times New Roman"/>
          <w:sz w:val="24"/>
          <w:szCs w:val="24"/>
        </w:rPr>
        <w:t>3</w:t>
      </w:r>
      <w:r w:rsidR="00F7576B">
        <w:rPr>
          <w:rFonts w:ascii="Times New Roman" w:hAnsi="Times New Roman"/>
          <w:sz w:val="24"/>
          <w:szCs w:val="24"/>
        </w:rPr>
        <w:t>4</w:t>
      </w:r>
    </w:p>
    <w:p w:rsidR="005B419B" w:rsidRPr="00626D4A" w:rsidRDefault="005B419B" w:rsidP="00626D4A">
      <w:pPr>
        <w:spacing w:after="0" w:line="360" w:lineRule="auto"/>
        <w:rPr>
          <w:rFonts w:ascii="Times New Roman" w:hAnsi="Times New Roman"/>
          <w:sz w:val="24"/>
          <w:szCs w:val="24"/>
        </w:rPr>
      </w:pPr>
      <w:r w:rsidRPr="00626D4A">
        <w:rPr>
          <w:rFonts w:ascii="Times New Roman" w:hAnsi="Times New Roman"/>
          <w:sz w:val="24"/>
          <w:szCs w:val="24"/>
        </w:rPr>
        <w:t xml:space="preserve">3.5       Sampling Techniques  </w:t>
      </w:r>
      <w:r w:rsidR="006D3577">
        <w:rPr>
          <w:rFonts w:ascii="Times New Roman" w:hAnsi="Times New Roman"/>
          <w:sz w:val="24"/>
          <w:szCs w:val="24"/>
        </w:rPr>
        <w:tab/>
      </w:r>
      <w:r w:rsidR="006D3577">
        <w:rPr>
          <w:rFonts w:ascii="Times New Roman" w:hAnsi="Times New Roman"/>
          <w:sz w:val="24"/>
          <w:szCs w:val="24"/>
        </w:rPr>
        <w:tab/>
      </w:r>
      <w:r w:rsidR="006D3577">
        <w:rPr>
          <w:rFonts w:ascii="Times New Roman" w:hAnsi="Times New Roman"/>
          <w:sz w:val="24"/>
          <w:szCs w:val="24"/>
        </w:rPr>
        <w:tab/>
      </w:r>
      <w:r w:rsidR="006D3577">
        <w:rPr>
          <w:rFonts w:ascii="Times New Roman" w:hAnsi="Times New Roman"/>
          <w:sz w:val="24"/>
          <w:szCs w:val="24"/>
        </w:rPr>
        <w:tab/>
      </w:r>
      <w:r w:rsidR="006D3577">
        <w:rPr>
          <w:rFonts w:ascii="Times New Roman" w:hAnsi="Times New Roman"/>
          <w:sz w:val="24"/>
          <w:szCs w:val="24"/>
        </w:rPr>
        <w:tab/>
      </w:r>
      <w:r w:rsidR="006D3577">
        <w:rPr>
          <w:rFonts w:ascii="Times New Roman" w:hAnsi="Times New Roman"/>
          <w:sz w:val="24"/>
          <w:szCs w:val="24"/>
        </w:rPr>
        <w:tab/>
      </w:r>
      <w:r w:rsidRPr="00626D4A">
        <w:rPr>
          <w:rFonts w:ascii="Times New Roman" w:hAnsi="Times New Roman"/>
          <w:sz w:val="24"/>
          <w:szCs w:val="24"/>
        </w:rPr>
        <w:t>3</w:t>
      </w:r>
      <w:r w:rsidR="00F7576B">
        <w:rPr>
          <w:rFonts w:ascii="Times New Roman" w:hAnsi="Times New Roman"/>
          <w:sz w:val="24"/>
          <w:szCs w:val="24"/>
        </w:rPr>
        <w:t>5</w:t>
      </w:r>
    </w:p>
    <w:p w:rsidR="005B419B" w:rsidRPr="00626D4A" w:rsidRDefault="005B419B" w:rsidP="00626D4A">
      <w:pPr>
        <w:spacing w:after="0" w:line="360" w:lineRule="auto"/>
        <w:rPr>
          <w:rFonts w:ascii="Times New Roman" w:hAnsi="Times New Roman"/>
          <w:sz w:val="24"/>
          <w:szCs w:val="24"/>
        </w:rPr>
      </w:pPr>
      <w:r w:rsidRPr="00626D4A">
        <w:rPr>
          <w:rFonts w:ascii="Times New Roman" w:hAnsi="Times New Roman"/>
          <w:sz w:val="24"/>
          <w:szCs w:val="24"/>
        </w:rPr>
        <w:t xml:space="preserve">3.6       </w:t>
      </w:r>
      <w:r w:rsidR="00F7576B">
        <w:rPr>
          <w:rFonts w:ascii="Times New Roman" w:hAnsi="Times New Roman"/>
          <w:sz w:val="24"/>
          <w:szCs w:val="24"/>
        </w:rPr>
        <w:t>Instrument</w:t>
      </w:r>
      <w:r w:rsidRPr="00626D4A">
        <w:rPr>
          <w:rFonts w:ascii="Times New Roman" w:hAnsi="Times New Roman"/>
          <w:sz w:val="24"/>
          <w:szCs w:val="24"/>
        </w:rPr>
        <w:t xml:space="preserve"> for Data Collection  </w:t>
      </w:r>
      <w:r w:rsidR="006D3577">
        <w:rPr>
          <w:rFonts w:ascii="Times New Roman" w:hAnsi="Times New Roman"/>
          <w:sz w:val="24"/>
          <w:szCs w:val="24"/>
        </w:rPr>
        <w:tab/>
      </w:r>
      <w:r w:rsidR="006D3577">
        <w:rPr>
          <w:rFonts w:ascii="Times New Roman" w:hAnsi="Times New Roman"/>
          <w:sz w:val="24"/>
          <w:szCs w:val="24"/>
        </w:rPr>
        <w:tab/>
      </w:r>
      <w:r w:rsidR="006D3577">
        <w:rPr>
          <w:rFonts w:ascii="Times New Roman" w:hAnsi="Times New Roman"/>
          <w:sz w:val="24"/>
          <w:szCs w:val="24"/>
        </w:rPr>
        <w:tab/>
      </w:r>
      <w:r w:rsidR="006D3577">
        <w:rPr>
          <w:rFonts w:ascii="Times New Roman" w:hAnsi="Times New Roman"/>
          <w:sz w:val="24"/>
          <w:szCs w:val="24"/>
        </w:rPr>
        <w:tab/>
      </w:r>
      <w:r w:rsidR="006D3577">
        <w:rPr>
          <w:rFonts w:ascii="Times New Roman" w:hAnsi="Times New Roman"/>
          <w:sz w:val="24"/>
          <w:szCs w:val="24"/>
        </w:rPr>
        <w:tab/>
      </w:r>
      <w:r w:rsidRPr="00626D4A">
        <w:rPr>
          <w:rFonts w:ascii="Times New Roman" w:hAnsi="Times New Roman"/>
          <w:sz w:val="24"/>
          <w:szCs w:val="24"/>
        </w:rPr>
        <w:t>3</w:t>
      </w:r>
      <w:r w:rsidR="00F7576B">
        <w:rPr>
          <w:rFonts w:ascii="Times New Roman" w:hAnsi="Times New Roman"/>
          <w:sz w:val="24"/>
          <w:szCs w:val="24"/>
        </w:rPr>
        <w:t>6</w:t>
      </w:r>
    </w:p>
    <w:p w:rsidR="005B419B" w:rsidRPr="00626D4A" w:rsidRDefault="006D3577" w:rsidP="00626D4A">
      <w:pPr>
        <w:spacing w:after="0" w:line="360" w:lineRule="auto"/>
        <w:rPr>
          <w:rFonts w:ascii="Times New Roman" w:hAnsi="Times New Roman"/>
          <w:sz w:val="24"/>
          <w:szCs w:val="24"/>
        </w:rPr>
      </w:pPr>
      <w:r>
        <w:rPr>
          <w:rFonts w:ascii="Times New Roman" w:hAnsi="Times New Roman"/>
          <w:sz w:val="24"/>
          <w:szCs w:val="24"/>
        </w:rPr>
        <w:t>3.7</w:t>
      </w:r>
      <w:r>
        <w:rPr>
          <w:rFonts w:ascii="Times New Roman" w:hAnsi="Times New Roman"/>
          <w:sz w:val="24"/>
          <w:szCs w:val="24"/>
        </w:rPr>
        <w:tab/>
      </w:r>
      <w:r w:rsidR="005B419B" w:rsidRPr="00626D4A">
        <w:rPr>
          <w:rFonts w:ascii="Times New Roman" w:hAnsi="Times New Roman"/>
          <w:sz w:val="24"/>
          <w:szCs w:val="24"/>
        </w:rPr>
        <w:t xml:space="preserve">Method of </w:t>
      </w:r>
      <w:r w:rsidR="002F7F3E" w:rsidRPr="00626D4A">
        <w:rPr>
          <w:rFonts w:ascii="Times New Roman" w:hAnsi="Times New Roman"/>
          <w:sz w:val="24"/>
          <w:szCs w:val="24"/>
        </w:rPr>
        <w:t xml:space="preserve">Data </w:t>
      </w:r>
      <w:r w:rsidR="005B419B" w:rsidRPr="00626D4A">
        <w:rPr>
          <w:rFonts w:ascii="Times New Roman" w:hAnsi="Times New Roman"/>
          <w:sz w:val="24"/>
          <w:szCs w:val="24"/>
        </w:rPr>
        <w:t xml:space="preserve">Analysis and Presentation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5B419B" w:rsidRPr="00626D4A">
        <w:rPr>
          <w:rFonts w:ascii="Times New Roman" w:hAnsi="Times New Roman"/>
          <w:sz w:val="24"/>
          <w:szCs w:val="24"/>
        </w:rPr>
        <w:t>3</w:t>
      </w:r>
      <w:r w:rsidR="00F7576B">
        <w:rPr>
          <w:rFonts w:ascii="Times New Roman" w:hAnsi="Times New Roman"/>
          <w:sz w:val="24"/>
          <w:szCs w:val="24"/>
        </w:rPr>
        <w:t>6</w:t>
      </w:r>
    </w:p>
    <w:p w:rsidR="006D3577" w:rsidRDefault="006D3577" w:rsidP="00626D4A">
      <w:pPr>
        <w:spacing w:after="0" w:line="360" w:lineRule="auto"/>
        <w:rPr>
          <w:rFonts w:ascii="Times New Roman" w:hAnsi="Times New Roman"/>
          <w:b/>
          <w:sz w:val="24"/>
          <w:szCs w:val="24"/>
        </w:rPr>
      </w:pPr>
    </w:p>
    <w:p w:rsidR="006D3577" w:rsidRDefault="006D3577" w:rsidP="006D3577">
      <w:pPr>
        <w:spacing w:after="0" w:line="360" w:lineRule="auto"/>
        <w:ind w:firstLine="720"/>
        <w:rPr>
          <w:rFonts w:ascii="Times New Roman" w:hAnsi="Times New Roman"/>
          <w:b/>
          <w:sz w:val="24"/>
          <w:szCs w:val="24"/>
        </w:rPr>
      </w:pPr>
      <w:r>
        <w:rPr>
          <w:rFonts w:ascii="Times New Roman" w:hAnsi="Times New Roman"/>
          <w:b/>
          <w:sz w:val="24"/>
          <w:szCs w:val="24"/>
        </w:rPr>
        <w:t>CHAPTER FOUR</w:t>
      </w:r>
    </w:p>
    <w:p w:rsidR="005B419B" w:rsidRPr="00626D4A" w:rsidRDefault="006D3577" w:rsidP="00626D4A">
      <w:pPr>
        <w:spacing w:after="0" w:line="360" w:lineRule="auto"/>
        <w:rPr>
          <w:rFonts w:ascii="Times New Roman" w:hAnsi="Times New Roman"/>
          <w:b/>
          <w:sz w:val="24"/>
          <w:szCs w:val="24"/>
        </w:rPr>
      </w:pPr>
      <w:r>
        <w:rPr>
          <w:rFonts w:ascii="Times New Roman" w:hAnsi="Times New Roman"/>
          <w:b/>
          <w:sz w:val="24"/>
          <w:szCs w:val="24"/>
        </w:rPr>
        <w:t>4.0</w:t>
      </w:r>
      <w:r>
        <w:rPr>
          <w:rFonts w:ascii="Times New Roman" w:hAnsi="Times New Roman"/>
          <w:b/>
          <w:sz w:val="24"/>
          <w:szCs w:val="24"/>
        </w:rPr>
        <w:tab/>
      </w:r>
      <w:r w:rsidR="005B419B" w:rsidRPr="00626D4A">
        <w:rPr>
          <w:rFonts w:ascii="Times New Roman" w:hAnsi="Times New Roman"/>
          <w:b/>
          <w:sz w:val="24"/>
          <w:szCs w:val="24"/>
        </w:rPr>
        <w:t>RESULTS AND DISCUSSION</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3</w:t>
      </w:r>
      <w:r w:rsidR="00F7576B">
        <w:rPr>
          <w:rFonts w:ascii="Times New Roman" w:hAnsi="Times New Roman"/>
          <w:b/>
          <w:sz w:val="24"/>
          <w:szCs w:val="24"/>
        </w:rPr>
        <w:t>9</w:t>
      </w:r>
    </w:p>
    <w:p w:rsidR="005B419B" w:rsidRPr="00626D4A" w:rsidRDefault="005B419B" w:rsidP="00626D4A">
      <w:pPr>
        <w:spacing w:after="0" w:line="360" w:lineRule="auto"/>
        <w:rPr>
          <w:rFonts w:ascii="Times New Roman" w:hAnsi="Times New Roman"/>
          <w:sz w:val="24"/>
          <w:szCs w:val="24"/>
        </w:rPr>
      </w:pPr>
      <w:r w:rsidRPr="00626D4A">
        <w:rPr>
          <w:rFonts w:ascii="Times New Roman" w:hAnsi="Times New Roman"/>
          <w:sz w:val="24"/>
          <w:szCs w:val="24"/>
        </w:rPr>
        <w:t xml:space="preserve">4.1       Analysis </w:t>
      </w:r>
      <w:r w:rsidR="007505C1" w:rsidRPr="00626D4A">
        <w:rPr>
          <w:rFonts w:ascii="Times New Roman" w:hAnsi="Times New Roman"/>
          <w:sz w:val="24"/>
          <w:szCs w:val="24"/>
        </w:rPr>
        <w:t>of</w:t>
      </w:r>
      <w:r w:rsidR="007505C1">
        <w:rPr>
          <w:rFonts w:ascii="Times New Roman" w:hAnsi="Times New Roman"/>
          <w:sz w:val="24"/>
          <w:szCs w:val="24"/>
        </w:rPr>
        <w:t xml:space="preserve"> </w:t>
      </w:r>
      <w:r w:rsidR="007505C1" w:rsidRPr="00626D4A">
        <w:rPr>
          <w:rFonts w:ascii="Times New Roman" w:hAnsi="Times New Roman"/>
          <w:sz w:val="24"/>
          <w:szCs w:val="24"/>
        </w:rPr>
        <w:t>Respondents’</w:t>
      </w:r>
      <w:r w:rsidRPr="00626D4A">
        <w:rPr>
          <w:rFonts w:ascii="Times New Roman" w:hAnsi="Times New Roman"/>
          <w:sz w:val="24"/>
          <w:szCs w:val="24"/>
        </w:rPr>
        <w:t xml:space="preserve"> Demographics  </w:t>
      </w:r>
      <w:r w:rsidR="006D3577">
        <w:rPr>
          <w:rFonts w:ascii="Times New Roman" w:hAnsi="Times New Roman"/>
          <w:sz w:val="24"/>
          <w:szCs w:val="24"/>
        </w:rPr>
        <w:tab/>
      </w:r>
      <w:r w:rsidR="006D3577">
        <w:rPr>
          <w:rFonts w:ascii="Times New Roman" w:hAnsi="Times New Roman"/>
          <w:sz w:val="24"/>
          <w:szCs w:val="24"/>
        </w:rPr>
        <w:tab/>
      </w:r>
      <w:r w:rsidR="006D3577">
        <w:rPr>
          <w:rFonts w:ascii="Times New Roman" w:hAnsi="Times New Roman"/>
          <w:sz w:val="24"/>
          <w:szCs w:val="24"/>
        </w:rPr>
        <w:tab/>
      </w:r>
      <w:r w:rsidR="006D3577">
        <w:rPr>
          <w:rFonts w:ascii="Times New Roman" w:hAnsi="Times New Roman"/>
          <w:sz w:val="24"/>
          <w:szCs w:val="24"/>
        </w:rPr>
        <w:tab/>
      </w:r>
      <w:r w:rsidRPr="00626D4A">
        <w:rPr>
          <w:rFonts w:ascii="Times New Roman" w:hAnsi="Times New Roman"/>
          <w:sz w:val="24"/>
          <w:szCs w:val="24"/>
        </w:rPr>
        <w:t>3</w:t>
      </w:r>
      <w:r w:rsidR="00F7576B">
        <w:rPr>
          <w:rFonts w:ascii="Times New Roman" w:hAnsi="Times New Roman"/>
          <w:sz w:val="24"/>
          <w:szCs w:val="24"/>
        </w:rPr>
        <w:t>9</w:t>
      </w:r>
    </w:p>
    <w:p w:rsidR="00F7576B" w:rsidRDefault="005B419B" w:rsidP="00626D4A">
      <w:pPr>
        <w:spacing w:after="0" w:line="360" w:lineRule="auto"/>
        <w:rPr>
          <w:rFonts w:ascii="Times New Roman" w:hAnsi="Times New Roman"/>
          <w:sz w:val="24"/>
          <w:szCs w:val="24"/>
        </w:rPr>
      </w:pPr>
      <w:r w:rsidRPr="00626D4A">
        <w:rPr>
          <w:rFonts w:ascii="Times New Roman" w:hAnsi="Times New Roman"/>
          <w:sz w:val="24"/>
          <w:szCs w:val="24"/>
        </w:rPr>
        <w:t xml:space="preserve">4.2       </w:t>
      </w:r>
      <w:r w:rsidR="00F7576B" w:rsidRPr="00F7576B">
        <w:rPr>
          <w:rFonts w:ascii="Times New Roman" w:hAnsi="Times New Roman"/>
          <w:sz w:val="24"/>
          <w:szCs w:val="24"/>
        </w:rPr>
        <w:t xml:space="preserve">Identification of Cost Control Techniques applied on Construction </w:t>
      </w:r>
    </w:p>
    <w:p w:rsidR="005B419B" w:rsidRPr="00626D4A" w:rsidRDefault="00F7576B" w:rsidP="00F7576B">
      <w:pPr>
        <w:spacing w:after="0" w:line="360" w:lineRule="auto"/>
        <w:ind w:firstLine="720"/>
        <w:rPr>
          <w:rFonts w:ascii="Times New Roman" w:hAnsi="Times New Roman"/>
          <w:sz w:val="24"/>
          <w:szCs w:val="24"/>
        </w:rPr>
      </w:pPr>
      <w:r w:rsidRPr="00F7576B">
        <w:rPr>
          <w:rFonts w:ascii="Times New Roman" w:hAnsi="Times New Roman"/>
          <w:sz w:val="24"/>
          <w:szCs w:val="24"/>
        </w:rPr>
        <w:t>Projects</w:t>
      </w:r>
      <w:r w:rsidR="005B419B" w:rsidRPr="00626D4A">
        <w:rPr>
          <w:rFonts w:ascii="Times New Roman" w:hAnsi="Times New Roman"/>
          <w:sz w:val="24"/>
          <w:szCs w:val="24"/>
        </w:rPr>
        <w:t xml:space="preserve">  </w:t>
      </w:r>
      <w:r w:rsidR="006D3577">
        <w:rPr>
          <w:rFonts w:ascii="Times New Roman" w:hAnsi="Times New Roman"/>
          <w:sz w:val="24"/>
          <w:szCs w:val="24"/>
        </w:rPr>
        <w:tab/>
      </w:r>
      <w:r w:rsidR="006D3577">
        <w:rPr>
          <w:rFonts w:ascii="Times New Roman" w:hAnsi="Times New Roman"/>
          <w:sz w:val="24"/>
          <w:szCs w:val="24"/>
        </w:rPr>
        <w:tab/>
      </w:r>
      <w:r w:rsidR="006D3577">
        <w:rPr>
          <w:rFonts w:ascii="Times New Roman" w:hAnsi="Times New Roman"/>
          <w:sz w:val="24"/>
          <w:szCs w:val="24"/>
        </w:rPr>
        <w:tab/>
      </w:r>
      <w:r w:rsidR="006D3577">
        <w:rPr>
          <w:rFonts w:ascii="Times New Roman" w:hAnsi="Times New Roman"/>
          <w:sz w:val="24"/>
          <w:szCs w:val="24"/>
        </w:rPr>
        <w:tab/>
      </w:r>
      <w:r w:rsidR="006D3577">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41</w:t>
      </w:r>
    </w:p>
    <w:p w:rsidR="00F7576B" w:rsidRDefault="005B419B" w:rsidP="00626D4A">
      <w:pPr>
        <w:spacing w:after="0" w:line="360" w:lineRule="auto"/>
        <w:rPr>
          <w:rFonts w:ascii="Times New Roman" w:hAnsi="Times New Roman"/>
          <w:sz w:val="24"/>
          <w:szCs w:val="24"/>
        </w:rPr>
      </w:pPr>
      <w:r w:rsidRPr="00626D4A">
        <w:rPr>
          <w:rFonts w:ascii="Times New Roman" w:hAnsi="Times New Roman"/>
          <w:sz w:val="24"/>
          <w:szCs w:val="24"/>
        </w:rPr>
        <w:t xml:space="preserve">4.3       Determination of the </w:t>
      </w:r>
      <w:r w:rsidR="002F7F3E" w:rsidRPr="00626D4A">
        <w:rPr>
          <w:rFonts w:ascii="Times New Roman" w:hAnsi="Times New Roman"/>
          <w:sz w:val="24"/>
          <w:szCs w:val="24"/>
        </w:rPr>
        <w:t xml:space="preserve">Level </w:t>
      </w:r>
      <w:r w:rsidRPr="00626D4A">
        <w:rPr>
          <w:rFonts w:ascii="Times New Roman" w:hAnsi="Times New Roman"/>
          <w:sz w:val="24"/>
          <w:szCs w:val="24"/>
        </w:rPr>
        <w:t xml:space="preserve">of </w:t>
      </w:r>
      <w:r w:rsidR="002F7F3E" w:rsidRPr="00626D4A">
        <w:rPr>
          <w:rFonts w:ascii="Times New Roman" w:hAnsi="Times New Roman"/>
          <w:sz w:val="24"/>
          <w:szCs w:val="24"/>
        </w:rPr>
        <w:t xml:space="preserve">Implementation </w:t>
      </w:r>
      <w:r w:rsidRPr="00626D4A">
        <w:rPr>
          <w:rFonts w:ascii="Times New Roman" w:hAnsi="Times New Roman"/>
          <w:sz w:val="24"/>
          <w:szCs w:val="24"/>
        </w:rPr>
        <w:t xml:space="preserve">of </w:t>
      </w:r>
      <w:r w:rsidR="002F7F3E" w:rsidRPr="00626D4A">
        <w:rPr>
          <w:rFonts w:ascii="Times New Roman" w:hAnsi="Times New Roman"/>
          <w:sz w:val="24"/>
          <w:szCs w:val="24"/>
        </w:rPr>
        <w:t xml:space="preserve">Cost Control </w:t>
      </w:r>
    </w:p>
    <w:p w:rsidR="005B419B" w:rsidRPr="00626D4A" w:rsidRDefault="00F7576B" w:rsidP="00F7576B">
      <w:pPr>
        <w:spacing w:after="0" w:line="360" w:lineRule="auto"/>
        <w:ind w:firstLine="720"/>
        <w:rPr>
          <w:rFonts w:ascii="Times New Roman" w:hAnsi="Times New Roman"/>
          <w:sz w:val="24"/>
          <w:szCs w:val="24"/>
        </w:rPr>
      </w:pPr>
      <w:r>
        <w:rPr>
          <w:rFonts w:ascii="Times New Roman" w:hAnsi="Times New Roman"/>
          <w:sz w:val="24"/>
          <w:szCs w:val="24"/>
        </w:rPr>
        <w:t>T</w:t>
      </w:r>
      <w:r w:rsidRPr="00F7576B">
        <w:rPr>
          <w:rFonts w:ascii="Times New Roman" w:hAnsi="Times New Roman"/>
          <w:sz w:val="24"/>
          <w:szCs w:val="24"/>
        </w:rPr>
        <w:t>echniques</w:t>
      </w:r>
      <w:r>
        <w:rPr>
          <w:rFonts w:ascii="Times New Roman" w:hAnsi="Times New Roman"/>
          <w:sz w:val="24"/>
          <w:szCs w:val="24"/>
        </w:rPr>
        <w:t xml:space="preserve"> and </w:t>
      </w:r>
      <w:r w:rsidR="002F7F3E" w:rsidRPr="00626D4A">
        <w:rPr>
          <w:rFonts w:ascii="Times New Roman" w:hAnsi="Times New Roman"/>
          <w:sz w:val="24"/>
          <w:szCs w:val="24"/>
        </w:rPr>
        <w:t xml:space="preserve">Practices </w:t>
      </w:r>
      <w:r w:rsidR="006D3577">
        <w:rPr>
          <w:rFonts w:ascii="Times New Roman" w:hAnsi="Times New Roman"/>
          <w:sz w:val="24"/>
          <w:szCs w:val="24"/>
        </w:rPr>
        <w:tab/>
      </w:r>
      <w:r w:rsidR="006D3577">
        <w:rPr>
          <w:rFonts w:ascii="Times New Roman" w:hAnsi="Times New Roman"/>
          <w:sz w:val="24"/>
          <w:szCs w:val="24"/>
        </w:rPr>
        <w:tab/>
      </w:r>
      <w:r w:rsidR="006D3577">
        <w:rPr>
          <w:rFonts w:ascii="Times New Roman" w:hAnsi="Times New Roman"/>
          <w:sz w:val="24"/>
          <w:szCs w:val="24"/>
        </w:rPr>
        <w:tab/>
      </w:r>
      <w:r w:rsidR="006D3577">
        <w:rPr>
          <w:rFonts w:ascii="Times New Roman" w:hAnsi="Times New Roman"/>
          <w:sz w:val="24"/>
          <w:szCs w:val="24"/>
        </w:rPr>
        <w:tab/>
      </w:r>
      <w:r w:rsidR="006D3577">
        <w:rPr>
          <w:rFonts w:ascii="Times New Roman" w:hAnsi="Times New Roman"/>
          <w:sz w:val="24"/>
          <w:szCs w:val="24"/>
        </w:rPr>
        <w:tab/>
      </w:r>
      <w:r w:rsidR="006D3577">
        <w:rPr>
          <w:rFonts w:ascii="Times New Roman" w:hAnsi="Times New Roman"/>
          <w:sz w:val="24"/>
          <w:szCs w:val="24"/>
        </w:rPr>
        <w:tab/>
      </w:r>
      <w:r w:rsidR="00143E73">
        <w:rPr>
          <w:rFonts w:ascii="Times New Roman" w:hAnsi="Times New Roman"/>
          <w:sz w:val="24"/>
          <w:szCs w:val="24"/>
        </w:rPr>
        <w:t>47</w:t>
      </w:r>
    </w:p>
    <w:p w:rsidR="00F7576B" w:rsidRDefault="005B419B" w:rsidP="00F7576B">
      <w:pPr>
        <w:spacing w:after="0" w:line="360" w:lineRule="auto"/>
        <w:rPr>
          <w:rFonts w:ascii="Times New Roman" w:hAnsi="Times New Roman"/>
          <w:sz w:val="24"/>
          <w:szCs w:val="24"/>
        </w:rPr>
      </w:pPr>
      <w:r w:rsidRPr="00626D4A">
        <w:rPr>
          <w:rFonts w:ascii="Times New Roman" w:hAnsi="Times New Roman"/>
          <w:sz w:val="24"/>
          <w:szCs w:val="24"/>
        </w:rPr>
        <w:t xml:space="preserve">4.4       </w:t>
      </w:r>
      <w:r w:rsidR="00F7576B" w:rsidRPr="00F7576B">
        <w:rPr>
          <w:rFonts w:ascii="Times New Roman" w:hAnsi="Times New Roman"/>
          <w:sz w:val="24"/>
          <w:szCs w:val="24"/>
        </w:rPr>
        <w:t xml:space="preserve">Problems Hindering the Implementation of Cost Control on </w:t>
      </w:r>
    </w:p>
    <w:p w:rsidR="005B419B" w:rsidRPr="00626D4A" w:rsidRDefault="00F7576B" w:rsidP="00F7576B">
      <w:pPr>
        <w:spacing w:after="0" w:line="360" w:lineRule="auto"/>
        <w:ind w:firstLine="720"/>
        <w:rPr>
          <w:rFonts w:ascii="Times New Roman" w:hAnsi="Times New Roman"/>
          <w:sz w:val="24"/>
          <w:szCs w:val="24"/>
        </w:rPr>
      </w:pPr>
      <w:r w:rsidRPr="00F7576B">
        <w:rPr>
          <w:rFonts w:ascii="Times New Roman" w:hAnsi="Times New Roman"/>
          <w:sz w:val="24"/>
          <w:szCs w:val="24"/>
        </w:rPr>
        <w:t>Construction Projects</w:t>
      </w:r>
      <w:r w:rsidR="005B419B" w:rsidRPr="00626D4A">
        <w:rPr>
          <w:rFonts w:ascii="Times New Roman" w:hAnsi="Times New Roman"/>
          <w:sz w:val="24"/>
          <w:szCs w:val="24"/>
        </w:rPr>
        <w:t xml:space="preserve"> </w:t>
      </w:r>
      <w:r w:rsidR="005B419B" w:rsidRPr="00626D4A">
        <w:rPr>
          <w:rFonts w:ascii="Times New Roman" w:hAnsi="Times New Roman"/>
          <w:sz w:val="24"/>
          <w:szCs w:val="24"/>
        </w:rPr>
        <w:tab/>
      </w:r>
      <w:r w:rsidR="005B419B" w:rsidRPr="00626D4A">
        <w:rPr>
          <w:rFonts w:ascii="Times New Roman" w:hAnsi="Times New Roman"/>
          <w:sz w:val="24"/>
          <w:szCs w:val="24"/>
        </w:rPr>
        <w:tab/>
        <w:t xml:space="preserve">    </w:t>
      </w:r>
      <w:r w:rsidR="006D3577">
        <w:rPr>
          <w:rFonts w:ascii="Times New Roman" w:hAnsi="Times New Roman"/>
          <w:sz w:val="24"/>
          <w:szCs w:val="24"/>
        </w:rPr>
        <w:tab/>
      </w:r>
      <w:r w:rsidR="006D3577">
        <w:rPr>
          <w:rFonts w:ascii="Times New Roman" w:hAnsi="Times New Roman"/>
          <w:sz w:val="24"/>
          <w:szCs w:val="24"/>
        </w:rPr>
        <w:tab/>
      </w:r>
      <w:r w:rsidR="006D3577">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143E73">
        <w:rPr>
          <w:rFonts w:ascii="Times New Roman" w:hAnsi="Times New Roman"/>
          <w:sz w:val="24"/>
          <w:szCs w:val="24"/>
        </w:rPr>
        <w:t>50</w:t>
      </w:r>
    </w:p>
    <w:p w:rsidR="00F7576B" w:rsidRDefault="00F7576B" w:rsidP="00F7576B">
      <w:pPr>
        <w:pStyle w:val="ListParagraph"/>
        <w:spacing w:after="0" w:line="360" w:lineRule="auto"/>
        <w:ind w:left="0"/>
        <w:rPr>
          <w:rFonts w:ascii="Times New Roman" w:hAnsi="Times New Roman"/>
          <w:sz w:val="24"/>
          <w:szCs w:val="24"/>
        </w:rPr>
      </w:pPr>
      <w:r>
        <w:rPr>
          <w:rFonts w:ascii="Times New Roman" w:hAnsi="Times New Roman"/>
          <w:sz w:val="24"/>
          <w:szCs w:val="24"/>
        </w:rPr>
        <w:t>4.5</w:t>
      </w:r>
      <w:r>
        <w:rPr>
          <w:rFonts w:ascii="Times New Roman" w:hAnsi="Times New Roman"/>
          <w:sz w:val="24"/>
          <w:szCs w:val="24"/>
        </w:rPr>
        <w:tab/>
      </w:r>
      <w:r w:rsidRPr="00F7576B">
        <w:rPr>
          <w:rFonts w:ascii="Times New Roman" w:hAnsi="Times New Roman"/>
          <w:sz w:val="24"/>
          <w:szCs w:val="24"/>
        </w:rPr>
        <w:t xml:space="preserve">Relationship between Implementation of Cost Control Practices </w:t>
      </w:r>
    </w:p>
    <w:p w:rsidR="005B419B" w:rsidRPr="00626D4A" w:rsidRDefault="00F7576B" w:rsidP="00F7576B">
      <w:pPr>
        <w:pStyle w:val="ListParagraph"/>
        <w:spacing w:after="0" w:line="360" w:lineRule="auto"/>
        <w:ind w:left="0" w:firstLine="720"/>
        <w:rPr>
          <w:rFonts w:ascii="Times New Roman" w:hAnsi="Times New Roman"/>
          <w:sz w:val="24"/>
          <w:szCs w:val="24"/>
        </w:rPr>
      </w:pPr>
      <w:r w:rsidRPr="00F7576B">
        <w:rPr>
          <w:rFonts w:ascii="Times New Roman" w:hAnsi="Times New Roman"/>
          <w:sz w:val="24"/>
          <w:szCs w:val="24"/>
        </w:rPr>
        <w:t>and Cost Performance of Projects</w:t>
      </w:r>
      <w:r w:rsidR="006D3577">
        <w:rPr>
          <w:rFonts w:ascii="Times New Roman" w:hAnsi="Times New Roman"/>
          <w:sz w:val="24"/>
          <w:szCs w:val="24"/>
        </w:rPr>
        <w:tab/>
      </w:r>
      <w:r w:rsidR="006D3577">
        <w:rPr>
          <w:rFonts w:ascii="Times New Roman" w:hAnsi="Times New Roman"/>
          <w:sz w:val="24"/>
          <w:szCs w:val="24"/>
        </w:rPr>
        <w:tab/>
      </w:r>
      <w:r w:rsidR="006D3577">
        <w:rPr>
          <w:rFonts w:ascii="Times New Roman" w:hAnsi="Times New Roman"/>
          <w:sz w:val="24"/>
          <w:szCs w:val="24"/>
        </w:rPr>
        <w:tab/>
      </w:r>
      <w:r w:rsidR="006D3577">
        <w:rPr>
          <w:rFonts w:ascii="Times New Roman" w:hAnsi="Times New Roman"/>
          <w:sz w:val="24"/>
          <w:szCs w:val="24"/>
        </w:rPr>
        <w:tab/>
      </w:r>
      <w:r w:rsidR="006D3577">
        <w:rPr>
          <w:rFonts w:ascii="Times New Roman" w:hAnsi="Times New Roman"/>
          <w:sz w:val="24"/>
          <w:szCs w:val="24"/>
        </w:rPr>
        <w:tab/>
      </w:r>
      <w:r w:rsidR="00143E73">
        <w:rPr>
          <w:rFonts w:ascii="Times New Roman" w:hAnsi="Times New Roman"/>
          <w:sz w:val="24"/>
          <w:szCs w:val="24"/>
        </w:rPr>
        <w:t>56</w:t>
      </w:r>
    </w:p>
    <w:p w:rsidR="005B419B" w:rsidRPr="000038E2" w:rsidRDefault="000038E2" w:rsidP="000038E2">
      <w:pPr>
        <w:spacing w:after="0" w:line="360" w:lineRule="auto"/>
        <w:rPr>
          <w:rFonts w:ascii="Times New Roman" w:hAnsi="Times New Roman"/>
          <w:sz w:val="24"/>
          <w:szCs w:val="24"/>
        </w:rPr>
      </w:pPr>
      <w:r>
        <w:rPr>
          <w:rFonts w:ascii="Times New Roman" w:hAnsi="Times New Roman"/>
          <w:sz w:val="24"/>
          <w:szCs w:val="24"/>
        </w:rPr>
        <w:t>4.6</w:t>
      </w:r>
      <w:r>
        <w:rPr>
          <w:rFonts w:ascii="Times New Roman" w:hAnsi="Times New Roman"/>
          <w:sz w:val="24"/>
          <w:szCs w:val="24"/>
        </w:rPr>
        <w:tab/>
      </w:r>
      <w:r w:rsidR="00CA3A55">
        <w:rPr>
          <w:rFonts w:ascii="Times New Roman" w:hAnsi="Times New Roman"/>
          <w:sz w:val="24"/>
          <w:szCs w:val="24"/>
        </w:rPr>
        <w:t>Discussion of</w:t>
      </w:r>
      <w:r w:rsidR="002F7F3E">
        <w:rPr>
          <w:rFonts w:ascii="Times New Roman" w:hAnsi="Times New Roman"/>
          <w:sz w:val="24"/>
          <w:szCs w:val="24"/>
        </w:rPr>
        <w:t xml:space="preserve"> </w:t>
      </w:r>
      <w:r w:rsidR="00F7576B" w:rsidRPr="000038E2">
        <w:rPr>
          <w:rFonts w:ascii="Times New Roman" w:hAnsi="Times New Roman"/>
          <w:sz w:val="24"/>
          <w:szCs w:val="24"/>
        </w:rPr>
        <w:t>Results</w:t>
      </w:r>
      <w:r w:rsidR="006D3577" w:rsidRPr="000038E2">
        <w:rPr>
          <w:rFonts w:ascii="Times New Roman" w:hAnsi="Times New Roman"/>
          <w:sz w:val="24"/>
          <w:szCs w:val="24"/>
        </w:rPr>
        <w:tab/>
      </w:r>
      <w:r w:rsidR="006D3577" w:rsidRPr="000038E2">
        <w:rPr>
          <w:rFonts w:ascii="Times New Roman" w:hAnsi="Times New Roman"/>
          <w:sz w:val="24"/>
          <w:szCs w:val="24"/>
        </w:rPr>
        <w:tab/>
      </w:r>
      <w:r w:rsidR="006D3577" w:rsidRPr="000038E2">
        <w:rPr>
          <w:rFonts w:ascii="Times New Roman" w:hAnsi="Times New Roman"/>
          <w:sz w:val="24"/>
          <w:szCs w:val="24"/>
        </w:rPr>
        <w:tab/>
      </w:r>
      <w:r w:rsidR="006D3577" w:rsidRPr="000038E2">
        <w:rPr>
          <w:rFonts w:ascii="Times New Roman" w:hAnsi="Times New Roman"/>
          <w:sz w:val="24"/>
          <w:szCs w:val="24"/>
        </w:rPr>
        <w:tab/>
      </w:r>
      <w:r w:rsidR="006D3577" w:rsidRPr="000038E2">
        <w:rPr>
          <w:rFonts w:ascii="Times New Roman" w:hAnsi="Times New Roman"/>
          <w:sz w:val="24"/>
          <w:szCs w:val="24"/>
        </w:rPr>
        <w:tab/>
      </w:r>
      <w:r w:rsidR="006D3577" w:rsidRPr="000038E2">
        <w:rPr>
          <w:rFonts w:ascii="Times New Roman" w:hAnsi="Times New Roman"/>
          <w:sz w:val="24"/>
          <w:szCs w:val="24"/>
        </w:rPr>
        <w:tab/>
      </w:r>
      <w:r w:rsidR="006D3577" w:rsidRPr="000038E2">
        <w:rPr>
          <w:rFonts w:ascii="Times New Roman" w:hAnsi="Times New Roman"/>
          <w:sz w:val="24"/>
          <w:szCs w:val="24"/>
        </w:rPr>
        <w:tab/>
      </w:r>
      <w:r w:rsidR="00AF2890">
        <w:rPr>
          <w:rFonts w:ascii="Times New Roman" w:hAnsi="Times New Roman"/>
          <w:sz w:val="24"/>
          <w:szCs w:val="24"/>
        </w:rPr>
        <w:t>57</w:t>
      </w:r>
    </w:p>
    <w:p w:rsidR="005B419B" w:rsidRPr="00626D4A" w:rsidRDefault="00F7576B" w:rsidP="00F7576B">
      <w:pPr>
        <w:pStyle w:val="ListParagraph"/>
        <w:spacing w:after="0" w:line="360" w:lineRule="auto"/>
        <w:ind w:left="0"/>
        <w:rPr>
          <w:rFonts w:ascii="Times New Roman" w:hAnsi="Times New Roman"/>
          <w:sz w:val="24"/>
          <w:szCs w:val="24"/>
        </w:rPr>
      </w:pPr>
      <w:r>
        <w:rPr>
          <w:rFonts w:ascii="Times New Roman" w:hAnsi="Times New Roman"/>
          <w:sz w:val="24"/>
          <w:szCs w:val="24"/>
        </w:rPr>
        <w:t>4.7</w:t>
      </w:r>
      <w:r w:rsidR="000038E2">
        <w:rPr>
          <w:rFonts w:ascii="Times New Roman" w:hAnsi="Times New Roman"/>
          <w:sz w:val="24"/>
          <w:szCs w:val="24"/>
        </w:rPr>
        <w:tab/>
      </w:r>
      <w:r w:rsidR="005B419B" w:rsidRPr="00626D4A">
        <w:rPr>
          <w:rFonts w:ascii="Times New Roman" w:hAnsi="Times New Roman"/>
          <w:sz w:val="24"/>
          <w:szCs w:val="24"/>
        </w:rPr>
        <w:t xml:space="preserve">Summary of </w:t>
      </w:r>
      <w:r w:rsidR="00CA3A55" w:rsidRPr="00626D4A">
        <w:rPr>
          <w:rFonts w:ascii="Times New Roman" w:hAnsi="Times New Roman"/>
          <w:sz w:val="24"/>
          <w:szCs w:val="24"/>
        </w:rPr>
        <w:t>Findings</w:t>
      </w:r>
      <w:r w:rsidR="006D3577">
        <w:rPr>
          <w:rFonts w:ascii="Times New Roman" w:hAnsi="Times New Roman"/>
          <w:sz w:val="24"/>
          <w:szCs w:val="24"/>
        </w:rPr>
        <w:tab/>
      </w:r>
      <w:r w:rsidR="006D3577">
        <w:rPr>
          <w:rFonts w:ascii="Times New Roman" w:hAnsi="Times New Roman"/>
          <w:sz w:val="24"/>
          <w:szCs w:val="24"/>
        </w:rPr>
        <w:tab/>
      </w:r>
      <w:r w:rsidR="006D3577">
        <w:rPr>
          <w:rFonts w:ascii="Times New Roman" w:hAnsi="Times New Roman"/>
          <w:sz w:val="24"/>
          <w:szCs w:val="24"/>
        </w:rPr>
        <w:tab/>
      </w:r>
      <w:r w:rsidR="006D3577">
        <w:rPr>
          <w:rFonts w:ascii="Times New Roman" w:hAnsi="Times New Roman"/>
          <w:sz w:val="24"/>
          <w:szCs w:val="24"/>
        </w:rPr>
        <w:tab/>
      </w:r>
      <w:r w:rsidR="006D3577">
        <w:rPr>
          <w:rFonts w:ascii="Times New Roman" w:hAnsi="Times New Roman"/>
          <w:sz w:val="24"/>
          <w:szCs w:val="24"/>
        </w:rPr>
        <w:tab/>
      </w:r>
      <w:r w:rsidR="006D3577">
        <w:rPr>
          <w:rFonts w:ascii="Times New Roman" w:hAnsi="Times New Roman"/>
          <w:sz w:val="24"/>
          <w:szCs w:val="24"/>
        </w:rPr>
        <w:tab/>
      </w:r>
      <w:r w:rsidR="006D3577">
        <w:rPr>
          <w:rFonts w:ascii="Times New Roman" w:hAnsi="Times New Roman"/>
          <w:sz w:val="24"/>
          <w:szCs w:val="24"/>
        </w:rPr>
        <w:tab/>
      </w:r>
      <w:r w:rsidR="00AF2890">
        <w:rPr>
          <w:rFonts w:ascii="Times New Roman" w:hAnsi="Times New Roman"/>
          <w:sz w:val="24"/>
          <w:szCs w:val="24"/>
        </w:rPr>
        <w:t>59</w:t>
      </w:r>
    </w:p>
    <w:p w:rsidR="006D3577" w:rsidRDefault="006D3577" w:rsidP="00626D4A">
      <w:pPr>
        <w:spacing w:after="0" w:line="360" w:lineRule="auto"/>
        <w:rPr>
          <w:rFonts w:ascii="Times New Roman" w:hAnsi="Times New Roman"/>
          <w:b/>
          <w:sz w:val="24"/>
          <w:szCs w:val="24"/>
        </w:rPr>
      </w:pPr>
    </w:p>
    <w:p w:rsidR="006D3577" w:rsidRDefault="006D3577" w:rsidP="006D3577">
      <w:pPr>
        <w:spacing w:after="0" w:line="360" w:lineRule="auto"/>
        <w:ind w:firstLine="720"/>
        <w:rPr>
          <w:rFonts w:ascii="Times New Roman" w:hAnsi="Times New Roman"/>
          <w:b/>
          <w:sz w:val="24"/>
          <w:szCs w:val="24"/>
        </w:rPr>
      </w:pPr>
      <w:r>
        <w:rPr>
          <w:rFonts w:ascii="Times New Roman" w:hAnsi="Times New Roman"/>
          <w:b/>
          <w:sz w:val="24"/>
          <w:szCs w:val="24"/>
        </w:rPr>
        <w:t>CHAPTER FIVE</w:t>
      </w:r>
    </w:p>
    <w:p w:rsidR="005B419B" w:rsidRPr="00626D4A" w:rsidRDefault="005B419B" w:rsidP="006D3577">
      <w:pPr>
        <w:spacing w:after="0" w:line="360" w:lineRule="auto"/>
        <w:ind w:firstLine="720"/>
        <w:rPr>
          <w:rFonts w:ascii="Times New Roman" w:hAnsi="Times New Roman"/>
          <w:b/>
          <w:sz w:val="24"/>
          <w:szCs w:val="24"/>
        </w:rPr>
      </w:pPr>
      <w:r w:rsidRPr="00626D4A">
        <w:rPr>
          <w:rFonts w:ascii="Times New Roman" w:hAnsi="Times New Roman"/>
          <w:b/>
          <w:sz w:val="24"/>
          <w:szCs w:val="24"/>
        </w:rPr>
        <w:t>CONCLUSION AND RECOMMENDATION</w:t>
      </w:r>
      <w:r w:rsidR="006D3577">
        <w:rPr>
          <w:rFonts w:ascii="Times New Roman" w:hAnsi="Times New Roman"/>
          <w:b/>
          <w:sz w:val="24"/>
          <w:szCs w:val="24"/>
        </w:rPr>
        <w:tab/>
      </w:r>
      <w:r w:rsidR="006D3577">
        <w:rPr>
          <w:rFonts w:ascii="Times New Roman" w:hAnsi="Times New Roman"/>
          <w:b/>
          <w:sz w:val="24"/>
          <w:szCs w:val="24"/>
        </w:rPr>
        <w:tab/>
      </w:r>
      <w:r w:rsidR="006D3577">
        <w:rPr>
          <w:rFonts w:ascii="Times New Roman" w:hAnsi="Times New Roman"/>
          <w:b/>
          <w:sz w:val="24"/>
          <w:szCs w:val="24"/>
        </w:rPr>
        <w:tab/>
      </w:r>
      <w:r w:rsidR="00FB714B">
        <w:rPr>
          <w:rFonts w:ascii="Times New Roman" w:hAnsi="Times New Roman"/>
          <w:b/>
          <w:sz w:val="24"/>
          <w:szCs w:val="24"/>
        </w:rPr>
        <w:t>61</w:t>
      </w:r>
    </w:p>
    <w:p w:rsidR="005B419B" w:rsidRPr="00626D4A" w:rsidRDefault="006D3577" w:rsidP="00626D4A">
      <w:pPr>
        <w:spacing w:after="0" w:line="360" w:lineRule="auto"/>
        <w:rPr>
          <w:rFonts w:ascii="Times New Roman" w:hAnsi="Times New Roman"/>
          <w:sz w:val="24"/>
          <w:szCs w:val="24"/>
        </w:rPr>
      </w:pPr>
      <w:r>
        <w:rPr>
          <w:rFonts w:ascii="Times New Roman" w:hAnsi="Times New Roman"/>
          <w:sz w:val="24"/>
          <w:szCs w:val="24"/>
        </w:rPr>
        <w:t xml:space="preserve">5.1       </w:t>
      </w:r>
      <w:r w:rsidR="005B419B" w:rsidRPr="00626D4A">
        <w:rPr>
          <w:rFonts w:ascii="Times New Roman" w:hAnsi="Times New Roman"/>
          <w:sz w:val="24"/>
          <w:szCs w:val="24"/>
        </w:rPr>
        <w:t xml:space="preserve">Conclusion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FB714B">
        <w:rPr>
          <w:rFonts w:ascii="Times New Roman" w:hAnsi="Times New Roman"/>
          <w:sz w:val="24"/>
          <w:szCs w:val="24"/>
        </w:rPr>
        <w:t>61</w:t>
      </w:r>
    </w:p>
    <w:p w:rsidR="005B419B" w:rsidRPr="00626D4A" w:rsidRDefault="005B419B" w:rsidP="00626D4A">
      <w:pPr>
        <w:spacing w:after="0" w:line="360" w:lineRule="auto"/>
        <w:rPr>
          <w:rFonts w:ascii="Times New Roman" w:hAnsi="Times New Roman"/>
          <w:sz w:val="24"/>
          <w:szCs w:val="24"/>
        </w:rPr>
      </w:pPr>
      <w:r w:rsidRPr="00626D4A">
        <w:rPr>
          <w:rFonts w:ascii="Times New Roman" w:hAnsi="Times New Roman"/>
          <w:sz w:val="24"/>
          <w:szCs w:val="24"/>
        </w:rPr>
        <w:t xml:space="preserve">5.2       Recommendation  </w:t>
      </w:r>
      <w:r w:rsidR="006D3577">
        <w:rPr>
          <w:rFonts w:ascii="Times New Roman" w:hAnsi="Times New Roman"/>
          <w:sz w:val="24"/>
          <w:szCs w:val="24"/>
        </w:rPr>
        <w:tab/>
      </w:r>
      <w:r w:rsidR="006D3577">
        <w:rPr>
          <w:rFonts w:ascii="Times New Roman" w:hAnsi="Times New Roman"/>
          <w:sz w:val="24"/>
          <w:szCs w:val="24"/>
        </w:rPr>
        <w:tab/>
      </w:r>
      <w:r w:rsidR="006D3577">
        <w:rPr>
          <w:rFonts w:ascii="Times New Roman" w:hAnsi="Times New Roman"/>
          <w:sz w:val="24"/>
          <w:szCs w:val="24"/>
        </w:rPr>
        <w:tab/>
      </w:r>
      <w:r w:rsidR="006D3577">
        <w:rPr>
          <w:rFonts w:ascii="Times New Roman" w:hAnsi="Times New Roman"/>
          <w:sz w:val="24"/>
          <w:szCs w:val="24"/>
        </w:rPr>
        <w:tab/>
      </w:r>
      <w:r w:rsidR="006D3577">
        <w:rPr>
          <w:rFonts w:ascii="Times New Roman" w:hAnsi="Times New Roman"/>
          <w:sz w:val="24"/>
          <w:szCs w:val="24"/>
        </w:rPr>
        <w:tab/>
      </w:r>
      <w:r w:rsidR="006D3577">
        <w:rPr>
          <w:rFonts w:ascii="Times New Roman" w:hAnsi="Times New Roman"/>
          <w:sz w:val="24"/>
          <w:szCs w:val="24"/>
        </w:rPr>
        <w:tab/>
      </w:r>
      <w:r w:rsidR="006D3577">
        <w:rPr>
          <w:rFonts w:ascii="Times New Roman" w:hAnsi="Times New Roman"/>
          <w:sz w:val="24"/>
          <w:szCs w:val="24"/>
        </w:rPr>
        <w:tab/>
      </w:r>
      <w:r w:rsidR="00FB714B">
        <w:rPr>
          <w:rFonts w:ascii="Times New Roman" w:hAnsi="Times New Roman"/>
          <w:sz w:val="24"/>
          <w:szCs w:val="24"/>
        </w:rPr>
        <w:t>61</w:t>
      </w:r>
    </w:p>
    <w:p w:rsidR="005B419B" w:rsidRPr="00626D4A" w:rsidRDefault="005B419B" w:rsidP="00626D4A">
      <w:pPr>
        <w:spacing w:after="0" w:line="360" w:lineRule="auto"/>
        <w:rPr>
          <w:rFonts w:ascii="Times New Roman" w:hAnsi="Times New Roman"/>
          <w:sz w:val="24"/>
          <w:szCs w:val="24"/>
        </w:rPr>
      </w:pPr>
      <w:r w:rsidRPr="00626D4A">
        <w:rPr>
          <w:rFonts w:ascii="Times New Roman" w:hAnsi="Times New Roman"/>
          <w:sz w:val="24"/>
          <w:szCs w:val="24"/>
        </w:rPr>
        <w:t>5.3</w:t>
      </w:r>
      <w:r w:rsidRPr="00626D4A">
        <w:rPr>
          <w:rFonts w:ascii="Times New Roman" w:hAnsi="Times New Roman"/>
          <w:sz w:val="24"/>
          <w:szCs w:val="24"/>
        </w:rPr>
        <w:tab/>
        <w:t xml:space="preserve">Contribution </w:t>
      </w:r>
      <w:r w:rsidR="007505C1">
        <w:rPr>
          <w:rFonts w:ascii="Times New Roman" w:hAnsi="Times New Roman"/>
          <w:sz w:val="24"/>
          <w:szCs w:val="24"/>
        </w:rPr>
        <w:t>of Study</w:t>
      </w:r>
      <w:r w:rsidR="00481FF3">
        <w:rPr>
          <w:rFonts w:ascii="Times New Roman" w:hAnsi="Times New Roman"/>
          <w:sz w:val="24"/>
          <w:szCs w:val="24"/>
        </w:rPr>
        <w:t xml:space="preserve"> </w:t>
      </w:r>
      <w:r w:rsidRPr="00626D4A">
        <w:rPr>
          <w:rFonts w:ascii="Times New Roman" w:hAnsi="Times New Roman"/>
          <w:sz w:val="24"/>
          <w:szCs w:val="24"/>
        </w:rPr>
        <w:t xml:space="preserve">to </w:t>
      </w:r>
      <w:r w:rsidR="00CA3A55" w:rsidRPr="00626D4A">
        <w:rPr>
          <w:rFonts w:ascii="Times New Roman" w:hAnsi="Times New Roman"/>
          <w:sz w:val="24"/>
          <w:szCs w:val="24"/>
        </w:rPr>
        <w:t>Knowledge</w:t>
      </w:r>
      <w:r w:rsidR="006D3577">
        <w:rPr>
          <w:rFonts w:ascii="Times New Roman" w:hAnsi="Times New Roman"/>
          <w:sz w:val="24"/>
          <w:szCs w:val="24"/>
        </w:rPr>
        <w:tab/>
      </w:r>
      <w:r w:rsidR="006D3577">
        <w:rPr>
          <w:rFonts w:ascii="Times New Roman" w:hAnsi="Times New Roman"/>
          <w:sz w:val="24"/>
          <w:szCs w:val="24"/>
        </w:rPr>
        <w:tab/>
      </w:r>
      <w:r w:rsidR="006D3577">
        <w:rPr>
          <w:rFonts w:ascii="Times New Roman" w:hAnsi="Times New Roman"/>
          <w:sz w:val="24"/>
          <w:szCs w:val="24"/>
        </w:rPr>
        <w:tab/>
      </w:r>
      <w:r w:rsidR="006D3577">
        <w:rPr>
          <w:rFonts w:ascii="Times New Roman" w:hAnsi="Times New Roman"/>
          <w:sz w:val="24"/>
          <w:szCs w:val="24"/>
        </w:rPr>
        <w:tab/>
      </w:r>
      <w:r w:rsidR="006D3577">
        <w:rPr>
          <w:rFonts w:ascii="Times New Roman" w:hAnsi="Times New Roman"/>
          <w:sz w:val="24"/>
          <w:szCs w:val="24"/>
        </w:rPr>
        <w:tab/>
      </w:r>
      <w:r w:rsidR="00FB714B">
        <w:rPr>
          <w:rFonts w:ascii="Times New Roman" w:hAnsi="Times New Roman"/>
          <w:sz w:val="24"/>
          <w:szCs w:val="24"/>
        </w:rPr>
        <w:t>62</w:t>
      </w:r>
    </w:p>
    <w:p w:rsidR="005B419B" w:rsidRPr="00626D4A" w:rsidRDefault="005B419B" w:rsidP="00626D4A">
      <w:pPr>
        <w:spacing w:after="0" w:line="360" w:lineRule="auto"/>
        <w:rPr>
          <w:rFonts w:ascii="Times New Roman" w:hAnsi="Times New Roman"/>
          <w:sz w:val="24"/>
          <w:szCs w:val="24"/>
        </w:rPr>
      </w:pPr>
      <w:r w:rsidRPr="00626D4A">
        <w:rPr>
          <w:rFonts w:ascii="Times New Roman" w:hAnsi="Times New Roman"/>
          <w:sz w:val="24"/>
          <w:szCs w:val="24"/>
        </w:rPr>
        <w:t>5.4</w:t>
      </w:r>
      <w:r w:rsidRPr="00626D4A">
        <w:rPr>
          <w:rFonts w:ascii="Times New Roman" w:hAnsi="Times New Roman"/>
          <w:sz w:val="24"/>
          <w:szCs w:val="24"/>
        </w:rPr>
        <w:tab/>
        <w:t xml:space="preserve">Area for </w:t>
      </w:r>
      <w:r w:rsidR="00CA3A55" w:rsidRPr="00626D4A">
        <w:rPr>
          <w:rFonts w:ascii="Times New Roman" w:hAnsi="Times New Roman"/>
          <w:sz w:val="24"/>
          <w:szCs w:val="24"/>
        </w:rPr>
        <w:t xml:space="preserve">Further Study </w:t>
      </w:r>
      <w:r w:rsidR="00CA3A55">
        <w:rPr>
          <w:rFonts w:ascii="Times New Roman" w:hAnsi="Times New Roman"/>
          <w:sz w:val="24"/>
          <w:szCs w:val="24"/>
        </w:rPr>
        <w:tab/>
      </w:r>
      <w:r w:rsidR="00CA3A55">
        <w:rPr>
          <w:rFonts w:ascii="Times New Roman" w:hAnsi="Times New Roman"/>
          <w:sz w:val="24"/>
          <w:szCs w:val="24"/>
        </w:rPr>
        <w:tab/>
      </w:r>
      <w:r w:rsidR="00CA3A55">
        <w:rPr>
          <w:rFonts w:ascii="Times New Roman" w:hAnsi="Times New Roman"/>
          <w:sz w:val="24"/>
          <w:szCs w:val="24"/>
        </w:rPr>
        <w:tab/>
      </w:r>
      <w:r w:rsidR="006D3577">
        <w:rPr>
          <w:rFonts w:ascii="Times New Roman" w:hAnsi="Times New Roman"/>
          <w:sz w:val="24"/>
          <w:szCs w:val="24"/>
        </w:rPr>
        <w:tab/>
      </w:r>
      <w:r w:rsidR="006D3577">
        <w:rPr>
          <w:rFonts w:ascii="Times New Roman" w:hAnsi="Times New Roman"/>
          <w:sz w:val="24"/>
          <w:szCs w:val="24"/>
        </w:rPr>
        <w:tab/>
      </w:r>
      <w:r w:rsidR="006D3577">
        <w:rPr>
          <w:rFonts w:ascii="Times New Roman" w:hAnsi="Times New Roman"/>
          <w:sz w:val="24"/>
          <w:szCs w:val="24"/>
        </w:rPr>
        <w:tab/>
      </w:r>
      <w:r w:rsidR="00FB714B">
        <w:rPr>
          <w:rFonts w:ascii="Times New Roman" w:hAnsi="Times New Roman"/>
          <w:sz w:val="24"/>
          <w:szCs w:val="24"/>
        </w:rPr>
        <w:t>63</w:t>
      </w:r>
    </w:p>
    <w:p w:rsidR="006D3577" w:rsidRDefault="006D3577" w:rsidP="00626D4A">
      <w:pPr>
        <w:spacing w:after="0" w:line="360" w:lineRule="auto"/>
        <w:rPr>
          <w:rFonts w:ascii="Times New Roman" w:hAnsi="Times New Roman"/>
          <w:sz w:val="24"/>
          <w:szCs w:val="24"/>
        </w:rPr>
      </w:pPr>
    </w:p>
    <w:p w:rsidR="005B419B" w:rsidRPr="00626D4A" w:rsidRDefault="005B419B" w:rsidP="00626D4A">
      <w:pPr>
        <w:spacing w:after="0" w:line="360" w:lineRule="auto"/>
        <w:rPr>
          <w:rFonts w:ascii="Times New Roman" w:hAnsi="Times New Roman"/>
          <w:sz w:val="24"/>
          <w:szCs w:val="24"/>
        </w:rPr>
      </w:pPr>
      <w:r w:rsidRPr="00626D4A">
        <w:rPr>
          <w:rFonts w:ascii="Times New Roman" w:hAnsi="Times New Roman"/>
          <w:sz w:val="24"/>
          <w:szCs w:val="24"/>
        </w:rPr>
        <w:lastRenderedPageBreak/>
        <w:t xml:space="preserve">REFERENCES  </w:t>
      </w:r>
      <w:r w:rsidR="006D3577">
        <w:rPr>
          <w:rFonts w:ascii="Times New Roman" w:hAnsi="Times New Roman"/>
          <w:sz w:val="24"/>
          <w:szCs w:val="24"/>
        </w:rPr>
        <w:tab/>
      </w:r>
      <w:r w:rsidR="006D3577">
        <w:rPr>
          <w:rFonts w:ascii="Times New Roman" w:hAnsi="Times New Roman"/>
          <w:sz w:val="24"/>
          <w:szCs w:val="24"/>
        </w:rPr>
        <w:tab/>
      </w:r>
      <w:r w:rsidR="006D3577">
        <w:rPr>
          <w:rFonts w:ascii="Times New Roman" w:hAnsi="Times New Roman"/>
          <w:sz w:val="24"/>
          <w:szCs w:val="24"/>
        </w:rPr>
        <w:tab/>
      </w:r>
      <w:r w:rsidR="006D3577">
        <w:rPr>
          <w:rFonts w:ascii="Times New Roman" w:hAnsi="Times New Roman"/>
          <w:sz w:val="24"/>
          <w:szCs w:val="24"/>
        </w:rPr>
        <w:tab/>
      </w:r>
      <w:r w:rsidR="006D3577">
        <w:rPr>
          <w:rFonts w:ascii="Times New Roman" w:hAnsi="Times New Roman"/>
          <w:sz w:val="24"/>
          <w:szCs w:val="24"/>
        </w:rPr>
        <w:tab/>
      </w:r>
      <w:r w:rsidR="006D3577">
        <w:rPr>
          <w:rFonts w:ascii="Times New Roman" w:hAnsi="Times New Roman"/>
          <w:sz w:val="24"/>
          <w:szCs w:val="24"/>
        </w:rPr>
        <w:tab/>
      </w:r>
      <w:r w:rsidR="006D3577">
        <w:rPr>
          <w:rFonts w:ascii="Times New Roman" w:hAnsi="Times New Roman"/>
          <w:sz w:val="24"/>
          <w:szCs w:val="24"/>
        </w:rPr>
        <w:tab/>
      </w:r>
      <w:r w:rsidR="006D3577">
        <w:rPr>
          <w:rFonts w:ascii="Times New Roman" w:hAnsi="Times New Roman"/>
          <w:sz w:val="24"/>
          <w:szCs w:val="24"/>
        </w:rPr>
        <w:tab/>
      </w:r>
      <w:r w:rsidR="00FB714B">
        <w:rPr>
          <w:rFonts w:ascii="Times New Roman" w:hAnsi="Times New Roman"/>
          <w:sz w:val="24"/>
          <w:szCs w:val="24"/>
        </w:rPr>
        <w:t>64</w:t>
      </w:r>
    </w:p>
    <w:p w:rsidR="005B419B" w:rsidRPr="00626D4A" w:rsidRDefault="005B419B" w:rsidP="00626D4A">
      <w:pPr>
        <w:spacing w:after="0" w:line="360" w:lineRule="auto"/>
        <w:rPr>
          <w:rFonts w:ascii="Times New Roman" w:hAnsi="Times New Roman"/>
          <w:sz w:val="24"/>
          <w:szCs w:val="24"/>
        </w:rPr>
      </w:pPr>
      <w:r w:rsidRPr="00626D4A">
        <w:rPr>
          <w:rFonts w:ascii="Times New Roman" w:hAnsi="Times New Roman"/>
          <w:sz w:val="24"/>
          <w:szCs w:val="24"/>
        </w:rPr>
        <w:t xml:space="preserve">APPENDIX A: Research Questionnaire  </w:t>
      </w:r>
      <w:r w:rsidR="006D3577">
        <w:rPr>
          <w:rFonts w:ascii="Times New Roman" w:hAnsi="Times New Roman"/>
          <w:sz w:val="24"/>
          <w:szCs w:val="24"/>
        </w:rPr>
        <w:tab/>
      </w:r>
      <w:r w:rsidR="006D3577">
        <w:rPr>
          <w:rFonts w:ascii="Times New Roman" w:hAnsi="Times New Roman"/>
          <w:sz w:val="24"/>
          <w:szCs w:val="24"/>
        </w:rPr>
        <w:tab/>
      </w:r>
      <w:r w:rsidR="006D3577">
        <w:rPr>
          <w:rFonts w:ascii="Times New Roman" w:hAnsi="Times New Roman"/>
          <w:sz w:val="24"/>
          <w:szCs w:val="24"/>
        </w:rPr>
        <w:tab/>
      </w:r>
      <w:r w:rsidR="006D3577">
        <w:rPr>
          <w:rFonts w:ascii="Times New Roman" w:hAnsi="Times New Roman"/>
          <w:sz w:val="24"/>
          <w:szCs w:val="24"/>
        </w:rPr>
        <w:tab/>
      </w:r>
      <w:r w:rsidR="006D3577">
        <w:rPr>
          <w:rFonts w:ascii="Times New Roman" w:hAnsi="Times New Roman"/>
          <w:sz w:val="24"/>
          <w:szCs w:val="24"/>
        </w:rPr>
        <w:tab/>
      </w:r>
      <w:r w:rsidR="00CB273F">
        <w:rPr>
          <w:rFonts w:ascii="Times New Roman" w:hAnsi="Times New Roman"/>
          <w:sz w:val="24"/>
          <w:szCs w:val="24"/>
        </w:rPr>
        <w:t>68</w:t>
      </w:r>
    </w:p>
    <w:p w:rsidR="005B419B" w:rsidRPr="00626D4A" w:rsidRDefault="005B419B" w:rsidP="00626D4A">
      <w:pPr>
        <w:spacing w:after="0" w:line="360" w:lineRule="auto"/>
        <w:rPr>
          <w:rFonts w:ascii="Times New Roman" w:hAnsi="Times New Roman"/>
          <w:sz w:val="24"/>
          <w:szCs w:val="24"/>
        </w:rPr>
      </w:pPr>
      <w:r w:rsidRPr="00626D4A">
        <w:rPr>
          <w:rFonts w:ascii="Times New Roman" w:hAnsi="Times New Roman"/>
          <w:sz w:val="24"/>
          <w:szCs w:val="24"/>
        </w:rPr>
        <w:t xml:space="preserve">APPENDIX B: Statistical </w:t>
      </w:r>
      <w:r w:rsidR="00CA3A55" w:rsidRPr="00626D4A">
        <w:rPr>
          <w:rFonts w:ascii="Times New Roman" w:hAnsi="Times New Roman"/>
          <w:sz w:val="24"/>
          <w:szCs w:val="24"/>
        </w:rPr>
        <w:t xml:space="preserve">Analysis Printout </w:t>
      </w:r>
      <w:r w:rsidR="006D3577">
        <w:rPr>
          <w:rFonts w:ascii="Times New Roman" w:hAnsi="Times New Roman"/>
          <w:sz w:val="24"/>
          <w:szCs w:val="24"/>
        </w:rPr>
        <w:tab/>
      </w:r>
      <w:r w:rsidR="006D3577">
        <w:rPr>
          <w:rFonts w:ascii="Times New Roman" w:hAnsi="Times New Roman"/>
          <w:sz w:val="24"/>
          <w:szCs w:val="24"/>
        </w:rPr>
        <w:tab/>
      </w:r>
      <w:r w:rsidR="006D3577">
        <w:rPr>
          <w:rFonts w:ascii="Times New Roman" w:hAnsi="Times New Roman"/>
          <w:sz w:val="24"/>
          <w:szCs w:val="24"/>
        </w:rPr>
        <w:tab/>
      </w:r>
      <w:r w:rsidR="006D3577">
        <w:rPr>
          <w:rFonts w:ascii="Times New Roman" w:hAnsi="Times New Roman"/>
          <w:sz w:val="24"/>
          <w:szCs w:val="24"/>
        </w:rPr>
        <w:tab/>
      </w:r>
      <w:r w:rsidR="006D3577">
        <w:rPr>
          <w:rFonts w:ascii="Times New Roman" w:hAnsi="Times New Roman"/>
          <w:sz w:val="24"/>
          <w:szCs w:val="24"/>
        </w:rPr>
        <w:tab/>
      </w:r>
      <w:r w:rsidRPr="00626D4A">
        <w:rPr>
          <w:rFonts w:ascii="Times New Roman" w:hAnsi="Times New Roman"/>
          <w:sz w:val="24"/>
          <w:szCs w:val="24"/>
        </w:rPr>
        <w:t>7</w:t>
      </w:r>
      <w:r w:rsidR="00CB273F">
        <w:rPr>
          <w:rFonts w:ascii="Times New Roman" w:hAnsi="Times New Roman"/>
          <w:sz w:val="24"/>
          <w:szCs w:val="24"/>
        </w:rPr>
        <w:t>5</w:t>
      </w:r>
    </w:p>
    <w:p w:rsidR="005B419B" w:rsidRDefault="005B419B" w:rsidP="005B419B">
      <w:pPr>
        <w:spacing w:line="480" w:lineRule="auto"/>
        <w:jc w:val="center"/>
        <w:rPr>
          <w:rFonts w:ascii="Times New Roman" w:hAnsi="Times New Roman"/>
          <w:b/>
          <w:sz w:val="24"/>
          <w:szCs w:val="24"/>
        </w:rPr>
      </w:pPr>
    </w:p>
    <w:p w:rsidR="005B419B" w:rsidRDefault="005B419B" w:rsidP="005B419B">
      <w:pPr>
        <w:spacing w:line="480" w:lineRule="auto"/>
        <w:jc w:val="center"/>
        <w:rPr>
          <w:rFonts w:ascii="Times New Roman" w:hAnsi="Times New Roman"/>
          <w:b/>
          <w:sz w:val="24"/>
          <w:szCs w:val="24"/>
        </w:rPr>
      </w:pPr>
    </w:p>
    <w:p w:rsidR="005B419B" w:rsidRDefault="005B419B" w:rsidP="005B419B">
      <w:pPr>
        <w:spacing w:line="480" w:lineRule="auto"/>
        <w:jc w:val="center"/>
        <w:rPr>
          <w:rFonts w:ascii="Times New Roman" w:hAnsi="Times New Roman"/>
          <w:b/>
          <w:sz w:val="24"/>
          <w:szCs w:val="24"/>
        </w:rPr>
      </w:pPr>
    </w:p>
    <w:p w:rsidR="005B419B" w:rsidRDefault="005B419B" w:rsidP="005B419B">
      <w:pPr>
        <w:spacing w:line="480" w:lineRule="auto"/>
        <w:jc w:val="center"/>
        <w:rPr>
          <w:rFonts w:ascii="Times New Roman" w:hAnsi="Times New Roman"/>
          <w:b/>
          <w:sz w:val="24"/>
          <w:szCs w:val="24"/>
        </w:rPr>
      </w:pPr>
    </w:p>
    <w:p w:rsidR="005B419B" w:rsidRDefault="005B419B" w:rsidP="005B419B">
      <w:pPr>
        <w:spacing w:line="480" w:lineRule="auto"/>
        <w:jc w:val="center"/>
        <w:rPr>
          <w:rFonts w:ascii="Times New Roman" w:hAnsi="Times New Roman"/>
          <w:b/>
          <w:sz w:val="24"/>
          <w:szCs w:val="24"/>
        </w:rPr>
      </w:pPr>
    </w:p>
    <w:p w:rsidR="005B419B" w:rsidRDefault="005B419B" w:rsidP="005B419B">
      <w:pPr>
        <w:spacing w:line="480" w:lineRule="auto"/>
        <w:jc w:val="center"/>
        <w:rPr>
          <w:rFonts w:ascii="Times New Roman" w:hAnsi="Times New Roman"/>
          <w:b/>
          <w:sz w:val="24"/>
          <w:szCs w:val="24"/>
        </w:rPr>
      </w:pPr>
    </w:p>
    <w:p w:rsidR="000038E2" w:rsidRDefault="000038E2">
      <w:pPr>
        <w:spacing w:after="160" w:line="259" w:lineRule="auto"/>
        <w:rPr>
          <w:rFonts w:ascii="Times New Roman" w:hAnsi="Times New Roman"/>
          <w:b/>
          <w:sz w:val="24"/>
          <w:szCs w:val="24"/>
        </w:rPr>
      </w:pPr>
      <w:r>
        <w:rPr>
          <w:rFonts w:ascii="Times New Roman" w:hAnsi="Times New Roman"/>
          <w:b/>
          <w:sz w:val="24"/>
          <w:szCs w:val="24"/>
        </w:rPr>
        <w:br w:type="page"/>
      </w:r>
    </w:p>
    <w:p w:rsidR="005B419B" w:rsidRPr="00DC109B" w:rsidRDefault="005B419B" w:rsidP="005B419B">
      <w:pPr>
        <w:spacing w:line="480" w:lineRule="auto"/>
        <w:jc w:val="center"/>
        <w:rPr>
          <w:rFonts w:ascii="Times New Roman" w:hAnsi="Times New Roman"/>
          <w:b/>
          <w:sz w:val="24"/>
          <w:szCs w:val="24"/>
        </w:rPr>
      </w:pPr>
      <w:r w:rsidRPr="00DC109B">
        <w:rPr>
          <w:rFonts w:ascii="Times New Roman" w:hAnsi="Times New Roman"/>
          <w:b/>
          <w:sz w:val="24"/>
          <w:szCs w:val="24"/>
        </w:rPr>
        <w:lastRenderedPageBreak/>
        <w:t>LIST OF TABLES</w:t>
      </w:r>
    </w:p>
    <w:p w:rsidR="006D3577" w:rsidRPr="007505C1" w:rsidRDefault="005036DD" w:rsidP="005B419B">
      <w:pPr>
        <w:spacing w:line="480" w:lineRule="auto"/>
        <w:rPr>
          <w:rFonts w:ascii="Times New Roman" w:hAnsi="Times New Roman"/>
          <w:b/>
          <w:sz w:val="24"/>
          <w:szCs w:val="24"/>
        </w:rPr>
      </w:pPr>
      <w:r w:rsidRPr="007505C1">
        <w:rPr>
          <w:rFonts w:ascii="Times New Roman" w:hAnsi="Times New Roman"/>
          <w:b/>
          <w:sz w:val="24"/>
          <w:szCs w:val="24"/>
        </w:rPr>
        <w:t>Table</w:t>
      </w:r>
      <w:r w:rsidRPr="007505C1">
        <w:rPr>
          <w:rFonts w:ascii="Times New Roman" w:hAnsi="Times New Roman"/>
          <w:b/>
          <w:sz w:val="24"/>
          <w:szCs w:val="24"/>
        </w:rPr>
        <w:tab/>
      </w:r>
      <w:r w:rsidRPr="007505C1">
        <w:rPr>
          <w:rFonts w:ascii="Times New Roman" w:hAnsi="Times New Roman"/>
          <w:b/>
          <w:sz w:val="24"/>
          <w:szCs w:val="24"/>
        </w:rPr>
        <w:tab/>
      </w:r>
      <w:r w:rsidRPr="007505C1">
        <w:rPr>
          <w:rFonts w:ascii="Times New Roman" w:hAnsi="Times New Roman"/>
          <w:b/>
          <w:sz w:val="24"/>
          <w:szCs w:val="24"/>
        </w:rPr>
        <w:tab/>
      </w:r>
      <w:r w:rsidRPr="007505C1">
        <w:rPr>
          <w:rFonts w:ascii="Times New Roman" w:hAnsi="Times New Roman"/>
          <w:b/>
          <w:sz w:val="24"/>
          <w:szCs w:val="24"/>
        </w:rPr>
        <w:tab/>
      </w:r>
      <w:r w:rsidRPr="007505C1">
        <w:rPr>
          <w:rFonts w:ascii="Times New Roman" w:hAnsi="Times New Roman"/>
          <w:b/>
          <w:sz w:val="24"/>
          <w:szCs w:val="24"/>
        </w:rPr>
        <w:tab/>
      </w:r>
      <w:r w:rsidRPr="007505C1">
        <w:rPr>
          <w:rFonts w:ascii="Times New Roman" w:hAnsi="Times New Roman"/>
          <w:b/>
          <w:sz w:val="24"/>
          <w:szCs w:val="24"/>
        </w:rPr>
        <w:tab/>
      </w:r>
      <w:r w:rsidRPr="007505C1">
        <w:rPr>
          <w:rFonts w:ascii="Times New Roman" w:hAnsi="Times New Roman"/>
          <w:b/>
          <w:sz w:val="24"/>
          <w:szCs w:val="24"/>
        </w:rPr>
        <w:tab/>
      </w:r>
      <w:r w:rsidRPr="007505C1">
        <w:rPr>
          <w:rFonts w:ascii="Times New Roman" w:hAnsi="Times New Roman"/>
          <w:b/>
          <w:sz w:val="24"/>
          <w:szCs w:val="24"/>
        </w:rPr>
        <w:tab/>
      </w:r>
      <w:r w:rsidRPr="007505C1">
        <w:rPr>
          <w:rFonts w:ascii="Times New Roman" w:hAnsi="Times New Roman"/>
          <w:b/>
          <w:sz w:val="24"/>
          <w:szCs w:val="24"/>
        </w:rPr>
        <w:tab/>
      </w:r>
      <w:r w:rsidRPr="007505C1">
        <w:rPr>
          <w:rFonts w:ascii="Times New Roman" w:hAnsi="Times New Roman"/>
          <w:b/>
          <w:sz w:val="24"/>
          <w:szCs w:val="24"/>
        </w:rPr>
        <w:tab/>
      </w:r>
      <w:r w:rsidRPr="007505C1">
        <w:rPr>
          <w:rFonts w:ascii="Times New Roman" w:hAnsi="Times New Roman"/>
          <w:b/>
          <w:sz w:val="24"/>
          <w:szCs w:val="24"/>
        </w:rPr>
        <w:tab/>
        <w:t>Page</w:t>
      </w:r>
    </w:p>
    <w:p w:rsidR="00CD0655" w:rsidRDefault="00CD0655" w:rsidP="00CD0655">
      <w:pPr>
        <w:spacing w:after="0" w:line="360" w:lineRule="auto"/>
        <w:contextualSpacing/>
        <w:jc w:val="both"/>
        <w:rPr>
          <w:rFonts w:ascii="Times New Roman" w:hAnsi="Times New Roman"/>
          <w:sz w:val="24"/>
          <w:szCs w:val="24"/>
        </w:rPr>
      </w:pPr>
      <w:r>
        <w:rPr>
          <w:rFonts w:ascii="Times New Roman" w:hAnsi="Times New Roman"/>
          <w:sz w:val="24"/>
          <w:szCs w:val="24"/>
        </w:rPr>
        <w:t>Table 2.1</w:t>
      </w:r>
      <w:r>
        <w:rPr>
          <w:rFonts w:ascii="Times New Roman" w:hAnsi="Times New Roman"/>
          <w:sz w:val="24"/>
          <w:szCs w:val="24"/>
        </w:rPr>
        <w:tab/>
        <w:t>Stages of work at the in the pre</w:t>
      </w:r>
      <w:r w:rsidR="00307DD8">
        <w:rPr>
          <w:rFonts w:ascii="Times New Roman" w:hAnsi="Times New Roman"/>
          <w:sz w:val="24"/>
          <w:szCs w:val="24"/>
        </w:rPr>
        <w:t>-contract - design stage</w:t>
      </w:r>
      <w:r w:rsidR="00307DD8">
        <w:rPr>
          <w:rFonts w:ascii="Times New Roman" w:hAnsi="Times New Roman"/>
          <w:sz w:val="24"/>
          <w:szCs w:val="24"/>
        </w:rPr>
        <w:tab/>
      </w:r>
      <w:r w:rsidR="00307DD8">
        <w:rPr>
          <w:rFonts w:ascii="Times New Roman" w:hAnsi="Times New Roman"/>
          <w:sz w:val="24"/>
          <w:szCs w:val="24"/>
        </w:rPr>
        <w:tab/>
      </w:r>
      <w:r>
        <w:rPr>
          <w:rFonts w:ascii="Times New Roman" w:hAnsi="Times New Roman"/>
          <w:sz w:val="24"/>
          <w:szCs w:val="24"/>
        </w:rPr>
        <w:t>11</w:t>
      </w:r>
    </w:p>
    <w:p w:rsidR="00CD0655" w:rsidRDefault="00CD0655" w:rsidP="00CD0655">
      <w:pPr>
        <w:spacing w:after="0" w:line="360" w:lineRule="auto"/>
        <w:contextualSpacing/>
        <w:jc w:val="both"/>
        <w:rPr>
          <w:rFonts w:ascii="Times New Roman" w:hAnsi="Times New Roman"/>
          <w:sz w:val="24"/>
          <w:szCs w:val="24"/>
        </w:rPr>
      </w:pPr>
      <w:r>
        <w:rPr>
          <w:rFonts w:ascii="Times New Roman" w:hAnsi="Times New Roman"/>
          <w:sz w:val="24"/>
          <w:szCs w:val="24"/>
        </w:rPr>
        <w:t>Table 2.2</w:t>
      </w:r>
      <w:r>
        <w:rPr>
          <w:rFonts w:ascii="Times New Roman" w:hAnsi="Times New Roman"/>
          <w:sz w:val="24"/>
          <w:szCs w:val="24"/>
        </w:rPr>
        <w:tab/>
        <w:t>Imp</w:t>
      </w:r>
      <w:r w:rsidR="00307DD8">
        <w:rPr>
          <w:rFonts w:ascii="Times New Roman" w:hAnsi="Times New Roman"/>
          <w:sz w:val="24"/>
          <w:szCs w:val="24"/>
        </w:rPr>
        <w:t>act of cost control</w:t>
      </w:r>
      <w:r w:rsidR="00307DD8">
        <w:rPr>
          <w:rFonts w:ascii="Times New Roman" w:hAnsi="Times New Roman"/>
          <w:sz w:val="24"/>
          <w:szCs w:val="24"/>
        </w:rPr>
        <w:tab/>
      </w:r>
      <w:r w:rsidR="00307DD8">
        <w:rPr>
          <w:rFonts w:ascii="Times New Roman" w:hAnsi="Times New Roman"/>
          <w:sz w:val="24"/>
          <w:szCs w:val="24"/>
        </w:rPr>
        <w:tab/>
      </w:r>
      <w:r w:rsidR="00307DD8">
        <w:rPr>
          <w:rFonts w:ascii="Times New Roman" w:hAnsi="Times New Roman"/>
          <w:sz w:val="24"/>
          <w:szCs w:val="24"/>
        </w:rPr>
        <w:tab/>
      </w:r>
      <w:r w:rsidR="00307DD8">
        <w:rPr>
          <w:rFonts w:ascii="Times New Roman" w:hAnsi="Times New Roman"/>
          <w:sz w:val="24"/>
          <w:szCs w:val="24"/>
        </w:rPr>
        <w:tab/>
      </w:r>
      <w:r w:rsidR="00307DD8">
        <w:rPr>
          <w:rFonts w:ascii="Times New Roman" w:hAnsi="Times New Roman"/>
          <w:sz w:val="24"/>
          <w:szCs w:val="24"/>
        </w:rPr>
        <w:tab/>
      </w:r>
      <w:r w:rsidR="00307DD8">
        <w:rPr>
          <w:rFonts w:ascii="Times New Roman" w:hAnsi="Times New Roman"/>
          <w:sz w:val="24"/>
          <w:szCs w:val="24"/>
        </w:rPr>
        <w:tab/>
      </w:r>
      <w:r w:rsidR="00307DD8">
        <w:rPr>
          <w:rFonts w:ascii="Times New Roman" w:hAnsi="Times New Roman"/>
          <w:sz w:val="24"/>
          <w:szCs w:val="24"/>
        </w:rPr>
        <w:tab/>
      </w:r>
      <w:r>
        <w:rPr>
          <w:rFonts w:ascii="Times New Roman" w:hAnsi="Times New Roman"/>
          <w:sz w:val="24"/>
          <w:szCs w:val="24"/>
        </w:rPr>
        <w:t>32</w:t>
      </w:r>
    </w:p>
    <w:p w:rsidR="00CD0655" w:rsidRDefault="00CD0655" w:rsidP="00CD0655">
      <w:pPr>
        <w:spacing w:after="0" w:line="360" w:lineRule="auto"/>
        <w:contextualSpacing/>
        <w:rPr>
          <w:rFonts w:ascii="Times New Roman" w:hAnsi="Times New Roman"/>
          <w:color w:val="000000" w:themeColor="text1"/>
          <w:sz w:val="24"/>
          <w:szCs w:val="24"/>
        </w:rPr>
      </w:pPr>
      <w:r>
        <w:rPr>
          <w:rFonts w:ascii="Times New Roman" w:hAnsi="Times New Roman"/>
          <w:sz w:val="24"/>
          <w:szCs w:val="24"/>
        </w:rPr>
        <w:t>Table 3.1</w:t>
      </w:r>
      <w:r>
        <w:rPr>
          <w:rFonts w:ascii="Times New Roman" w:hAnsi="Times New Roman"/>
          <w:sz w:val="24"/>
          <w:szCs w:val="24"/>
        </w:rPr>
        <w:tab/>
      </w:r>
      <w:r>
        <w:rPr>
          <w:rFonts w:ascii="Times New Roman" w:hAnsi="Times New Roman"/>
          <w:color w:val="000000" w:themeColor="text1"/>
          <w:sz w:val="24"/>
          <w:szCs w:val="24"/>
        </w:rPr>
        <w:t>Sample size ob</w:t>
      </w:r>
      <w:r w:rsidR="00307DD8">
        <w:rPr>
          <w:rFonts w:ascii="Times New Roman" w:hAnsi="Times New Roman"/>
          <w:color w:val="000000" w:themeColor="text1"/>
          <w:sz w:val="24"/>
          <w:szCs w:val="24"/>
        </w:rPr>
        <w:t>tained for the study</w:t>
      </w:r>
      <w:r w:rsidR="00307DD8">
        <w:rPr>
          <w:rFonts w:ascii="Times New Roman" w:hAnsi="Times New Roman"/>
          <w:color w:val="000000" w:themeColor="text1"/>
          <w:sz w:val="24"/>
          <w:szCs w:val="24"/>
        </w:rPr>
        <w:tab/>
      </w:r>
      <w:r w:rsidR="00307DD8">
        <w:rPr>
          <w:rFonts w:ascii="Times New Roman" w:hAnsi="Times New Roman"/>
          <w:color w:val="000000" w:themeColor="text1"/>
          <w:sz w:val="24"/>
          <w:szCs w:val="24"/>
        </w:rPr>
        <w:tab/>
      </w:r>
      <w:r w:rsidR="00307DD8">
        <w:rPr>
          <w:rFonts w:ascii="Times New Roman" w:hAnsi="Times New Roman"/>
          <w:color w:val="000000" w:themeColor="text1"/>
          <w:sz w:val="24"/>
          <w:szCs w:val="24"/>
        </w:rPr>
        <w:tab/>
      </w:r>
      <w:r w:rsidR="00307DD8">
        <w:rPr>
          <w:rFonts w:ascii="Times New Roman" w:hAnsi="Times New Roman"/>
          <w:color w:val="000000" w:themeColor="text1"/>
          <w:sz w:val="24"/>
          <w:szCs w:val="24"/>
        </w:rPr>
        <w:tab/>
      </w:r>
      <w:r w:rsidR="00307DD8">
        <w:rPr>
          <w:rFonts w:ascii="Times New Roman" w:hAnsi="Times New Roman"/>
          <w:color w:val="000000" w:themeColor="text1"/>
          <w:sz w:val="24"/>
          <w:szCs w:val="24"/>
        </w:rPr>
        <w:tab/>
        <w:t>35</w:t>
      </w:r>
    </w:p>
    <w:p w:rsidR="00CD0655" w:rsidRDefault="00CD0655" w:rsidP="00CD0655">
      <w:pPr>
        <w:spacing w:after="0" w:line="360" w:lineRule="auto"/>
        <w:contextualSpacing/>
        <w:rPr>
          <w:rFonts w:ascii="Times New Roman" w:hAnsi="Times New Roman"/>
          <w:sz w:val="24"/>
          <w:szCs w:val="24"/>
        </w:rPr>
      </w:pPr>
      <w:r>
        <w:rPr>
          <w:rFonts w:ascii="Times New Roman" w:hAnsi="Times New Roman"/>
          <w:color w:val="000000" w:themeColor="text1"/>
          <w:sz w:val="24"/>
          <w:szCs w:val="24"/>
        </w:rPr>
        <w:t>Table 3.2</w:t>
      </w:r>
      <w:r>
        <w:rPr>
          <w:rFonts w:ascii="Times New Roman" w:hAnsi="Times New Roman"/>
          <w:color w:val="000000" w:themeColor="text1"/>
          <w:sz w:val="24"/>
          <w:szCs w:val="24"/>
        </w:rPr>
        <w:tab/>
      </w:r>
      <w:r>
        <w:rPr>
          <w:rFonts w:ascii="Times New Roman" w:hAnsi="Times New Roman"/>
          <w:sz w:val="24"/>
          <w:szCs w:val="24"/>
        </w:rPr>
        <w:t>Procedures</w:t>
      </w:r>
      <w:r w:rsidRPr="00582286">
        <w:rPr>
          <w:rFonts w:ascii="Times New Roman" w:hAnsi="Times New Roman"/>
          <w:color w:val="000000"/>
          <w:sz w:val="24"/>
          <w:szCs w:val="24"/>
        </w:rPr>
        <w:t xml:space="preserve"> for treating the research objectives</w:t>
      </w:r>
      <w:r w:rsidR="00307DD8">
        <w:rPr>
          <w:rFonts w:ascii="Times New Roman" w:hAnsi="Times New Roman"/>
          <w:color w:val="000000"/>
          <w:sz w:val="24"/>
          <w:szCs w:val="24"/>
        </w:rPr>
        <w:tab/>
      </w:r>
      <w:r w:rsidR="00307DD8">
        <w:rPr>
          <w:rFonts w:ascii="Times New Roman" w:hAnsi="Times New Roman"/>
          <w:color w:val="000000"/>
          <w:sz w:val="24"/>
          <w:szCs w:val="24"/>
        </w:rPr>
        <w:tab/>
      </w:r>
      <w:r w:rsidR="00307DD8">
        <w:rPr>
          <w:rFonts w:ascii="Times New Roman" w:hAnsi="Times New Roman"/>
          <w:color w:val="000000"/>
          <w:sz w:val="24"/>
          <w:szCs w:val="24"/>
        </w:rPr>
        <w:tab/>
        <w:t>37</w:t>
      </w:r>
    </w:p>
    <w:p w:rsidR="005B419B" w:rsidRDefault="005B419B" w:rsidP="00CD0655">
      <w:pPr>
        <w:spacing w:after="0" w:line="360" w:lineRule="auto"/>
        <w:contextualSpacing/>
        <w:rPr>
          <w:rFonts w:ascii="Times New Roman" w:hAnsi="Times New Roman"/>
          <w:sz w:val="24"/>
          <w:szCs w:val="24"/>
        </w:rPr>
      </w:pPr>
      <w:r>
        <w:rPr>
          <w:rFonts w:ascii="Times New Roman" w:hAnsi="Times New Roman"/>
          <w:sz w:val="24"/>
          <w:szCs w:val="24"/>
        </w:rPr>
        <w:t xml:space="preserve">Table 4.1         </w:t>
      </w:r>
      <w:r w:rsidR="009C4365">
        <w:rPr>
          <w:rFonts w:ascii="Times New Roman" w:hAnsi="Times New Roman"/>
          <w:sz w:val="24"/>
          <w:szCs w:val="24"/>
        </w:rPr>
        <w:t>Respondents’ Characteristics</w:t>
      </w:r>
      <w:r w:rsidR="009C4365">
        <w:rPr>
          <w:rFonts w:ascii="Times New Roman" w:hAnsi="Times New Roman"/>
          <w:sz w:val="24"/>
          <w:szCs w:val="24"/>
        </w:rPr>
        <w:tab/>
      </w:r>
      <w:r w:rsidR="009C4365">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0038E2">
        <w:rPr>
          <w:rFonts w:ascii="Times New Roman" w:hAnsi="Times New Roman"/>
          <w:sz w:val="24"/>
          <w:szCs w:val="24"/>
        </w:rPr>
        <w:t>39</w:t>
      </w:r>
    </w:p>
    <w:p w:rsidR="005B419B" w:rsidRDefault="005B419B" w:rsidP="005036DD">
      <w:pPr>
        <w:spacing w:after="0" w:line="360" w:lineRule="auto"/>
        <w:rPr>
          <w:rFonts w:ascii="Times New Roman" w:hAnsi="Times New Roman"/>
          <w:sz w:val="24"/>
          <w:szCs w:val="24"/>
        </w:rPr>
      </w:pPr>
      <w:r>
        <w:rPr>
          <w:rFonts w:ascii="Times New Roman" w:hAnsi="Times New Roman"/>
          <w:sz w:val="24"/>
          <w:szCs w:val="24"/>
        </w:rPr>
        <w:t xml:space="preserve">Table </w:t>
      </w:r>
      <w:r w:rsidRPr="00DC109B">
        <w:rPr>
          <w:rFonts w:ascii="Times New Roman" w:hAnsi="Times New Roman"/>
          <w:sz w:val="24"/>
          <w:szCs w:val="24"/>
        </w:rPr>
        <w:t xml:space="preserve">4.2        </w:t>
      </w:r>
      <w:r>
        <w:rPr>
          <w:rFonts w:ascii="Times New Roman" w:hAnsi="Times New Roman"/>
          <w:sz w:val="24"/>
          <w:szCs w:val="24"/>
        </w:rPr>
        <w:t xml:space="preserve"> Organization’s Characteristics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0038E2">
        <w:rPr>
          <w:rFonts w:ascii="Times New Roman" w:hAnsi="Times New Roman"/>
          <w:sz w:val="24"/>
          <w:szCs w:val="24"/>
        </w:rPr>
        <w:t>40</w:t>
      </w:r>
    </w:p>
    <w:p w:rsidR="005B419B" w:rsidRDefault="005B419B" w:rsidP="000038E2">
      <w:pPr>
        <w:spacing w:after="0" w:line="360" w:lineRule="auto"/>
        <w:rPr>
          <w:rFonts w:ascii="Times New Roman" w:hAnsi="Times New Roman"/>
          <w:sz w:val="24"/>
          <w:szCs w:val="24"/>
        </w:rPr>
      </w:pPr>
      <w:r>
        <w:rPr>
          <w:rFonts w:ascii="Times New Roman" w:hAnsi="Times New Roman"/>
          <w:sz w:val="24"/>
          <w:szCs w:val="24"/>
        </w:rPr>
        <w:t xml:space="preserve">Table 4.3         </w:t>
      </w:r>
      <w:r w:rsidR="000038E2">
        <w:rPr>
          <w:rFonts w:ascii="Times New Roman" w:hAnsi="Times New Roman"/>
          <w:sz w:val="24"/>
          <w:szCs w:val="24"/>
        </w:rPr>
        <w:t>L</w:t>
      </w:r>
      <w:r>
        <w:rPr>
          <w:rFonts w:ascii="Times New Roman" w:hAnsi="Times New Roman"/>
          <w:sz w:val="24"/>
          <w:szCs w:val="24"/>
        </w:rPr>
        <w:t xml:space="preserve">evel of implementation of cost control </w:t>
      </w:r>
      <w:r w:rsidR="000038E2">
        <w:rPr>
          <w:rFonts w:ascii="Times New Roman" w:hAnsi="Times New Roman"/>
          <w:sz w:val="24"/>
          <w:szCs w:val="24"/>
        </w:rPr>
        <w:t>techniques</w:t>
      </w:r>
      <w:r w:rsidR="005036DD">
        <w:rPr>
          <w:rFonts w:ascii="Times New Roman" w:hAnsi="Times New Roman"/>
          <w:sz w:val="24"/>
          <w:szCs w:val="24"/>
        </w:rPr>
        <w:tab/>
      </w:r>
      <w:r w:rsidR="005036DD">
        <w:rPr>
          <w:rFonts w:ascii="Times New Roman" w:hAnsi="Times New Roman"/>
          <w:sz w:val="24"/>
          <w:szCs w:val="24"/>
        </w:rPr>
        <w:tab/>
      </w:r>
      <w:r w:rsidR="005036DD">
        <w:rPr>
          <w:rFonts w:ascii="Times New Roman" w:hAnsi="Times New Roman"/>
          <w:sz w:val="24"/>
          <w:szCs w:val="24"/>
        </w:rPr>
        <w:tab/>
      </w:r>
      <w:r w:rsidR="000038E2">
        <w:rPr>
          <w:rFonts w:ascii="Times New Roman" w:hAnsi="Times New Roman"/>
          <w:sz w:val="24"/>
          <w:szCs w:val="24"/>
        </w:rPr>
        <w:t>42</w:t>
      </w:r>
    </w:p>
    <w:p w:rsidR="000038E2" w:rsidRDefault="005B419B" w:rsidP="005036DD">
      <w:pPr>
        <w:spacing w:after="0" w:line="360" w:lineRule="auto"/>
        <w:rPr>
          <w:rFonts w:ascii="Times New Roman" w:hAnsi="Times New Roman"/>
          <w:sz w:val="24"/>
          <w:szCs w:val="24"/>
        </w:rPr>
      </w:pPr>
      <w:r>
        <w:rPr>
          <w:rFonts w:ascii="Times New Roman" w:hAnsi="Times New Roman"/>
          <w:sz w:val="24"/>
          <w:szCs w:val="24"/>
        </w:rPr>
        <w:t xml:space="preserve">Table </w:t>
      </w:r>
      <w:r w:rsidRPr="00DC109B">
        <w:rPr>
          <w:rFonts w:ascii="Times New Roman" w:hAnsi="Times New Roman"/>
          <w:sz w:val="24"/>
          <w:szCs w:val="24"/>
        </w:rPr>
        <w:t>4.</w:t>
      </w:r>
      <w:r>
        <w:rPr>
          <w:rFonts w:ascii="Times New Roman" w:hAnsi="Times New Roman"/>
          <w:sz w:val="24"/>
          <w:szCs w:val="24"/>
        </w:rPr>
        <w:t xml:space="preserve">4         Determination of cost control </w:t>
      </w:r>
      <w:r w:rsidR="000038E2">
        <w:rPr>
          <w:rFonts w:ascii="Times New Roman" w:hAnsi="Times New Roman"/>
          <w:sz w:val="24"/>
          <w:szCs w:val="24"/>
        </w:rPr>
        <w:t>techniques</w:t>
      </w:r>
      <w:r>
        <w:rPr>
          <w:rFonts w:ascii="Times New Roman" w:hAnsi="Times New Roman"/>
          <w:sz w:val="24"/>
          <w:szCs w:val="24"/>
        </w:rPr>
        <w:t xml:space="preserve"> based o</w:t>
      </w:r>
      <w:r w:rsidR="005036DD">
        <w:rPr>
          <w:rFonts w:ascii="Times New Roman" w:hAnsi="Times New Roman"/>
          <w:sz w:val="24"/>
          <w:szCs w:val="24"/>
        </w:rPr>
        <w:t xml:space="preserve">n the work </w:t>
      </w:r>
    </w:p>
    <w:p w:rsidR="005B419B" w:rsidRDefault="005036DD" w:rsidP="000038E2">
      <w:pPr>
        <w:spacing w:after="0" w:line="360" w:lineRule="auto"/>
        <w:ind w:left="720" w:firstLine="720"/>
        <w:rPr>
          <w:rFonts w:ascii="Times New Roman" w:hAnsi="Times New Roman"/>
          <w:sz w:val="24"/>
          <w:szCs w:val="24"/>
        </w:rPr>
      </w:pPr>
      <w:r>
        <w:rPr>
          <w:rFonts w:ascii="Times New Roman" w:hAnsi="Times New Roman"/>
          <w:sz w:val="24"/>
          <w:szCs w:val="24"/>
        </w:rPr>
        <w:t>experience of</w:t>
      </w:r>
      <w:r w:rsidR="000038E2">
        <w:rPr>
          <w:rFonts w:ascii="Times New Roman" w:hAnsi="Times New Roman"/>
          <w:sz w:val="24"/>
          <w:szCs w:val="24"/>
        </w:rPr>
        <w:t xml:space="preserve"> </w:t>
      </w:r>
      <w:r>
        <w:rPr>
          <w:rFonts w:ascii="Times New Roman" w:hAnsi="Times New Roman"/>
          <w:sz w:val="24"/>
          <w:szCs w:val="24"/>
        </w:rPr>
        <w:t xml:space="preserve">the </w:t>
      </w:r>
      <w:r w:rsidR="005B419B">
        <w:rPr>
          <w:rFonts w:ascii="Times New Roman" w:hAnsi="Times New Roman"/>
          <w:sz w:val="24"/>
          <w:szCs w:val="24"/>
        </w:rPr>
        <w:t>respondents</w:t>
      </w:r>
      <w:r w:rsidR="005B419B" w:rsidRPr="00DC109B">
        <w:rPr>
          <w:rFonts w:ascii="Times New Roman" w:hAnsi="Times New Roman"/>
          <w:sz w:val="24"/>
          <w:szCs w:val="24"/>
        </w:rPr>
        <w:t xml:space="preserve"> </w:t>
      </w:r>
      <w:r>
        <w:rPr>
          <w:rFonts w:ascii="Times New Roman" w:hAnsi="Times New Roman"/>
          <w:sz w:val="24"/>
          <w:szCs w:val="24"/>
        </w:rPr>
        <w:tab/>
      </w:r>
      <w:r w:rsidR="000038E2">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0038E2">
        <w:rPr>
          <w:rFonts w:ascii="Times New Roman" w:hAnsi="Times New Roman"/>
          <w:sz w:val="24"/>
          <w:szCs w:val="24"/>
        </w:rPr>
        <w:t>43</w:t>
      </w:r>
    </w:p>
    <w:p w:rsidR="005036DD" w:rsidRDefault="005B419B" w:rsidP="005036DD">
      <w:pPr>
        <w:spacing w:after="0" w:line="360" w:lineRule="auto"/>
        <w:rPr>
          <w:rFonts w:ascii="Times New Roman" w:hAnsi="Times New Roman"/>
          <w:sz w:val="24"/>
          <w:szCs w:val="24"/>
        </w:rPr>
      </w:pPr>
      <w:r>
        <w:rPr>
          <w:rFonts w:ascii="Times New Roman" w:hAnsi="Times New Roman"/>
          <w:sz w:val="24"/>
          <w:szCs w:val="24"/>
        </w:rPr>
        <w:t xml:space="preserve">Table 4.5         </w:t>
      </w:r>
      <w:r w:rsidRPr="00977305">
        <w:rPr>
          <w:rFonts w:ascii="Times New Roman" w:hAnsi="Times New Roman"/>
          <w:sz w:val="24"/>
          <w:szCs w:val="24"/>
        </w:rPr>
        <w:t xml:space="preserve">Determination of cost control </w:t>
      </w:r>
      <w:r w:rsidR="000038E2">
        <w:rPr>
          <w:rFonts w:ascii="Times New Roman" w:hAnsi="Times New Roman"/>
          <w:sz w:val="24"/>
          <w:szCs w:val="24"/>
        </w:rPr>
        <w:t xml:space="preserve">techniques </w:t>
      </w:r>
      <w:r w:rsidRPr="00977305">
        <w:rPr>
          <w:rFonts w:ascii="Times New Roman" w:hAnsi="Times New Roman"/>
          <w:sz w:val="24"/>
          <w:szCs w:val="24"/>
        </w:rPr>
        <w:t xml:space="preserve">based on the kind of works </w:t>
      </w:r>
    </w:p>
    <w:p w:rsidR="005B419B" w:rsidRDefault="005B419B" w:rsidP="005036DD">
      <w:pPr>
        <w:spacing w:after="0" w:line="360" w:lineRule="auto"/>
        <w:ind w:left="720" w:firstLine="720"/>
        <w:rPr>
          <w:rFonts w:ascii="Times New Roman" w:hAnsi="Times New Roman"/>
          <w:sz w:val="24"/>
          <w:szCs w:val="24"/>
        </w:rPr>
      </w:pPr>
      <w:r w:rsidRPr="00977305">
        <w:rPr>
          <w:rFonts w:ascii="Times New Roman" w:hAnsi="Times New Roman"/>
          <w:sz w:val="24"/>
          <w:szCs w:val="24"/>
        </w:rPr>
        <w:t xml:space="preserve">handled </w:t>
      </w:r>
      <w:r w:rsidR="005036DD">
        <w:rPr>
          <w:rFonts w:ascii="Times New Roman" w:hAnsi="Times New Roman"/>
          <w:sz w:val="24"/>
          <w:szCs w:val="24"/>
        </w:rPr>
        <w:tab/>
      </w:r>
      <w:r w:rsidR="005036DD">
        <w:rPr>
          <w:rFonts w:ascii="Times New Roman" w:hAnsi="Times New Roman"/>
          <w:sz w:val="24"/>
          <w:szCs w:val="24"/>
        </w:rPr>
        <w:tab/>
      </w:r>
      <w:r w:rsidR="005036DD">
        <w:rPr>
          <w:rFonts w:ascii="Times New Roman" w:hAnsi="Times New Roman"/>
          <w:sz w:val="24"/>
          <w:szCs w:val="24"/>
        </w:rPr>
        <w:tab/>
      </w:r>
      <w:r w:rsidR="005036DD">
        <w:rPr>
          <w:rFonts w:ascii="Times New Roman" w:hAnsi="Times New Roman"/>
          <w:sz w:val="24"/>
          <w:szCs w:val="24"/>
        </w:rPr>
        <w:tab/>
      </w:r>
      <w:r w:rsidR="005036DD">
        <w:rPr>
          <w:rFonts w:ascii="Times New Roman" w:hAnsi="Times New Roman"/>
          <w:sz w:val="24"/>
          <w:szCs w:val="24"/>
        </w:rPr>
        <w:tab/>
      </w:r>
      <w:r w:rsidR="005036DD">
        <w:rPr>
          <w:rFonts w:ascii="Times New Roman" w:hAnsi="Times New Roman"/>
          <w:sz w:val="24"/>
          <w:szCs w:val="24"/>
        </w:rPr>
        <w:tab/>
      </w:r>
      <w:r w:rsidR="005036DD">
        <w:rPr>
          <w:rFonts w:ascii="Times New Roman" w:hAnsi="Times New Roman"/>
          <w:sz w:val="24"/>
          <w:szCs w:val="24"/>
        </w:rPr>
        <w:tab/>
      </w:r>
      <w:r w:rsidR="005036DD">
        <w:rPr>
          <w:rFonts w:ascii="Times New Roman" w:hAnsi="Times New Roman"/>
          <w:sz w:val="24"/>
          <w:szCs w:val="24"/>
        </w:rPr>
        <w:tab/>
      </w:r>
      <w:r w:rsidR="009C4365">
        <w:rPr>
          <w:rFonts w:ascii="Times New Roman" w:hAnsi="Times New Roman"/>
          <w:sz w:val="24"/>
          <w:szCs w:val="24"/>
        </w:rPr>
        <w:t>45</w:t>
      </w:r>
    </w:p>
    <w:p w:rsidR="005036DD" w:rsidRDefault="005B419B" w:rsidP="005036DD">
      <w:pPr>
        <w:spacing w:after="0" w:line="360" w:lineRule="auto"/>
        <w:rPr>
          <w:rFonts w:ascii="Times New Roman" w:hAnsi="Times New Roman"/>
          <w:sz w:val="24"/>
          <w:szCs w:val="24"/>
        </w:rPr>
      </w:pPr>
      <w:r>
        <w:rPr>
          <w:rFonts w:ascii="Times New Roman" w:hAnsi="Times New Roman"/>
          <w:sz w:val="24"/>
          <w:szCs w:val="24"/>
        </w:rPr>
        <w:t xml:space="preserve">Table 4.6        Determination of cost control practice based on the number of </w:t>
      </w:r>
    </w:p>
    <w:p w:rsidR="005036DD" w:rsidRDefault="005B419B" w:rsidP="005036DD">
      <w:pPr>
        <w:spacing w:after="0" w:line="360" w:lineRule="auto"/>
        <w:ind w:left="720" w:firstLine="720"/>
        <w:rPr>
          <w:rFonts w:ascii="Times New Roman" w:hAnsi="Times New Roman"/>
          <w:sz w:val="24"/>
          <w:szCs w:val="24"/>
        </w:rPr>
      </w:pPr>
      <w:r>
        <w:rPr>
          <w:rFonts w:ascii="Times New Roman" w:hAnsi="Times New Roman"/>
          <w:sz w:val="24"/>
          <w:szCs w:val="24"/>
        </w:rPr>
        <w:t>employees</w:t>
      </w:r>
      <w:r>
        <w:rPr>
          <w:rFonts w:ascii="Times New Roman" w:hAnsi="Times New Roman"/>
          <w:sz w:val="24"/>
          <w:szCs w:val="24"/>
        </w:rPr>
        <w:tab/>
      </w:r>
      <w:r w:rsidR="005036DD">
        <w:rPr>
          <w:rFonts w:ascii="Times New Roman" w:hAnsi="Times New Roman"/>
          <w:sz w:val="24"/>
          <w:szCs w:val="24"/>
        </w:rPr>
        <w:tab/>
      </w:r>
      <w:r w:rsidR="005036DD">
        <w:rPr>
          <w:rFonts w:ascii="Times New Roman" w:hAnsi="Times New Roman"/>
          <w:sz w:val="24"/>
          <w:szCs w:val="24"/>
        </w:rPr>
        <w:tab/>
      </w:r>
      <w:r w:rsidR="005036DD">
        <w:rPr>
          <w:rFonts w:ascii="Times New Roman" w:hAnsi="Times New Roman"/>
          <w:sz w:val="24"/>
          <w:szCs w:val="24"/>
        </w:rPr>
        <w:tab/>
      </w:r>
      <w:r w:rsidR="005036DD">
        <w:rPr>
          <w:rFonts w:ascii="Times New Roman" w:hAnsi="Times New Roman"/>
          <w:sz w:val="24"/>
          <w:szCs w:val="24"/>
        </w:rPr>
        <w:tab/>
      </w:r>
      <w:r w:rsidR="005036DD">
        <w:rPr>
          <w:rFonts w:ascii="Times New Roman" w:hAnsi="Times New Roman"/>
          <w:sz w:val="24"/>
          <w:szCs w:val="24"/>
        </w:rPr>
        <w:tab/>
      </w:r>
      <w:r w:rsidR="005036DD">
        <w:rPr>
          <w:rFonts w:ascii="Times New Roman" w:hAnsi="Times New Roman"/>
          <w:sz w:val="24"/>
          <w:szCs w:val="24"/>
        </w:rPr>
        <w:tab/>
      </w:r>
      <w:r w:rsidR="005036DD">
        <w:rPr>
          <w:rFonts w:ascii="Times New Roman" w:hAnsi="Times New Roman"/>
          <w:sz w:val="24"/>
          <w:szCs w:val="24"/>
        </w:rPr>
        <w:tab/>
      </w:r>
      <w:r w:rsidR="009C4365">
        <w:rPr>
          <w:rFonts w:ascii="Times New Roman" w:hAnsi="Times New Roman"/>
          <w:sz w:val="24"/>
          <w:szCs w:val="24"/>
        </w:rPr>
        <w:t>46</w:t>
      </w:r>
    </w:p>
    <w:p w:rsidR="005036DD" w:rsidRDefault="005B419B" w:rsidP="005036DD">
      <w:pPr>
        <w:spacing w:after="0" w:line="360" w:lineRule="auto"/>
        <w:rPr>
          <w:rFonts w:ascii="Times New Roman" w:hAnsi="Times New Roman"/>
          <w:sz w:val="24"/>
          <w:szCs w:val="24"/>
        </w:rPr>
      </w:pPr>
      <w:r>
        <w:rPr>
          <w:rFonts w:ascii="Times New Roman" w:hAnsi="Times New Roman"/>
          <w:sz w:val="24"/>
          <w:szCs w:val="24"/>
        </w:rPr>
        <w:t xml:space="preserve">Table </w:t>
      </w:r>
      <w:r w:rsidRPr="00DC109B">
        <w:rPr>
          <w:rFonts w:ascii="Times New Roman" w:hAnsi="Times New Roman"/>
          <w:sz w:val="24"/>
          <w:szCs w:val="24"/>
        </w:rPr>
        <w:t>4.</w:t>
      </w:r>
      <w:r w:rsidR="000038E2">
        <w:rPr>
          <w:rFonts w:ascii="Times New Roman" w:hAnsi="Times New Roman"/>
          <w:sz w:val="24"/>
          <w:szCs w:val="24"/>
        </w:rPr>
        <w:t>7</w:t>
      </w:r>
      <w:r w:rsidR="005036DD">
        <w:rPr>
          <w:rFonts w:ascii="Times New Roman" w:hAnsi="Times New Roman"/>
          <w:sz w:val="24"/>
          <w:szCs w:val="24"/>
        </w:rPr>
        <w:t xml:space="preserve">         </w:t>
      </w:r>
      <w:r w:rsidRPr="00977305">
        <w:rPr>
          <w:rFonts w:ascii="Times New Roman" w:hAnsi="Times New Roman"/>
          <w:sz w:val="24"/>
          <w:szCs w:val="24"/>
        </w:rPr>
        <w:t xml:space="preserve">Relationship between cost control practices and nature </w:t>
      </w:r>
      <w:r>
        <w:rPr>
          <w:rFonts w:ascii="Times New Roman" w:hAnsi="Times New Roman"/>
          <w:sz w:val="24"/>
          <w:szCs w:val="24"/>
        </w:rPr>
        <w:t xml:space="preserve">of works </w:t>
      </w:r>
    </w:p>
    <w:p w:rsidR="005B419B" w:rsidRPr="00977305" w:rsidRDefault="005B419B" w:rsidP="005036DD">
      <w:pPr>
        <w:spacing w:after="0" w:line="360" w:lineRule="auto"/>
        <w:ind w:left="720" w:firstLine="720"/>
        <w:rPr>
          <w:rFonts w:ascii="Times New Roman" w:hAnsi="Times New Roman"/>
          <w:sz w:val="24"/>
          <w:szCs w:val="24"/>
        </w:rPr>
      </w:pPr>
      <w:r>
        <w:rPr>
          <w:rFonts w:ascii="Times New Roman" w:hAnsi="Times New Roman"/>
          <w:sz w:val="24"/>
          <w:szCs w:val="24"/>
        </w:rPr>
        <w:t xml:space="preserve">handled </w:t>
      </w:r>
      <w:r>
        <w:rPr>
          <w:rFonts w:ascii="Times New Roman" w:hAnsi="Times New Roman"/>
          <w:sz w:val="24"/>
          <w:szCs w:val="24"/>
        </w:rPr>
        <w:tab/>
      </w:r>
      <w:r w:rsidR="005036DD">
        <w:rPr>
          <w:rFonts w:ascii="Times New Roman" w:hAnsi="Times New Roman"/>
          <w:sz w:val="24"/>
          <w:szCs w:val="24"/>
        </w:rPr>
        <w:tab/>
      </w:r>
      <w:r w:rsidR="005036DD">
        <w:rPr>
          <w:rFonts w:ascii="Times New Roman" w:hAnsi="Times New Roman"/>
          <w:sz w:val="24"/>
          <w:szCs w:val="24"/>
        </w:rPr>
        <w:tab/>
      </w:r>
      <w:r w:rsidR="005036DD">
        <w:rPr>
          <w:rFonts w:ascii="Times New Roman" w:hAnsi="Times New Roman"/>
          <w:sz w:val="24"/>
          <w:szCs w:val="24"/>
        </w:rPr>
        <w:tab/>
      </w:r>
      <w:r w:rsidR="005036DD">
        <w:rPr>
          <w:rFonts w:ascii="Times New Roman" w:hAnsi="Times New Roman"/>
          <w:sz w:val="24"/>
          <w:szCs w:val="24"/>
        </w:rPr>
        <w:tab/>
      </w:r>
      <w:r w:rsidR="005036DD">
        <w:rPr>
          <w:rFonts w:ascii="Times New Roman" w:hAnsi="Times New Roman"/>
          <w:sz w:val="24"/>
          <w:szCs w:val="24"/>
        </w:rPr>
        <w:tab/>
      </w:r>
      <w:r w:rsidR="005036DD">
        <w:rPr>
          <w:rFonts w:ascii="Times New Roman" w:hAnsi="Times New Roman"/>
          <w:sz w:val="24"/>
          <w:szCs w:val="24"/>
        </w:rPr>
        <w:tab/>
      </w:r>
      <w:r w:rsidR="005036DD">
        <w:rPr>
          <w:rFonts w:ascii="Times New Roman" w:hAnsi="Times New Roman"/>
          <w:sz w:val="24"/>
          <w:szCs w:val="24"/>
        </w:rPr>
        <w:tab/>
      </w:r>
      <w:r w:rsidR="000038E2">
        <w:rPr>
          <w:rFonts w:ascii="Times New Roman" w:hAnsi="Times New Roman"/>
          <w:sz w:val="24"/>
          <w:szCs w:val="24"/>
        </w:rPr>
        <w:t>48</w:t>
      </w:r>
    </w:p>
    <w:p w:rsidR="005036DD" w:rsidRDefault="005B419B" w:rsidP="005036DD">
      <w:pPr>
        <w:spacing w:after="0" w:line="360" w:lineRule="auto"/>
        <w:rPr>
          <w:rFonts w:ascii="Times New Roman" w:hAnsi="Times New Roman"/>
          <w:sz w:val="24"/>
          <w:szCs w:val="24"/>
        </w:rPr>
      </w:pPr>
      <w:r>
        <w:rPr>
          <w:rFonts w:ascii="Times New Roman" w:hAnsi="Times New Roman"/>
          <w:sz w:val="24"/>
          <w:szCs w:val="24"/>
        </w:rPr>
        <w:t xml:space="preserve">Table </w:t>
      </w:r>
      <w:r w:rsidRPr="00DC109B">
        <w:rPr>
          <w:rFonts w:ascii="Times New Roman" w:hAnsi="Times New Roman"/>
          <w:sz w:val="24"/>
          <w:szCs w:val="24"/>
        </w:rPr>
        <w:t>4.</w:t>
      </w:r>
      <w:r w:rsidR="000038E2">
        <w:rPr>
          <w:rFonts w:ascii="Times New Roman" w:hAnsi="Times New Roman"/>
          <w:sz w:val="24"/>
          <w:szCs w:val="24"/>
        </w:rPr>
        <w:t>8</w:t>
      </w:r>
      <w:r w:rsidR="005036DD">
        <w:rPr>
          <w:rFonts w:ascii="Times New Roman" w:hAnsi="Times New Roman"/>
          <w:sz w:val="24"/>
          <w:szCs w:val="24"/>
        </w:rPr>
        <w:t xml:space="preserve">         </w:t>
      </w:r>
      <w:r w:rsidRPr="00977305">
        <w:rPr>
          <w:rFonts w:ascii="Times New Roman" w:hAnsi="Times New Roman"/>
          <w:sz w:val="24"/>
          <w:szCs w:val="24"/>
        </w:rPr>
        <w:t>Relationship between cost control practices and the nu</w:t>
      </w:r>
      <w:r>
        <w:rPr>
          <w:rFonts w:ascii="Times New Roman" w:hAnsi="Times New Roman"/>
          <w:sz w:val="24"/>
          <w:szCs w:val="24"/>
        </w:rPr>
        <w:t xml:space="preserve">mber of </w:t>
      </w:r>
    </w:p>
    <w:p w:rsidR="005B419B" w:rsidRDefault="005B419B" w:rsidP="005036DD">
      <w:pPr>
        <w:spacing w:after="0" w:line="360" w:lineRule="auto"/>
        <w:ind w:left="720" w:firstLine="720"/>
        <w:rPr>
          <w:rFonts w:ascii="Times New Roman" w:hAnsi="Times New Roman"/>
          <w:sz w:val="24"/>
          <w:szCs w:val="24"/>
        </w:rPr>
      </w:pPr>
      <w:r>
        <w:rPr>
          <w:rFonts w:ascii="Times New Roman" w:hAnsi="Times New Roman"/>
          <w:sz w:val="24"/>
          <w:szCs w:val="24"/>
        </w:rPr>
        <w:t>employees</w:t>
      </w:r>
      <w:r>
        <w:rPr>
          <w:rFonts w:ascii="Times New Roman" w:hAnsi="Times New Roman"/>
          <w:sz w:val="24"/>
          <w:szCs w:val="24"/>
        </w:rPr>
        <w:tab/>
      </w:r>
      <w:r w:rsidR="005036DD">
        <w:rPr>
          <w:rFonts w:ascii="Times New Roman" w:hAnsi="Times New Roman"/>
          <w:sz w:val="24"/>
          <w:szCs w:val="24"/>
        </w:rPr>
        <w:tab/>
      </w:r>
      <w:r w:rsidR="005036DD">
        <w:rPr>
          <w:rFonts w:ascii="Times New Roman" w:hAnsi="Times New Roman"/>
          <w:sz w:val="24"/>
          <w:szCs w:val="24"/>
        </w:rPr>
        <w:tab/>
      </w:r>
      <w:r w:rsidR="005036DD">
        <w:rPr>
          <w:rFonts w:ascii="Times New Roman" w:hAnsi="Times New Roman"/>
          <w:sz w:val="24"/>
          <w:szCs w:val="24"/>
        </w:rPr>
        <w:tab/>
      </w:r>
      <w:r w:rsidR="005036DD">
        <w:rPr>
          <w:rFonts w:ascii="Times New Roman" w:hAnsi="Times New Roman"/>
          <w:sz w:val="24"/>
          <w:szCs w:val="24"/>
        </w:rPr>
        <w:tab/>
      </w:r>
      <w:r w:rsidR="005036DD">
        <w:rPr>
          <w:rFonts w:ascii="Times New Roman" w:hAnsi="Times New Roman"/>
          <w:sz w:val="24"/>
          <w:szCs w:val="24"/>
        </w:rPr>
        <w:tab/>
      </w:r>
      <w:r w:rsidR="005036DD">
        <w:rPr>
          <w:rFonts w:ascii="Times New Roman" w:hAnsi="Times New Roman"/>
          <w:sz w:val="24"/>
          <w:szCs w:val="24"/>
        </w:rPr>
        <w:tab/>
      </w:r>
      <w:r w:rsidR="005036DD">
        <w:rPr>
          <w:rFonts w:ascii="Times New Roman" w:hAnsi="Times New Roman"/>
          <w:sz w:val="24"/>
          <w:szCs w:val="24"/>
        </w:rPr>
        <w:tab/>
      </w:r>
      <w:r w:rsidR="000038E2">
        <w:rPr>
          <w:rFonts w:ascii="Times New Roman" w:hAnsi="Times New Roman"/>
          <w:sz w:val="24"/>
          <w:szCs w:val="24"/>
        </w:rPr>
        <w:t>49</w:t>
      </w:r>
    </w:p>
    <w:p w:rsidR="005B419B" w:rsidRDefault="005B419B" w:rsidP="000038E2">
      <w:pPr>
        <w:spacing w:after="0" w:line="360" w:lineRule="auto"/>
        <w:rPr>
          <w:rFonts w:ascii="Times New Roman" w:hAnsi="Times New Roman"/>
          <w:sz w:val="24"/>
          <w:szCs w:val="24"/>
        </w:rPr>
      </w:pPr>
      <w:r>
        <w:rPr>
          <w:rFonts w:ascii="Times New Roman" w:hAnsi="Times New Roman"/>
          <w:sz w:val="24"/>
          <w:szCs w:val="24"/>
        </w:rPr>
        <w:t xml:space="preserve">Table </w:t>
      </w:r>
      <w:r w:rsidRPr="00DC109B">
        <w:rPr>
          <w:rFonts w:ascii="Times New Roman" w:hAnsi="Times New Roman"/>
          <w:sz w:val="24"/>
          <w:szCs w:val="24"/>
        </w:rPr>
        <w:t>4.</w:t>
      </w:r>
      <w:r w:rsidR="000038E2">
        <w:rPr>
          <w:rFonts w:ascii="Times New Roman" w:hAnsi="Times New Roman"/>
          <w:sz w:val="24"/>
          <w:szCs w:val="24"/>
        </w:rPr>
        <w:t>9</w:t>
      </w:r>
      <w:r w:rsidR="005036DD">
        <w:rPr>
          <w:rFonts w:ascii="Times New Roman" w:hAnsi="Times New Roman"/>
          <w:sz w:val="24"/>
          <w:szCs w:val="24"/>
        </w:rPr>
        <w:t xml:space="preserve">       </w:t>
      </w:r>
      <w:r w:rsidRPr="00977305">
        <w:rPr>
          <w:rFonts w:ascii="Times New Roman" w:hAnsi="Times New Roman"/>
          <w:sz w:val="24"/>
          <w:szCs w:val="24"/>
        </w:rPr>
        <w:t xml:space="preserve">Problems </w:t>
      </w:r>
      <w:r w:rsidR="000038E2">
        <w:rPr>
          <w:rFonts w:ascii="Times New Roman" w:hAnsi="Times New Roman"/>
          <w:sz w:val="24"/>
          <w:szCs w:val="24"/>
        </w:rPr>
        <w:t>hindering cost control practices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9C4365">
        <w:rPr>
          <w:rFonts w:ascii="Times New Roman" w:hAnsi="Times New Roman"/>
          <w:sz w:val="24"/>
          <w:szCs w:val="24"/>
        </w:rPr>
        <w:t>51</w:t>
      </w:r>
    </w:p>
    <w:p w:rsidR="005036DD" w:rsidRDefault="005B419B" w:rsidP="005036DD">
      <w:pPr>
        <w:spacing w:after="0" w:line="360" w:lineRule="auto"/>
        <w:rPr>
          <w:rFonts w:ascii="Times New Roman" w:hAnsi="Times New Roman"/>
          <w:sz w:val="24"/>
          <w:szCs w:val="24"/>
        </w:rPr>
      </w:pPr>
      <w:r>
        <w:rPr>
          <w:rFonts w:ascii="Times New Roman" w:hAnsi="Times New Roman"/>
          <w:sz w:val="24"/>
          <w:szCs w:val="24"/>
        </w:rPr>
        <w:t xml:space="preserve">Table </w:t>
      </w:r>
      <w:r w:rsidRPr="00DC109B">
        <w:rPr>
          <w:rFonts w:ascii="Times New Roman" w:hAnsi="Times New Roman"/>
          <w:sz w:val="24"/>
          <w:szCs w:val="24"/>
        </w:rPr>
        <w:t>4.</w:t>
      </w:r>
      <w:r w:rsidR="000038E2">
        <w:rPr>
          <w:rFonts w:ascii="Times New Roman" w:hAnsi="Times New Roman"/>
          <w:sz w:val="24"/>
          <w:szCs w:val="24"/>
        </w:rPr>
        <w:t>10</w:t>
      </w:r>
      <w:r w:rsidR="005036DD">
        <w:rPr>
          <w:rFonts w:ascii="Times New Roman" w:hAnsi="Times New Roman"/>
          <w:sz w:val="24"/>
          <w:szCs w:val="24"/>
        </w:rPr>
        <w:t xml:space="preserve">       </w:t>
      </w:r>
      <w:r w:rsidRPr="00977305">
        <w:rPr>
          <w:rFonts w:ascii="Times New Roman" w:hAnsi="Times New Roman"/>
          <w:sz w:val="24"/>
          <w:szCs w:val="24"/>
        </w:rPr>
        <w:t xml:space="preserve">Determination of the Problems hindering cost control practices </w:t>
      </w:r>
    </w:p>
    <w:p w:rsidR="005B419B" w:rsidRDefault="005B419B" w:rsidP="005036DD">
      <w:pPr>
        <w:spacing w:after="0" w:line="360" w:lineRule="auto"/>
        <w:ind w:left="720" w:firstLine="720"/>
        <w:rPr>
          <w:rFonts w:ascii="Times New Roman" w:hAnsi="Times New Roman"/>
          <w:sz w:val="24"/>
          <w:szCs w:val="24"/>
        </w:rPr>
      </w:pPr>
      <w:r w:rsidRPr="00977305">
        <w:rPr>
          <w:rFonts w:ascii="Times New Roman" w:hAnsi="Times New Roman"/>
          <w:sz w:val="24"/>
          <w:szCs w:val="24"/>
        </w:rPr>
        <w:t>based on the work experience of respondents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9C4365">
        <w:rPr>
          <w:rFonts w:ascii="Times New Roman" w:hAnsi="Times New Roman"/>
          <w:sz w:val="24"/>
          <w:szCs w:val="24"/>
        </w:rPr>
        <w:t>52</w:t>
      </w:r>
    </w:p>
    <w:p w:rsidR="005036DD" w:rsidRDefault="005B419B" w:rsidP="005036DD">
      <w:pPr>
        <w:spacing w:after="0" w:line="360" w:lineRule="auto"/>
        <w:rPr>
          <w:rFonts w:ascii="Times New Roman" w:hAnsi="Times New Roman"/>
          <w:sz w:val="24"/>
          <w:szCs w:val="24"/>
        </w:rPr>
      </w:pPr>
      <w:r>
        <w:rPr>
          <w:rFonts w:ascii="Times New Roman" w:hAnsi="Times New Roman"/>
          <w:sz w:val="24"/>
          <w:szCs w:val="24"/>
        </w:rPr>
        <w:t xml:space="preserve">Table </w:t>
      </w:r>
      <w:r w:rsidRPr="00DC109B">
        <w:rPr>
          <w:rFonts w:ascii="Times New Roman" w:hAnsi="Times New Roman"/>
          <w:sz w:val="24"/>
          <w:szCs w:val="24"/>
        </w:rPr>
        <w:t>4.</w:t>
      </w:r>
      <w:r w:rsidR="000038E2">
        <w:rPr>
          <w:rFonts w:ascii="Times New Roman" w:hAnsi="Times New Roman"/>
          <w:sz w:val="24"/>
          <w:szCs w:val="24"/>
        </w:rPr>
        <w:t>11</w:t>
      </w:r>
      <w:r w:rsidR="005036DD">
        <w:rPr>
          <w:rFonts w:ascii="Times New Roman" w:hAnsi="Times New Roman"/>
          <w:sz w:val="24"/>
          <w:szCs w:val="24"/>
        </w:rPr>
        <w:t xml:space="preserve">       </w:t>
      </w:r>
      <w:r>
        <w:rPr>
          <w:rFonts w:ascii="Times New Roman" w:hAnsi="Times New Roman"/>
          <w:sz w:val="24"/>
          <w:szCs w:val="24"/>
        </w:rPr>
        <w:t xml:space="preserve">Determination of the Problems hindering cost control practices </w:t>
      </w:r>
    </w:p>
    <w:p w:rsidR="005B419B" w:rsidRDefault="005B419B" w:rsidP="005036DD">
      <w:pPr>
        <w:spacing w:after="0" w:line="360" w:lineRule="auto"/>
        <w:ind w:left="720" w:firstLine="720"/>
        <w:rPr>
          <w:rFonts w:ascii="Times New Roman" w:hAnsi="Times New Roman"/>
          <w:sz w:val="24"/>
          <w:szCs w:val="24"/>
        </w:rPr>
      </w:pPr>
      <w:r>
        <w:rPr>
          <w:rFonts w:ascii="Times New Roman" w:hAnsi="Times New Roman"/>
          <w:sz w:val="24"/>
          <w:szCs w:val="24"/>
        </w:rPr>
        <w:t>based on the kind of works handled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9C4365">
        <w:rPr>
          <w:rFonts w:ascii="Times New Roman" w:hAnsi="Times New Roman"/>
          <w:sz w:val="24"/>
          <w:szCs w:val="24"/>
        </w:rPr>
        <w:t>54</w:t>
      </w:r>
    </w:p>
    <w:p w:rsidR="005036DD" w:rsidRDefault="005B419B" w:rsidP="005036DD">
      <w:pPr>
        <w:spacing w:after="0" w:line="360" w:lineRule="auto"/>
        <w:rPr>
          <w:rFonts w:ascii="Times New Roman" w:hAnsi="Times New Roman"/>
          <w:sz w:val="24"/>
          <w:szCs w:val="24"/>
        </w:rPr>
      </w:pPr>
      <w:r>
        <w:rPr>
          <w:rFonts w:ascii="Times New Roman" w:hAnsi="Times New Roman"/>
          <w:sz w:val="24"/>
          <w:szCs w:val="24"/>
        </w:rPr>
        <w:t xml:space="preserve">Table </w:t>
      </w:r>
      <w:r w:rsidRPr="00DC109B">
        <w:rPr>
          <w:rFonts w:ascii="Times New Roman" w:hAnsi="Times New Roman"/>
          <w:sz w:val="24"/>
          <w:szCs w:val="24"/>
        </w:rPr>
        <w:t>4.</w:t>
      </w:r>
      <w:r w:rsidR="000038E2">
        <w:rPr>
          <w:rFonts w:ascii="Times New Roman" w:hAnsi="Times New Roman"/>
          <w:sz w:val="24"/>
          <w:szCs w:val="24"/>
        </w:rPr>
        <w:t>12</w:t>
      </w:r>
      <w:r>
        <w:rPr>
          <w:rFonts w:ascii="Times New Roman" w:hAnsi="Times New Roman"/>
          <w:sz w:val="24"/>
          <w:szCs w:val="24"/>
        </w:rPr>
        <w:t xml:space="preserve">       Determination of the Problems hindering cost control practices </w:t>
      </w:r>
    </w:p>
    <w:p w:rsidR="005B419B" w:rsidRDefault="005B419B" w:rsidP="005036DD">
      <w:pPr>
        <w:spacing w:after="0" w:line="360" w:lineRule="auto"/>
        <w:ind w:left="720" w:firstLine="720"/>
        <w:rPr>
          <w:rFonts w:ascii="Times New Roman" w:hAnsi="Times New Roman"/>
          <w:sz w:val="24"/>
          <w:szCs w:val="24"/>
        </w:rPr>
      </w:pPr>
      <w:r>
        <w:rPr>
          <w:rFonts w:ascii="Times New Roman" w:hAnsi="Times New Roman"/>
          <w:sz w:val="24"/>
          <w:szCs w:val="24"/>
        </w:rPr>
        <w:t>based on the</w:t>
      </w:r>
      <w:r w:rsidR="005036DD">
        <w:rPr>
          <w:rFonts w:ascii="Times New Roman" w:hAnsi="Times New Roman"/>
          <w:sz w:val="24"/>
          <w:szCs w:val="24"/>
        </w:rPr>
        <w:t xml:space="preserve"> </w:t>
      </w:r>
      <w:r>
        <w:rPr>
          <w:rFonts w:ascii="Times New Roman" w:hAnsi="Times New Roman"/>
          <w:sz w:val="24"/>
          <w:szCs w:val="24"/>
        </w:rPr>
        <w:t xml:space="preserve">number of employees </w:t>
      </w:r>
      <w:r>
        <w:rPr>
          <w:rFonts w:ascii="Times New Roman" w:hAnsi="Times New Roman"/>
          <w:sz w:val="24"/>
          <w:szCs w:val="24"/>
        </w:rPr>
        <w:tab/>
      </w:r>
      <w:r w:rsidR="005036DD">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9C4365">
        <w:rPr>
          <w:rFonts w:ascii="Times New Roman" w:hAnsi="Times New Roman"/>
          <w:sz w:val="24"/>
          <w:szCs w:val="24"/>
        </w:rPr>
        <w:t>55</w:t>
      </w:r>
    </w:p>
    <w:p w:rsidR="005B419B" w:rsidRDefault="005B419B" w:rsidP="0098121B">
      <w:pPr>
        <w:spacing w:after="0" w:line="360" w:lineRule="auto"/>
        <w:rPr>
          <w:rFonts w:ascii="Times New Roman" w:hAnsi="Times New Roman"/>
          <w:sz w:val="24"/>
          <w:szCs w:val="24"/>
        </w:rPr>
      </w:pPr>
      <w:r>
        <w:rPr>
          <w:rFonts w:ascii="Times New Roman" w:hAnsi="Times New Roman"/>
          <w:sz w:val="24"/>
          <w:szCs w:val="24"/>
        </w:rPr>
        <w:t xml:space="preserve">Table </w:t>
      </w:r>
      <w:r w:rsidRPr="00DC109B">
        <w:rPr>
          <w:rFonts w:ascii="Times New Roman" w:hAnsi="Times New Roman"/>
          <w:sz w:val="24"/>
          <w:szCs w:val="24"/>
        </w:rPr>
        <w:t>4.</w:t>
      </w:r>
      <w:r w:rsidR="000038E2">
        <w:rPr>
          <w:rFonts w:ascii="Times New Roman" w:hAnsi="Times New Roman"/>
          <w:sz w:val="24"/>
          <w:szCs w:val="24"/>
        </w:rPr>
        <w:t>13</w:t>
      </w:r>
      <w:r>
        <w:rPr>
          <w:rFonts w:ascii="Times New Roman" w:hAnsi="Times New Roman"/>
          <w:sz w:val="24"/>
          <w:szCs w:val="24"/>
        </w:rPr>
        <w:t xml:space="preserve">       Relationship between </w:t>
      </w:r>
      <w:r w:rsidR="0098121B">
        <w:rPr>
          <w:rFonts w:ascii="Times New Roman" w:hAnsi="Times New Roman"/>
          <w:sz w:val="24"/>
          <w:szCs w:val="24"/>
        </w:rPr>
        <w:t>Cost control practices and cost performance</w:t>
      </w:r>
      <w:r w:rsidR="005036DD">
        <w:rPr>
          <w:rFonts w:ascii="Times New Roman" w:hAnsi="Times New Roman"/>
          <w:sz w:val="24"/>
          <w:szCs w:val="24"/>
        </w:rPr>
        <w:tab/>
      </w:r>
      <w:r w:rsidR="009C4365">
        <w:rPr>
          <w:rFonts w:ascii="Times New Roman" w:hAnsi="Times New Roman"/>
          <w:sz w:val="24"/>
          <w:szCs w:val="24"/>
        </w:rPr>
        <w:t>57</w:t>
      </w:r>
    </w:p>
    <w:p w:rsidR="005B419B" w:rsidRDefault="005B419B" w:rsidP="005B419B">
      <w:pPr>
        <w:spacing w:line="480" w:lineRule="auto"/>
        <w:rPr>
          <w:rFonts w:ascii="Times New Roman" w:hAnsi="Times New Roman"/>
          <w:b/>
          <w:sz w:val="24"/>
          <w:szCs w:val="24"/>
        </w:rPr>
      </w:pPr>
    </w:p>
    <w:p w:rsidR="005B419B" w:rsidRDefault="005B419B" w:rsidP="005B419B">
      <w:pPr>
        <w:spacing w:line="480" w:lineRule="auto"/>
        <w:rPr>
          <w:rFonts w:ascii="Times New Roman" w:hAnsi="Times New Roman"/>
          <w:b/>
          <w:sz w:val="24"/>
          <w:szCs w:val="24"/>
        </w:rPr>
      </w:pPr>
    </w:p>
    <w:p w:rsidR="0084494E" w:rsidRDefault="0084494E">
      <w:pPr>
        <w:spacing w:after="160" w:line="259" w:lineRule="auto"/>
        <w:rPr>
          <w:rFonts w:ascii="Times New Roman" w:hAnsi="Times New Roman"/>
          <w:b/>
          <w:sz w:val="24"/>
          <w:szCs w:val="24"/>
        </w:rPr>
      </w:pPr>
      <w:r>
        <w:rPr>
          <w:rFonts w:ascii="Times New Roman" w:hAnsi="Times New Roman"/>
          <w:b/>
          <w:sz w:val="24"/>
          <w:szCs w:val="24"/>
        </w:rPr>
        <w:br w:type="page"/>
      </w:r>
    </w:p>
    <w:p w:rsidR="005B419B" w:rsidRPr="00DC109B" w:rsidRDefault="005B419B" w:rsidP="005B419B">
      <w:pPr>
        <w:spacing w:line="480" w:lineRule="auto"/>
        <w:jc w:val="center"/>
        <w:rPr>
          <w:rFonts w:ascii="Times New Roman" w:hAnsi="Times New Roman"/>
          <w:b/>
          <w:sz w:val="24"/>
          <w:szCs w:val="24"/>
        </w:rPr>
      </w:pPr>
      <w:r w:rsidRPr="00DC109B">
        <w:rPr>
          <w:rFonts w:ascii="Times New Roman" w:hAnsi="Times New Roman"/>
          <w:b/>
          <w:sz w:val="24"/>
          <w:szCs w:val="24"/>
        </w:rPr>
        <w:lastRenderedPageBreak/>
        <w:t>LIST OF FIGURES</w:t>
      </w:r>
    </w:p>
    <w:p w:rsidR="005036DD" w:rsidRPr="007505C1" w:rsidRDefault="005036DD" w:rsidP="005B419B">
      <w:pPr>
        <w:spacing w:line="480" w:lineRule="auto"/>
        <w:rPr>
          <w:rFonts w:ascii="Times New Roman" w:hAnsi="Times New Roman"/>
          <w:b/>
          <w:sz w:val="24"/>
          <w:szCs w:val="24"/>
        </w:rPr>
      </w:pPr>
      <w:r w:rsidRPr="007505C1">
        <w:rPr>
          <w:rFonts w:ascii="Times New Roman" w:hAnsi="Times New Roman"/>
          <w:b/>
          <w:sz w:val="24"/>
          <w:szCs w:val="24"/>
        </w:rPr>
        <w:t>Figure</w:t>
      </w:r>
      <w:r w:rsidRPr="007505C1">
        <w:rPr>
          <w:rFonts w:ascii="Times New Roman" w:hAnsi="Times New Roman"/>
          <w:b/>
          <w:sz w:val="24"/>
          <w:szCs w:val="24"/>
        </w:rPr>
        <w:tab/>
      </w:r>
      <w:r w:rsidRPr="007505C1">
        <w:rPr>
          <w:rFonts w:ascii="Times New Roman" w:hAnsi="Times New Roman"/>
          <w:b/>
          <w:sz w:val="24"/>
          <w:szCs w:val="24"/>
        </w:rPr>
        <w:tab/>
      </w:r>
      <w:r w:rsidRPr="007505C1">
        <w:rPr>
          <w:rFonts w:ascii="Times New Roman" w:hAnsi="Times New Roman"/>
          <w:b/>
          <w:sz w:val="24"/>
          <w:szCs w:val="24"/>
        </w:rPr>
        <w:tab/>
      </w:r>
      <w:r w:rsidRPr="007505C1">
        <w:rPr>
          <w:rFonts w:ascii="Times New Roman" w:hAnsi="Times New Roman"/>
          <w:b/>
          <w:sz w:val="24"/>
          <w:szCs w:val="24"/>
        </w:rPr>
        <w:tab/>
      </w:r>
      <w:r w:rsidRPr="007505C1">
        <w:rPr>
          <w:rFonts w:ascii="Times New Roman" w:hAnsi="Times New Roman"/>
          <w:b/>
          <w:sz w:val="24"/>
          <w:szCs w:val="24"/>
        </w:rPr>
        <w:tab/>
      </w:r>
      <w:r w:rsidRPr="007505C1">
        <w:rPr>
          <w:rFonts w:ascii="Times New Roman" w:hAnsi="Times New Roman"/>
          <w:b/>
          <w:sz w:val="24"/>
          <w:szCs w:val="24"/>
        </w:rPr>
        <w:tab/>
      </w:r>
      <w:r w:rsidRPr="007505C1">
        <w:rPr>
          <w:rFonts w:ascii="Times New Roman" w:hAnsi="Times New Roman"/>
          <w:b/>
          <w:sz w:val="24"/>
          <w:szCs w:val="24"/>
        </w:rPr>
        <w:tab/>
      </w:r>
      <w:r w:rsidRPr="007505C1">
        <w:rPr>
          <w:rFonts w:ascii="Times New Roman" w:hAnsi="Times New Roman"/>
          <w:b/>
          <w:sz w:val="24"/>
          <w:szCs w:val="24"/>
        </w:rPr>
        <w:tab/>
      </w:r>
      <w:r w:rsidRPr="007505C1">
        <w:rPr>
          <w:rFonts w:ascii="Times New Roman" w:hAnsi="Times New Roman"/>
          <w:b/>
          <w:sz w:val="24"/>
          <w:szCs w:val="24"/>
        </w:rPr>
        <w:tab/>
      </w:r>
      <w:r w:rsidRPr="007505C1">
        <w:rPr>
          <w:rFonts w:ascii="Times New Roman" w:hAnsi="Times New Roman"/>
          <w:b/>
          <w:sz w:val="24"/>
          <w:szCs w:val="24"/>
        </w:rPr>
        <w:tab/>
      </w:r>
      <w:r w:rsidRPr="007505C1">
        <w:rPr>
          <w:rFonts w:ascii="Times New Roman" w:hAnsi="Times New Roman"/>
          <w:b/>
          <w:sz w:val="24"/>
          <w:szCs w:val="24"/>
        </w:rPr>
        <w:tab/>
        <w:t>Page</w:t>
      </w:r>
    </w:p>
    <w:p w:rsidR="005B419B" w:rsidRDefault="005036DD" w:rsidP="005036DD">
      <w:pPr>
        <w:spacing w:after="0" w:line="360" w:lineRule="auto"/>
        <w:rPr>
          <w:rFonts w:ascii="Times New Roman" w:hAnsi="Times New Roman"/>
          <w:sz w:val="24"/>
          <w:szCs w:val="24"/>
        </w:rPr>
      </w:pPr>
      <w:r>
        <w:rPr>
          <w:rFonts w:ascii="Times New Roman" w:hAnsi="Times New Roman"/>
          <w:sz w:val="24"/>
          <w:szCs w:val="24"/>
        </w:rPr>
        <w:t>Fig. 2.</w:t>
      </w:r>
      <w:r w:rsidR="0098121B">
        <w:rPr>
          <w:rFonts w:ascii="Times New Roman" w:hAnsi="Times New Roman"/>
          <w:sz w:val="24"/>
          <w:szCs w:val="24"/>
        </w:rPr>
        <w:t>1</w:t>
      </w:r>
      <w:r>
        <w:rPr>
          <w:rFonts w:ascii="Times New Roman" w:hAnsi="Times New Roman"/>
          <w:sz w:val="24"/>
          <w:szCs w:val="24"/>
        </w:rPr>
        <w:tab/>
      </w:r>
      <w:r w:rsidR="005B419B">
        <w:rPr>
          <w:rFonts w:ascii="Times New Roman" w:hAnsi="Times New Roman"/>
          <w:sz w:val="24"/>
          <w:szCs w:val="24"/>
        </w:rPr>
        <w:t>Budgetary control</w:t>
      </w:r>
      <w:r w:rsidR="005B419B">
        <w:rPr>
          <w:rFonts w:ascii="Times New Roman" w:hAnsi="Times New Roman"/>
          <w:sz w:val="24"/>
          <w:szCs w:val="24"/>
        </w:rPr>
        <w:tab/>
      </w:r>
      <w:r w:rsidR="005B419B">
        <w:rPr>
          <w:rFonts w:ascii="Times New Roman" w:hAnsi="Times New Roman"/>
          <w:sz w:val="24"/>
          <w:szCs w:val="24"/>
        </w:rPr>
        <w:tab/>
      </w:r>
      <w:r w:rsidR="005B419B">
        <w:rPr>
          <w:rFonts w:ascii="Times New Roman" w:hAnsi="Times New Roman"/>
          <w:sz w:val="24"/>
          <w:szCs w:val="24"/>
        </w:rPr>
        <w:tab/>
      </w:r>
      <w:r w:rsidR="005B419B">
        <w:rPr>
          <w:rFonts w:ascii="Times New Roman" w:hAnsi="Times New Roman"/>
          <w:sz w:val="24"/>
          <w:szCs w:val="24"/>
        </w:rPr>
        <w:tab/>
      </w:r>
      <w:r w:rsidR="005B419B">
        <w:rPr>
          <w:rFonts w:ascii="Times New Roman" w:hAnsi="Times New Roman"/>
          <w:sz w:val="24"/>
          <w:szCs w:val="24"/>
        </w:rPr>
        <w:tab/>
      </w:r>
      <w:r w:rsidR="005B419B">
        <w:rPr>
          <w:rFonts w:ascii="Times New Roman" w:hAnsi="Times New Roman"/>
          <w:sz w:val="24"/>
          <w:szCs w:val="24"/>
        </w:rPr>
        <w:tab/>
      </w:r>
      <w:r w:rsidR="005B419B">
        <w:rPr>
          <w:rFonts w:ascii="Times New Roman" w:hAnsi="Times New Roman"/>
          <w:sz w:val="24"/>
          <w:szCs w:val="24"/>
        </w:rPr>
        <w:tab/>
        <w:t>13</w:t>
      </w:r>
    </w:p>
    <w:p w:rsidR="005B419B" w:rsidRDefault="005036DD" w:rsidP="005036DD">
      <w:pPr>
        <w:spacing w:after="0" w:line="360" w:lineRule="auto"/>
        <w:rPr>
          <w:rFonts w:ascii="Times New Roman" w:hAnsi="Times New Roman"/>
          <w:sz w:val="24"/>
          <w:szCs w:val="24"/>
        </w:rPr>
      </w:pPr>
      <w:r>
        <w:rPr>
          <w:rFonts w:ascii="Times New Roman" w:hAnsi="Times New Roman"/>
          <w:sz w:val="24"/>
          <w:szCs w:val="24"/>
        </w:rPr>
        <w:t>Fig. 4.1</w:t>
      </w:r>
      <w:r>
        <w:rPr>
          <w:rFonts w:ascii="Times New Roman" w:hAnsi="Times New Roman"/>
          <w:sz w:val="24"/>
          <w:szCs w:val="24"/>
        </w:rPr>
        <w:tab/>
      </w:r>
      <w:r w:rsidR="005B419B">
        <w:rPr>
          <w:rFonts w:ascii="Times New Roman" w:hAnsi="Times New Roman"/>
          <w:sz w:val="24"/>
          <w:szCs w:val="24"/>
        </w:rPr>
        <w:t>Level of implementation of cost control practices</w:t>
      </w:r>
      <w:r w:rsidR="005B419B">
        <w:rPr>
          <w:rFonts w:ascii="Times New Roman" w:hAnsi="Times New Roman"/>
          <w:sz w:val="24"/>
          <w:szCs w:val="24"/>
        </w:rPr>
        <w:tab/>
      </w:r>
      <w:r>
        <w:rPr>
          <w:rFonts w:ascii="Times New Roman" w:hAnsi="Times New Roman"/>
          <w:sz w:val="24"/>
          <w:szCs w:val="24"/>
        </w:rPr>
        <w:tab/>
      </w:r>
      <w:r w:rsidR="005B419B">
        <w:rPr>
          <w:rFonts w:ascii="Times New Roman" w:hAnsi="Times New Roman"/>
          <w:sz w:val="24"/>
          <w:szCs w:val="24"/>
        </w:rPr>
        <w:tab/>
        <w:t>4</w:t>
      </w:r>
      <w:r w:rsidR="0098121B">
        <w:rPr>
          <w:rFonts w:ascii="Times New Roman" w:hAnsi="Times New Roman"/>
          <w:sz w:val="24"/>
          <w:szCs w:val="24"/>
        </w:rPr>
        <w:t>7</w:t>
      </w:r>
    </w:p>
    <w:p w:rsidR="0084494E" w:rsidRDefault="0084494E" w:rsidP="005036DD">
      <w:pPr>
        <w:spacing w:after="0" w:line="360" w:lineRule="auto"/>
        <w:jc w:val="center"/>
        <w:rPr>
          <w:rFonts w:ascii="Times New Roman" w:hAnsi="Times New Roman"/>
          <w:b/>
          <w:sz w:val="24"/>
          <w:szCs w:val="24"/>
        </w:rPr>
        <w:sectPr w:rsidR="0084494E" w:rsidSect="006D3577">
          <w:footerReference w:type="default" r:id="rId8"/>
          <w:pgSz w:w="11909" w:h="16834" w:code="9"/>
          <w:pgMar w:top="1440" w:right="1440" w:bottom="1440" w:left="1872" w:header="720" w:footer="720" w:gutter="0"/>
          <w:pgNumType w:fmt="lowerRoman" w:start="1"/>
          <w:cols w:space="720"/>
          <w:titlePg/>
          <w:docGrid w:linePitch="360"/>
        </w:sectPr>
      </w:pPr>
    </w:p>
    <w:p w:rsidR="00B02C34" w:rsidRPr="007821B1" w:rsidRDefault="007E67CE" w:rsidP="009076C8">
      <w:pPr>
        <w:spacing w:line="480" w:lineRule="auto"/>
        <w:ind w:firstLine="720"/>
        <w:jc w:val="center"/>
        <w:rPr>
          <w:rFonts w:ascii="Times New Roman" w:hAnsi="Times New Roman"/>
          <w:b/>
          <w:sz w:val="24"/>
          <w:szCs w:val="24"/>
        </w:rPr>
      </w:pPr>
      <w:r>
        <w:rPr>
          <w:rFonts w:ascii="Times New Roman" w:hAnsi="Times New Roman"/>
          <w:b/>
          <w:sz w:val="24"/>
          <w:szCs w:val="24"/>
        </w:rPr>
        <w:lastRenderedPageBreak/>
        <w:t>C</w:t>
      </w:r>
      <w:r w:rsidR="00B02C34">
        <w:rPr>
          <w:rFonts w:ascii="Times New Roman" w:hAnsi="Times New Roman"/>
          <w:b/>
          <w:sz w:val="24"/>
          <w:szCs w:val="24"/>
        </w:rPr>
        <w:t>HAPTER ONE</w:t>
      </w:r>
    </w:p>
    <w:p w:rsidR="00B02C34" w:rsidRPr="007821B1" w:rsidRDefault="00300AD6" w:rsidP="00B02C34">
      <w:pPr>
        <w:pStyle w:val="ListParagraph"/>
        <w:numPr>
          <w:ilvl w:val="0"/>
          <w:numId w:val="1"/>
        </w:numPr>
        <w:spacing w:line="480" w:lineRule="auto"/>
        <w:rPr>
          <w:rFonts w:ascii="Times New Roman" w:hAnsi="Times New Roman"/>
          <w:b/>
          <w:sz w:val="24"/>
          <w:szCs w:val="24"/>
        </w:rPr>
      </w:pPr>
      <w:r>
        <w:rPr>
          <w:rFonts w:ascii="Times New Roman" w:hAnsi="Times New Roman"/>
          <w:b/>
          <w:sz w:val="24"/>
          <w:szCs w:val="24"/>
        </w:rPr>
        <w:t xml:space="preserve"> </w:t>
      </w:r>
      <w:r w:rsidR="00B02C34" w:rsidRPr="007821B1">
        <w:rPr>
          <w:rFonts w:ascii="Times New Roman" w:hAnsi="Times New Roman"/>
          <w:b/>
          <w:sz w:val="24"/>
          <w:szCs w:val="24"/>
        </w:rPr>
        <w:t>INTRODUCTION</w:t>
      </w:r>
    </w:p>
    <w:p w:rsidR="00B02C34" w:rsidRPr="007821B1" w:rsidRDefault="00B02C34" w:rsidP="00B02C34">
      <w:pPr>
        <w:spacing w:line="480" w:lineRule="auto"/>
        <w:rPr>
          <w:rFonts w:ascii="Times New Roman" w:hAnsi="Times New Roman"/>
          <w:b/>
          <w:sz w:val="24"/>
          <w:szCs w:val="24"/>
        </w:rPr>
      </w:pPr>
      <w:r w:rsidRPr="007821B1">
        <w:rPr>
          <w:rFonts w:ascii="Times New Roman" w:hAnsi="Times New Roman"/>
          <w:b/>
          <w:sz w:val="24"/>
          <w:szCs w:val="24"/>
        </w:rPr>
        <w:t>1.1</w:t>
      </w:r>
      <w:r w:rsidRPr="007821B1">
        <w:rPr>
          <w:rFonts w:ascii="Times New Roman" w:hAnsi="Times New Roman"/>
          <w:b/>
          <w:sz w:val="24"/>
          <w:szCs w:val="24"/>
        </w:rPr>
        <w:tab/>
      </w:r>
      <w:r w:rsidR="005036DD" w:rsidRPr="007821B1">
        <w:rPr>
          <w:rFonts w:ascii="Times New Roman" w:hAnsi="Times New Roman"/>
          <w:b/>
          <w:sz w:val="24"/>
          <w:szCs w:val="24"/>
        </w:rPr>
        <w:t>Background to the Study</w:t>
      </w:r>
    </w:p>
    <w:p w:rsidR="00B02C34" w:rsidRPr="007821B1" w:rsidRDefault="00C45C42" w:rsidP="00EE42A6">
      <w:pPr>
        <w:spacing w:line="480" w:lineRule="auto"/>
        <w:jc w:val="both"/>
        <w:rPr>
          <w:rFonts w:ascii="Times New Roman" w:hAnsi="Times New Roman"/>
          <w:sz w:val="24"/>
          <w:szCs w:val="24"/>
        </w:rPr>
      </w:pPr>
      <w:r>
        <w:rPr>
          <w:rFonts w:ascii="Times New Roman" w:hAnsi="Times New Roman"/>
          <w:sz w:val="24"/>
          <w:szCs w:val="24"/>
        </w:rPr>
        <w:t>Globally,</w:t>
      </w:r>
      <w:r w:rsidR="00B02C34" w:rsidRPr="007821B1">
        <w:rPr>
          <w:rFonts w:ascii="Times New Roman" w:hAnsi="Times New Roman"/>
          <w:sz w:val="24"/>
          <w:szCs w:val="24"/>
        </w:rPr>
        <w:t xml:space="preserve"> construction industr</w:t>
      </w:r>
      <w:r>
        <w:rPr>
          <w:rFonts w:ascii="Times New Roman" w:hAnsi="Times New Roman"/>
          <w:sz w:val="24"/>
          <w:szCs w:val="24"/>
        </w:rPr>
        <w:t>ies are</w:t>
      </w:r>
      <w:r w:rsidR="00B02C34" w:rsidRPr="007821B1">
        <w:rPr>
          <w:rFonts w:ascii="Times New Roman" w:hAnsi="Times New Roman"/>
          <w:sz w:val="24"/>
          <w:szCs w:val="24"/>
        </w:rPr>
        <w:t xml:space="preserve"> characterised to be dynamic and faced with lots of uncertainties, this has made cost control and management difficu</w:t>
      </w:r>
      <w:r w:rsidR="00B02C34">
        <w:rPr>
          <w:rFonts w:ascii="Times New Roman" w:hAnsi="Times New Roman"/>
          <w:sz w:val="24"/>
          <w:szCs w:val="24"/>
        </w:rPr>
        <w:t>lt to achieve, inevitably causing</w:t>
      </w:r>
      <w:r w:rsidR="00B02C34" w:rsidRPr="007821B1">
        <w:rPr>
          <w:rFonts w:ascii="Times New Roman" w:hAnsi="Times New Roman"/>
          <w:sz w:val="24"/>
          <w:szCs w:val="24"/>
        </w:rPr>
        <w:t xml:space="preserve"> poor cost performance </w:t>
      </w:r>
      <w:r w:rsidR="005036DD">
        <w:rPr>
          <w:rFonts w:ascii="Times New Roman" w:hAnsi="Times New Roman"/>
          <w:noProof/>
          <w:sz w:val="24"/>
          <w:szCs w:val="24"/>
          <w:lang w:val="en-US"/>
        </w:rPr>
        <w:t>(Sinesilassie et al.</w:t>
      </w:r>
      <w:r w:rsidR="00B02C34" w:rsidRPr="007821B1">
        <w:rPr>
          <w:rFonts w:ascii="Times New Roman" w:hAnsi="Times New Roman"/>
          <w:noProof/>
          <w:sz w:val="24"/>
          <w:szCs w:val="24"/>
          <w:lang w:val="en-US"/>
        </w:rPr>
        <w:t>, 201</w:t>
      </w:r>
      <w:r w:rsidR="00A05261">
        <w:rPr>
          <w:rFonts w:ascii="Times New Roman" w:hAnsi="Times New Roman"/>
          <w:noProof/>
          <w:sz w:val="24"/>
          <w:szCs w:val="24"/>
          <w:lang w:val="en-US"/>
        </w:rPr>
        <w:t>8</w:t>
      </w:r>
      <w:r w:rsidR="00B02C34" w:rsidRPr="007821B1">
        <w:rPr>
          <w:rFonts w:ascii="Times New Roman" w:hAnsi="Times New Roman"/>
          <w:noProof/>
          <w:sz w:val="24"/>
          <w:szCs w:val="24"/>
          <w:lang w:val="en-US"/>
        </w:rPr>
        <w:t>)</w:t>
      </w:r>
      <w:r w:rsidR="00B02C34" w:rsidRPr="007821B1">
        <w:rPr>
          <w:rFonts w:ascii="Times New Roman" w:hAnsi="Times New Roman"/>
          <w:sz w:val="24"/>
          <w:szCs w:val="24"/>
        </w:rPr>
        <w:t xml:space="preserve">. Several construction project developments </w:t>
      </w:r>
      <w:r w:rsidR="007F7593">
        <w:rPr>
          <w:rFonts w:ascii="Times New Roman" w:hAnsi="Times New Roman"/>
          <w:sz w:val="24"/>
          <w:szCs w:val="24"/>
        </w:rPr>
        <w:t>fail</w:t>
      </w:r>
      <w:r w:rsidR="00B02C34" w:rsidRPr="007821B1">
        <w:rPr>
          <w:rFonts w:ascii="Times New Roman" w:hAnsi="Times New Roman"/>
          <w:sz w:val="24"/>
          <w:szCs w:val="24"/>
        </w:rPr>
        <w:t xml:space="preserve"> </w:t>
      </w:r>
      <w:r w:rsidR="0045136B">
        <w:rPr>
          <w:rFonts w:ascii="Times New Roman" w:hAnsi="Times New Roman"/>
          <w:sz w:val="24"/>
          <w:szCs w:val="24"/>
        </w:rPr>
        <w:t xml:space="preserve">because of excessive pressure on designers to optimize value in terms of time, </w:t>
      </w:r>
      <w:r w:rsidR="00B02C34" w:rsidRPr="007821B1">
        <w:rPr>
          <w:rFonts w:ascii="Times New Roman" w:hAnsi="Times New Roman"/>
          <w:sz w:val="24"/>
          <w:szCs w:val="24"/>
        </w:rPr>
        <w:t xml:space="preserve">cost limit, </w:t>
      </w:r>
      <w:r w:rsidR="0045136B">
        <w:rPr>
          <w:rFonts w:ascii="Times New Roman" w:hAnsi="Times New Roman"/>
          <w:sz w:val="24"/>
          <w:szCs w:val="24"/>
        </w:rPr>
        <w:t xml:space="preserve">and </w:t>
      </w:r>
      <w:r w:rsidR="00B02C34" w:rsidRPr="007821B1">
        <w:rPr>
          <w:rFonts w:ascii="Times New Roman" w:hAnsi="Times New Roman"/>
          <w:sz w:val="24"/>
          <w:szCs w:val="24"/>
        </w:rPr>
        <w:t xml:space="preserve">quality </w:t>
      </w:r>
      <w:r w:rsidR="00B02C34" w:rsidRPr="007821B1">
        <w:rPr>
          <w:rFonts w:ascii="Times New Roman" w:hAnsi="Times New Roman"/>
          <w:noProof/>
          <w:sz w:val="24"/>
          <w:szCs w:val="24"/>
          <w:lang w:val="en-US"/>
        </w:rPr>
        <w:t>(Anyanwu, 2013)</w:t>
      </w:r>
      <w:r w:rsidR="00B02C34" w:rsidRPr="007821B1">
        <w:rPr>
          <w:rFonts w:ascii="Times New Roman" w:hAnsi="Times New Roman"/>
          <w:sz w:val="24"/>
          <w:szCs w:val="24"/>
        </w:rPr>
        <w:t xml:space="preserve">. As mismanagement of resources in past times is among the leading cause of the economic depression, the country is presently experiencing, expressed in lack of resources and increased inflation. This calls for </w:t>
      </w:r>
      <w:r w:rsidR="0045136B">
        <w:rPr>
          <w:rFonts w:ascii="Times New Roman" w:hAnsi="Times New Roman"/>
          <w:sz w:val="24"/>
          <w:szCs w:val="24"/>
        </w:rPr>
        <w:t>dedicated efforts geared towards ensuring that projects do not exceed</w:t>
      </w:r>
      <w:r w:rsidR="00B02C34" w:rsidRPr="007821B1">
        <w:rPr>
          <w:rFonts w:ascii="Times New Roman" w:hAnsi="Times New Roman"/>
          <w:sz w:val="24"/>
          <w:szCs w:val="24"/>
        </w:rPr>
        <w:t xml:space="preserve"> budgets</w:t>
      </w:r>
      <w:r w:rsidR="00B02C34" w:rsidRPr="007821B1">
        <w:rPr>
          <w:rFonts w:ascii="Times New Roman" w:hAnsi="Times New Roman"/>
          <w:noProof/>
          <w:sz w:val="24"/>
          <w:szCs w:val="24"/>
          <w:lang w:val="en-US"/>
        </w:rPr>
        <w:t xml:space="preserve"> (Yismalet &amp; Alemu, 2018)</w:t>
      </w:r>
      <w:r w:rsidR="00B02C34" w:rsidRPr="007821B1">
        <w:rPr>
          <w:rFonts w:ascii="Times New Roman" w:hAnsi="Times New Roman"/>
          <w:sz w:val="24"/>
          <w:szCs w:val="24"/>
        </w:rPr>
        <w:t xml:space="preserve">.   </w:t>
      </w:r>
    </w:p>
    <w:p w:rsidR="005036DD" w:rsidRPr="007821B1" w:rsidRDefault="005036DD" w:rsidP="00EE42A6">
      <w:pPr>
        <w:spacing w:line="480" w:lineRule="auto"/>
        <w:jc w:val="both"/>
        <w:rPr>
          <w:rFonts w:ascii="Times New Roman" w:hAnsi="Times New Roman"/>
          <w:sz w:val="24"/>
          <w:szCs w:val="24"/>
        </w:rPr>
      </w:pPr>
      <w:r w:rsidRPr="007821B1">
        <w:rPr>
          <w:rFonts w:ascii="Times New Roman" w:hAnsi="Times New Roman"/>
          <w:sz w:val="24"/>
          <w:szCs w:val="24"/>
        </w:rPr>
        <w:t xml:space="preserve">Cost control </w:t>
      </w:r>
      <w:r>
        <w:rPr>
          <w:rFonts w:ascii="Times New Roman" w:hAnsi="Times New Roman"/>
          <w:sz w:val="24"/>
          <w:szCs w:val="24"/>
        </w:rPr>
        <w:t xml:space="preserve">describes a situation where the project costs associated with construction are managed through the use of scientifically proven tools and techniques. Such a situation ensures </w:t>
      </w:r>
      <w:r w:rsidRPr="007821B1">
        <w:rPr>
          <w:rFonts w:ascii="Times New Roman" w:hAnsi="Times New Roman"/>
          <w:sz w:val="24"/>
          <w:szCs w:val="24"/>
        </w:rPr>
        <w:t xml:space="preserve">that </w:t>
      </w:r>
      <w:r>
        <w:rPr>
          <w:rFonts w:ascii="Times New Roman" w:hAnsi="Times New Roman"/>
          <w:sz w:val="24"/>
          <w:szCs w:val="24"/>
        </w:rPr>
        <w:t>a</w:t>
      </w:r>
      <w:r w:rsidRPr="007821B1">
        <w:rPr>
          <w:rFonts w:ascii="Times New Roman" w:hAnsi="Times New Roman"/>
          <w:sz w:val="24"/>
          <w:szCs w:val="24"/>
        </w:rPr>
        <w:t xml:space="preserve"> contractor </w:t>
      </w:r>
      <w:r>
        <w:rPr>
          <w:rFonts w:ascii="Times New Roman" w:hAnsi="Times New Roman"/>
          <w:sz w:val="24"/>
          <w:szCs w:val="24"/>
        </w:rPr>
        <w:t xml:space="preserve">is able to profit from executing </w:t>
      </w:r>
      <w:r w:rsidRPr="007821B1">
        <w:rPr>
          <w:rFonts w:ascii="Times New Roman" w:hAnsi="Times New Roman"/>
          <w:sz w:val="24"/>
          <w:szCs w:val="24"/>
        </w:rPr>
        <w:t xml:space="preserve">the project. </w:t>
      </w:r>
      <w:r>
        <w:rPr>
          <w:rFonts w:ascii="Times New Roman" w:hAnsi="Times New Roman"/>
          <w:sz w:val="24"/>
          <w:szCs w:val="24"/>
        </w:rPr>
        <w:t xml:space="preserve">While seeking to </w:t>
      </w:r>
      <w:r w:rsidRPr="007821B1">
        <w:rPr>
          <w:rFonts w:ascii="Times New Roman" w:hAnsi="Times New Roman"/>
          <w:sz w:val="24"/>
          <w:szCs w:val="24"/>
        </w:rPr>
        <w:t>construc</w:t>
      </w:r>
      <w:r>
        <w:rPr>
          <w:rFonts w:ascii="Times New Roman" w:hAnsi="Times New Roman"/>
          <w:sz w:val="24"/>
          <w:szCs w:val="24"/>
        </w:rPr>
        <w:t xml:space="preserve">t at the cheapest possible cost, contractors are however bound to deliver the </w:t>
      </w:r>
      <w:r w:rsidRPr="007821B1">
        <w:rPr>
          <w:rFonts w:ascii="Times New Roman" w:hAnsi="Times New Roman"/>
          <w:sz w:val="24"/>
          <w:szCs w:val="24"/>
        </w:rPr>
        <w:t xml:space="preserve">project </w:t>
      </w:r>
      <w:r>
        <w:rPr>
          <w:rFonts w:ascii="Times New Roman" w:hAnsi="Times New Roman"/>
          <w:sz w:val="24"/>
          <w:szCs w:val="24"/>
        </w:rPr>
        <w:t xml:space="preserve">within stipulated </w:t>
      </w:r>
      <w:r w:rsidRPr="007821B1">
        <w:rPr>
          <w:rFonts w:ascii="Times New Roman" w:hAnsi="Times New Roman"/>
          <w:sz w:val="24"/>
          <w:szCs w:val="24"/>
        </w:rPr>
        <w:t xml:space="preserve">objectives </w:t>
      </w:r>
      <w:r>
        <w:rPr>
          <w:rFonts w:ascii="Times New Roman" w:hAnsi="Times New Roman"/>
          <w:noProof/>
          <w:sz w:val="24"/>
          <w:szCs w:val="24"/>
          <w:lang w:val="en-US"/>
        </w:rPr>
        <w:t>(Kumar et al.</w:t>
      </w:r>
      <w:r w:rsidRPr="007821B1">
        <w:rPr>
          <w:rFonts w:ascii="Times New Roman" w:hAnsi="Times New Roman"/>
          <w:noProof/>
          <w:sz w:val="24"/>
          <w:szCs w:val="24"/>
          <w:lang w:val="en-US"/>
        </w:rPr>
        <w:t>, 2015)</w:t>
      </w:r>
      <w:r w:rsidRPr="007821B1">
        <w:rPr>
          <w:rFonts w:ascii="Times New Roman" w:hAnsi="Times New Roman"/>
          <w:sz w:val="24"/>
          <w:szCs w:val="24"/>
        </w:rPr>
        <w:t xml:space="preserve">.  </w:t>
      </w:r>
    </w:p>
    <w:p w:rsidR="00155BC2" w:rsidRDefault="00155BC2" w:rsidP="00EE42A6">
      <w:pPr>
        <w:spacing w:line="480" w:lineRule="auto"/>
        <w:jc w:val="both"/>
        <w:rPr>
          <w:rFonts w:ascii="Times New Roman" w:hAnsi="Times New Roman"/>
          <w:sz w:val="24"/>
          <w:szCs w:val="24"/>
        </w:rPr>
      </w:pPr>
      <w:r>
        <w:rPr>
          <w:rFonts w:ascii="Times New Roman" w:hAnsi="Times New Roman"/>
          <w:noProof/>
          <w:sz w:val="24"/>
          <w:szCs w:val="24"/>
          <w:lang w:val="en-US"/>
        </w:rPr>
        <w:t>Ogege</w:t>
      </w:r>
      <w:r w:rsidRPr="007821B1">
        <w:rPr>
          <w:rFonts w:ascii="Times New Roman" w:hAnsi="Times New Roman"/>
          <w:noProof/>
          <w:sz w:val="24"/>
          <w:szCs w:val="24"/>
          <w:lang w:val="en-US"/>
        </w:rPr>
        <w:t xml:space="preserve"> (2011)</w:t>
      </w:r>
      <w:r w:rsidRPr="007821B1">
        <w:rPr>
          <w:rFonts w:ascii="Times New Roman" w:hAnsi="Times New Roman"/>
          <w:sz w:val="24"/>
          <w:szCs w:val="24"/>
        </w:rPr>
        <w:t xml:space="preserve"> </w:t>
      </w:r>
      <w:r>
        <w:rPr>
          <w:rFonts w:ascii="Times New Roman" w:hAnsi="Times New Roman"/>
          <w:sz w:val="24"/>
          <w:szCs w:val="24"/>
        </w:rPr>
        <w:t xml:space="preserve">stated that </w:t>
      </w:r>
      <w:r w:rsidRPr="007821B1">
        <w:rPr>
          <w:rFonts w:ascii="Times New Roman" w:hAnsi="Times New Roman"/>
          <w:sz w:val="24"/>
          <w:szCs w:val="24"/>
        </w:rPr>
        <w:t>all projects are conceived and designed to achieve a goal, irrespective of the size or nature. For it to be successful, it must be planned. A project can be considered successful in relation to certain criteria; time, cost, project effectiveness, qualit</w:t>
      </w:r>
      <w:r>
        <w:rPr>
          <w:rFonts w:ascii="Times New Roman" w:hAnsi="Times New Roman"/>
          <w:sz w:val="24"/>
          <w:szCs w:val="24"/>
        </w:rPr>
        <w:t xml:space="preserve">y and acceptance by the clients, although the definition of project success is subjective, as each stakeholder have his/her own definition of success. Successes and failures are relative terms and are highly subjective </w:t>
      </w:r>
      <w:r>
        <w:rPr>
          <w:rFonts w:ascii="Times New Roman" w:hAnsi="Times New Roman"/>
          <w:noProof/>
          <w:sz w:val="24"/>
          <w:szCs w:val="24"/>
          <w:lang w:val="en-US"/>
        </w:rPr>
        <w:t>(Sinesilassie</w:t>
      </w:r>
      <w:r w:rsidRPr="005036DD">
        <w:rPr>
          <w:rFonts w:ascii="Times New Roman" w:hAnsi="Times New Roman"/>
          <w:noProof/>
          <w:sz w:val="24"/>
          <w:szCs w:val="24"/>
          <w:lang w:val="en-US"/>
        </w:rPr>
        <w:t xml:space="preserve"> </w:t>
      </w:r>
      <w:r>
        <w:rPr>
          <w:rFonts w:ascii="Times New Roman" w:hAnsi="Times New Roman"/>
          <w:noProof/>
          <w:sz w:val="24"/>
          <w:szCs w:val="24"/>
          <w:lang w:val="en-US"/>
        </w:rPr>
        <w:t>et al.</w:t>
      </w:r>
      <w:r w:rsidRPr="007821B1">
        <w:rPr>
          <w:rFonts w:ascii="Times New Roman" w:hAnsi="Times New Roman"/>
          <w:noProof/>
          <w:sz w:val="24"/>
          <w:szCs w:val="24"/>
          <w:lang w:val="en-US"/>
        </w:rPr>
        <w:t xml:space="preserve">, </w:t>
      </w:r>
      <w:r w:rsidR="00A05261">
        <w:rPr>
          <w:rFonts w:ascii="Times New Roman" w:hAnsi="Times New Roman"/>
          <w:noProof/>
          <w:sz w:val="24"/>
          <w:szCs w:val="24"/>
          <w:lang w:val="en-US"/>
        </w:rPr>
        <w:t>2018</w:t>
      </w:r>
      <w:r w:rsidRPr="009532E6">
        <w:rPr>
          <w:rFonts w:ascii="Times New Roman" w:hAnsi="Times New Roman"/>
          <w:noProof/>
          <w:sz w:val="24"/>
          <w:szCs w:val="24"/>
          <w:lang w:val="en-US"/>
        </w:rPr>
        <w:t>)</w:t>
      </w:r>
      <w:r>
        <w:rPr>
          <w:rFonts w:ascii="Times New Roman" w:hAnsi="Times New Roman"/>
          <w:sz w:val="24"/>
          <w:szCs w:val="24"/>
        </w:rPr>
        <w:t xml:space="preserve">. Cost performance however refers to how closely the project’s final cost </w:t>
      </w:r>
      <w:r>
        <w:rPr>
          <w:rFonts w:ascii="Times New Roman" w:hAnsi="Times New Roman"/>
          <w:sz w:val="24"/>
          <w:szCs w:val="24"/>
        </w:rPr>
        <w:lastRenderedPageBreak/>
        <w:t>approximates its initial, planned cost, which was set during the design stage of the project.</w:t>
      </w:r>
    </w:p>
    <w:p w:rsidR="00B02C34" w:rsidRPr="007821B1" w:rsidRDefault="00B02C34" w:rsidP="00EE42A6">
      <w:pPr>
        <w:spacing w:line="480" w:lineRule="auto"/>
        <w:jc w:val="both"/>
        <w:rPr>
          <w:rFonts w:ascii="Times New Roman" w:hAnsi="Times New Roman"/>
          <w:sz w:val="24"/>
          <w:szCs w:val="24"/>
        </w:rPr>
      </w:pPr>
      <w:r w:rsidRPr="007821B1">
        <w:rPr>
          <w:rFonts w:ascii="Times New Roman" w:hAnsi="Times New Roman"/>
          <w:sz w:val="24"/>
          <w:szCs w:val="24"/>
        </w:rPr>
        <w:t xml:space="preserve">In the construction industry, majority of clients are concerned with </w:t>
      </w:r>
      <w:r w:rsidR="0045136B">
        <w:rPr>
          <w:rFonts w:ascii="Times New Roman" w:hAnsi="Times New Roman"/>
          <w:sz w:val="24"/>
          <w:szCs w:val="24"/>
        </w:rPr>
        <w:t>getting</w:t>
      </w:r>
      <w:r w:rsidRPr="007821B1">
        <w:rPr>
          <w:rFonts w:ascii="Times New Roman" w:hAnsi="Times New Roman"/>
          <w:sz w:val="24"/>
          <w:szCs w:val="24"/>
        </w:rPr>
        <w:t xml:space="preserve"> facilities and projects</w:t>
      </w:r>
      <w:r w:rsidR="0045136B">
        <w:rPr>
          <w:rFonts w:ascii="Times New Roman" w:hAnsi="Times New Roman"/>
          <w:sz w:val="24"/>
          <w:szCs w:val="24"/>
        </w:rPr>
        <w:t xml:space="preserve"> that meet their expectations –</w:t>
      </w:r>
      <w:r w:rsidRPr="007821B1">
        <w:rPr>
          <w:rFonts w:ascii="Times New Roman" w:hAnsi="Times New Roman"/>
          <w:sz w:val="24"/>
          <w:szCs w:val="24"/>
        </w:rPr>
        <w:t xml:space="preserve"> </w:t>
      </w:r>
      <w:r w:rsidR="0045136B">
        <w:rPr>
          <w:rFonts w:ascii="Times New Roman" w:hAnsi="Times New Roman"/>
          <w:sz w:val="24"/>
          <w:szCs w:val="24"/>
        </w:rPr>
        <w:t xml:space="preserve">which usually means </w:t>
      </w:r>
      <w:r w:rsidRPr="007821B1">
        <w:rPr>
          <w:rFonts w:ascii="Times New Roman" w:hAnsi="Times New Roman"/>
          <w:sz w:val="24"/>
          <w:szCs w:val="24"/>
        </w:rPr>
        <w:t>completed within the stipulated time, cost, quality and scope. This has placed an additional new and complex burden on constructional professionals; Builders, Architects, Quantity Surveyors,</w:t>
      </w:r>
      <w:r w:rsidR="0045136B">
        <w:rPr>
          <w:rFonts w:ascii="Times New Roman" w:hAnsi="Times New Roman"/>
          <w:sz w:val="24"/>
          <w:szCs w:val="24"/>
        </w:rPr>
        <w:t xml:space="preserve"> Engineers and project managers</w:t>
      </w:r>
      <w:r w:rsidRPr="007821B1">
        <w:rPr>
          <w:rFonts w:ascii="Times New Roman" w:hAnsi="Times New Roman"/>
          <w:sz w:val="24"/>
          <w:szCs w:val="24"/>
        </w:rPr>
        <w:t xml:space="preserve"> </w:t>
      </w:r>
      <w:r w:rsidR="005036DD">
        <w:rPr>
          <w:rFonts w:ascii="Times New Roman" w:hAnsi="Times New Roman"/>
          <w:noProof/>
          <w:sz w:val="24"/>
          <w:szCs w:val="24"/>
          <w:lang w:val="en-US"/>
        </w:rPr>
        <w:t>(Kumar et al.</w:t>
      </w:r>
      <w:r w:rsidRPr="007821B1">
        <w:rPr>
          <w:rFonts w:ascii="Times New Roman" w:hAnsi="Times New Roman"/>
          <w:noProof/>
          <w:sz w:val="24"/>
          <w:szCs w:val="24"/>
          <w:lang w:val="en-US"/>
        </w:rPr>
        <w:t>, 2015)</w:t>
      </w:r>
      <w:r w:rsidRPr="007821B1">
        <w:rPr>
          <w:rFonts w:ascii="Times New Roman" w:hAnsi="Times New Roman"/>
          <w:sz w:val="24"/>
          <w:szCs w:val="24"/>
        </w:rPr>
        <w:t xml:space="preserve">. Furthermore, the project cost management processes </w:t>
      </w:r>
      <w:r w:rsidR="0045136B">
        <w:rPr>
          <w:rFonts w:ascii="Times New Roman" w:hAnsi="Times New Roman"/>
          <w:sz w:val="24"/>
          <w:szCs w:val="24"/>
        </w:rPr>
        <w:t>h</w:t>
      </w:r>
      <w:r w:rsidRPr="007821B1">
        <w:rPr>
          <w:rFonts w:ascii="Times New Roman" w:hAnsi="Times New Roman"/>
          <w:sz w:val="24"/>
          <w:szCs w:val="24"/>
        </w:rPr>
        <w:t xml:space="preserve">as </w:t>
      </w:r>
      <w:r w:rsidR="0045136B">
        <w:rPr>
          <w:rFonts w:ascii="Times New Roman" w:hAnsi="Times New Roman"/>
          <w:sz w:val="24"/>
          <w:szCs w:val="24"/>
        </w:rPr>
        <w:t xml:space="preserve">increased in complexity owing to the use of novel </w:t>
      </w:r>
      <w:r w:rsidRPr="007821B1">
        <w:rPr>
          <w:rFonts w:ascii="Times New Roman" w:hAnsi="Times New Roman"/>
          <w:sz w:val="24"/>
          <w:szCs w:val="24"/>
        </w:rPr>
        <w:t xml:space="preserve">procurement methods, </w:t>
      </w:r>
      <w:r w:rsidR="0045136B">
        <w:rPr>
          <w:rFonts w:ascii="Times New Roman" w:hAnsi="Times New Roman"/>
          <w:sz w:val="24"/>
          <w:szCs w:val="24"/>
        </w:rPr>
        <w:t xml:space="preserve">construction </w:t>
      </w:r>
      <w:r w:rsidRPr="007821B1">
        <w:rPr>
          <w:rFonts w:ascii="Times New Roman" w:hAnsi="Times New Roman"/>
          <w:sz w:val="24"/>
          <w:szCs w:val="24"/>
        </w:rPr>
        <w:t xml:space="preserve">technologies, </w:t>
      </w:r>
      <w:r w:rsidR="0045136B">
        <w:rPr>
          <w:rFonts w:ascii="Times New Roman" w:hAnsi="Times New Roman"/>
          <w:sz w:val="24"/>
          <w:szCs w:val="24"/>
        </w:rPr>
        <w:t xml:space="preserve">material and equipment </w:t>
      </w:r>
      <w:r w:rsidRPr="007821B1">
        <w:rPr>
          <w:rFonts w:ascii="Times New Roman" w:hAnsi="Times New Roman"/>
          <w:sz w:val="24"/>
          <w:szCs w:val="24"/>
        </w:rPr>
        <w:t xml:space="preserve">resources and </w:t>
      </w:r>
      <w:r w:rsidR="0045136B">
        <w:rPr>
          <w:rFonts w:ascii="Times New Roman" w:hAnsi="Times New Roman"/>
          <w:sz w:val="24"/>
          <w:szCs w:val="24"/>
        </w:rPr>
        <w:t>specialists in new and varied fields</w:t>
      </w:r>
      <w:r w:rsidRPr="007821B1">
        <w:rPr>
          <w:rFonts w:ascii="Times New Roman" w:hAnsi="Times New Roman"/>
          <w:sz w:val="24"/>
          <w:szCs w:val="24"/>
        </w:rPr>
        <w:t>. Project execution involves a</w:t>
      </w:r>
      <w:r w:rsidR="0045136B">
        <w:rPr>
          <w:rFonts w:ascii="Times New Roman" w:hAnsi="Times New Roman"/>
          <w:sz w:val="24"/>
          <w:szCs w:val="24"/>
        </w:rPr>
        <w:t xml:space="preserve"> substantial </w:t>
      </w:r>
      <w:r w:rsidR="00155BC2">
        <w:rPr>
          <w:rFonts w:ascii="Times New Roman" w:hAnsi="Times New Roman"/>
          <w:sz w:val="24"/>
          <w:szCs w:val="24"/>
        </w:rPr>
        <w:t>amount</w:t>
      </w:r>
      <w:r w:rsidR="0045136B">
        <w:rPr>
          <w:rFonts w:ascii="Times New Roman" w:hAnsi="Times New Roman"/>
          <w:sz w:val="24"/>
          <w:szCs w:val="24"/>
        </w:rPr>
        <w:t xml:space="preserve"> of resources;</w:t>
      </w:r>
      <w:r w:rsidRPr="007821B1">
        <w:rPr>
          <w:rFonts w:ascii="Times New Roman" w:hAnsi="Times New Roman"/>
          <w:sz w:val="24"/>
          <w:szCs w:val="24"/>
        </w:rPr>
        <w:t xml:space="preserve"> the loss of </w:t>
      </w:r>
      <w:r w:rsidR="0045136B">
        <w:rPr>
          <w:rFonts w:ascii="Times New Roman" w:hAnsi="Times New Roman"/>
          <w:sz w:val="24"/>
          <w:szCs w:val="24"/>
        </w:rPr>
        <w:t xml:space="preserve">such resources </w:t>
      </w:r>
      <w:r w:rsidR="00155BC2">
        <w:rPr>
          <w:rFonts w:ascii="Times New Roman" w:hAnsi="Times New Roman"/>
          <w:sz w:val="24"/>
          <w:szCs w:val="24"/>
        </w:rPr>
        <w:t>through</w:t>
      </w:r>
      <w:r w:rsidR="0045136B">
        <w:rPr>
          <w:rFonts w:ascii="Times New Roman" w:hAnsi="Times New Roman"/>
          <w:sz w:val="24"/>
          <w:szCs w:val="24"/>
        </w:rPr>
        <w:t xml:space="preserve"> </w:t>
      </w:r>
      <w:r w:rsidRPr="007821B1">
        <w:rPr>
          <w:rFonts w:ascii="Times New Roman" w:hAnsi="Times New Roman"/>
          <w:sz w:val="24"/>
          <w:szCs w:val="24"/>
        </w:rPr>
        <w:t xml:space="preserve">failure or </w:t>
      </w:r>
      <w:r w:rsidR="00BF6B90" w:rsidRPr="007821B1">
        <w:rPr>
          <w:rFonts w:ascii="Times New Roman" w:hAnsi="Times New Roman"/>
          <w:sz w:val="24"/>
          <w:szCs w:val="24"/>
        </w:rPr>
        <w:t>abandonment</w:t>
      </w:r>
      <w:r w:rsidRPr="007821B1">
        <w:rPr>
          <w:rFonts w:ascii="Times New Roman" w:hAnsi="Times New Roman"/>
          <w:sz w:val="24"/>
          <w:szCs w:val="24"/>
        </w:rPr>
        <w:t xml:space="preserve"> </w:t>
      </w:r>
      <w:r w:rsidR="00155BC2">
        <w:rPr>
          <w:rFonts w:ascii="Times New Roman" w:hAnsi="Times New Roman"/>
          <w:sz w:val="24"/>
          <w:szCs w:val="24"/>
        </w:rPr>
        <w:t xml:space="preserve">of the project </w:t>
      </w:r>
      <w:r w:rsidR="0045136B">
        <w:rPr>
          <w:rFonts w:ascii="Times New Roman" w:hAnsi="Times New Roman"/>
          <w:sz w:val="24"/>
          <w:szCs w:val="24"/>
        </w:rPr>
        <w:t xml:space="preserve">can </w:t>
      </w:r>
      <w:r w:rsidR="00155BC2">
        <w:rPr>
          <w:rFonts w:ascii="Times New Roman" w:hAnsi="Times New Roman"/>
          <w:sz w:val="24"/>
          <w:szCs w:val="24"/>
        </w:rPr>
        <w:t>effectively end</w:t>
      </w:r>
      <w:r w:rsidR="00BF6B90">
        <w:rPr>
          <w:rFonts w:ascii="Times New Roman" w:hAnsi="Times New Roman"/>
          <w:sz w:val="24"/>
          <w:szCs w:val="24"/>
        </w:rPr>
        <w:t xml:space="preserve"> the ability of</w:t>
      </w:r>
      <w:r w:rsidRPr="007821B1">
        <w:rPr>
          <w:rFonts w:ascii="Times New Roman" w:hAnsi="Times New Roman"/>
          <w:sz w:val="24"/>
          <w:szCs w:val="24"/>
        </w:rPr>
        <w:t xml:space="preserve"> investors and financiers</w:t>
      </w:r>
      <w:r w:rsidR="00BF6B90">
        <w:rPr>
          <w:rFonts w:ascii="Times New Roman" w:hAnsi="Times New Roman"/>
          <w:sz w:val="24"/>
          <w:szCs w:val="24"/>
        </w:rPr>
        <w:t xml:space="preserve"> to fund future projects. T</w:t>
      </w:r>
      <w:r w:rsidRPr="007821B1">
        <w:rPr>
          <w:rFonts w:ascii="Times New Roman" w:hAnsi="Times New Roman"/>
          <w:sz w:val="24"/>
          <w:szCs w:val="24"/>
        </w:rPr>
        <w:t xml:space="preserve">his means proper cost control and management is paramount </w:t>
      </w:r>
      <w:r w:rsidRPr="007821B1">
        <w:rPr>
          <w:rFonts w:ascii="Times New Roman" w:hAnsi="Times New Roman"/>
          <w:noProof/>
          <w:sz w:val="24"/>
          <w:szCs w:val="24"/>
          <w:lang w:val="en-US"/>
        </w:rPr>
        <w:t>(Ogege, 2011)</w:t>
      </w:r>
      <w:r w:rsidRPr="007821B1">
        <w:rPr>
          <w:rFonts w:ascii="Times New Roman" w:hAnsi="Times New Roman"/>
          <w:sz w:val="24"/>
          <w:szCs w:val="24"/>
        </w:rPr>
        <w:t xml:space="preserve">. </w:t>
      </w:r>
    </w:p>
    <w:p w:rsidR="00B02C34" w:rsidRPr="007821B1" w:rsidRDefault="00B02C34" w:rsidP="00EE42A6">
      <w:pPr>
        <w:spacing w:line="480" w:lineRule="auto"/>
        <w:jc w:val="both"/>
        <w:rPr>
          <w:rFonts w:ascii="Times New Roman" w:hAnsi="Times New Roman"/>
          <w:sz w:val="24"/>
          <w:szCs w:val="24"/>
        </w:rPr>
      </w:pPr>
      <w:r>
        <w:rPr>
          <w:rFonts w:ascii="Times New Roman" w:hAnsi="Times New Roman"/>
          <w:sz w:val="24"/>
          <w:szCs w:val="24"/>
        </w:rPr>
        <w:t xml:space="preserve">Construction costs and time are </w:t>
      </w:r>
      <w:r w:rsidR="00846CAD">
        <w:rPr>
          <w:rFonts w:ascii="Times New Roman" w:hAnsi="Times New Roman"/>
          <w:sz w:val="24"/>
          <w:szCs w:val="24"/>
        </w:rPr>
        <w:t>must be considered</w:t>
      </w:r>
      <w:r>
        <w:rPr>
          <w:rFonts w:ascii="Times New Roman" w:hAnsi="Times New Roman"/>
          <w:sz w:val="24"/>
          <w:szCs w:val="24"/>
        </w:rPr>
        <w:t xml:space="preserve"> in </w:t>
      </w:r>
      <w:r w:rsidR="00846CAD">
        <w:rPr>
          <w:rFonts w:ascii="Times New Roman" w:hAnsi="Times New Roman"/>
          <w:sz w:val="24"/>
          <w:szCs w:val="24"/>
        </w:rPr>
        <w:t xml:space="preserve">the management of </w:t>
      </w:r>
      <w:r>
        <w:rPr>
          <w:rFonts w:ascii="Times New Roman" w:hAnsi="Times New Roman"/>
          <w:sz w:val="24"/>
          <w:szCs w:val="24"/>
        </w:rPr>
        <w:t>any project</w:t>
      </w:r>
      <w:r w:rsidR="00846CAD">
        <w:rPr>
          <w:rFonts w:ascii="Times New Roman" w:hAnsi="Times New Roman"/>
          <w:sz w:val="24"/>
          <w:szCs w:val="24"/>
        </w:rPr>
        <w:t>; both are also almost universally</w:t>
      </w:r>
      <w:r>
        <w:rPr>
          <w:rFonts w:ascii="Times New Roman" w:hAnsi="Times New Roman"/>
          <w:sz w:val="24"/>
          <w:szCs w:val="24"/>
        </w:rPr>
        <w:t xml:space="preserve"> regarded as </w:t>
      </w:r>
      <w:r w:rsidR="00846CAD">
        <w:rPr>
          <w:rFonts w:ascii="Times New Roman" w:hAnsi="Times New Roman"/>
          <w:sz w:val="24"/>
          <w:szCs w:val="24"/>
        </w:rPr>
        <w:t xml:space="preserve">key performance indices for project </w:t>
      </w:r>
      <w:r>
        <w:rPr>
          <w:rFonts w:ascii="Times New Roman" w:hAnsi="Times New Roman"/>
          <w:sz w:val="24"/>
          <w:szCs w:val="24"/>
        </w:rPr>
        <w:t xml:space="preserve">success </w:t>
      </w:r>
      <w:r w:rsidR="00155BC2">
        <w:rPr>
          <w:rFonts w:ascii="Times New Roman" w:hAnsi="Times New Roman"/>
          <w:noProof/>
          <w:sz w:val="24"/>
          <w:szCs w:val="24"/>
          <w:lang w:val="en-US"/>
        </w:rPr>
        <w:t>(</w:t>
      </w:r>
      <w:r w:rsidR="00933AD1">
        <w:rPr>
          <w:rFonts w:ascii="Times New Roman" w:hAnsi="Times New Roman"/>
          <w:noProof/>
          <w:sz w:val="24"/>
          <w:szCs w:val="24"/>
          <w:lang w:val="en-US"/>
        </w:rPr>
        <w:t>Aziz</w:t>
      </w:r>
      <w:r w:rsidR="00155BC2" w:rsidRPr="00155BC2">
        <w:rPr>
          <w:rFonts w:ascii="Times New Roman" w:hAnsi="Times New Roman"/>
          <w:noProof/>
          <w:sz w:val="24"/>
          <w:szCs w:val="24"/>
          <w:lang w:val="en-US"/>
        </w:rPr>
        <w:t xml:space="preserve"> </w:t>
      </w:r>
      <w:r w:rsidR="00155BC2">
        <w:rPr>
          <w:rFonts w:ascii="Times New Roman" w:hAnsi="Times New Roman"/>
          <w:noProof/>
          <w:sz w:val="24"/>
          <w:szCs w:val="24"/>
          <w:lang w:val="en-US"/>
        </w:rPr>
        <w:t>et al.</w:t>
      </w:r>
      <w:r w:rsidR="00155BC2" w:rsidRPr="007821B1">
        <w:rPr>
          <w:rFonts w:ascii="Times New Roman" w:hAnsi="Times New Roman"/>
          <w:noProof/>
          <w:sz w:val="24"/>
          <w:szCs w:val="24"/>
          <w:lang w:val="en-US"/>
        </w:rPr>
        <w:t xml:space="preserve">, </w:t>
      </w:r>
      <w:r w:rsidR="00933AD1">
        <w:rPr>
          <w:rFonts w:ascii="Times New Roman" w:hAnsi="Times New Roman"/>
          <w:noProof/>
          <w:sz w:val="24"/>
          <w:szCs w:val="24"/>
          <w:lang w:val="en-US"/>
        </w:rPr>
        <w:t>2013</w:t>
      </w:r>
      <w:r w:rsidRPr="00E829CC">
        <w:rPr>
          <w:rFonts w:ascii="Times New Roman" w:hAnsi="Times New Roman"/>
          <w:noProof/>
          <w:sz w:val="24"/>
          <w:szCs w:val="24"/>
          <w:lang w:val="en-US"/>
        </w:rPr>
        <w:t>)</w:t>
      </w:r>
      <w:r>
        <w:rPr>
          <w:rFonts w:ascii="Times New Roman" w:hAnsi="Times New Roman"/>
          <w:sz w:val="24"/>
          <w:szCs w:val="24"/>
        </w:rPr>
        <w:t xml:space="preserve">. </w:t>
      </w:r>
      <w:r w:rsidRPr="007821B1">
        <w:rPr>
          <w:rFonts w:ascii="Times New Roman" w:hAnsi="Times New Roman"/>
          <w:sz w:val="24"/>
          <w:szCs w:val="24"/>
        </w:rPr>
        <w:t>It</w:t>
      </w:r>
      <w:r w:rsidR="00846CAD">
        <w:rPr>
          <w:rFonts w:ascii="Times New Roman" w:hAnsi="Times New Roman"/>
          <w:sz w:val="24"/>
          <w:szCs w:val="24"/>
        </w:rPr>
        <w:t xml:space="preserve"> i</w:t>
      </w:r>
      <w:r w:rsidRPr="007821B1">
        <w:rPr>
          <w:rFonts w:ascii="Times New Roman" w:hAnsi="Times New Roman"/>
          <w:sz w:val="24"/>
          <w:szCs w:val="24"/>
        </w:rPr>
        <w:t xml:space="preserve">s generally known that </w:t>
      </w:r>
      <w:r w:rsidR="00846CAD">
        <w:rPr>
          <w:rFonts w:ascii="Times New Roman" w:hAnsi="Times New Roman"/>
          <w:sz w:val="24"/>
          <w:szCs w:val="24"/>
        </w:rPr>
        <w:t xml:space="preserve">in the majority of cases </w:t>
      </w:r>
      <w:r w:rsidRPr="007821B1">
        <w:rPr>
          <w:rFonts w:ascii="Times New Roman" w:hAnsi="Times New Roman"/>
          <w:sz w:val="24"/>
          <w:szCs w:val="24"/>
        </w:rPr>
        <w:t xml:space="preserve">the actual cost of project work </w:t>
      </w:r>
      <w:r w:rsidR="00846CAD">
        <w:rPr>
          <w:rFonts w:ascii="Times New Roman" w:hAnsi="Times New Roman"/>
          <w:sz w:val="24"/>
          <w:szCs w:val="24"/>
        </w:rPr>
        <w:t>exceeds the</w:t>
      </w:r>
      <w:r w:rsidRPr="007821B1">
        <w:rPr>
          <w:rFonts w:ascii="Times New Roman" w:hAnsi="Times New Roman"/>
          <w:sz w:val="24"/>
          <w:szCs w:val="24"/>
        </w:rPr>
        <w:t xml:space="preserve"> estimated cost </w:t>
      </w:r>
      <w:r w:rsidRPr="007821B1">
        <w:rPr>
          <w:rFonts w:ascii="Times New Roman" w:hAnsi="Times New Roman"/>
          <w:noProof/>
          <w:sz w:val="24"/>
          <w:szCs w:val="24"/>
          <w:lang w:val="en-US"/>
        </w:rPr>
        <w:t>(Kokate &amp; Darade, 2018)</w:t>
      </w:r>
      <w:r w:rsidRPr="007821B1">
        <w:rPr>
          <w:rFonts w:ascii="Times New Roman" w:hAnsi="Times New Roman"/>
          <w:sz w:val="24"/>
          <w:szCs w:val="24"/>
        </w:rPr>
        <w:t xml:space="preserve">. To this end, methods are needed which allows members of the project team, to identify objectives and choose priorities for cost control systems. To achieve this, it is necessary to evaluate existing practices to establish best practices which enhance </w:t>
      </w:r>
      <w:r w:rsidR="004D7AB2" w:rsidRPr="0084494E">
        <w:rPr>
          <w:rFonts w:ascii="Times New Roman" w:hAnsi="Times New Roman"/>
          <w:color w:val="000000" w:themeColor="text1"/>
          <w:sz w:val="24"/>
          <w:szCs w:val="24"/>
        </w:rPr>
        <w:t xml:space="preserve">the influence of cost control practices on the </w:t>
      </w:r>
      <w:r w:rsidR="004D7AB2">
        <w:rPr>
          <w:rFonts w:ascii="Times New Roman" w:hAnsi="Times New Roman"/>
          <w:color w:val="000000" w:themeColor="text1"/>
          <w:sz w:val="24"/>
          <w:szCs w:val="24"/>
        </w:rPr>
        <w:t>cost performance of construction</w:t>
      </w:r>
      <w:r w:rsidR="004D7AB2" w:rsidRPr="0084494E">
        <w:rPr>
          <w:rFonts w:ascii="Times New Roman" w:hAnsi="Times New Roman"/>
          <w:color w:val="000000" w:themeColor="text1"/>
          <w:sz w:val="24"/>
          <w:szCs w:val="24"/>
        </w:rPr>
        <w:t xml:space="preserve"> projects</w:t>
      </w:r>
      <w:r w:rsidRPr="007821B1">
        <w:rPr>
          <w:rFonts w:ascii="Times New Roman" w:hAnsi="Times New Roman"/>
          <w:sz w:val="24"/>
          <w:szCs w:val="24"/>
        </w:rPr>
        <w:t xml:space="preserve"> and feed back in the construction process. </w:t>
      </w:r>
    </w:p>
    <w:p w:rsidR="00B02C34" w:rsidRPr="007821B1" w:rsidRDefault="00B02C34" w:rsidP="00EE42A6">
      <w:pPr>
        <w:spacing w:line="480" w:lineRule="auto"/>
        <w:jc w:val="both"/>
        <w:rPr>
          <w:rFonts w:ascii="Times New Roman" w:hAnsi="Times New Roman"/>
          <w:b/>
          <w:sz w:val="24"/>
          <w:szCs w:val="24"/>
        </w:rPr>
      </w:pPr>
      <w:r w:rsidRPr="007821B1">
        <w:rPr>
          <w:rFonts w:ascii="Times New Roman" w:hAnsi="Times New Roman"/>
          <w:b/>
          <w:sz w:val="24"/>
          <w:szCs w:val="24"/>
        </w:rPr>
        <w:br w:type="page"/>
      </w:r>
    </w:p>
    <w:p w:rsidR="00B02C34" w:rsidRPr="001E57AF" w:rsidRDefault="00B02C34" w:rsidP="007505C1">
      <w:pPr>
        <w:spacing w:after="0" w:line="480" w:lineRule="auto"/>
        <w:jc w:val="both"/>
        <w:rPr>
          <w:rFonts w:ascii="Times New Roman" w:hAnsi="Times New Roman"/>
          <w:b/>
          <w:sz w:val="24"/>
          <w:szCs w:val="24"/>
        </w:rPr>
      </w:pPr>
      <w:r>
        <w:rPr>
          <w:rFonts w:ascii="Times New Roman" w:hAnsi="Times New Roman"/>
          <w:b/>
          <w:sz w:val="24"/>
          <w:szCs w:val="24"/>
        </w:rPr>
        <w:lastRenderedPageBreak/>
        <w:t>1.2</w:t>
      </w:r>
      <w:r>
        <w:rPr>
          <w:rFonts w:ascii="Times New Roman" w:hAnsi="Times New Roman"/>
          <w:b/>
          <w:sz w:val="24"/>
          <w:szCs w:val="24"/>
        </w:rPr>
        <w:tab/>
      </w:r>
      <w:r w:rsidRPr="007821B1">
        <w:rPr>
          <w:rFonts w:ascii="Times New Roman" w:hAnsi="Times New Roman"/>
          <w:b/>
          <w:sz w:val="24"/>
          <w:szCs w:val="24"/>
        </w:rPr>
        <w:t xml:space="preserve">Statement of </w:t>
      </w:r>
      <w:r w:rsidR="00B4608C">
        <w:rPr>
          <w:rFonts w:ascii="Times New Roman" w:hAnsi="Times New Roman"/>
          <w:b/>
          <w:sz w:val="24"/>
          <w:szCs w:val="24"/>
        </w:rPr>
        <w:t>the Research</w:t>
      </w:r>
      <w:r w:rsidRPr="007821B1">
        <w:rPr>
          <w:rFonts w:ascii="Times New Roman" w:hAnsi="Times New Roman"/>
          <w:b/>
          <w:sz w:val="24"/>
          <w:szCs w:val="24"/>
        </w:rPr>
        <w:t xml:space="preserve"> </w:t>
      </w:r>
    </w:p>
    <w:p w:rsidR="00B02C34" w:rsidRPr="007821B1" w:rsidRDefault="00155BC2" w:rsidP="00EE42A6">
      <w:pPr>
        <w:spacing w:line="480" w:lineRule="auto"/>
        <w:jc w:val="both"/>
        <w:rPr>
          <w:rFonts w:ascii="Times New Roman" w:hAnsi="Times New Roman"/>
          <w:sz w:val="24"/>
          <w:szCs w:val="24"/>
        </w:rPr>
      </w:pPr>
      <w:r>
        <w:rPr>
          <w:rFonts w:ascii="Times New Roman" w:hAnsi="Times New Roman"/>
          <w:sz w:val="24"/>
          <w:szCs w:val="24"/>
        </w:rPr>
        <w:t>It has been observed earlier that project c</w:t>
      </w:r>
      <w:r w:rsidRPr="007821B1">
        <w:rPr>
          <w:rFonts w:ascii="Times New Roman" w:hAnsi="Times New Roman"/>
          <w:sz w:val="24"/>
          <w:szCs w:val="24"/>
        </w:rPr>
        <w:t xml:space="preserve">ost control </w:t>
      </w:r>
      <w:r>
        <w:rPr>
          <w:rFonts w:ascii="Times New Roman" w:hAnsi="Times New Roman"/>
          <w:sz w:val="24"/>
          <w:szCs w:val="24"/>
        </w:rPr>
        <w:t xml:space="preserve">refers to a situation where the costs associated with construction projects are managed through the use of scientific tools and techniques, in order to ensure </w:t>
      </w:r>
      <w:r w:rsidRPr="007821B1">
        <w:rPr>
          <w:rFonts w:ascii="Times New Roman" w:hAnsi="Times New Roman"/>
          <w:sz w:val="24"/>
          <w:szCs w:val="24"/>
        </w:rPr>
        <w:t>that contractor</w:t>
      </w:r>
      <w:r>
        <w:rPr>
          <w:rFonts w:ascii="Times New Roman" w:hAnsi="Times New Roman"/>
          <w:sz w:val="24"/>
          <w:szCs w:val="24"/>
        </w:rPr>
        <w:t>s</w:t>
      </w:r>
      <w:r w:rsidRPr="007821B1">
        <w:rPr>
          <w:rFonts w:ascii="Times New Roman" w:hAnsi="Times New Roman"/>
          <w:sz w:val="24"/>
          <w:szCs w:val="24"/>
        </w:rPr>
        <w:t xml:space="preserve"> </w:t>
      </w:r>
      <w:r>
        <w:rPr>
          <w:rFonts w:ascii="Times New Roman" w:hAnsi="Times New Roman"/>
          <w:sz w:val="24"/>
          <w:szCs w:val="24"/>
        </w:rPr>
        <w:t xml:space="preserve">profit from carrying out </w:t>
      </w:r>
      <w:r w:rsidRPr="007821B1">
        <w:rPr>
          <w:rFonts w:ascii="Times New Roman" w:hAnsi="Times New Roman"/>
          <w:sz w:val="24"/>
          <w:szCs w:val="24"/>
        </w:rPr>
        <w:t>project</w:t>
      </w:r>
      <w:r>
        <w:rPr>
          <w:rFonts w:ascii="Times New Roman" w:hAnsi="Times New Roman"/>
          <w:sz w:val="24"/>
          <w:szCs w:val="24"/>
        </w:rPr>
        <w:t>s</w:t>
      </w:r>
      <w:r w:rsidRPr="007821B1">
        <w:rPr>
          <w:rFonts w:ascii="Times New Roman" w:hAnsi="Times New Roman"/>
          <w:sz w:val="24"/>
          <w:szCs w:val="24"/>
        </w:rPr>
        <w:t xml:space="preserve">. </w:t>
      </w:r>
      <w:r w:rsidR="00B02C34" w:rsidRPr="007821B1">
        <w:rPr>
          <w:rFonts w:ascii="Times New Roman" w:hAnsi="Times New Roman"/>
          <w:sz w:val="24"/>
          <w:szCs w:val="24"/>
        </w:rPr>
        <w:t xml:space="preserve">The problem of poor </w:t>
      </w:r>
      <w:r w:rsidR="00846CAD">
        <w:rPr>
          <w:rFonts w:ascii="Times New Roman" w:hAnsi="Times New Roman"/>
          <w:sz w:val="24"/>
          <w:szCs w:val="24"/>
        </w:rPr>
        <w:t>management and</w:t>
      </w:r>
      <w:r w:rsidR="00B02C34" w:rsidRPr="007821B1">
        <w:rPr>
          <w:rFonts w:ascii="Times New Roman" w:hAnsi="Times New Roman"/>
          <w:sz w:val="24"/>
          <w:szCs w:val="24"/>
        </w:rPr>
        <w:t xml:space="preserve"> control </w:t>
      </w:r>
      <w:r w:rsidR="00846CAD">
        <w:rPr>
          <w:rFonts w:ascii="Times New Roman" w:hAnsi="Times New Roman"/>
          <w:sz w:val="24"/>
          <w:szCs w:val="24"/>
        </w:rPr>
        <w:t xml:space="preserve">of </w:t>
      </w:r>
      <w:r w:rsidR="00846CAD" w:rsidRPr="007821B1">
        <w:rPr>
          <w:rFonts w:ascii="Times New Roman" w:hAnsi="Times New Roman"/>
          <w:sz w:val="24"/>
          <w:szCs w:val="24"/>
        </w:rPr>
        <w:t>cost</w:t>
      </w:r>
      <w:r w:rsidR="00846CAD">
        <w:rPr>
          <w:rFonts w:ascii="Times New Roman" w:hAnsi="Times New Roman"/>
          <w:sz w:val="24"/>
          <w:szCs w:val="24"/>
        </w:rPr>
        <w:t>s</w:t>
      </w:r>
      <w:r w:rsidR="00846CAD" w:rsidRPr="007821B1">
        <w:rPr>
          <w:rFonts w:ascii="Times New Roman" w:hAnsi="Times New Roman"/>
          <w:sz w:val="24"/>
          <w:szCs w:val="24"/>
        </w:rPr>
        <w:t xml:space="preserve"> </w:t>
      </w:r>
      <w:r w:rsidR="00B02C34" w:rsidRPr="007821B1">
        <w:rPr>
          <w:rFonts w:ascii="Times New Roman" w:hAnsi="Times New Roman"/>
          <w:sz w:val="24"/>
          <w:szCs w:val="24"/>
        </w:rPr>
        <w:t xml:space="preserve">which eventually leads to cost overrun and failure in project </w:t>
      </w:r>
      <w:r w:rsidR="00DD5D8E" w:rsidRPr="007821B1">
        <w:rPr>
          <w:rFonts w:ascii="Times New Roman" w:hAnsi="Times New Roman"/>
          <w:sz w:val="24"/>
          <w:szCs w:val="24"/>
        </w:rPr>
        <w:t>execution</w:t>
      </w:r>
      <w:r w:rsidR="00B02C34" w:rsidRPr="007821B1">
        <w:rPr>
          <w:rFonts w:ascii="Times New Roman" w:hAnsi="Times New Roman"/>
          <w:sz w:val="24"/>
          <w:szCs w:val="24"/>
        </w:rPr>
        <w:t xml:space="preserve"> </w:t>
      </w:r>
      <w:r w:rsidR="00846CAD">
        <w:rPr>
          <w:rFonts w:ascii="Times New Roman" w:hAnsi="Times New Roman"/>
          <w:sz w:val="24"/>
          <w:szCs w:val="24"/>
        </w:rPr>
        <w:t>occurs globally</w:t>
      </w:r>
      <w:r w:rsidR="00B02C34" w:rsidRPr="007821B1">
        <w:rPr>
          <w:rFonts w:ascii="Times New Roman" w:hAnsi="Times New Roman"/>
          <w:sz w:val="24"/>
          <w:szCs w:val="24"/>
        </w:rPr>
        <w:t xml:space="preserve"> </w:t>
      </w:r>
      <w:r w:rsidR="00B02C34" w:rsidRPr="007821B1">
        <w:rPr>
          <w:rFonts w:ascii="Times New Roman" w:hAnsi="Times New Roman"/>
          <w:noProof/>
          <w:sz w:val="24"/>
          <w:szCs w:val="24"/>
          <w:lang w:val="en-US"/>
        </w:rPr>
        <w:t>(Yismalet &amp; Alemu, 2018)</w:t>
      </w:r>
      <w:r w:rsidR="00B02C34" w:rsidRPr="007821B1">
        <w:rPr>
          <w:rFonts w:ascii="Times New Roman" w:hAnsi="Times New Roman"/>
          <w:sz w:val="24"/>
          <w:szCs w:val="24"/>
        </w:rPr>
        <w:t xml:space="preserve">. The failure to manage </w:t>
      </w:r>
      <w:r w:rsidR="00846CAD">
        <w:rPr>
          <w:rFonts w:ascii="Times New Roman" w:hAnsi="Times New Roman"/>
          <w:sz w:val="24"/>
          <w:szCs w:val="24"/>
        </w:rPr>
        <w:t xml:space="preserve">the costs </w:t>
      </w:r>
      <w:r w:rsidR="00DD5D8E">
        <w:rPr>
          <w:rFonts w:ascii="Times New Roman" w:hAnsi="Times New Roman"/>
          <w:sz w:val="24"/>
          <w:szCs w:val="24"/>
        </w:rPr>
        <w:t xml:space="preserve">of </w:t>
      </w:r>
      <w:r w:rsidR="00B02C34" w:rsidRPr="007821B1">
        <w:rPr>
          <w:rFonts w:ascii="Times New Roman" w:hAnsi="Times New Roman"/>
          <w:sz w:val="24"/>
          <w:szCs w:val="24"/>
        </w:rPr>
        <w:t xml:space="preserve">projects properly </w:t>
      </w:r>
      <w:r w:rsidR="00DD5D8E">
        <w:rPr>
          <w:rFonts w:ascii="Times New Roman" w:hAnsi="Times New Roman"/>
          <w:sz w:val="24"/>
          <w:szCs w:val="24"/>
        </w:rPr>
        <w:t>can lead</w:t>
      </w:r>
      <w:r w:rsidR="00B02C34" w:rsidRPr="007821B1">
        <w:rPr>
          <w:rFonts w:ascii="Times New Roman" w:hAnsi="Times New Roman"/>
          <w:sz w:val="24"/>
          <w:szCs w:val="24"/>
        </w:rPr>
        <w:t xml:space="preserve"> to </w:t>
      </w:r>
      <w:r w:rsidR="00DD5D8E">
        <w:rPr>
          <w:rFonts w:ascii="Times New Roman" w:hAnsi="Times New Roman"/>
          <w:sz w:val="24"/>
          <w:szCs w:val="24"/>
        </w:rPr>
        <w:t xml:space="preserve">business collapse, which gives a poor image of </w:t>
      </w:r>
      <w:r w:rsidR="00B02C34" w:rsidRPr="007821B1">
        <w:rPr>
          <w:rFonts w:ascii="Times New Roman" w:hAnsi="Times New Roman"/>
          <w:sz w:val="24"/>
          <w:szCs w:val="24"/>
        </w:rPr>
        <w:t xml:space="preserve">the </w:t>
      </w:r>
      <w:r w:rsidR="00DD5D8E" w:rsidRPr="007821B1">
        <w:rPr>
          <w:rFonts w:ascii="Times New Roman" w:hAnsi="Times New Roman"/>
          <w:sz w:val="24"/>
          <w:szCs w:val="24"/>
        </w:rPr>
        <w:t xml:space="preserve">capacity </w:t>
      </w:r>
      <w:r w:rsidR="00DD5D8E">
        <w:rPr>
          <w:rFonts w:ascii="Times New Roman" w:hAnsi="Times New Roman"/>
          <w:sz w:val="24"/>
          <w:szCs w:val="24"/>
        </w:rPr>
        <w:t xml:space="preserve">of </w:t>
      </w:r>
      <w:r w:rsidR="00B02C34" w:rsidRPr="007821B1">
        <w:rPr>
          <w:rFonts w:ascii="Times New Roman" w:hAnsi="Times New Roman"/>
          <w:sz w:val="24"/>
          <w:szCs w:val="24"/>
        </w:rPr>
        <w:t>construction professionals and firms.</w:t>
      </w:r>
      <w:r w:rsidR="00B02C34">
        <w:rPr>
          <w:rFonts w:ascii="Times New Roman" w:hAnsi="Times New Roman"/>
          <w:sz w:val="24"/>
          <w:szCs w:val="24"/>
        </w:rPr>
        <w:t xml:space="preserve"> </w:t>
      </w:r>
      <w:r w:rsidR="00DD5D8E">
        <w:rPr>
          <w:rFonts w:ascii="Times New Roman" w:hAnsi="Times New Roman"/>
          <w:sz w:val="24"/>
          <w:szCs w:val="24"/>
        </w:rPr>
        <w:t>Out-of-</w:t>
      </w:r>
      <w:r w:rsidR="00B02C34">
        <w:rPr>
          <w:rFonts w:ascii="Times New Roman" w:hAnsi="Times New Roman"/>
          <w:sz w:val="24"/>
          <w:szCs w:val="24"/>
        </w:rPr>
        <w:t xml:space="preserve">control </w:t>
      </w:r>
      <w:r w:rsidR="00DD5D8E">
        <w:rPr>
          <w:rFonts w:ascii="Times New Roman" w:hAnsi="Times New Roman"/>
          <w:sz w:val="24"/>
          <w:szCs w:val="24"/>
        </w:rPr>
        <w:t>project costs affect the economy at different levels – site, project, firm, local, national and global</w:t>
      </w:r>
      <w:r w:rsidR="00B02C34">
        <w:rPr>
          <w:rFonts w:ascii="Times New Roman" w:hAnsi="Times New Roman"/>
          <w:sz w:val="24"/>
          <w:szCs w:val="24"/>
        </w:rPr>
        <w:t xml:space="preserve"> </w:t>
      </w:r>
      <w:r>
        <w:rPr>
          <w:rFonts w:ascii="Times New Roman" w:hAnsi="Times New Roman"/>
          <w:noProof/>
          <w:sz w:val="24"/>
          <w:szCs w:val="24"/>
          <w:lang w:val="en-US"/>
        </w:rPr>
        <w:t>(</w:t>
      </w:r>
      <w:r w:rsidR="00933AD1">
        <w:rPr>
          <w:rFonts w:ascii="Times New Roman" w:hAnsi="Times New Roman"/>
          <w:noProof/>
          <w:sz w:val="24"/>
          <w:szCs w:val="24"/>
          <w:lang w:val="en-US"/>
        </w:rPr>
        <w:t>Aziz</w:t>
      </w:r>
      <w:r>
        <w:rPr>
          <w:rFonts w:ascii="Times New Roman" w:hAnsi="Times New Roman"/>
          <w:noProof/>
          <w:sz w:val="24"/>
          <w:szCs w:val="24"/>
          <w:lang w:val="en-US"/>
        </w:rPr>
        <w:t xml:space="preserve"> et al., </w:t>
      </w:r>
      <w:r w:rsidR="00933AD1">
        <w:rPr>
          <w:rFonts w:ascii="Times New Roman" w:hAnsi="Times New Roman"/>
          <w:noProof/>
          <w:sz w:val="24"/>
          <w:szCs w:val="24"/>
          <w:lang w:val="en-US"/>
        </w:rPr>
        <w:t>2013</w:t>
      </w:r>
      <w:r w:rsidR="00B02C34" w:rsidRPr="00B75ACB">
        <w:rPr>
          <w:rFonts w:ascii="Times New Roman" w:hAnsi="Times New Roman"/>
          <w:noProof/>
          <w:sz w:val="24"/>
          <w:szCs w:val="24"/>
          <w:lang w:val="en-US"/>
        </w:rPr>
        <w:t>)</w:t>
      </w:r>
      <w:r w:rsidR="00B02C34">
        <w:rPr>
          <w:rFonts w:ascii="Times New Roman" w:hAnsi="Times New Roman"/>
          <w:sz w:val="24"/>
          <w:szCs w:val="24"/>
        </w:rPr>
        <w:t>.</w:t>
      </w:r>
      <w:r w:rsidR="00B02C34" w:rsidRPr="007821B1">
        <w:rPr>
          <w:rFonts w:ascii="Times New Roman" w:hAnsi="Times New Roman"/>
          <w:sz w:val="24"/>
          <w:szCs w:val="24"/>
        </w:rPr>
        <w:t xml:space="preserve">  </w:t>
      </w:r>
    </w:p>
    <w:p w:rsidR="00B02C34" w:rsidRDefault="00B02C34" w:rsidP="00EE42A6">
      <w:pPr>
        <w:spacing w:line="480" w:lineRule="auto"/>
        <w:jc w:val="both"/>
        <w:rPr>
          <w:rFonts w:ascii="Times New Roman" w:hAnsi="Times New Roman"/>
          <w:sz w:val="24"/>
          <w:szCs w:val="24"/>
        </w:rPr>
      </w:pPr>
      <w:r w:rsidRPr="007821B1">
        <w:rPr>
          <w:rFonts w:ascii="Times New Roman" w:hAnsi="Times New Roman"/>
          <w:sz w:val="24"/>
          <w:szCs w:val="24"/>
        </w:rPr>
        <w:t>Despite the enormous benefits attached to the cost control and management practices, the implementation of it is lacking in many countries, specif</w:t>
      </w:r>
      <w:r w:rsidR="00DD5D8E">
        <w:rPr>
          <w:rFonts w:ascii="Times New Roman" w:hAnsi="Times New Roman"/>
          <w:sz w:val="24"/>
          <w:szCs w:val="24"/>
        </w:rPr>
        <w:t>ically on the African Continent</w:t>
      </w:r>
      <w:r w:rsidRPr="007821B1">
        <w:rPr>
          <w:rFonts w:ascii="Times New Roman" w:hAnsi="Times New Roman"/>
          <w:sz w:val="24"/>
          <w:szCs w:val="24"/>
        </w:rPr>
        <w:t xml:space="preserve"> </w:t>
      </w:r>
      <w:r w:rsidR="00FB2152">
        <w:rPr>
          <w:rFonts w:ascii="Times New Roman" w:hAnsi="Times New Roman"/>
          <w:noProof/>
          <w:sz w:val="24"/>
          <w:szCs w:val="24"/>
          <w:lang w:val="en-US"/>
        </w:rPr>
        <w:t>(Ma</w:t>
      </w:r>
      <w:r w:rsidRPr="007821B1">
        <w:rPr>
          <w:rFonts w:ascii="Times New Roman" w:hAnsi="Times New Roman"/>
          <w:noProof/>
          <w:sz w:val="24"/>
          <w:szCs w:val="24"/>
          <w:lang w:val="en-US"/>
        </w:rPr>
        <w:t>tins, 2018)</w:t>
      </w:r>
      <w:r>
        <w:rPr>
          <w:rFonts w:ascii="Times New Roman" w:hAnsi="Times New Roman"/>
          <w:sz w:val="24"/>
          <w:szCs w:val="24"/>
        </w:rPr>
        <w:t xml:space="preserve">. The effect of </w:t>
      </w:r>
      <w:r w:rsidR="00DD5D8E">
        <w:rPr>
          <w:rFonts w:ascii="Times New Roman" w:hAnsi="Times New Roman"/>
          <w:sz w:val="24"/>
          <w:szCs w:val="24"/>
        </w:rPr>
        <w:t>poor cost control appears more felt</w:t>
      </w:r>
      <w:r>
        <w:rPr>
          <w:rFonts w:ascii="Times New Roman" w:hAnsi="Times New Roman"/>
          <w:sz w:val="24"/>
          <w:szCs w:val="24"/>
        </w:rPr>
        <w:t xml:space="preserve"> in developing countries, </w:t>
      </w:r>
      <w:r w:rsidR="00DD5D8E">
        <w:rPr>
          <w:rFonts w:ascii="Times New Roman" w:hAnsi="Times New Roman"/>
          <w:sz w:val="24"/>
          <w:szCs w:val="24"/>
        </w:rPr>
        <w:t>because</w:t>
      </w:r>
      <w:r>
        <w:rPr>
          <w:rFonts w:ascii="Times New Roman" w:hAnsi="Times New Roman"/>
          <w:sz w:val="24"/>
          <w:szCs w:val="24"/>
        </w:rPr>
        <w:t xml:space="preserve"> overruns </w:t>
      </w:r>
      <w:r w:rsidR="00897898">
        <w:rPr>
          <w:rFonts w:ascii="Times New Roman" w:hAnsi="Times New Roman"/>
          <w:sz w:val="24"/>
          <w:szCs w:val="24"/>
        </w:rPr>
        <w:t xml:space="preserve">might be double or more of </w:t>
      </w:r>
      <w:r>
        <w:rPr>
          <w:rFonts w:ascii="Times New Roman" w:hAnsi="Times New Roman"/>
          <w:sz w:val="24"/>
          <w:szCs w:val="24"/>
        </w:rPr>
        <w:t xml:space="preserve">the estimated costs </w:t>
      </w:r>
      <w:r w:rsidR="00E94FCE">
        <w:rPr>
          <w:rFonts w:ascii="Times New Roman" w:hAnsi="Times New Roman"/>
          <w:noProof/>
          <w:sz w:val="24"/>
          <w:szCs w:val="24"/>
          <w:lang w:val="en-US"/>
        </w:rPr>
        <w:t>(Ullah et al.</w:t>
      </w:r>
      <w:r w:rsidRPr="001E57AF">
        <w:rPr>
          <w:rFonts w:ascii="Times New Roman" w:hAnsi="Times New Roman"/>
          <w:noProof/>
          <w:sz w:val="24"/>
          <w:szCs w:val="24"/>
          <w:lang w:val="en-US"/>
        </w:rPr>
        <w:t>, 2016)</w:t>
      </w:r>
      <w:r>
        <w:rPr>
          <w:rFonts w:ascii="Times New Roman" w:hAnsi="Times New Roman"/>
          <w:sz w:val="24"/>
          <w:szCs w:val="24"/>
        </w:rPr>
        <w:t xml:space="preserve">. </w:t>
      </w:r>
      <w:r w:rsidR="00155BC2">
        <w:rPr>
          <w:rFonts w:ascii="Times New Roman" w:hAnsi="Times New Roman"/>
          <w:sz w:val="24"/>
          <w:szCs w:val="24"/>
        </w:rPr>
        <w:t>This</w:t>
      </w:r>
      <w:r>
        <w:rPr>
          <w:rFonts w:ascii="Times New Roman" w:hAnsi="Times New Roman"/>
          <w:sz w:val="24"/>
          <w:szCs w:val="24"/>
        </w:rPr>
        <w:t xml:space="preserve"> </w:t>
      </w:r>
      <w:r w:rsidR="009849E3">
        <w:rPr>
          <w:rFonts w:ascii="Times New Roman" w:hAnsi="Times New Roman"/>
          <w:sz w:val="24"/>
          <w:szCs w:val="24"/>
        </w:rPr>
        <w:t xml:space="preserve">situation </w:t>
      </w:r>
      <w:r>
        <w:rPr>
          <w:rFonts w:ascii="Times New Roman" w:hAnsi="Times New Roman"/>
          <w:sz w:val="24"/>
          <w:szCs w:val="24"/>
        </w:rPr>
        <w:t xml:space="preserve">has </w:t>
      </w:r>
      <w:r w:rsidR="00155BC2">
        <w:rPr>
          <w:rFonts w:ascii="Times New Roman" w:hAnsi="Times New Roman"/>
          <w:sz w:val="24"/>
          <w:szCs w:val="24"/>
        </w:rPr>
        <w:t>generated</w:t>
      </w:r>
      <w:r w:rsidR="009849E3">
        <w:rPr>
          <w:rFonts w:ascii="Times New Roman" w:hAnsi="Times New Roman"/>
          <w:sz w:val="24"/>
          <w:szCs w:val="24"/>
        </w:rPr>
        <w:t xml:space="preserve"> a lot of attention from </w:t>
      </w:r>
      <w:r>
        <w:rPr>
          <w:rFonts w:ascii="Times New Roman" w:hAnsi="Times New Roman"/>
          <w:sz w:val="24"/>
          <w:szCs w:val="24"/>
        </w:rPr>
        <w:t xml:space="preserve">stakeholders in the </w:t>
      </w:r>
      <w:r w:rsidR="00155BC2">
        <w:rPr>
          <w:rFonts w:ascii="Times New Roman" w:hAnsi="Times New Roman"/>
          <w:sz w:val="24"/>
          <w:szCs w:val="24"/>
        </w:rPr>
        <w:t xml:space="preserve">Nigeria </w:t>
      </w:r>
      <w:r w:rsidR="009849E3">
        <w:rPr>
          <w:rFonts w:ascii="Times New Roman" w:hAnsi="Times New Roman"/>
          <w:sz w:val="24"/>
          <w:szCs w:val="24"/>
        </w:rPr>
        <w:t>construction industry</w:t>
      </w:r>
      <w:r>
        <w:rPr>
          <w:rFonts w:ascii="Times New Roman" w:hAnsi="Times New Roman"/>
          <w:sz w:val="24"/>
          <w:szCs w:val="24"/>
        </w:rPr>
        <w:t xml:space="preserve">, </w:t>
      </w:r>
      <w:r w:rsidR="009849E3">
        <w:rPr>
          <w:rFonts w:ascii="Times New Roman" w:hAnsi="Times New Roman"/>
          <w:sz w:val="24"/>
          <w:szCs w:val="24"/>
        </w:rPr>
        <w:t>rooted as it is in</w:t>
      </w:r>
      <w:r>
        <w:rPr>
          <w:rFonts w:ascii="Times New Roman" w:hAnsi="Times New Roman"/>
          <w:sz w:val="24"/>
          <w:szCs w:val="24"/>
        </w:rPr>
        <w:t xml:space="preserve"> poor </w:t>
      </w:r>
      <w:r w:rsidR="009849E3">
        <w:rPr>
          <w:rFonts w:ascii="Times New Roman" w:hAnsi="Times New Roman"/>
          <w:sz w:val="24"/>
          <w:szCs w:val="24"/>
        </w:rPr>
        <w:t xml:space="preserve">management of information for </w:t>
      </w:r>
      <w:r>
        <w:rPr>
          <w:rFonts w:ascii="Times New Roman" w:hAnsi="Times New Roman"/>
          <w:sz w:val="24"/>
          <w:szCs w:val="24"/>
        </w:rPr>
        <w:t xml:space="preserve">estimating </w:t>
      </w:r>
      <w:r w:rsidR="009849E3">
        <w:rPr>
          <w:rFonts w:ascii="Times New Roman" w:hAnsi="Times New Roman"/>
          <w:sz w:val="24"/>
          <w:szCs w:val="24"/>
        </w:rPr>
        <w:t xml:space="preserve">and </w:t>
      </w:r>
      <w:r>
        <w:rPr>
          <w:rFonts w:ascii="Times New Roman" w:hAnsi="Times New Roman"/>
          <w:sz w:val="24"/>
          <w:szCs w:val="24"/>
        </w:rPr>
        <w:t xml:space="preserve">cost control </w:t>
      </w:r>
      <w:r w:rsidR="00E94FCE">
        <w:rPr>
          <w:rFonts w:ascii="Times New Roman" w:hAnsi="Times New Roman"/>
          <w:noProof/>
          <w:sz w:val="24"/>
          <w:szCs w:val="24"/>
          <w:lang w:val="en-US"/>
        </w:rPr>
        <w:t>(Odediran et al.</w:t>
      </w:r>
      <w:r w:rsidR="00FB2152">
        <w:rPr>
          <w:rFonts w:ascii="Times New Roman" w:hAnsi="Times New Roman"/>
          <w:noProof/>
          <w:sz w:val="24"/>
          <w:szCs w:val="24"/>
          <w:lang w:val="en-US"/>
        </w:rPr>
        <w:t>, 2010</w:t>
      </w:r>
      <w:r w:rsidRPr="00FA31CA">
        <w:rPr>
          <w:rFonts w:ascii="Times New Roman" w:hAnsi="Times New Roman"/>
          <w:noProof/>
          <w:sz w:val="24"/>
          <w:szCs w:val="24"/>
          <w:lang w:val="en-US"/>
        </w:rPr>
        <w:t>)</w:t>
      </w:r>
      <w:r>
        <w:rPr>
          <w:rFonts w:ascii="Times New Roman" w:hAnsi="Times New Roman"/>
          <w:sz w:val="24"/>
          <w:szCs w:val="24"/>
        </w:rPr>
        <w:t xml:space="preserve">. </w:t>
      </w:r>
    </w:p>
    <w:p w:rsidR="00B02C34" w:rsidRPr="00BD4F15" w:rsidRDefault="00E94FCE" w:rsidP="00EE42A6">
      <w:pPr>
        <w:spacing w:line="480" w:lineRule="auto"/>
        <w:jc w:val="both"/>
        <w:rPr>
          <w:rFonts w:ascii="Times New Roman" w:hAnsi="Times New Roman"/>
          <w:sz w:val="24"/>
          <w:szCs w:val="24"/>
        </w:rPr>
      </w:pPr>
      <w:r>
        <w:rPr>
          <w:rFonts w:ascii="Times New Roman" w:hAnsi="Times New Roman"/>
          <w:noProof/>
          <w:sz w:val="24"/>
          <w:szCs w:val="24"/>
          <w:lang w:val="en-US"/>
        </w:rPr>
        <w:t xml:space="preserve">Ikechukwu et al. </w:t>
      </w:r>
      <w:r w:rsidR="00B02C34">
        <w:rPr>
          <w:rFonts w:ascii="Times New Roman" w:hAnsi="Times New Roman"/>
          <w:noProof/>
          <w:sz w:val="24"/>
          <w:szCs w:val="24"/>
          <w:lang w:val="en-US"/>
        </w:rPr>
        <w:t>(</w:t>
      </w:r>
      <w:r w:rsidR="00B02C34" w:rsidRPr="00F55BD4">
        <w:rPr>
          <w:rFonts w:ascii="Times New Roman" w:hAnsi="Times New Roman"/>
          <w:noProof/>
          <w:sz w:val="24"/>
          <w:szCs w:val="24"/>
          <w:lang w:val="en-US"/>
        </w:rPr>
        <w:t>2017)</w:t>
      </w:r>
      <w:r w:rsidR="00B02C34">
        <w:rPr>
          <w:rFonts w:ascii="Times New Roman" w:hAnsi="Times New Roman"/>
          <w:noProof/>
          <w:sz w:val="24"/>
          <w:szCs w:val="24"/>
          <w:lang w:val="en-US"/>
        </w:rPr>
        <w:t xml:space="preserve"> noted that a lingering lack of cost control could lead to a decrease in project production, project abandonment and rate of national growth. </w:t>
      </w:r>
      <w:r w:rsidR="00B02C34">
        <w:rPr>
          <w:rFonts w:ascii="Times New Roman" w:hAnsi="Times New Roman"/>
          <w:sz w:val="24"/>
          <w:szCs w:val="24"/>
        </w:rPr>
        <w:t>Buildings are increasingly becoming complex and building clients more exacting in their demand for better value for their money</w:t>
      </w:r>
      <w:r w:rsidR="00B02C34">
        <w:rPr>
          <w:rFonts w:ascii="Times New Roman" w:hAnsi="Times New Roman"/>
          <w:noProof/>
          <w:sz w:val="24"/>
          <w:szCs w:val="24"/>
          <w:lang w:val="en-US"/>
        </w:rPr>
        <w:t xml:space="preserve"> </w:t>
      </w:r>
      <w:r w:rsidR="00B02C34" w:rsidRPr="00031C3E">
        <w:rPr>
          <w:rFonts w:ascii="Times New Roman" w:hAnsi="Times New Roman"/>
          <w:noProof/>
          <w:sz w:val="24"/>
          <w:szCs w:val="24"/>
          <w:lang w:val="en-US"/>
        </w:rPr>
        <w:t>(Cunningham, 201</w:t>
      </w:r>
      <w:r w:rsidR="00933AD1">
        <w:rPr>
          <w:rFonts w:ascii="Times New Roman" w:hAnsi="Times New Roman"/>
          <w:noProof/>
          <w:sz w:val="24"/>
          <w:szCs w:val="24"/>
          <w:lang w:val="en-US"/>
        </w:rPr>
        <w:t>5</w:t>
      </w:r>
      <w:r w:rsidR="00B02C34" w:rsidRPr="00031C3E">
        <w:rPr>
          <w:rFonts w:ascii="Times New Roman" w:hAnsi="Times New Roman"/>
          <w:noProof/>
          <w:sz w:val="24"/>
          <w:szCs w:val="24"/>
          <w:lang w:val="en-US"/>
        </w:rPr>
        <w:t>)</w:t>
      </w:r>
      <w:r w:rsidR="00B02C34">
        <w:rPr>
          <w:rFonts w:ascii="Times New Roman" w:hAnsi="Times New Roman"/>
          <w:sz w:val="24"/>
          <w:szCs w:val="24"/>
        </w:rPr>
        <w:t>, but the existing cost control practices in the Nigerian construction industry are not known for yielding efficient result, leading to almost all projects ending above the initial contract sum</w:t>
      </w:r>
      <w:r w:rsidR="00155BC2">
        <w:rPr>
          <w:rFonts w:ascii="Times New Roman" w:hAnsi="Times New Roman"/>
          <w:sz w:val="24"/>
          <w:szCs w:val="24"/>
        </w:rPr>
        <w:t xml:space="preserve"> </w:t>
      </w:r>
      <w:r w:rsidR="00155BC2" w:rsidRPr="007821B1">
        <w:rPr>
          <w:rFonts w:ascii="Times New Roman" w:hAnsi="Times New Roman"/>
          <w:noProof/>
          <w:sz w:val="24"/>
          <w:szCs w:val="24"/>
          <w:lang w:val="en-US"/>
        </w:rPr>
        <w:t>(Kokate &amp; Darade, 2018)</w:t>
      </w:r>
      <w:r w:rsidR="00B02C34">
        <w:rPr>
          <w:rFonts w:ascii="Times New Roman" w:hAnsi="Times New Roman"/>
          <w:sz w:val="24"/>
          <w:szCs w:val="24"/>
        </w:rPr>
        <w:t xml:space="preserve">. Thus control practices should take adequate account of the type of environment, the peculiar nature of projects and the set objectives among other </w:t>
      </w:r>
      <w:r w:rsidR="00B02C34">
        <w:rPr>
          <w:rFonts w:ascii="Times New Roman" w:hAnsi="Times New Roman"/>
          <w:sz w:val="24"/>
          <w:szCs w:val="24"/>
        </w:rPr>
        <w:lastRenderedPageBreak/>
        <w:t xml:space="preserve">things. Therefore the aim of this work is to appraise the influence of current cost control practices on the performance of building projects. </w:t>
      </w:r>
      <w:r w:rsidR="00B02C34">
        <w:rPr>
          <w:rFonts w:ascii="Times New Roman" w:hAnsi="Times New Roman"/>
          <w:noProof/>
          <w:sz w:val="24"/>
          <w:szCs w:val="24"/>
          <w:lang w:val="en-US"/>
        </w:rPr>
        <w:t xml:space="preserve">this calls for a dire need to understudy the current influence of the cost control practices in the performance of the building projects in Abuja - FCT, Nigeria. </w:t>
      </w:r>
    </w:p>
    <w:p w:rsidR="00B02C34" w:rsidRPr="006E67B3" w:rsidRDefault="00B02C34" w:rsidP="00EE42A6">
      <w:pPr>
        <w:spacing w:line="480" w:lineRule="auto"/>
        <w:jc w:val="both"/>
        <w:rPr>
          <w:rFonts w:ascii="Times New Roman" w:hAnsi="Times New Roman"/>
          <w:b/>
          <w:noProof/>
          <w:sz w:val="24"/>
          <w:szCs w:val="24"/>
          <w:lang w:val="en-US"/>
        </w:rPr>
      </w:pPr>
      <w:r>
        <w:rPr>
          <w:rFonts w:ascii="Times New Roman" w:hAnsi="Times New Roman"/>
          <w:b/>
          <w:noProof/>
          <w:sz w:val="24"/>
          <w:szCs w:val="24"/>
          <w:lang w:val="en-US"/>
        </w:rPr>
        <w:t>1.3</w:t>
      </w:r>
      <w:r>
        <w:rPr>
          <w:rFonts w:ascii="Times New Roman" w:hAnsi="Times New Roman"/>
          <w:b/>
          <w:noProof/>
          <w:sz w:val="24"/>
          <w:szCs w:val="24"/>
          <w:lang w:val="en-US"/>
        </w:rPr>
        <w:tab/>
      </w:r>
      <w:r w:rsidRPr="006E67B3">
        <w:rPr>
          <w:rFonts w:ascii="Times New Roman" w:hAnsi="Times New Roman"/>
          <w:b/>
          <w:noProof/>
          <w:sz w:val="24"/>
          <w:szCs w:val="24"/>
          <w:lang w:val="en-US"/>
        </w:rPr>
        <w:t>Research Questions</w:t>
      </w:r>
    </w:p>
    <w:p w:rsidR="00B02C34" w:rsidRDefault="00B02C34" w:rsidP="00EE42A6">
      <w:pPr>
        <w:spacing w:line="480" w:lineRule="auto"/>
        <w:jc w:val="both"/>
        <w:rPr>
          <w:rFonts w:ascii="Times New Roman" w:hAnsi="Times New Roman"/>
          <w:sz w:val="24"/>
          <w:szCs w:val="24"/>
        </w:rPr>
      </w:pPr>
      <w:r>
        <w:rPr>
          <w:rFonts w:ascii="Times New Roman" w:hAnsi="Times New Roman"/>
          <w:sz w:val="24"/>
          <w:szCs w:val="24"/>
        </w:rPr>
        <w:t>Consequent upon the above, this study will provide answers to the following questions:</w:t>
      </w:r>
    </w:p>
    <w:p w:rsidR="00B02C34" w:rsidRDefault="00B02C34" w:rsidP="00EE42A6">
      <w:pPr>
        <w:pStyle w:val="ListParagraph"/>
        <w:numPr>
          <w:ilvl w:val="0"/>
          <w:numId w:val="41"/>
        </w:numPr>
        <w:spacing w:line="480" w:lineRule="auto"/>
        <w:jc w:val="both"/>
        <w:rPr>
          <w:rFonts w:ascii="Times New Roman" w:hAnsi="Times New Roman"/>
          <w:b/>
          <w:sz w:val="24"/>
          <w:szCs w:val="24"/>
          <w:lang w:val="en-US"/>
        </w:rPr>
      </w:pPr>
      <w:r>
        <w:rPr>
          <w:rFonts w:ascii="Times New Roman" w:hAnsi="Times New Roman"/>
          <w:sz w:val="24"/>
          <w:szCs w:val="24"/>
        </w:rPr>
        <w:t xml:space="preserve">What are the cost control </w:t>
      </w:r>
      <w:r w:rsidR="005E3DE0">
        <w:rPr>
          <w:rFonts w:ascii="Times New Roman" w:hAnsi="Times New Roman"/>
          <w:sz w:val="24"/>
          <w:szCs w:val="24"/>
        </w:rPr>
        <w:t>techniques</w:t>
      </w:r>
      <w:r>
        <w:rPr>
          <w:rFonts w:ascii="Times New Roman" w:hAnsi="Times New Roman"/>
          <w:sz w:val="24"/>
          <w:szCs w:val="24"/>
        </w:rPr>
        <w:t xml:space="preserve"> </w:t>
      </w:r>
      <w:r w:rsidR="005E3DE0">
        <w:rPr>
          <w:rFonts w:ascii="Times New Roman" w:hAnsi="Times New Roman"/>
          <w:sz w:val="24"/>
          <w:szCs w:val="24"/>
        </w:rPr>
        <w:t xml:space="preserve">and practices </w:t>
      </w:r>
      <w:r>
        <w:rPr>
          <w:rFonts w:ascii="Times New Roman" w:hAnsi="Times New Roman"/>
          <w:sz w:val="24"/>
          <w:szCs w:val="24"/>
        </w:rPr>
        <w:t>in the Nigerian construction industry?</w:t>
      </w:r>
    </w:p>
    <w:p w:rsidR="00B02C34" w:rsidRDefault="00B02C34" w:rsidP="00EE42A6">
      <w:pPr>
        <w:pStyle w:val="ListParagraph"/>
        <w:numPr>
          <w:ilvl w:val="0"/>
          <w:numId w:val="41"/>
        </w:numPr>
        <w:spacing w:line="480" w:lineRule="auto"/>
        <w:jc w:val="both"/>
        <w:rPr>
          <w:rFonts w:ascii="Times New Roman" w:hAnsi="Times New Roman"/>
          <w:b/>
          <w:sz w:val="24"/>
          <w:szCs w:val="24"/>
        </w:rPr>
      </w:pPr>
      <w:r>
        <w:rPr>
          <w:rFonts w:ascii="Times New Roman" w:hAnsi="Times New Roman"/>
          <w:sz w:val="24"/>
          <w:szCs w:val="24"/>
        </w:rPr>
        <w:t>To what level are th</w:t>
      </w:r>
      <w:r w:rsidR="005E3DE0">
        <w:rPr>
          <w:rFonts w:ascii="Times New Roman" w:hAnsi="Times New Roman"/>
          <w:sz w:val="24"/>
          <w:szCs w:val="24"/>
        </w:rPr>
        <w:t>ese</w:t>
      </w:r>
      <w:r>
        <w:rPr>
          <w:rFonts w:ascii="Times New Roman" w:hAnsi="Times New Roman"/>
          <w:sz w:val="24"/>
          <w:szCs w:val="24"/>
        </w:rPr>
        <w:t xml:space="preserve"> cost control </w:t>
      </w:r>
      <w:r w:rsidR="005E3DE0">
        <w:rPr>
          <w:rFonts w:ascii="Times New Roman" w:hAnsi="Times New Roman"/>
          <w:sz w:val="24"/>
          <w:szCs w:val="24"/>
        </w:rPr>
        <w:t xml:space="preserve">techniques and </w:t>
      </w:r>
      <w:r>
        <w:rPr>
          <w:rFonts w:ascii="Times New Roman" w:hAnsi="Times New Roman"/>
          <w:sz w:val="24"/>
          <w:szCs w:val="24"/>
        </w:rPr>
        <w:t>practices implemented in the Nigerian construction industry?</w:t>
      </w:r>
    </w:p>
    <w:p w:rsidR="00B02C34" w:rsidRDefault="00B02C34" w:rsidP="00EE42A6">
      <w:pPr>
        <w:pStyle w:val="ListParagraph"/>
        <w:numPr>
          <w:ilvl w:val="0"/>
          <w:numId w:val="41"/>
        </w:numPr>
        <w:spacing w:line="480" w:lineRule="auto"/>
        <w:jc w:val="both"/>
        <w:rPr>
          <w:rFonts w:ascii="Times New Roman" w:hAnsi="Times New Roman"/>
          <w:b/>
          <w:sz w:val="24"/>
          <w:szCs w:val="24"/>
        </w:rPr>
      </w:pPr>
      <w:r>
        <w:rPr>
          <w:rFonts w:ascii="Times New Roman" w:hAnsi="Times New Roman"/>
          <w:sz w:val="24"/>
          <w:szCs w:val="24"/>
        </w:rPr>
        <w:t>What are the problems encountered by firms during the implementation?</w:t>
      </w:r>
    </w:p>
    <w:p w:rsidR="00B02C34" w:rsidRDefault="00B02C34" w:rsidP="00EE42A6">
      <w:pPr>
        <w:pStyle w:val="ListParagraph"/>
        <w:numPr>
          <w:ilvl w:val="0"/>
          <w:numId w:val="41"/>
        </w:numPr>
        <w:spacing w:line="480" w:lineRule="auto"/>
        <w:jc w:val="both"/>
        <w:rPr>
          <w:rFonts w:ascii="Times New Roman" w:hAnsi="Times New Roman"/>
          <w:sz w:val="24"/>
          <w:szCs w:val="24"/>
        </w:rPr>
      </w:pPr>
      <w:r>
        <w:rPr>
          <w:rFonts w:ascii="Times New Roman" w:hAnsi="Times New Roman"/>
          <w:sz w:val="24"/>
          <w:szCs w:val="24"/>
        </w:rPr>
        <w:t>What is the relationship between implementation of cost control practices and performance of building projects?</w:t>
      </w:r>
    </w:p>
    <w:p w:rsidR="00B02C34" w:rsidRDefault="00B02C34" w:rsidP="00EE42A6">
      <w:pPr>
        <w:spacing w:line="480" w:lineRule="auto"/>
        <w:jc w:val="both"/>
        <w:rPr>
          <w:rFonts w:ascii="Times New Roman" w:hAnsi="Times New Roman"/>
          <w:b/>
          <w:sz w:val="24"/>
          <w:szCs w:val="24"/>
        </w:rPr>
      </w:pPr>
      <w:r>
        <w:rPr>
          <w:rFonts w:ascii="Times New Roman" w:hAnsi="Times New Roman"/>
          <w:b/>
          <w:sz w:val="24"/>
          <w:szCs w:val="24"/>
        </w:rPr>
        <w:t>1.4</w:t>
      </w:r>
      <w:r>
        <w:rPr>
          <w:rFonts w:ascii="Times New Roman" w:hAnsi="Times New Roman"/>
          <w:b/>
          <w:sz w:val="24"/>
          <w:szCs w:val="24"/>
        </w:rPr>
        <w:tab/>
        <w:t>Aim and Objectives</w:t>
      </w:r>
    </w:p>
    <w:p w:rsidR="00B02C34" w:rsidRDefault="00B02C34" w:rsidP="00EE42A6">
      <w:pPr>
        <w:spacing w:line="480" w:lineRule="auto"/>
        <w:jc w:val="both"/>
        <w:rPr>
          <w:rFonts w:ascii="Times New Roman" w:hAnsi="Times New Roman"/>
          <w:b/>
          <w:sz w:val="24"/>
          <w:szCs w:val="24"/>
        </w:rPr>
      </w:pPr>
      <w:r>
        <w:rPr>
          <w:rFonts w:ascii="Times New Roman" w:hAnsi="Times New Roman"/>
          <w:b/>
          <w:sz w:val="24"/>
          <w:szCs w:val="24"/>
        </w:rPr>
        <w:t xml:space="preserve">1.4.1 </w:t>
      </w:r>
      <w:r>
        <w:rPr>
          <w:rFonts w:ascii="Times New Roman" w:hAnsi="Times New Roman"/>
          <w:b/>
          <w:sz w:val="24"/>
          <w:szCs w:val="24"/>
        </w:rPr>
        <w:tab/>
        <w:t>Aims</w:t>
      </w:r>
    </w:p>
    <w:p w:rsidR="00B02C34" w:rsidRDefault="00B02C34" w:rsidP="00EE42A6">
      <w:pPr>
        <w:spacing w:line="480" w:lineRule="auto"/>
        <w:jc w:val="both"/>
        <w:rPr>
          <w:rFonts w:ascii="Times New Roman" w:hAnsi="Times New Roman"/>
          <w:color w:val="000000" w:themeColor="text1"/>
          <w:sz w:val="24"/>
          <w:szCs w:val="24"/>
        </w:rPr>
      </w:pPr>
      <w:r>
        <w:rPr>
          <w:rFonts w:ascii="Times New Roman" w:hAnsi="Times New Roman"/>
          <w:sz w:val="24"/>
          <w:szCs w:val="24"/>
        </w:rPr>
        <w:t>The aim of this study is to</w:t>
      </w:r>
      <w:r>
        <w:rPr>
          <w:rFonts w:ascii="Times New Roman" w:hAnsi="Times New Roman"/>
          <w:color w:val="000000"/>
          <w:sz w:val="24"/>
          <w:szCs w:val="24"/>
        </w:rPr>
        <w:t xml:space="preserve"> assess the influence of cost control practices on the </w:t>
      </w:r>
      <w:r w:rsidR="005E02DE">
        <w:rPr>
          <w:rFonts w:ascii="Times New Roman" w:hAnsi="Times New Roman"/>
          <w:color w:val="000000"/>
          <w:sz w:val="24"/>
          <w:szCs w:val="24"/>
        </w:rPr>
        <w:t>cost performance of construction</w:t>
      </w:r>
      <w:r>
        <w:rPr>
          <w:rFonts w:ascii="Times New Roman" w:hAnsi="Times New Roman"/>
          <w:color w:val="000000"/>
          <w:sz w:val="24"/>
          <w:szCs w:val="24"/>
        </w:rPr>
        <w:t xml:space="preserve"> </w:t>
      </w:r>
      <w:r w:rsidR="00AC2BDD">
        <w:rPr>
          <w:rFonts w:ascii="Times New Roman" w:hAnsi="Times New Roman"/>
          <w:color w:val="000000"/>
          <w:sz w:val="24"/>
          <w:szCs w:val="24"/>
        </w:rPr>
        <w:t xml:space="preserve">projects in Abuja, FCT, Nigeria, with a view to </w:t>
      </w:r>
      <w:r w:rsidR="00AC2BDD" w:rsidRPr="0084494E">
        <w:rPr>
          <w:rFonts w:ascii="Times New Roman" w:hAnsi="Times New Roman"/>
          <w:color w:val="000000" w:themeColor="text1"/>
          <w:sz w:val="24"/>
          <w:szCs w:val="24"/>
        </w:rPr>
        <w:t>recommending improvements in the cost control process on construction sites</w:t>
      </w:r>
      <w:r w:rsidR="00AC2BDD">
        <w:rPr>
          <w:rFonts w:ascii="Times New Roman" w:hAnsi="Times New Roman"/>
          <w:color w:val="000000" w:themeColor="text1"/>
          <w:sz w:val="24"/>
          <w:szCs w:val="24"/>
        </w:rPr>
        <w:t>.</w:t>
      </w:r>
    </w:p>
    <w:p w:rsidR="00CE5E84" w:rsidRDefault="00CE5E84" w:rsidP="00EE42A6">
      <w:pPr>
        <w:spacing w:line="480" w:lineRule="auto"/>
        <w:jc w:val="both"/>
        <w:rPr>
          <w:rFonts w:ascii="Times New Roman" w:hAnsi="Times New Roman"/>
          <w:color w:val="000000" w:themeColor="text1"/>
          <w:sz w:val="24"/>
          <w:szCs w:val="24"/>
        </w:rPr>
      </w:pPr>
    </w:p>
    <w:p w:rsidR="00CE5E84" w:rsidRDefault="00CE5E84" w:rsidP="00EE42A6">
      <w:pPr>
        <w:spacing w:line="480" w:lineRule="auto"/>
        <w:jc w:val="both"/>
        <w:rPr>
          <w:rFonts w:ascii="Times New Roman" w:hAnsi="Times New Roman"/>
          <w:color w:val="000000" w:themeColor="text1"/>
          <w:sz w:val="24"/>
          <w:szCs w:val="24"/>
        </w:rPr>
      </w:pPr>
    </w:p>
    <w:p w:rsidR="00CE5E84" w:rsidRDefault="00CE5E84" w:rsidP="00EE42A6">
      <w:pPr>
        <w:spacing w:line="480" w:lineRule="auto"/>
        <w:jc w:val="both"/>
        <w:rPr>
          <w:rFonts w:ascii="Times New Roman" w:hAnsi="Times New Roman"/>
          <w:color w:val="000000"/>
          <w:sz w:val="24"/>
          <w:szCs w:val="24"/>
        </w:rPr>
      </w:pPr>
    </w:p>
    <w:p w:rsidR="00D11ECE" w:rsidRDefault="00D11ECE" w:rsidP="00EE42A6">
      <w:pPr>
        <w:spacing w:line="480" w:lineRule="auto"/>
        <w:jc w:val="both"/>
        <w:rPr>
          <w:rFonts w:ascii="Times New Roman" w:hAnsi="Times New Roman"/>
          <w:b/>
          <w:sz w:val="24"/>
          <w:szCs w:val="24"/>
        </w:rPr>
      </w:pPr>
    </w:p>
    <w:p w:rsidR="00B02C34" w:rsidRPr="000E0D2D" w:rsidRDefault="00B02C34" w:rsidP="00EE42A6">
      <w:pPr>
        <w:spacing w:line="480" w:lineRule="auto"/>
        <w:jc w:val="both"/>
        <w:rPr>
          <w:rFonts w:ascii="Times New Roman" w:hAnsi="Times New Roman"/>
          <w:b/>
          <w:sz w:val="24"/>
          <w:szCs w:val="24"/>
        </w:rPr>
      </w:pPr>
      <w:r w:rsidRPr="000E0D2D">
        <w:rPr>
          <w:rFonts w:ascii="Times New Roman" w:hAnsi="Times New Roman"/>
          <w:b/>
          <w:sz w:val="24"/>
          <w:szCs w:val="24"/>
        </w:rPr>
        <w:lastRenderedPageBreak/>
        <w:t>1.4.2</w:t>
      </w:r>
      <w:r w:rsidRPr="000E0D2D">
        <w:rPr>
          <w:rFonts w:ascii="Times New Roman" w:hAnsi="Times New Roman"/>
          <w:b/>
          <w:sz w:val="24"/>
          <w:szCs w:val="24"/>
        </w:rPr>
        <w:tab/>
        <w:t>Objectives</w:t>
      </w:r>
    </w:p>
    <w:p w:rsidR="00B02C34" w:rsidRDefault="00B02C34" w:rsidP="00EE42A6">
      <w:pPr>
        <w:spacing w:line="480" w:lineRule="auto"/>
        <w:jc w:val="both"/>
        <w:rPr>
          <w:rFonts w:ascii="Times New Roman" w:hAnsi="Times New Roman"/>
          <w:sz w:val="24"/>
          <w:szCs w:val="24"/>
        </w:rPr>
      </w:pPr>
      <w:r>
        <w:rPr>
          <w:rFonts w:ascii="Times New Roman" w:hAnsi="Times New Roman"/>
          <w:sz w:val="24"/>
          <w:szCs w:val="24"/>
        </w:rPr>
        <w:t>The specific objectives of the study are:</w:t>
      </w:r>
    </w:p>
    <w:p w:rsidR="00B02C34" w:rsidRDefault="00B02C34" w:rsidP="00EE42A6">
      <w:pPr>
        <w:pStyle w:val="ListParagraph"/>
        <w:numPr>
          <w:ilvl w:val="0"/>
          <w:numId w:val="42"/>
        </w:numPr>
        <w:spacing w:line="480" w:lineRule="auto"/>
        <w:jc w:val="both"/>
        <w:rPr>
          <w:rFonts w:ascii="Times New Roman" w:hAnsi="Times New Roman"/>
          <w:b/>
          <w:sz w:val="24"/>
          <w:szCs w:val="24"/>
          <w:lang w:val="en-US"/>
        </w:rPr>
      </w:pPr>
      <w:r>
        <w:rPr>
          <w:rFonts w:ascii="Times New Roman" w:hAnsi="Times New Roman"/>
          <w:sz w:val="24"/>
          <w:szCs w:val="24"/>
        </w:rPr>
        <w:t xml:space="preserve">To identify the cost control </w:t>
      </w:r>
      <w:r w:rsidR="005E3DE0">
        <w:rPr>
          <w:rFonts w:ascii="Times New Roman" w:hAnsi="Times New Roman"/>
          <w:sz w:val="24"/>
          <w:szCs w:val="24"/>
        </w:rPr>
        <w:t xml:space="preserve">techniques and </w:t>
      </w:r>
      <w:r w:rsidR="005E02DE">
        <w:rPr>
          <w:rFonts w:ascii="Times New Roman" w:hAnsi="Times New Roman"/>
          <w:sz w:val="24"/>
          <w:szCs w:val="24"/>
        </w:rPr>
        <w:t>practices applied on construction</w:t>
      </w:r>
      <w:r>
        <w:rPr>
          <w:rFonts w:ascii="Times New Roman" w:hAnsi="Times New Roman"/>
          <w:sz w:val="24"/>
          <w:szCs w:val="24"/>
        </w:rPr>
        <w:t xml:space="preserve"> projects in the study area.</w:t>
      </w:r>
    </w:p>
    <w:p w:rsidR="00B02C34" w:rsidRDefault="00B02C34" w:rsidP="00EE42A6">
      <w:pPr>
        <w:pStyle w:val="ListParagraph"/>
        <w:numPr>
          <w:ilvl w:val="0"/>
          <w:numId w:val="42"/>
        </w:numPr>
        <w:spacing w:line="480" w:lineRule="auto"/>
        <w:jc w:val="both"/>
        <w:rPr>
          <w:rFonts w:ascii="Times New Roman" w:hAnsi="Times New Roman"/>
          <w:b/>
          <w:sz w:val="24"/>
          <w:szCs w:val="24"/>
        </w:rPr>
      </w:pPr>
      <w:r>
        <w:rPr>
          <w:rFonts w:ascii="Times New Roman" w:hAnsi="Times New Roman"/>
          <w:sz w:val="24"/>
          <w:szCs w:val="24"/>
        </w:rPr>
        <w:t xml:space="preserve">To determine the level of implementation of cost control </w:t>
      </w:r>
      <w:r w:rsidR="005E3DE0">
        <w:rPr>
          <w:rFonts w:ascii="Times New Roman" w:hAnsi="Times New Roman"/>
          <w:sz w:val="24"/>
          <w:szCs w:val="24"/>
        </w:rPr>
        <w:t xml:space="preserve">techniques and </w:t>
      </w:r>
      <w:r>
        <w:rPr>
          <w:rFonts w:ascii="Times New Roman" w:hAnsi="Times New Roman"/>
          <w:sz w:val="24"/>
          <w:szCs w:val="24"/>
        </w:rPr>
        <w:t>practices.</w:t>
      </w:r>
    </w:p>
    <w:p w:rsidR="00B02C34" w:rsidRDefault="00B02C34" w:rsidP="00EE42A6">
      <w:pPr>
        <w:pStyle w:val="ListParagraph"/>
        <w:numPr>
          <w:ilvl w:val="0"/>
          <w:numId w:val="42"/>
        </w:numPr>
        <w:spacing w:line="480" w:lineRule="auto"/>
        <w:jc w:val="both"/>
        <w:rPr>
          <w:rFonts w:ascii="Times New Roman" w:hAnsi="Times New Roman"/>
          <w:b/>
          <w:sz w:val="24"/>
          <w:szCs w:val="24"/>
        </w:rPr>
      </w:pPr>
      <w:r>
        <w:rPr>
          <w:rFonts w:ascii="Times New Roman" w:hAnsi="Times New Roman"/>
          <w:sz w:val="24"/>
          <w:szCs w:val="24"/>
        </w:rPr>
        <w:t>To examine the problems encountered during the implementa</w:t>
      </w:r>
      <w:r w:rsidR="0047286E">
        <w:rPr>
          <w:rFonts w:ascii="Times New Roman" w:hAnsi="Times New Roman"/>
          <w:sz w:val="24"/>
          <w:szCs w:val="24"/>
        </w:rPr>
        <w:t>tion of cost control on construction</w:t>
      </w:r>
      <w:r>
        <w:rPr>
          <w:rFonts w:ascii="Times New Roman" w:hAnsi="Times New Roman"/>
          <w:sz w:val="24"/>
          <w:szCs w:val="24"/>
        </w:rPr>
        <w:t xml:space="preserve"> projects </w:t>
      </w:r>
    </w:p>
    <w:p w:rsidR="00B02C34" w:rsidRDefault="00B02C34" w:rsidP="00EE42A6">
      <w:pPr>
        <w:pStyle w:val="ListParagraph"/>
        <w:numPr>
          <w:ilvl w:val="0"/>
          <w:numId w:val="42"/>
        </w:numPr>
        <w:spacing w:line="480" w:lineRule="auto"/>
        <w:jc w:val="both"/>
        <w:rPr>
          <w:rFonts w:ascii="Times New Roman" w:hAnsi="Times New Roman"/>
          <w:sz w:val="24"/>
          <w:szCs w:val="24"/>
        </w:rPr>
      </w:pPr>
      <w:r>
        <w:rPr>
          <w:rFonts w:ascii="Times New Roman" w:hAnsi="Times New Roman"/>
          <w:sz w:val="24"/>
          <w:szCs w:val="24"/>
        </w:rPr>
        <w:t>To determine the relationship between implementation of cost control pract</w:t>
      </w:r>
      <w:r w:rsidR="0047286E">
        <w:rPr>
          <w:rFonts w:ascii="Times New Roman" w:hAnsi="Times New Roman"/>
          <w:sz w:val="24"/>
          <w:szCs w:val="24"/>
        </w:rPr>
        <w:t>ices and performance of construction</w:t>
      </w:r>
      <w:r>
        <w:rPr>
          <w:rFonts w:ascii="Times New Roman" w:hAnsi="Times New Roman"/>
          <w:sz w:val="24"/>
          <w:szCs w:val="24"/>
        </w:rPr>
        <w:t xml:space="preserve"> projects.</w:t>
      </w:r>
    </w:p>
    <w:p w:rsidR="00B02C34" w:rsidRDefault="00AC342C" w:rsidP="00EE42A6">
      <w:pPr>
        <w:tabs>
          <w:tab w:val="left" w:pos="0"/>
        </w:tabs>
        <w:spacing w:line="480" w:lineRule="auto"/>
        <w:jc w:val="both"/>
        <w:rPr>
          <w:rFonts w:ascii="Times New Roman" w:hAnsi="Times New Roman"/>
          <w:b/>
          <w:sz w:val="24"/>
          <w:szCs w:val="24"/>
        </w:rPr>
      </w:pPr>
      <w:r>
        <w:rPr>
          <w:rFonts w:ascii="Times New Roman" w:hAnsi="Times New Roman"/>
          <w:b/>
          <w:sz w:val="24"/>
          <w:szCs w:val="24"/>
        </w:rPr>
        <w:t>1.5</w:t>
      </w:r>
      <w:r w:rsidR="00B02C34">
        <w:rPr>
          <w:rFonts w:ascii="Times New Roman" w:hAnsi="Times New Roman"/>
          <w:b/>
          <w:sz w:val="24"/>
          <w:szCs w:val="24"/>
        </w:rPr>
        <w:t xml:space="preserve"> </w:t>
      </w:r>
      <w:r w:rsidR="00B02C34">
        <w:rPr>
          <w:rFonts w:ascii="Times New Roman" w:hAnsi="Times New Roman"/>
          <w:b/>
          <w:sz w:val="24"/>
          <w:szCs w:val="24"/>
        </w:rPr>
        <w:tab/>
        <w:t>Justification for the Study</w:t>
      </w:r>
    </w:p>
    <w:p w:rsidR="00B02C34" w:rsidRDefault="00B02C34" w:rsidP="00EE42A6">
      <w:pPr>
        <w:tabs>
          <w:tab w:val="left" w:pos="0"/>
        </w:tabs>
        <w:spacing w:line="480" w:lineRule="auto"/>
        <w:jc w:val="both"/>
        <w:rPr>
          <w:rFonts w:ascii="Times New Roman" w:hAnsi="Times New Roman"/>
          <w:sz w:val="24"/>
          <w:szCs w:val="24"/>
        </w:rPr>
      </w:pPr>
      <w:r>
        <w:rPr>
          <w:rFonts w:ascii="Times New Roman" w:hAnsi="Times New Roman"/>
          <w:sz w:val="24"/>
          <w:szCs w:val="24"/>
        </w:rPr>
        <w:t xml:space="preserve">Cost control is </w:t>
      </w:r>
      <w:r w:rsidR="009849E3">
        <w:rPr>
          <w:rFonts w:ascii="Times New Roman" w:hAnsi="Times New Roman"/>
          <w:sz w:val="24"/>
          <w:szCs w:val="24"/>
        </w:rPr>
        <w:t xml:space="preserve">an </w:t>
      </w:r>
      <w:r>
        <w:rPr>
          <w:rFonts w:ascii="Times New Roman" w:hAnsi="Times New Roman"/>
          <w:sz w:val="24"/>
          <w:szCs w:val="24"/>
        </w:rPr>
        <w:t xml:space="preserve">important </w:t>
      </w:r>
      <w:r w:rsidR="009849E3">
        <w:rPr>
          <w:rFonts w:ascii="Times New Roman" w:hAnsi="Times New Roman"/>
          <w:sz w:val="24"/>
          <w:szCs w:val="24"/>
        </w:rPr>
        <w:t>aspect of the management of construction projects in any country.</w:t>
      </w:r>
      <w:r>
        <w:rPr>
          <w:rFonts w:ascii="Times New Roman" w:hAnsi="Times New Roman"/>
          <w:sz w:val="24"/>
          <w:szCs w:val="24"/>
        </w:rPr>
        <w:t xml:space="preserve"> </w:t>
      </w:r>
      <w:r w:rsidR="00E94FCE">
        <w:rPr>
          <w:rFonts w:ascii="Times New Roman" w:hAnsi="Times New Roman"/>
          <w:noProof/>
          <w:sz w:val="24"/>
          <w:szCs w:val="24"/>
          <w:lang w:val="en-US"/>
        </w:rPr>
        <w:t>(Kumar et al.</w:t>
      </w:r>
      <w:r w:rsidRPr="003C77D4">
        <w:rPr>
          <w:rFonts w:ascii="Times New Roman" w:hAnsi="Times New Roman"/>
          <w:noProof/>
          <w:sz w:val="24"/>
          <w:szCs w:val="24"/>
          <w:lang w:val="en-US"/>
        </w:rPr>
        <w:t>, 2015)</w:t>
      </w:r>
      <w:r>
        <w:rPr>
          <w:rFonts w:ascii="Times New Roman" w:hAnsi="Times New Roman"/>
          <w:sz w:val="24"/>
          <w:szCs w:val="24"/>
        </w:rPr>
        <w:t xml:space="preserve"> </w:t>
      </w:r>
      <w:r w:rsidR="009849E3">
        <w:rPr>
          <w:rFonts w:ascii="Times New Roman" w:hAnsi="Times New Roman"/>
          <w:sz w:val="24"/>
          <w:szCs w:val="24"/>
        </w:rPr>
        <w:t xml:space="preserve">in their </w:t>
      </w:r>
      <w:r>
        <w:rPr>
          <w:rFonts w:ascii="Times New Roman" w:hAnsi="Times New Roman"/>
          <w:sz w:val="24"/>
          <w:szCs w:val="24"/>
        </w:rPr>
        <w:t>stud</w:t>
      </w:r>
      <w:r w:rsidR="009849E3">
        <w:rPr>
          <w:rFonts w:ascii="Times New Roman" w:hAnsi="Times New Roman"/>
          <w:sz w:val="24"/>
          <w:szCs w:val="24"/>
        </w:rPr>
        <w:t>y of</w:t>
      </w:r>
      <w:r>
        <w:rPr>
          <w:rFonts w:ascii="Times New Roman" w:hAnsi="Times New Roman"/>
          <w:sz w:val="24"/>
          <w:szCs w:val="24"/>
        </w:rPr>
        <w:t xml:space="preserve"> contractors in Uganda, </w:t>
      </w:r>
      <w:r w:rsidR="00B9147A">
        <w:rPr>
          <w:rFonts w:ascii="Times New Roman" w:hAnsi="Times New Roman"/>
          <w:sz w:val="24"/>
          <w:szCs w:val="24"/>
        </w:rPr>
        <w:t xml:space="preserve">identified </w:t>
      </w:r>
      <w:r>
        <w:rPr>
          <w:rFonts w:ascii="Times New Roman" w:hAnsi="Times New Roman"/>
          <w:sz w:val="24"/>
          <w:szCs w:val="24"/>
        </w:rPr>
        <w:t xml:space="preserve">major </w:t>
      </w:r>
      <w:r w:rsidR="00B9147A">
        <w:rPr>
          <w:rFonts w:ascii="Times New Roman" w:hAnsi="Times New Roman"/>
          <w:sz w:val="24"/>
          <w:szCs w:val="24"/>
        </w:rPr>
        <w:t>cost control techniques to be</w:t>
      </w:r>
      <w:r>
        <w:rPr>
          <w:rFonts w:ascii="Times New Roman" w:hAnsi="Times New Roman"/>
          <w:sz w:val="24"/>
          <w:szCs w:val="24"/>
        </w:rPr>
        <w:t>; schedules, budget</w:t>
      </w:r>
      <w:r w:rsidR="00B9147A">
        <w:rPr>
          <w:rFonts w:ascii="Times New Roman" w:hAnsi="Times New Roman"/>
          <w:sz w:val="24"/>
          <w:szCs w:val="24"/>
        </w:rPr>
        <w:t>s</w:t>
      </w:r>
      <w:r>
        <w:rPr>
          <w:rFonts w:ascii="Times New Roman" w:hAnsi="Times New Roman"/>
          <w:sz w:val="24"/>
          <w:szCs w:val="24"/>
        </w:rPr>
        <w:t>, inspection</w:t>
      </w:r>
      <w:r w:rsidR="00B9147A">
        <w:rPr>
          <w:rFonts w:ascii="Times New Roman" w:hAnsi="Times New Roman"/>
          <w:sz w:val="24"/>
          <w:szCs w:val="24"/>
        </w:rPr>
        <w:t>s</w:t>
      </w:r>
      <w:r>
        <w:rPr>
          <w:rFonts w:ascii="Times New Roman" w:hAnsi="Times New Roman"/>
          <w:sz w:val="24"/>
          <w:szCs w:val="24"/>
        </w:rPr>
        <w:t>, reports, meetings, monitoring and us</w:t>
      </w:r>
      <w:r w:rsidR="00B9147A">
        <w:rPr>
          <w:rFonts w:ascii="Times New Roman" w:hAnsi="Times New Roman"/>
          <w:sz w:val="24"/>
          <w:szCs w:val="24"/>
        </w:rPr>
        <w:t>e of</w:t>
      </w:r>
      <w:r>
        <w:rPr>
          <w:rFonts w:ascii="Times New Roman" w:hAnsi="Times New Roman"/>
          <w:sz w:val="24"/>
          <w:szCs w:val="24"/>
        </w:rPr>
        <w:t xml:space="preserve"> bills of quantities. </w:t>
      </w:r>
    </w:p>
    <w:p w:rsidR="00B02C34" w:rsidRDefault="00B02C34" w:rsidP="00EE42A6">
      <w:pPr>
        <w:tabs>
          <w:tab w:val="left" w:pos="0"/>
        </w:tabs>
        <w:spacing w:line="480" w:lineRule="auto"/>
        <w:jc w:val="both"/>
        <w:rPr>
          <w:rFonts w:ascii="Times New Roman" w:hAnsi="Times New Roman"/>
          <w:sz w:val="24"/>
          <w:szCs w:val="24"/>
        </w:rPr>
      </w:pPr>
      <w:r>
        <w:rPr>
          <w:rFonts w:ascii="Times New Roman" w:hAnsi="Times New Roman"/>
          <w:sz w:val="24"/>
          <w:szCs w:val="24"/>
        </w:rPr>
        <w:t xml:space="preserve">It has become a commonplace in all stages of the construction development process to experience cost overruns due to lack of cost control, </w:t>
      </w:r>
      <w:r w:rsidRPr="00031C3E">
        <w:rPr>
          <w:rFonts w:ascii="Times New Roman" w:hAnsi="Times New Roman"/>
          <w:noProof/>
          <w:sz w:val="24"/>
          <w:szCs w:val="24"/>
          <w:lang w:val="en-US"/>
        </w:rPr>
        <w:t>(Cunningham, 201</w:t>
      </w:r>
      <w:r w:rsidR="00933AD1">
        <w:rPr>
          <w:rFonts w:ascii="Times New Roman" w:hAnsi="Times New Roman"/>
          <w:noProof/>
          <w:sz w:val="24"/>
          <w:szCs w:val="24"/>
          <w:lang w:val="en-US"/>
        </w:rPr>
        <w:t>5</w:t>
      </w:r>
      <w:r w:rsidRPr="00031C3E">
        <w:rPr>
          <w:rFonts w:ascii="Times New Roman" w:hAnsi="Times New Roman"/>
          <w:noProof/>
          <w:sz w:val="24"/>
          <w:szCs w:val="24"/>
          <w:lang w:val="en-US"/>
        </w:rPr>
        <w:t>)</w:t>
      </w:r>
      <w:r>
        <w:rPr>
          <w:rFonts w:ascii="Times New Roman" w:hAnsi="Times New Roman"/>
          <w:sz w:val="24"/>
          <w:szCs w:val="24"/>
        </w:rPr>
        <w:t xml:space="preserve"> outlined the need to focus on costs under PC sums and provisional sums, outlining procedures in respects to administration of variations, claims for increased costs of labours and materials. Furthermore </w:t>
      </w:r>
      <w:r w:rsidRPr="00B40C58">
        <w:rPr>
          <w:rFonts w:ascii="Times New Roman" w:hAnsi="Times New Roman"/>
          <w:noProof/>
          <w:sz w:val="24"/>
          <w:szCs w:val="24"/>
          <w:lang w:val="en-US"/>
        </w:rPr>
        <w:t>(Kokate &amp; Darade, 2018)</w:t>
      </w:r>
      <w:r>
        <w:rPr>
          <w:rFonts w:ascii="Times New Roman" w:hAnsi="Times New Roman"/>
          <w:sz w:val="24"/>
          <w:szCs w:val="24"/>
        </w:rPr>
        <w:t xml:space="preserve"> stated in a residential building project understudied, due to proper cost control applied, the actual project duration was lower to the planned budget duration, as well as the actual cost against the budgeted cost. </w:t>
      </w:r>
    </w:p>
    <w:p w:rsidR="00B02C34" w:rsidRDefault="009B5F0C" w:rsidP="00EE42A6">
      <w:pPr>
        <w:tabs>
          <w:tab w:val="left" w:pos="0"/>
        </w:tabs>
        <w:spacing w:line="480" w:lineRule="auto"/>
        <w:jc w:val="both"/>
        <w:rPr>
          <w:rFonts w:ascii="Times New Roman" w:hAnsi="Times New Roman"/>
          <w:noProof/>
          <w:sz w:val="24"/>
          <w:szCs w:val="24"/>
          <w:lang w:val="en-US"/>
        </w:rPr>
      </w:pPr>
      <w:r>
        <w:rPr>
          <w:rFonts w:ascii="Times New Roman" w:hAnsi="Times New Roman"/>
          <w:noProof/>
          <w:sz w:val="24"/>
          <w:szCs w:val="24"/>
          <w:lang w:val="en-US"/>
        </w:rPr>
        <w:t xml:space="preserve">Some researchers (Ogege, 2011; Anyanwu, </w:t>
      </w:r>
      <w:r w:rsidRPr="004153A2">
        <w:rPr>
          <w:rFonts w:ascii="Times New Roman" w:hAnsi="Times New Roman"/>
          <w:noProof/>
          <w:sz w:val="24"/>
          <w:szCs w:val="24"/>
          <w:lang w:val="en-US"/>
        </w:rPr>
        <w:t>2013)</w:t>
      </w:r>
      <w:r>
        <w:rPr>
          <w:rFonts w:ascii="Times New Roman" w:hAnsi="Times New Roman"/>
          <w:noProof/>
          <w:sz w:val="24"/>
          <w:szCs w:val="24"/>
          <w:lang w:val="en-US"/>
        </w:rPr>
        <w:t xml:space="preserve"> have stated that t</w:t>
      </w:r>
      <w:r w:rsidR="00B02C34">
        <w:rPr>
          <w:rFonts w:ascii="Times New Roman" w:hAnsi="Times New Roman"/>
          <w:noProof/>
          <w:sz w:val="24"/>
          <w:szCs w:val="24"/>
          <w:lang w:val="en-US"/>
        </w:rPr>
        <w:t xml:space="preserve">he development of cost management and its application in trimming down cost can be best performed by </w:t>
      </w:r>
      <w:r w:rsidR="00B02C34">
        <w:rPr>
          <w:rFonts w:ascii="Times New Roman" w:hAnsi="Times New Roman"/>
          <w:noProof/>
          <w:sz w:val="24"/>
          <w:szCs w:val="24"/>
          <w:lang w:val="en-US"/>
        </w:rPr>
        <w:lastRenderedPageBreak/>
        <w:t xml:space="preserve">Quantity surveyors, who </w:t>
      </w:r>
      <w:r w:rsidR="009F5C0A">
        <w:rPr>
          <w:rFonts w:ascii="Times New Roman" w:hAnsi="Times New Roman"/>
          <w:noProof/>
          <w:sz w:val="24"/>
          <w:szCs w:val="24"/>
          <w:lang w:val="en-US"/>
        </w:rPr>
        <w:t>receive additional training</w:t>
      </w:r>
      <w:r w:rsidR="00B02C34">
        <w:rPr>
          <w:rFonts w:ascii="Times New Roman" w:hAnsi="Times New Roman"/>
          <w:noProof/>
          <w:sz w:val="24"/>
          <w:szCs w:val="24"/>
          <w:lang w:val="en-US"/>
        </w:rPr>
        <w:t xml:space="preserve"> in the art of cost management, as </w:t>
      </w:r>
      <w:r w:rsidR="009F5C0A">
        <w:rPr>
          <w:rFonts w:ascii="Times New Roman" w:hAnsi="Times New Roman"/>
          <w:noProof/>
          <w:sz w:val="24"/>
          <w:szCs w:val="24"/>
          <w:lang w:val="en-US"/>
        </w:rPr>
        <w:t xml:space="preserve">opposed to </w:t>
      </w:r>
      <w:r w:rsidR="00B02C34">
        <w:rPr>
          <w:rFonts w:ascii="Times New Roman" w:hAnsi="Times New Roman"/>
          <w:noProof/>
          <w:sz w:val="24"/>
          <w:szCs w:val="24"/>
          <w:lang w:val="en-US"/>
        </w:rPr>
        <w:t xml:space="preserve">other professionals </w:t>
      </w:r>
      <w:r>
        <w:rPr>
          <w:rFonts w:ascii="Times New Roman" w:hAnsi="Times New Roman"/>
          <w:noProof/>
          <w:sz w:val="24"/>
          <w:szCs w:val="24"/>
          <w:lang w:val="en-US"/>
        </w:rPr>
        <w:t xml:space="preserve">in the construction industry. Malkanthi et al. </w:t>
      </w:r>
      <w:r w:rsidR="00B02C34">
        <w:rPr>
          <w:rFonts w:ascii="Times New Roman" w:hAnsi="Times New Roman"/>
          <w:noProof/>
          <w:sz w:val="24"/>
          <w:szCs w:val="24"/>
          <w:lang w:val="en-US"/>
        </w:rPr>
        <w:t>(</w:t>
      </w:r>
      <w:r w:rsidR="00B02C34" w:rsidRPr="00B40C58">
        <w:rPr>
          <w:rFonts w:ascii="Times New Roman" w:hAnsi="Times New Roman"/>
          <w:noProof/>
          <w:sz w:val="24"/>
          <w:szCs w:val="24"/>
          <w:lang w:val="en-US"/>
        </w:rPr>
        <w:t>2017)</w:t>
      </w:r>
      <w:r w:rsidR="009F5C0A">
        <w:rPr>
          <w:rFonts w:ascii="Times New Roman" w:hAnsi="Times New Roman"/>
          <w:noProof/>
          <w:sz w:val="24"/>
          <w:szCs w:val="24"/>
          <w:lang w:val="en-US"/>
        </w:rPr>
        <w:t xml:space="preserve"> however iterated that the problem is not that of lack of cost control</w:t>
      </w:r>
      <w:r w:rsidR="00B02C34">
        <w:rPr>
          <w:rFonts w:ascii="Times New Roman" w:hAnsi="Times New Roman"/>
          <w:noProof/>
          <w:sz w:val="24"/>
          <w:szCs w:val="24"/>
          <w:lang w:val="en-US"/>
        </w:rPr>
        <w:t xml:space="preserve"> techniques</w:t>
      </w:r>
      <w:r w:rsidR="009F5C0A">
        <w:rPr>
          <w:rFonts w:ascii="Times New Roman" w:hAnsi="Times New Roman"/>
          <w:noProof/>
          <w:sz w:val="24"/>
          <w:szCs w:val="24"/>
          <w:lang w:val="en-US"/>
        </w:rPr>
        <w:t xml:space="preserve">; rather, </w:t>
      </w:r>
      <w:r w:rsidR="00B02C34">
        <w:rPr>
          <w:rFonts w:ascii="Times New Roman" w:hAnsi="Times New Roman"/>
          <w:noProof/>
          <w:sz w:val="24"/>
          <w:szCs w:val="24"/>
          <w:lang w:val="en-US"/>
        </w:rPr>
        <w:t xml:space="preserve">contractors </w:t>
      </w:r>
      <w:r w:rsidR="009F5C0A">
        <w:rPr>
          <w:rFonts w:ascii="Times New Roman" w:hAnsi="Times New Roman"/>
          <w:noProof/>
          <w:sz w:val="24"/>
          <w:szCs w:val="24"/>
          <w:lang w:val="en-US"/>
        </w:rPr>
        <w:t>lack sufficient incentive to gaurantee uptake of such tools</w:t>
      </w:r>
      <w:r w:rsidR="00B02C34">
        <w:rPr>
          <w:rFonts w:ascii="Times New Roman" w:hAnsi="Times New Roman"/>
          <w:noProof/>
          <w:sz w:val="24"/>
          <w:szCs w:val="24"/>
          <w:lang w:val="en-US"/>
        </w:rPr>
        <w:t xml:space="preserve">. </w:t>
      </w:r>
    </w:p>
    <w:p w:rsidR="00B02C34" w:rsidRPr="00031C3E" w:rsidRDefault="00B02C34" w:rsidP="00EE42A6">
      <w:pPr>
        <w:tabs>
          <w:tab w:val="left" w:pos="0"/>
        </w:tabs>
        <w:spacing w:line="480" w:lineRule="auto"/>
        <w:jc w:val="both"/>
        <w:rPr>
          <w:rFonts w:ascii="Times New Roman" w:hAnsi="Times New Roman"/>
          <w:sz w:val="24"/>
          <w:szCs w:val="24"/>
        </w:rPr>
      </w:pPr>
      <w:r>
        <w:rPr>
          <w:rFonts w:ascii="Times New Roman" w:hAnsi="Times New Roman"/>
          <w:noProof/>
          <w:sz w:val="24"/>
          <w:szCs w:val="24"/>
          <w:lang w:val="en-US"/>
        </w:rPr>
        <w:t>Yismalet &amp; Alemu</w:t>
      </w:r>
      <w:r w:rsidRPr="00B40C58">
        <w:rPr>
          <w:rFonts w:ascii="Times New Roman" w:hAnsi="Times New Roman"/>
          <w:noProof/>
          <w:sz w:val="24"/>
          <w:szCs w:val="24"/>
          <w:lang w:val="en-US"/>
        </w:rPr>
        <w:t xml:space="preserve"> </w:t>
      </w:r>
      <w:r>
        <w:rPr>
          <w:rFonts w:ascii="Times New Roman" w:hAnsi="Times New Roman"/>
          <w:noProof/>
          <w:sz w:val="24"/>
          <w:szCs w:val="24"/>
          <w:lang w:val="en-US"/>
        </w:rPr>
        <w:t>(</w:t>
      </w:r>
      <w:r w:rsidRPr="00B40C58">
        <w:rPr>
          <w:rFonts w:ascii="Times New Roman" w:hAnsi="Times New Roman"/>
          <w:noProof/>
          <w:sz w:val="24"/>
          <w:szCs w:val="24"/>
          <w:lang w:val="en-US"/>
        </w:rPr>
        <w:t>2018)</w:t>
      </w:r>
      <w:r>
        <w:rPr>
          <w:rFonts w:ascii="Times New Roman" w:hAnsi="Times New Roman"/>
          <w:noProof/>
          <w:sz w:val="24"/>
          <w:szCs w:val="24"/>
          <w:lang w:val="en-US"/>
        </w:rPr>
        <w:t xml:space="preserve"> also state</w:t>
      </w:r>
      <w:r w:rsidR="009F5C0A">
        <w:rPr>
          <w:rFonts w:ascii="Times New Roman" w:hAnsi="Times New Roman"/>
          <w:noProof/>
          <w:sz w:val="24"/>
          <w:szCs w:val="24"/>
          <w:lang w:val="en-US"/>
        </w:rPr>
        <w:t xml:space="preserve">d that to be efficient, a </w:t>
      </w:r>
      <w:r>
        <w:rPr>
          <w:rFonts w:ascii="Times New Roman" w:hAnsi="Times New Roman"/>
          <w:noProof/>
          <w:sz w:val="24"/>
          <w:szCs w:val="24"/>
          <w:lang w:val="en-US"/>
        </w:rPr>
        <w:t xml:space="preserve">cost control system </w:t>
      </w:r>
      <w:r w:rsidR="007A4DA0">
        <w:rPr>
          <w:rFonts w:ascii="Times New Roman" w:hAnsi="Times New Roman"/>
          <w:noProof/>
          <w:sz w:val="24"/>
          <w:szCs w:val="24"/>
          <w:lang w:val="en-US"/>
        </w:rPr>
        <w:t>must be an early warning tool that allows economically faulty construction operations to be pinpointed and corrected in time</w:t>
      </w:r>
      <w:r>
        <w:rPr>
          <w:rFonts w:ascii="Times New Roman" w:hAnsi="Times New Roman"/>
          <w:noProof/>
          <w:sz w:val="24"/>
          <w:szCs w:val="24"/>
          <w:lang w:val="en-US"/>
        </w:rPr>
        <w:t xml:space="preserve">. </w:t>
      </w:r>
      <w:r w:rsidR="007A4DA0">
        <w:rPr>
          <w:rFonts w:ascii="Times New Roman" w:hAnsi="Times New Roman"/>
          <w:noProof/>
          <w:sz w:val="24"/>
          <w:szCs w:val="24"/>
          <w:lang w:val="en-US"/>
        </w:rPr>
        <w:t>Such a tool must pay balanced attention to l</w:t>
      </w:r>
      <w:r>
        <w:rPr>
          <w:rFonts w:ascii="Times New Roman" w:hAnsi="Times New Roman"/>
          <w:noProof/>
          <w:sz w:val="24"/>
          <w:szCs w:val="24"/>
          <w:lang w:val="en-US"/>
        </w:rPr>
        <w:t>abour, equipments and overhead costs</w:t>
      </w:r>
      <w:r w:rsidR="007A4DA0">
        <w:rPr>
          <w:rFonts w:ascii="Times New Roman" w:hAnsi="Times New Roman"/>
          <w:noProof/>
          <w:sz w:val="24"/>
          <w:szCs w:val="24"/>
          <w:lang w:val="en-US"/>
        </w:rPr>
        <w:t xml:space="preserve">, which form the bulk of costs in most </w:t>
      </w:r>
      <w:r>
        <w:rPr>
          <w:rFonts w:ascii="Times New Roman" w:hAnsi="Times New Roman"/>
          <w:noProof/>
          <w:sz w:val="24"/>
          <w:szCs w:val="24"/>
          <w:lang w:val="en-US"/>
        </w:rPr>
        <w:t xml:space="preserve"> </w:t>
      </w:r>
      <w:r w:rsidR="007A4DA0">
        <w:rPr>
          <w:rFonts w:ascii="Times New Roman" w:hAnsi="Times New Roman"/>
          <w:noProof/>
          <w:sz w:val="24"/>
          <w:szCs w:val="24"/>
          <w:lang w:val="en-US"/>
        </w:rPr>
        <w:t>projects.</w:t>
      </w:r>
      <w:r>
        <w:rPr>
          <w:rFonts w:ascii="Times New Roman" w:hAnsi="Times New Roman"/>
          <w:noProof/>
          <w:sz w:val="24"/>
          <w:szCs w:val="24"/>
          <w:lang w:val="en-US"/>
        </w:rPr>
        <w:t xml:space="preserve"> </w:t>
      </w:r>
    </w:p>
    <w:p w:rsidR="00B02C34" w:rsidRDefault="00AC342C" w:rsidP="00EE42A6">
      <w:pPr>
        <w:tabs>
          <w:tab w:val="left" w:pos="0"/>
        </w:tabs>
        <w:spacing w:line="480" w:lineRule="auto"/>
        <w:jc w:val="both"/>
        <w:rPr>
          <w:rFonts w:ascii="Times New Roman" w:hAnsi="Times New Roman"/>
          <w:b/>
          <w:sz w:val="24"/>
          <w:szCs w:val="24"/>
        </w:rPr>
      </w:pPr>
      <w:r>
        <w:rPr>
          <w:rFonts w:ascii="Times New Roman" w:hAnsi="Times New Roman"/>
          <w:b/>
          <w:sz w:val="24"/>
          <w:szCs w:val="24"/>
        </w:rPr>
        <w:t>1.6</w:t>
      </w:r>
      <w:r w:rsidR="00B02C34">
        <w:rPr>
          <w:rFonts w:ascii="Times New Roman" w:hAnsi="Times New Roman"/>
          <w:b/>
          <w:sz w:val="24"/>
          <w:szCs w:val="24"/>
        </w:rPr>
        <w:t xml:space="preserve">    Scope</w:t>
      </w:r>
      <w:r w:rsidR="00DA311F">
        <w:rPr>
          <w:rFonts w:ascii="Times New Roman" w:hAnsi="Times New Roman"/>
          <w:b/>
          <w:sz w:val="24"/>
          <w:szCs w:val="24"/>
        </w:rPr>
        <w:t xml:space="preserve"> of the Study</w:t>
      </w:r>
    </w:p>
    <w:p w:rsidR="00B02C34" w:rsidRDefault="00AA2AF7" w:rsidP="00EE42A6">
      <w:pPr>
        <w:spacing w:line="480" w:lineRule="auto"/>
        <w:jc w:val="both"/>
        <w:rPr>
          <w:rFonts w:ascii="Times New Roman" w:hAnsi="Times New Roman"/>
          <w:sz w:val="24"/>
          <w:szCs w:val="24"/>
        </w:rPr>
      </w:pPr>
      <w:r>
        <w:rPr>
          <w:rFonts w:ascii="Times New Roman" w:hAnsi="Times New Roman"/>
          <w:sz w:val="24"/>
          <w:szCs w:val="24"/>
        </w:rPr>
        <w:t>This research reviewed</w:t>
      </w:r>
      <w:r w:rsidR="00B02C34">
        <w:rPr>
          <w:rFonts w:ascii="Times New Roman" w:hAnsi="Times New Roman"/>
          <w:sz w:val="24"/>
          <w:szCs w:val="24"/>
        </w:rPr>
        <w:t xml:space="preserve"> various techniques, systems and procedures adopted by firms in controlling the cost of construction projects in Nigeria and a recommendation of the most effective practices at both pre and post contract level. It shall b</w:t>
      </w:r>
      <w:r w:rsidR="00BD6FD7">
        <w:rPr>
          <w:rFonts w:ascii="Times New Roman" w:hAnsi="Times New Roman"/>
          <w:sz w:val="24"/>
          <w:szCs w:val="24"/>
        </w:rPr>
        <w:t xml:space="preserve">e limited to </w:t>
      </w:r>
      <w:r w:rsidR="009B5F0C">
        <w:rPr>
          <w:rFonts w:ascii="Times New Roman" w:hAnsi="Times New Roman"/>
          <w:sz w:val="24"/>
          <w:szCs w:val="24"/>
        </w:rPr>
        <w:t xml:space="preserve">professionals </w:t>
      </w:r>
      <w:r w:rsidR="00B02C34">
        <w:rPr>
          <w:rFonts w:ascii="Times New Roman" w:hAnsi="Times New Roman"/>
          <w:sz w:val="24"/>
          <w:szCs w:val="24"/>
        </w:rPr>
        <w:t>within Federal Capita Territory Abuja</w:t>
      </w:r>
      <w:r w:rsidR="009B5F0C">
        <w:rPr>
          <w:rFonts w:ascii="Times New Roman" w:hAnsi="Times New Roman"/>
          <w:sz w:val="24"/>
          <w:szCs w:val="24"/>
        </w:rPr>
        <w:t>, in order to provide a balanced view of project cost control. Abuja</w:t>
      </w:r>
      <w:r w:rsidR="00B02C34">
        <w:rPr>
          <w:rFonts w:ascii="Times New Roman" w:hAnsi="Times New Roman"/>
          <w:sz w:val="24"/>
          <w:szCs w:val="24"/>
        </w:rPr>
        <w:t xml:space="preserve"> was chosen because a lot of construction activities are carried out there and it is expected that reliable information will be available from respondents.</w:t>
      </w:r>
    </w:p>
    <w:p w:rsidR="00B02C34" w:rsidRPr="00AD449E" w:rsidRDefault="00B02C34" w:rsidP="00EE42A6">
      <w:pPr>
        <w:spacing w:line="480" w:lineRule="auto"/>
        <w:jc w:val="center"/>
        <w:rPr>
          <w:rFonts w:ascii="Times New Roman" w:hAnsi="Times New Roman"/>
          <w:b/>
          <w:sz w:val="24"/>
          <w:szCs w:val="24"/>
        </w:rPr>
      </w:pPr>
      <w:r>
        <w:rPr>
          <w:rFonts w:ascii="Times New Roman" w:hAnsi="Times New Roman"/>
          <w:sz w:val="24"/>
          <w:szCs w:val="24"/>
        </w:rPr>
        <w:br w:type="page"/>
      </w:r>
      <w:r w:rsidRPr="00AD449E">
        <w:rPr>
          <w:rFonts w:ascii="Times New Roman" w:hAnsi="Times New Roman"/>
          <w:b/>
          <w:sz w:val="24"/>
          <w:szCs w:val="24"/>
        </w:rPr>
        <w:lastRenderedPageBreak/>
        <w:t>CHAPTER TWO</w:t>
      </w:r>
    </w:p>
    <w:p w:rsidR="00B02C34" w:rsidRPr="00AD449E" w:rsidRDefault="00B02C34" w:rsidP="00EE42A6">
      <w:pPr>
        <w:spacing w:line="480" w:lineRule="auto"/>
        <w:jc w:val="both"/>
        <w:rPr>
          <w:rFonts w:ascii="Times New Roman" w:hAnsi="Times New Roman"/>
          <w:b/>
          <w:sz w:val="24"/>
          <w:szCs w:val="24"/>
        </w:rPr>
      </w:pPr>
      <w:r>
        <w:rPr>
          <w:rFonts w:ascii="Times New Roman" w:hAnsi="Times New Roman"/>
          <w:b/>
          <w:sz w:val="24"/>
          <w:szCs w:val="24"/>
        </w:rPr>
        <w:t>2.0</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w:t>
      </w:r>
      <w:r w:rsidRPr="00AD449E">
        <w:rPr>
          <w:rFonts w:ascii="Times New Roman" w:hAnsi="Times New Roman"/>
          <w:b/>
          <w:sz w:val="24"/>
          <w:szCs w:val="24"/>
        </w:rPr>
        <w:t>LITERATURE REVIEW</w:t>
      </w:r>
    </w:p>
    <w:p w:rsidR="00B02C34" w:rsidRPr="00AD449E" w:rsidRDefault="00B02C34" w:rsidP="00EE42A6">
      <w:pPr>
        <w:spacing w:line="480" w:lineRule="auto"/>
        <w:jc w:val="both"/>
        <w:rPr>
          <w:rFonts w:ascii="Times New Roman" w:hAnsi="Times New Roman"/>
          <w:b/>
          <w:sz w:val="24"/>
          <w:szCs w:val="24"/>
        </w:rPr>
      </w:pPr>
      <w:r w:rsidRPr="00AD449E">
        <w:rPr>
          <w:rFonts w:ascii="Times New Roman" w:hAnsi="Times New Roman"/>
          <w:b/>
          <w:sz w:val="24"/>
          <w:szCs w:val="24"/>
        </w:rPr>
        <w:t>2.1</w:t>
      </w:r>
      <w:r w:rsidRPr="00AD449E">
        <w:rPr>
          <w:rFonts w:ascii="Times New Roman" w:hAnsi="Times New Roman"/>
          <w:b/>
          <w:sz w:val="24"/>
          <w:szCs w:val="24"/>
        </w:rPr>
        <w:tab/>
      </w:r>
      <w:r w:rsidR="00ED2373" w:rsidRPr="00AD449E">
        <w:rPr>
          <w:rFonts w:ascii="Times New Roman" w:hAnsi="Times New Roman"/>
          <w:b/>
          <w:sz w:val="24"/>
          <w:szCs w:val="24"/>
        </w:rPr>
        <w:t>Cost Control</w:t>
      </w:r>
    </w:p>
    <w:p w:rsidR="00B02C34" w:rsidRPr="00AD449E" w:rsidRDefault="00B02C34" w:rsidP="00EE42A6">
      <w:pPr>
        <w:spacing w:line="480" w:lineRule="auto"/>
        <w:jc w:val="both"/>
        <w:rPr>
          <w:rFonts w:ascii="Times New Roman" w:hAnsi="Times New Roman"/>
          <w:sz w:val="24"/>
          <w:szCs w:val="24"/>
        </w:rPr>
      </w:pPr>
      <w:r w:rsidRPr="00AD449E">
        <w:rPr>
          <w:rFonts w:ascii="Times New Roman" w:hAnsi="Times New Roman"/>
          <w:sz w:val="24"/>
          <w:szCs w:val="24"/>
        </w:rPr>
        <w:t xml:space="preserve">“Cost” is ambiguous term, since it means different things to various individuals. It is one of the primary measures of a project’s success </w:t>
      </w:r>
      <w:r w:rsidR="00E94FCE">
        <w:rPr>
          <w:rFonts w:ascii="Times New Roman" w:hAnsi="Times New Roman"/>
          <w:noProof/>
          <w:sz w:val="24"/>
          <w:szCs w:val="24"/>
          <w:lang w:val="en-US"/>
        </w:rPr>
        <w:t>(Ikechukwu et al.</w:t>
      </w:r>
      <w:r w:rsidRPr="00AD449E">
        <w:rPr>
          <w:rFonts w:ascii="Times New Roman" w:hAnsi="Times New Roman"/>
          <w:noProof/>
          <w:sz w:val="24"/>
          <w:szCs w:val="24"/>
          <w:lang w:val="en-US"/>
        </w:rPr>
        <w:t>, 2017)</w:t>
      </w:r>
      <w:r w:rsidRPr="00AD449E">
        <w:rPr>
          <w:rFonts w:ascii="Times New Roman" w:hAnsi="Times New Roman"/>
          <w:sz w:val="24"/>
          <w:szCs w:val="24"/>
        </w:rPr>
        <w:t>. To an accountant, it implies the element which aids production, which can then be divided into material, labour, and equipment cost</w:t>
      </w:r>
      <w:r w:rsidR="002F38F4">
        <w:rPr>
          <w:rFonts w:ascii="Times New Roman" w:hAnsi="Times New Roman"/>
          <w:sz w:val="24"/>
          <w:szCs w:val="24"/>
        </w:rPr>
        <w:t xml:space="preserve">s. </w:t>
      </w:r>
      <w:r w:rsidR="00FB2152" w:rsidRPr="00FB2152">
        <w:rPr>
          <w:rFonts w:ascii="Times New Roman" w:hAnsi="Times New Roman"/>
          <w:sz w:val="24"/>
          <w:szCs w:val="24"/>
        </w:rPr>
        <w:t>Holm</w:t>
      </w:r>
      <w:r w:rsidR="00FB2152">
        <w:rPr>
          <w:rFonts w:ascii="Times New Roman" w:hAnsi="Times New Roman"/>
          <w:sz w:val="24"/>
          <w:szCs w:val="24"/>
        </w:rPr>
        <w:t xml:space="preserve"> </w:t>
      </w:r>
      <w:r w:rsidR="00FB2152" w:rsidRPr="00FB2152">
        <w:rPr>
          <w:rFonts w:ascii="Times New Roman" w:hAnsi="Times New Roman"/>
          <w:sz w:val="24"/>
          <w:szCs w:val="24"/>
        </w:rPr>
        <w:t>&amp; Schaufelberger</w:t>
      </w:r>
      <w:r w:rsidR="00FB2152">
        <w:rPr>
          <w:rFonts w:ascii="Times New Roman" w:hAnsi="Times New Roman"/>
          <w:sz w:val="24"/>
          <w:szCs w:val="24"/>
        </w:rPr>
        <w:t xml:space="preserve"> (2021)</w:t>
      </w:r>
      <w:r w:rsidR="002F38F4">
        <w:rPr>
          <w:rFonts w:ascii="Times New Roman" w:hAnsi="Times New Roman"/>
          <w:sz w:val="24"/>
          <w:szCs w:val="24"/>
        </w:rPr>
        <w:t xml:space="preserve"> defined cost in terms of payments for the different factors of production employed in the manufacture of specific units of particular product</w:t>
      </w:r>
      <w:r w:rsidRPr="00AD449E">
        <w:rPr>
          <w:rFonts w:ascii="Times New Roman" w:hAnsi="Times New Roman"/>
          <w:sz w:val="24"/>
          <w:szCs w:val="24"/>
        </w:rPr>
        <w:t xml:space="preserve">. </w:t>
      </w:r>
    </w:p>
    <w:p w:rsidR="00B02C34" w:rsidRDefault="00B02C34" w:rsidP="00EE42A6">
      <w:pPr>
        <w:spacing w:line="480" w:lineRule="auto"/>
        <w:jc w:val="both"/>
        <w:rPr>
          <w:rFonts w:ascii="Times New Roman" w:hAnsi="Times New Roman"/>
          <w:sz w:val="24"/>
          <w:szCs w:val="24"/>
        </w:rPr>
      </w:pPr>
      <w:r w:rsidRPr="00AD449E">
        <w:rPr>
          <w:rFonts w:ascii="Times New Roman" w:hAnsi="Times New Roman"/>
          <w:sz w:val="24"/>
          <w:szCs w:val="24"/>
        </w:rPr>
        <w:t xml:space="preserve">To the economist, cost is viewed in relative like terms, as the alternative foregone. In practical terms, if an individual has </w:t>
      </w:r>
      <w:r w:rsidRPr="00B02C34">
        <w:rPr>
          <w:rFonts w:ascii="Times New Roman" w:hAnsi="Times New Roman"/>
          <w:dstrike/>
          <w:sz w:val="24"/>
          <w:szCs w:val="24"/>
        </w:rPr>
        <w:t>N</w:t>
      </w:r>
      <w:r w:rsidRPr="00AD449E">
        <w:rPr>
          <w:rFonts w:ascii="Times New Roman" w:hAnsi="Times New Roman"/>
          <w:sz w:val="24"/>
          <w:szCs w:val="24"/>
        </w:rPr>
        <w:t>1,000,000,000.00 with the choice of constructing a warehouse or a commercial complex, and chooses to construct the warehouse, the cost of erecting the warehouse is said to be the commercial complex.</w:t>
      </w:r>
    </w:p>
    <w:p w:rsidR="00B02C34" w:rsidRDefault="00B02C34" w:rsidP="00EE42A6">
      <w:pPr>
        <w:spacing w:line="480" w:lineRule="auto"/>
        <w:jc w:val="both"/>
        <w:rPr>
          <w:rFonts w:ascii="Times New Roman" w:hAnsi="Times New Roman"/>
          <w:sz w:val="24"/>
          <w:szCs w:val="24"/>
        </w:rPr>
      </w:pPr>
      <w:r>
        <w:rPr>
          <w:rFonts w:ascii="Times New Roman" w:hAnsi="Times New Roman"/>
          <w:sz w:val="24"/>
          <w:szCs w:val="24"/>
        </w:rPr>
        <w:t>Enyi (2007) define</w:t>
      </w:r>
      <w:r w:rsidR="005031AA">
        <w:rPr>
          <w:rFonts w:ascii="Times New Roman" w:hAnsi="Times New Roman"/>
          <w:sz w:val="24"/>
          <w:szCs w:val="24"/>
        </w:rPr>
        <w:t>d</w:t>
      </w:r>
      <w:r>
        <w:rPr>
          <w:rFonts w:ascii="Times New Roman" w:hAnsi="Times New Roman"/>
          <w:sz w:val="24"/>
          <w:szCs w:val="24"/>
        </w:rPr>
        <w:t xml:space="preserve"> cost as the expenses borne in process of </w:t>
      </w:r>
      <w:r w:rsidR="002F38F4">
        <w:rPr>
          <w:rFonts w:ascii="Times New Roman" w:hAnsi="Times New Roman"/>
          <w:sz w:val="24"/>
          <w:szCs w:val="24"/>
        </w:rPr>
        <w:t>bringing a construction project to fruition;</w:t>
      </w:r>
      <w:r>
        <w:rPr>
          <w:rFonts w:ascii="Times New Roman" w:hAnsi="Times New Roman"/>
          <w:sz w:val="24"/>
          <w:szCs w:val="24"/>
        </w:rPr>
        <w:t xml:space="preserve"> </w:t>
      </w:r>
      <w:r w:rsidR="002F38F4">
        <w:rPr>
          <w:rFonts w:ascii="Times New Roman" w:hAnsi="Times New Roman"/>
          <w:sz w:val="24"/>
          <w:szCs w:val="24"/>
        </w:rPr>
        <w:t>such expenses might</w:t>
      </w:r>
      <w:r>
        <w:rPr>
          <w:rFonts w:ascii="Times New Roman" w:hAnsi="Times New Roman"/>
          <w:sz w:val="24"/>
          <w:szCs w:val="24"/>
        </w:rPr>
        <w:t xml:space="preserve"> be fixed, variable and semi-variable in </w:t>
      </w:r>
      <w:r w:rsidR="002F38F4">
        <w:rPr>
          <w:rFonts w:ascii="Times New Roman" w:hAnsi="Times New Roman"/>
          <w:sz w:val="24"/>
          <w:szCs w:val="24"/>
        </w:rPr>
        <w:t>occurrence</w:t>
      </w:r>
      <w:r>
        <w:rPr>
          <w:rFonts w:ascii="Times New Roman" w:hAnsi="Times New Roman"/>
          <w:sz w:val="24"/>
          <w:szCs w:val="24"/>
        </w:rPr>
        <w:t xml:space="preserve">. Basically cost can be liquid cash required for the transaction of goods and services. In the construction industry, cost implies the burden on the client to contract and sub-contract a project to a </w:t>
      </w:r>
      <w:r w:rsidR="002F38F4">
        <w:rPr>
          <w:rFonts w:ascii="Times New Roman" w:hAnsi="Times New Roman"/>
          <w:sz w:val="24"/>
          <w:szCs w:val="24"/>
        </w:rPr>
        <w:t>firm;</w:t>
      </w:r>
      <w:r>
        <w:rPr>
          <w:rFonts w:ascii="Times New Roman" w:hAnsi="Times New Roman"/>
          <w:sz w:val="24"/>
          <w:szCs w:val="24"/>
        </w:rPr>
        <w:t xml:space="preserve"> </w:t>
      </w:r>
      <w:r w:rsidR="002F38F4">
        <w:rPr>
          <w:rFonts w:ascii="Times New Roman" w:hAnsi="Times New Roman"/>
          <w:sz w:val="24"/>
          <w:szCs w:val="24"/>
        </w:rPr>
        <w:t>this is different from the cost of resources used in the project</w:t>
      </w:r>
      <w:r>
        <w:rPr>
          <w:rFonts w:ascii="Times New Roman" w:hAnsi="Times New Roman"/>
          <w:sz w:val="24"/>
          <w:szCs w:val="24"/>
        </w:rPr>
        <w:t xml:space="preserve">. In other words, </w:t>
      </w:r>
      <w:r w:rsidR="002F38F4">
        <w:rPr>
          <w:rFonts w:ascii="Times New Roman" w:hAnsi="Times New Roman"/>
          <w:sz w:val="24"/>
          <w:szCs w:val="24"/>
        </w:rPr>
        <w:t>cost</w:t>
      </w:r>
      <w:r>
        <w:rPr>
          <w:rFonts w:ascii="Times New Roman" w:hAnsi="Times New Roman"/>
          <w:sz w:val="24"/>
          <w:szCs w:val="24"/>
        </w:rPr>
        <w:t xml:space="preserve"> is the amount the client </w:t>
      </w:r>
      <w:r w:rsidR="002F38F4">
        <w:rPr>
          <w:rFonts w:ascii="Times New Roman" w:hAnsi="Times New Roman"/>
          <w:sz w:val="24"/>
          <w:szCs w:val="24"/>
        </w:rPr>
        <w:t xml:space="preserve">pays </w:t>
      </w:r>
      <w:r>
        <w:rPr>
          <w:rFonts w:ascii="Times New Roman" w:hAnsi="Times New Roman"/>
          <w:sz w:val="24"/>
          <w:szCs w:val="24"/>
        </w:rPr>
        <w:t xml:space="preserve">for </w:t>
      </w:r>
      <w:r w:rsidR="002F38F4">
        <w:rPr>
          <w:rFonts w:ascii="Times New Roman" w:hAnsi="Times New Roman"/>
          <w:sz w:val="24"/>
          <w:szCs w:val="24"/>
        </w:rPr>
        <w:t>the project</w:t>
      </w:r>
      <w:r>
        <w:rPr>
          <w:rFonts w:ascii="Times New Roman" w:hAnsi="Times New Roman"/>
          <w:sz w:val="24"/>
          <w:szCs w:val="24"/>
        </w:rPr>
        <w:t xml:space="preserve"> (</w:t>
      </w:r>
      <w:r w:rsidR="005654C4">
        <w:rPr>
          <w:rFonts w:ascii="Times New Roman" w:hAnsi="Times New Roman"/>
          <w:sz w:val="24"/>
          <w:szCs w:val="24"/>
        </w:rPr>
        <w:t>Brandon, 2005</w:t>
      </w:r>
      <w:r>
        <w:rPr>
          <w:rFonts w:ascii="Times New Roman" w:hAnsi="Times New Roman"/>
          <w:sz w:val="24"/>
          <w:szCs w:val="24"/>
        </w:rPr>
        <w:t xml:space="preserve">). </w:t>
      </w:r>
    </w:p>
    <w:p w:rsidR="00B02C34" w:rsidRDefault="00B02C34" w:rsidP="00EE42A6">
      <w:pPr>
        <w:spacing w:line="480" w:lineRule="auto"/>
        <w:jc w:val="both"/>
        <w:rPr>
          <w:rFonts w:ascii="Times New Roman" w:hAnsi="Times New Roman"/>
          <w:sz w:val="24"/>
          <w:szCs w:val="24"/>
        </w:rPr>
      </w:pPr>
      <w:r>
        <w:rPr>
          <w:rFonts w:ascii="Times New Roman" w:hAnsi="Times New Roman"/>
          <w:sz w:val="24"/>
          <w:szCs w:val="24"/>
        </w:rPr>
        <w:t>To construction economist</w:t>
      </w:r>
      <w:r w:rsidR="002F38F4">
        <w:rPr>
          <w:rFonts w:ascii="Times New Roman" w:hAnsi="Times New Roman"/>
          <w:sz w:val="24"/>
          <w:szCs w:val="24"/>
        </w:rPr>
        <w:t>s</w:t>
      </w:r>
      <w:r>
        <w:rPr>
          <w:rFonts w:ascii="Times New Roman" w:hAnsi="Times New Roman"/>
          <w:sz w:val="24"/>
          <w:szCs w:val="24"/>
        </w:rPr>
        <w:t xml:space="preserve">, Oforeh and Alufohai (2006) states that </w:t>
      </w:r>
      <w:r w:rsidR="002F38F4">
        <w:rPr>
          <w:rFonts w:ascii="Times New Roman" w:hAnsi="Times New Roman"/>
          <w:sz w:val="24"/>
          <w:szCs w:val="24"/>
        </w:rPr>
        <w:t xml:space="preserve">a </w:t>
      </w:r>
      <w:r>
        <w:rPr>
          <w:rFonts w:ascii="Times New Roman" w:hAnsi="Times New Roman"/>
          <w:sz w:val="24"/>
          <w:szCs w:val="24"/>
        </w:rPr>
        <w:t xml:space="preserve">true </w:t>
      </w:r>
      <w:r w:rsidR="002F38F4">
        <w:rPr>
          <w:rFonts w:ascii="Times New Roman" w:hAnsi="Times New Roman"/>
          <w:sz w:val="24"/>
          <w:szCs w:val="24"/>
        </w:rPr>
        <w:t xml:space="preserve">reflection of project </w:t>
      </w:r>
      <w:r>
        <w:rPr>
          <w:rFonts w:ascii="Times New Roman" w:hAnsi="Times New Roman"/>
          <w:sz w:val="24"/>
          <w:szCs w:val="24"/>
        </w:rPr>
        <w:t xml:space="preserve">cost </w:t>
      </w:r>
      <w:r w:rsidR="002F38F4">
        <w:rPr>
          <w:rFonts w:ascii="Times New Roman" w:hAnsi="Times New Roman"/>
          <w:sz w:val="24"/>
          <w:szCs w:val="24"/>
        </w:rPr>
        <w:t xml:space="preserve">is only obtained when </w:t>
      </w:r>
      <w:r w:rsidR="001473F2">
        <w:rPr>
          <w:rFonts w:ascii="Times New Roman" w:hAnsi="Times New Roman"/>
          <w:sz w:val="24"/>
          <w:szCs w:val="24"/>
        </w:rPr>
        <w:t>the project is considered in terms of both the cost of acquisition and operation over its useful lifetime</w:t>
      </w:r>
      <w:r>
        <w:rPr>
          <w:rFonts w:ascii="Times New Roman" w:hAnsi="Times New Roman"/>
          <w:sz w:val="24"/>
          <w:szCs w:val="24"/>
        </w:rPr>
        <w:t xml:space="preserve">. </w:t>
      </w:r>
      <w:r w:rsidRPr="00AD449E">
        <w:rPr>
          <w:rFonts w:ascii="Times New Roman" w:hAnsi="Times New Roman"/>
          <w:sz w:val="24"/>
          <w:szCs w:val="24"/>
        </w:rPr>
        <w:t xml:space="preserve">Cost implies expenses incurred by contractor for labour, material, service, utilities, the client’s expenses in initiating and </w:t>
      </w:r>
      <w:r w:rsidRPr="00AD449E">
        <w:rPr>
          <w:rFonts w:ascii="Times New Roman" w:hAnsi="Times New Roman"/>
          <w:sz w:val="24"/>
          <w:szCs w:val="24"/>
        </w:rPr>
        <w:lastRenderedPageBreak/>
        <w:t>completing a project.</w:t>
      </w:r>
      <w:r w:rsidR="00EE42A6">
        <w:rPr>
          <w:rFonts w:ascii="Times New Roman" w:hAnsi="Times New Roman"/>
          <w:sz w:val="24"/>
          <w:szCs w:val="24"/>
        </w:rPr>
        <w:t xml:space="preserve"> </w:t>
      </w:r>
      <w:r w:rsidRPr="00AD449E">
        <w:rPr>
          <w:rFonts w:ascii="Times New Roman" w:hAnsi="Times New Roman"/>
          <w:sz w:val="24"/>
          <w:szCs w:val="24"/>
        </w:rPr>
        <w:t xml:space="preserve">Cost control is the process by which a project cost maintained within the project budget in response to the various forces in cost fluctuations (Olaoluwa, 2013). It can also be the </w:t>
      </w:r>
      <w:r w:rsidR="001473F2">
        <w:rPr>
          <w:rFonts w:ascii="Times New Roman" w:hAnsi="Times New Roman"/>
          <w:sz w:val="24"/>
          <w:szCs w:val="24"/>
        </w:rPr>
        <w:t>various activities involved in ensuring that project costs are kept within planned limits at all stages of the project</w:t>
      </w:r>
      <w:r w:rsidRPr="00AD449E">
        <w:rPr>
          <w:rFonts w:ascii="Times New Roman" w:hAnsi="Times New Roman"/>
          <w:sz w:val="24"/>
          <w:szCs w:val="24"/>
        </w:rPr>
        <w:t xml:space="preserve"> (</w:t>
      </w:r>
      <w:r w:rsidR="00A05261">
        <w:rPr>
          <w:rFonts w:ascii="Times New Roman" w:hAnsi="Times New Roman"/>
          <w:sz w:val="24"/>
          <w:szCs w:val="24"/>
        </w:rPr>
        <w:t>Kwak</w:t>
      </w:r>
      <w:r w:rsidRPr="00AD449E">
        <w:rPr>
          <w:rFonts w:ascii="Times New Roman" w:hAnsi="Times New Roman"/>
          <w:sz w:val="24"/>
          <w:szCs w:val="24"/>
        </w:rPr>
        <w:t xml:space="preserve"> &amp; Ibbs, 2002).</w:t>
      </w:r>
      <w:r>
        <w:rPr>
          <w:rFonts w:ascii="Times New Roman" w:hAnsi="Times New Roman"/>
          <w:sz w:val="24"/>
          <w:szCs w:val="24"/>
        </w:rPr>
        <w:t xml:space="preserve"> </w:t>
      </w:r>
    </w:p>
    <w:p w:rsidR="00B02C34" w:rsidRPr="00AD449E" w:rsidRDefault="005031AA" w:rsidP="00EE42A6">
      <w:pPr>
        <w:spacing w:line="480" w:lineRule="auto"/>
        <w:jc w:val="both"/>
        <w:rPr>
          <w:rFonts w:ascii="Times New Roman" w:hAnsi="Times New Roman"/>
          <w:sz w:val="24"/>
          <w:szCs w:val="24"/>
        </w:rPr>
      </w:pPr>
      <w:r>
        <w:rPr>
          <w:rFonts w:ascii="Times New Roman" w:hAnsi="Times New Roman"/>
          <w:noProof/>
          <w:sz w:val="24"/>
          <w:szCs w:val="24"/>
          <w:lang w:val="en-US"/>
        </w:rPr>
        <w:t xml:space="preserve">Udasi &amp; </w:t>
      </w:r>
      <w:r w:rsidR="00B02C34">
        <w:rPr>
          <w:rFonts w:ascii="Times New Roman" w:hAnsi="Times New Roman"/>
          <w:noProof/>
          <w:sz w:val="24"/>
          <w:szCs w:val="24"/>
          <w:lang w:val="en-US"/>
        </w:rPr>
        <w:t>Darade</w:t>
      </w:r>
      <w:r w:rsidR="00B02C34" w:rsidRPr="00FB138F">
        <w:rPr>
          <w:rFonts w:ascii="Times New Roman" w:hAnsi="Times New Roman"/>
          <w:noProof/>
          <w:sz w:val="24"/>
          <w:szCs w:val="24"/>
          <w:lang w:val="en-US"/>
        </w:rPr>
        <w:t xml:space="preserve"> </w:t>
      </w:r>
      <w:r w:rsidR="00B02C34">
        <w:rPr>
          <w:rFonts w:ascii="Times New Roman" w:hAnsi="Times New Roman"/>
          <w:noProof/>
          <w:sz w:val="24"/>
          <w:szCs w:val="24"/>
          <w:lang w:val="en-US"/>
        </w:rPr>
        <w:t>(</w:t>
      </w:r>
      <w:r w:rsidR="00B02C34" w:rsidRPr="00FB138F">
        <w:rPr>
          <w:rFonts w:ascii="Times New Roman" w:hAnsi="Times New Roman"/>
          <w:noProof/>
          <w:sz w:val="24"/>
          <w:szCs w:val="24"/>
          <w:lang w:val="en-US"/>
        </w:rPr>
        <w:t>2018)</w:t>
      </w:r>
      <w:r w:rsidR="00B02C34">
        <w:rPr>
          <w:rFonts w:ascii="Times New Roman" w:hAnsi="Times New Roman"/>
          <w:sz w:val="24"/>
          <w:szCs w:val="24"/>
        </w:rPr>
        <w:t xml:space="preserve"> </w:t>
      </w:r>
      <w:r w:rsidR="001473F2">
        <w:rPr>
          <w:rFonts w:ascii="Times New Roman" w:hAnsi="Times New Roman"/>
          <w:sz w:val="24"/>
          <w:szCs w:val="24"/>
        </w:rPr>
        <w:t xml:space="preserve">considered </w:t>
      </w:r>
      <w:r w:rsidR="00B02C34">
        <w:rPr>
          <w:rFonts w:ascii="Times New Roman" w:hAnsi="Times New Roman"/>
          <w:sz w:val="24"/>
          <w:szCs w:val="24"/>
        </w:rPr>
        <w:t xml:space="preserve">cost control </w:t>
      </w:r>
      <w:r w:rsidR="001473F2">
        <w:rPr>
          <w:rFonts w:ascii="Times New Roman" w:hAnsi="Times New Roman"/>
          <w:sz w:val="24"/>
          <w:szCs w:val="24"/>
        </w:rPr>
        <w:t xml:space="preserve">to focus more on keeping project costs down; this can be done in various ways, such as </w:t>
      </w:r>
      <w:r w:rsidR="00B02C34">
        <w:rPr>
          <w:rFonts w:ascii="Times New Roman" w:hAnsi="Times New Roman"/>
          <w:sz w:val="24"/>
          <w:szCs w:val="24"/>
        </w:rPr>
        <w:t xml:space="preserve">replacing </w:t>
      </w:r>
      <w:r w:rsidR="001473F2">
        <w:rPr>
          <w:rFonts w:ascii="Times New Roman" w:hAnsi="Times New Roman"/>
          <w:sz w:val="24"/>
          <w:szCs w:val="24"/>
        </w:rPr>
        <w:t>costly material with cheaper</w:t>
      </w:r>
      <w:r w:rsidR="00B02C34">
        <w:rPr>
          <w:rFonts w:ascii="Times New Roman" w:hAnsi="Times New Roman"/>
          <w:sz w:val="24"/>
          <w:szCs w:val="24"/>
        </w:rPr>
        <w:t xml:space="preserve"> alternative material</w:t>
      </w:r>
      <w:r w:rsidR="001473F2">
        <w:rPr>
          <w:rFonts w:ascii="Times New Roman" w:hAnsi="Times New Roman"/>
          <w:sz w:val="24"/>
          <w:szCs w:val="24"/>
        </w:rPr>
        <w:t>s.</w:t>
      </w:r>
      <w:r w:rsidR="00B02C34">
        <w:rPr>
          <w:rFonts w:ascii="Times New Roman" w:hAnsi="Times New Roman"/>
          <w:sz w:val="24"/>
          <w:szCs w:val="24"/>
        </w:rPr>
        <w:t xml:space="preserve"> Th</w:t>
      </w:r>
      <w:r w:rsidR="001473F2">
        <w:rPr>
          <w:rFonts w:ascii="Times New Roman" w:hAnsi="Times New Roman"/>
          <w:sz w:val="24"/>
          <w:szCs w:val="24"/>
        </w:rPr>
        <w:t>is will rely on</w:t>
      </w:r>
      <w:r w:rsidR="00B02C34">
        <w:rPr>
          <w:rFonts w:ascii="Times New Roman" w:hAnsi="Times New Roman"/>
          <w:sz w:val="24"/>
          <w:szCs w:val="24"/>
        </w:rPr>
        <w:t xml:space="preserve"> past construction information </w:t>
      </w:r>
      <w:r w:rsidR="001473F2">
        <w:rPr>
          <w:rFonts w:ascii="Times New Roman" w:hAnsi="Times New Roman"/>
          <w:sz w:val="24"/>
          <w:szCs w:val="24"/>
        </w:rPr>
        <w:t xml:space="preserve">to help reduce material </w:t>
      </w:r>
      <w:r w:rsidR="00B02C34">
        <w:rPr>
          <w:rFonts w:ascii="Times New Roman" w:hAnsi="Times New Roman"/>
          <w:sz w:val="24"/>
          <w:szCs w:val="24"/>
        </w:rPr>
        <w:t xml:space="preserve">waste, </w:t>
      </w:r>
      <w:r w:rsidR="001473F2">
        <w:rPr>
          <w:rFonts w:ascii="Times New Roman" w:hAnsi="Times New Roman"/>
          <w:sz w:val="24"/>
          <w:szCs w:val="24"/>
        </w:rPr>
        <w:t>unnecessary</w:t>
      </w:r>
      <w:r w:rsidR="00B02C34">
        <w:rPr>
          <w:rFonts w:ascii="Times New Roman" w:hAnsi="Times New Roman"/>
          <w:sz w:val="24"/>
          <w:szCs w:val="24"/>
        </w:rPr>
        <w:t xml:space="preserve"> equipment as well as </w:t>
      </w:r>
      <w:r w:rsidR="001473F2">
        <w:rPr>
          <w:rFonts w:ascii="Times New Roman" w:hAnsi="Times New Roman"/>
          <w:sz w:val="24"/>
          <w:szCs w:val="24"/>
        </w:rPr>
        <w:t>costly but replaceable</w:t>
      </w:r>
      <w:r w:rsidR="00B02C34">
        <w:rPr>
          <w:rFonts w:ascii="Times New Roman" w:hAnsi="Times New Roman"/>
          <w:sz w:val="24"/>
          <w:szCs w:val="24"/>
        </w:rPr>
        <w:t xml:space="preserve"> construction</w:t>
      </w:r>
      <w:r w:rsidR="001473F2">
        <w:rPr>
          <w:rFonts w:ascii="Times New Roman" w:hAnsi="Times New Roman"/>
          <w:sz w:val="24"/>
          <w:szCs w:val="24"/>
        </w:rPr>
        <w:t xml:space="preserve"> materials</w:t>
      </w:r>
      <w:r w:rsidR="00B02C34">
        <w:rPr>
          <w:rFonts w:ascii="Times New Roman" w:hAnsi="Times New Roman"/>
          <w:sz w:val="24"/>
          <w:szCs w:val="24"/>
        </w:rPr>
        <w:t xml:space="preserve">. </w:t>
      </w:r>
    </w:p>
    <w:p w:rsidR="00B02C34" w:rsidRPr="00654083" w:rsidRDefault="00B02C34" w:rsidP="00EE42A6">
      <w:pPr>
        <w:spacing w:line="480" w:lineRule="auto"/>
        <w:jc w:val="both"/>
        <w:rPr>
          <w:rFonts w:ascii="Times New Roman" w:hAnsi="Times New Roman"/>
          <w:sz w:val="24"/>
          <w:szCs w:val="24"/>
        </w:rPr>
      </w:pPr>
      <w:r>
        <w:rPr>
          <w:rFonts w:ascii="Times New Roman" w:hAnsi="Times New Roman"/>
          <w:sz w:val="24"/>
          <w:szCs w:val="24"/>
        </w:rPr>
        <w:t xml:space="preserve">A periodic evaluation and monitoring of cost </w:t>
      </w:r>
      <w:r w:rsidR="009432F4">
        <w:rPr>
          <w:rFonts w:ascii="Times New Roman" w:hAnsi="Times New Roman"/>
          <w:sz w:val="24"/>
          <w:szCs w:val="24"/>
        </w:rPr>
        <w:t xml:space="preserve">will help to identify activities that are costing more than they should; at this point, cost managers can choose the specific remedial actions to apply to return such activities to within budget. Cost control also enables project stakeholders to know how actual costs compare with planned costs at the completion of the project. If such is undertaken when the project has not been finished, then stakeholders are informed as to what it will take to finish the </w:t>
      </w:r>
      <w:r w:rsidR="00EE42A6">
        <w:rPr>
          <w:rFonts w:ascii="Times New Roman" w:hAnsi="Times New Roman"/>
          <w:sz w:val="24"/>
          <w:szCs w:val="24"/>
        </w:rPr>
        <w:t xml:space="preserve">works </w:t>
      </w:r>
      <w:r w:rsidR="00EE42A6">
        <w:rPr>
          <w:rFonts w:ascii="Times New Roman" w:hAnsi="Times New Roman"/>
          <w:noProof/>
          <w:sz w:val="24"/>
          <w:szCs w:val="24"/>
          <w:lang w:val="en-US"/>
        </w:rPr>
        <w:t>(</w:t>
      </w:r>
      <w:r w:rsidRPr="00FB138F">
        <w:rPr>
          <w:rFonts w:ascii="Times New Roman" w:hAnsi="Times New Roman"/>
          <w:noProof/>
          <w:sz w:val="24"/>
          <w:szCs w:val="24"/>
          <w:lang w:val="en-US"/>
        </w:rPr>
        <w:t>Eldash</w:t>
      </w:r>
      <w:r w:rsidR="00933AD1">
        <w:rPr>
          <w:rFonts w:ascii="Times New Roman" w:hAnsi="Times New Roman"/>
          <w:noProof/>
          <w:sz w:val="24"/>
          <w:szCs w:val="24"/>
          <w:lang w:val="en-US"/>
        </w:rPr>
        <w:t>, 2013</w:t>
      </w:r>
      <w:r w:rsidRPr="00FB138F">
        <w:rPr>
          <w:rFonts w:ascii="Times New Roman" w:hAnsi="Times New Roman"/>
          <w:noProof/>
          <w:sz w:val="24"/>
          <w:szCs w:val="24"/>
          <w:lang w:val="en-US"/>
        </w:rPr>
        <w:t>)</w:t>
      </w:r>
      <w:r>
        <w:rPr>
          <w:rFonts w:ascii="Times New Roman" w:hAnsi="Times New Roman"/>
          <w:sz w:val="24"/>
          <w:szCs w:val="24"/>
        </w:rPr>
        <w:t xml:space="preserve">. </w:t>
      </w:r>
    </w:p>
    <w:p w:rsidR="00B02C34" w:rsidRDefault="00B02C34" w:rsidP="00EE42A6">
      <w:pPr>
        <w:spacing w:line="480" w:lineRule="auto"/>
        <w:jc w:val="both"/>
        <w:rPr>
          <w:rFonts w:ascii="Times New Roman" w:hAnsi="Times New Roman"/>
          <w:sz w:val="24"/>
          <w:szCs w:val="24"/>
        </w:rPr>
      </w:pPr>
      <w:r>
        <w:rPr>
          <w:rFonts w:ascii="Times New Roman" w:hAnsi="Times New Roman"/>
          <w:sz w:val="24"/>
          <w:szCs w:val="24"/>
        </w:rPr>
        <w:t xml:space="preserve">Cost control </w:t>
      </w:r>
      <w:r w:rsidR="009432F4">
        <w:rPr>
          <w:rFonts w:ascii="Times New Roman" w:hAnsi="Times New Roman"/>
          <w:sz w:val="24"/>
          <w:szCs w:val="24"/>
        </w:rPr>
        <w:t xml:space="preserve">can work through effective planning of the project schedule; this can be done with qualitative techniques as well, and gives the </w:t>
      </w:r>
      <w:r>
        <w:rPr>
          <w:rFonts w:ascii="Times New Roman" w:hAnsi="Times New Roman"/>
          <w:sz w:val="24"/>
          <w:szCs w:val="24"/>
        </w:rPr>
        <w:t xml:space="preserve">client/contractor effective control over the available resources. </w:t>
      </w:r>
      <w:r w:rsidR="009432F4">
        <w:rPr>
          <w:rFonts w:ascii="Times New Roman" w:hAnsi="Times New Roman"/>
          <w:sz w:val="24"/>
          <w:szCs w:val="24"/>
        </w:rPr>
        <w:t>Clients are mostly preoccupied with getting their projects completed as planned, in terms of cost, time and quality</w:t>
      </w:r>
      <w:r>
        <w:rPr>
          <w:rFonts w:ascii="Times New Roman" w:hAnsi="Times New Roman"/>
          <w:sz w:val="24"/>
          <w:szCs w:val="24"/>
        </w:rPr>
        <w:t xml:space="preserve">. </w:t>
      </w:r>
      <w:r w:rsidR="009432F4">
        <w:rPr>
          <w:rFonts w:ascii="Times New Roman" w:hAnsi="Times New Roman"/>
          <w:sz w:val="24"/>
          <w:szCs w:val="24"/>
        </w:rPr>
        <w:t>The most well known means of achieving this is through effective control of the cost of the projec</w:t>
      </w:r>
      <w:r w:rsidR="00790F21">
        <w:rPr>
          <w:rFonts w:ascii="Times New Roman" w:hAnsi="Times New Roman"/>
          <w:sz w:val="24"/>
          <w:szCs w:val="24"/>
        </w:rPr>
        <w:t>t, using a variety of proven too</w:t>
      </w:r>
      <w:r w:rsidR="009432F4">
        <w:rPr>
          <w:rFonts w:ascii="Times New Roman" w:hAnsi="Times New Roman"/>
          <w:sz w:val="24"/>
          <w:szCs w:val="24"/>
        </w:rPr>
        <w:t xml:space="preserve">ls and techniques. This benefits both the client (who gets the project he </w:t>
      </w:r>
      <w:r w:rsidR="004325E4">
        <w:rPr>
          <w:rFonts w:ascii="Times New Roman" w:hAnsi="Times New Roman"/>
          <w:sz w:val="24"/>
          <w:szCs w:val="24"/>
        </w:rPr>
        <w:t>wanted, as he wanted) and the contractor (who is able to make a profit on the effective delivery of the project for the client)</w:t>
      </w:r>
      <w:r>
        <w:rPr>
          <w:rFonts w:ascii="Times New Roman" w:hAnsi="Times New Roman"/>
          <w:sz w:val="24"/>
          <w:szCs w:val="24"/>
        </w:rPr>
        <w:t xml:space="preserve"> </w:t>
      </w:r>
      <w:r w:rsidR="00EE42A6">
        <w:rPr>
          <w:rFonts w:ascii="Times New Roman" w:hAnsi="Times New Roman"/>
          <w:noProof/>
          <w:sz w:val="24"/>
          <w:szCs w:val="24"/>
          <w:lang w:val="en-US"/>
        </w:rPr>
        <w:t>(Kumar et al.</w:t>
      </w:r>
      <w:r w:rsidRPr="00C71510">
        <w:rPr>
          <w:rFonts w:ascii="Times New Roman" w:hAnsi="Times New Roman"/>
          <w:noProof/>
          <w:sz w:val="24"/>
          <w:szCs w:val="24"/>
          <w:lang w:val="en-US"/>
        </w:rPr>
        <w:t>, 2015)</w:t>
      </w:r>
      <w:r>
        <w:rPr>
          <w:rFonts w:ascii="Times New Roman" w:hAnsi="Times New Roman"/>
          <w:sz w:val="24"/>
          <w:szCs w:val="24"/>
        </w:rPr>
        <w:t>.</w:t>
      </w:r>
    </w:p>
    <w:p w:rsidR="00B02C34" w:rsidRDefault="00B02C34" w:rsidP="00EE42A6">
      <w:pPr>
        <w:spacing w:line="480" w:lineRule="auto"/>
        <w:jc w:val="both"/>
        <w:rPr>
          <w:rFonts w:ascii="Times New Roman" w:hAnsi="Times New Roman"/>
          <w:sz w:val="24"/>
          <w:szCs w:val="24"/>
        </w:rPr>
      </w:pPr>
      <w:r>
        <w:rPr>
          <w:rFonts w:ascii="Times New Roman" w:hAnsi="Times New Roman"/>
          <w:sz w:val="24"/>
          <w:szCs w:val="24"/>
        </w:rPr>
        <w:lastRenderedPageBreak/>
        <w:t>Controlling a project</w:t>
      </w:r>
      <w:r w:rsidR="004325E4">
        <w:rPr>
          <w:rFonts w:ascii="Times New Roman" w:hAnsi="Times New Roman"/>
          <w:sz w:val="24"/>
          <w:szCs w:val="24"/>
        </w:rPr>
        <w:t>’s</w:t>
      </w:r>
      <w:r>
        <w:rPr>
          <w:rFonts w:ascii="Times New Roman" w:hAnsi="Times New Roman"/>
          <w:sz w:val="24"/>
          <w:szCs w:val="24"/>
        </w:rPr>
        <w:t xml:space="preserve"> costs occurs when the </w:t>
      </w:r>
      <w:r w:rsidR="004325E4">
        <w:rPr>
          <w:rFonts w:ascii="Times New Roman" w:hAnsi="Times New Roman"/>
          <w:sz w:val="24"/>
          <w:szCs w:val="24"/>
        </w:rPr>
        <w:t>sequence of all work items in the project</w:t>
      </w:r>
      <w:r>
        <w:rPr>
          <w:rFonts w:ascii="Times New Roman" w:hAnsi="Times New Roman"/>
          <w:sz w:val="24"/>
          <w:szCs w:val="24"/>
        </w:rPr>
        <w:t xml:space="preserve"> are established and standardized, as it’s the nature of projects to be dynamic, due to the following factors</w:t>
      </w:r>
      <w:r w:rsidR="009B5F0C">
        <w:rPr>
          <w:rFonts w:ascii="Times New Roman" w:hAnsi="Times New Roman"/>
          <w:sz w:val="24"/>
          <w:szCs w:val="24"/>
        </w:rPr>
        <w:t xml:space="preserve">: (i) </w:t>
      </w:r>
      <w:r>
        <w:rPr>
          <w:rFonts w:ascii="Times New Roman" w:hAnsi="Times New Roman"/>
          <w:sz w:val="24"/>
          <w:szCs w:val="24"/>
        </w:rPr>
        <w:t>Resource availability</w:t>
      </w:r>
      <w:r w:rsidR="009B5F0C">
        <w:rPr>
          <w:rFonts w:ascii="Times New Roman" w:hAnsi="Times New Roman"/>
          <w:sz w:val="24"/>
          <w:szCs w:val="24"/>
        </w:rPr>
        <w:t xml:space="preserve">, (ii) </w:t>
      </w:r>
      <w:r>
        <w:rPr>
          <w:rFonts w:ascii="Times New Roman" w:hAnsi="Times New Roman"/>
          <w:sz w:val="24"/>
          <w:szCs w:val="24"/>
        </w:rPr>
        <w:t>The Economy</w:t>
      </w:r>
      <w:r w:rsidR="009B5F0C">
        <w:rPr>
          <w:rFonts w:ascii="Times New Roman" w:hAnsi="Times New Roman"/>
          <w:sz w:val="24"/>
          <w:szCs w:val="24"/>
        </w:rPr>
        <w:t xml:space="preserve">, (iii) </w:t>
      </w:r>
      <w:r>
        <w:rPr>
          <w:rFonts w:ascii="Times New Roman" w:hAnsi="Times New Roman"/>
          <w:sz w:val="24"/>
          <w:szCs w:val="24"/>
        </w:rPr>
        <w:t>Unexpected weather conditions</w:t>
      </w:r>
      <w:r w:rsidR="009B5F0C">
        <w:rPr>
          <w:rFonts w:ascii="Times New Roman" w:hAnsi="Times New Roman"/>
          <w:sz w:val="24"/>
          <w:szCs w:val="24"/>
        </w:rPr>
        <w:t xml:space="preserve">, and (iv) </w:t>
      </w:r>
      <w:r>
        <w:rPr>
          <w:rFonts w:ascii="Times New Roman" w:hAnsi="Times New Roman"/>
          <w:sz w:val="24"/>
          <w:szCs w:val="24"/>
        </w:rPr>
        <w:t>Technical difficulties or construction methods</w:t>
      </w:r>
      <w:r w:rsidR="009B5F0C">
        <w:rPr>
          <w:rFonts w:ascii="Times New Roman" w:hAnsi="Times New Roman"/>
          <w:sz w:val="24"/>
          <w:szCs w:val="24"/>
        </w:rPr>
        <w:t xml:space="preserve">. Others include (v) </w:t>
      </w:r>
      <w:r>
        <w:rPr>
          <w:rFonts w:ascii="Times New Roman" w:hAnsi="Times New Roman"/>
          <w:sz w:val="24"/>
          <w:szCs w:val="24"/>
        </w:rPr>
        <w:t>Revision of activity duration estimates</w:t>
      </w:r>
      <w:r w:rsidR="009B5F0C">
        <w:rPr>
          <w:rFonts w:ascii="Times New Roman" w:hAnsi="Times New Roman"/>
          <w:sz w:val="24"/>
          <w:szCs w:val="24"/>
        </w:rPr>
        <w:t xml:space="preserve">, (vi) </w:t>
      </w:r>
      <w:r>
        <w:rPr>
          <w:rFonts w:ascii="Times New Roman" w:hAnsi="Times New Roman"/>
          <w:sz w:val="24"/>
          <w:szCs w:val="24"/>
        </w:rPr>
        <w:t>Relative priorities of projects</w:t>
      </w:r>
      <w:r w:rsidR="009B5F0C">
        <w:rPr>
          <w:rFonts w:ascii="Times New Roman" w:hAnsi="Times New Roman"/>
          <w:sz w:val="24"/>
          <w:szCs w:val="24"/>
        </w:rPr>
        <w:t xml:space="preserve">, (vii) </w:t>
      </w:r>
      <w:r>
        <w:rPr>
          <w:rFonts w:ascii="Times New Roman" w:hAnsi="Times New Roman"/>
          <w:sz w:val="24"/>
          <w:szCs w:val="24"/>
        </w:rPr>
        <w:t>Budget considerations</w:t>
      </w:r>
      <w:r w:rsidR="009B5F0C">
        <w:rPr>
          <w:rFonts w:ascii="Times New Roman" w:hAnsi="Times New Roman"/>
          <w:sz w:val="24"/>
          <w:szCs w:val="24"/>
        </w:rPr>
        <w:t xml:space="preserve">, (viii) </w:t>
      </w:r>
      <w:r>
        <w:rPr>
          <w:rFonts w:ascii="Times New Roman" w:hAnsi="Times New Roman"/>
          <w:sz w:val="24"/>
          <w:szCs w:val="24"/>
        </w:rPr>
        <w:t>The project completion time</w:t>
      </w:r>
      <w:r w:rsidR="009B5F0C">
        <w:rPr>
          <w:rFonts w:ascii="Times New Roman" w:hAnsi="Times New Roman"/>
          <w:sz w:val="24"/>
          <w:szCs w:val="24"/>
        </w:rPr>
        <w:t xml:space="preserve">, and (ix) </w:t>
      </w:r>
      <w:r>
        <w:rPr>
          <w:rFonts w:ascii="Times New Roman" w:hAnsi="Times New Roman"/>
          <w:sz w:val="24"/>
          <w:szCs w:val="24"/>
        </w:rPr>
        <w:t xml:space="preserve">Technical specification of the project </w:t>
      </w:r>
      <w:r w:rsidRPr="007F2B3F">
        <w:rPr>
          <w:rFonts w:ascii="Times New Roman" w:hAnsi="Times New Roman"/>
          <w:noProof/>
          <w:sz w:val="24"/>
          <w:szCs w:val="24"/>
          <w:lang w:val="en-US"/>
        </w:rPr>
        <w:t>(Anyanwu, 2013)</w:t>
      </w:r>
      <w:r>
        <w:rPr>
          <w:rFonts w:ascii="Times New Roman" w:hAnsi="Times New Roman"/>
          <w:sz w:val="24"/>
          <w:szCs w:val="24"/>
        </w:rPr>
        <w:t>.</w:t>
      </w:r>
    </w:p>
    <w:p w:rsidR="00B02C34" w:rsidRDefault="004325E4" w:rsidP="00EE42A6">
      <w:pPr>
        <w:spacing w:line="480" w:lineRule="auto"/>
        <w:jc w:val="both"/>
        <w:rPr>
          <w:rFonts w:ascii="Times New Roman" w:hAnsi="Times New Roman"/>
          <w:sz w:val="24"/>
          <w:szCs w:val="24"/>
        </w:rPr>
      </w:pPr>
      <w:r>
        <w:rPr>
          <w:rFonts w:ascii="Times New Roman" w:hAnsi="Times New Roman"/>
          <w:sz w:val="24"/>
          <w:szCs w:val="24"/>
        </w:rPr>
        <w:t>A</w:t>
      </w:r>
      <w:r w:rsidR="00B02C34">
        <w:rPr>
          <w:rFonts w:ascii="Times New Roman" w:hAnsi="Times New Roman"/>
          <w:sz w:val="24"/>
          <w:szCs w:val="24"/>
        </w:rPr>
        <w:t xml:space="preserve"> contractor’s cost control system</w:t>
      </w:r>
      <w:r>
        <w:rPr>
          <w:rFonts w:ascii="Times New Roman" w:hAnsi="Times New Roman"/>
          <w:sz w:val="24"/>
          <w:szCs w:val="24"/>
        </w:rPr>
        <w:t xml:space="preserve"> fulfils three main aims</w:t>
      </w:r>
      <w:r w:rsidR="00B02C34">
        <w:rPr>
          <w:rFonts w:ascii="Times New Roman" w:hAnsi="Times New Roman"/>
          <w:sz w:val="24"/>
          <w:szCs w:val="24"/>
        </w:rPr>
        <w:t xml:space="preserve">: </w:t>
      </w:r>
    </w:p>
    <w:p w:rsidR="00B02C34" w:rsidRDefault="004325E4" w:rsidP="00EE42A6">
      <w:pPr>
        <w:pStyle w:val="ListParagraph"/>
        <w:numPr>
          <w:ilvl w:val="0"/>
          <w:numId w:val="43"/>
        </w:numPr>
        <w:spacing w:line="480" w:lineRule="auto"/>
        <w:jc w:val="both"/>
        <w:rPr>
          <w:rFonts w:ascii="Times New Roman" w:hAnsi="Times New Roman"/>
          <w:sz w:val="24"/>
          <w:szCs w:val="24"/>
        </w:rPr>
      </w:pPr>
      <w:r>
        <w:rPr>
          <w:rFonts w:ascii="Times New Roman" w:hAnsi="Times New Roman"/>
          <w:sz w:val="24"/>
          <w:szCs w:val="24"/>
        </w:rPr>
        <w:t>Aiding</w:t>
      </w:r>
      <w:r w:rsidR="00B02C34">
        <w:rPr>
          <w:rFonts w:ascii="Times New Roman" w:hAnsi="Times New Roman"/>
          <w:sz w:val="24"/>
          <w:szCs w:val="24"/>
        </w:rPr>
        <w:t xml:space="preserve"> comparison between the actual and budgeted cost, and thus </w:t>
      </w:r>
      <w:r>
        <w:rPr>
          <w:rFonts w:ascii="Times New Roman" w:hAnsi="Times New Roman"/>
          <w:sz w:val="24"/>
          <w:szCs w:val="24"/>
        </w:rPr>
        <w:t>drawing</w:t>
      </w:r>
      <w:r w:rsidR="00B02C34">
        <w:rPr>
          <w:rFonts w:ascii="Times New Roman" w:hAnsi="Times New Roman"/>
          <w:sz w:val="24"/>
          <w:szCs w:val="24"/>
        </w:rPr>
        <w:t xml:space="preserve"> attention, in a timely manner, to </w:t>
      </w:r>
      <w:r>
        <w:rPr>
          <w:rFonts w:ascii="Times New Roman" w:hAnsi="Times New Roman"/>
          <w:sz w:val="24"/>
          <w:szCs w:val="24"/>
        </w:rPr>
        <w:t>work items</w:t>
      </w:r>
      <w:r w:rsidR="00B02C34">
        <w:rPr>
          <w:rFonts w:ascii="Times New Roman" w:hAnsi="Times New Roman"/>
          <w:sz w:val="24"/>
          <w:szCs w:val="24"/>
        </w:rPr>
        <w:t xml:space="preserve"> that are deviating from the project budget. </w:t>
      </w:r>
    </w:p>
    <w:p w:rsidR="00B02C34" w:rsidRDefault="004325E4" w:rsidP="00EE42A6">
      <w:pPr>
        <w:pStyle w:val="ListParagraph"/>
        <w:numPr>
          <w:ilvl w:val="0"/>
          <w:numId w:val="43"/>
        </w:numPr>
        <w:spacing w:line="480" w:lineRule="auto"/>
        <w:jc w:val="both"/>
        <w:rPr>
          <w:rFonts w:ascii="Times New Roman" w:hAnsi="Times New Roman"/>
          <w:sz w:val="24"/>
          <w:szCs w:val="24"/>
        </w:rPr>
      </w:pPr>
      <w:r>
        <w:rPr>
          <w:rFonts w:ascii="Times New Roman" w:hAnsi="Times New Roman"/>
          <w:sz w:val="24"/>
          <w:szCs w:val="24"/>
        </w:rPr>
        <w:t>C</w:t>
      </w:r>
      <w:r w:rsidR="00B02C34">
        <w:rPr>
          <w:rFonts w:ascii="Times New Roman" w:hAnsi="Times New Roman"/>
          <w:sz w:val="24"/>
          <w:szCs w:val="24"/>
        </w:rPr>
        <w:t>reat</w:t>
      </w:r>
      <w:r>
        <w:rPr>
          <w:rFonts w:ascii="Times New Roman" w:hAnsi="Times New Roman"/>
          <w:sz w:val="24"/>
          <w:szCs w:val="24"/>
        </w:rPr>
        <w:t xml:space="preserve">ing </w:t>
      </w:r>
      <w:r w:rsidR="00B02C34">
        <w:rPr>
          <w:rFonts w:ascii="Times New Roman" w:hAnsi="Times New Roman"/>
          <w:sz w:val="24"/>
          <w:szCs w:val="24"/>
        </w:rPr>
        <w:t xml:space="preserve">a </w:t>
      </w:r>
      <w:r>
        <w:rPr>
          <w:rFonts w:ascii="Times New Roman" w:hAnsi="Times New Roman"/>
          <w:sz w:val="24"/>
          <w:szCs w:val="24"/>
        </w:rPr>
        <w:t>rich source</w:t>
      </w:r>
      <w:r w:rsidR="00B02C34">
        <w:rPr>
          <w:rFonts w:ascii="Times New Roman" w:hAnsi="Times New Roman"/>
          <w:sz w:val="24"/>
          <w:szCs w:val="24"/>
        </w:rPr>
        <w:t xml:space="preserve"> of </w:t>
      </w:r>
      <w:r>
        <w:rPr>
          <w:rFonts w:ascii="Times New Roman" w:hAnsi="Times New Roman"/>
          <w:sz w:val="24"/>
          <w:szCs w:val="24"/>
        </w:rPr>
        <w:t xml:space="preserve">data on project </w:t>
      </w:r>
      <w:r w:rsidR="00B02C34">
        <w:rPr>
          <w:rFonts w:ascii="Times New Roman" w:hAnsi="Times New Roman"/>
          <w:sz w:val="24"/>
          <w:szCs w:val="24"/>
        </w:rPr>
        <w:t>productivity and cost</w:t>
      </w:r>
      <w:r>
        <w:rPr>
          <w:rFonts w:ascii="Times New Roman" w:hAnsi="Times New Roman"/>
          <w:sz w:val="24"/>
          <w:szCs w:val="24"/>
        </w:rPr>
        <w:t>s</w:t>
      </w:r>
      <w:r w:rsidR="00B02C34">
        <w:rPr>
          <w:rFonts w:ascii="Times New Roman" w:hAnsi="Times New Roman"/>
          <w:sz w:val="24"/>
          <w:szCs w:val="24"/>
        </w:rPr>
        <w:t xml:space="preserve"> </w:t>
      </w:r>
      <w:r>
        <w:rPr>
          <w:rFonts w:ascii="Times New Roman" w:hAnsi="Times New Roman"/>
          <w:sz w:val="24"/>
          <w:szCs w:val="24"/>
        </w:rPr>
        <w:t>which can be used</w:t>
      </w:r>
      <w:r w:rsidR="00B02C34">
        <w:rPr>
          <w:rFonts w:ascii="Times New Roman" w:hAnsi="Times New Roman"/>
          <w:sz w:val="24"/>
          <w:szCs w:val="24"/>
        </w:rPr>
        <w:t xml:space="preserve"> in estimating the costs of </w:t>
      </w:r>
      <w:r>
        <w:rPr>
          <w:rFonts w:ascii="Times New Roman" w:hAnsi="Times New Roman"/>
          <w:sz w:val="24"/>
          <w:szCs w:val="24"/>
        </w:rPr>
        <w:t>future</w:t>
      </w:r>
      <w:r w:rsidR="00B02C34">
        <w:rPr>
          <w:rFonts w:ascii="Times New Roman" w:hAnsi="Times New Roman"/>
          <w:sz w:val="24"/>
          <w:szCs w:val="24"/>
        </w:rPr>
        <w:t xml:space="preserve"> projects</w:t>
      </w:r>
    </w:p>
    <w:p w:rsidR="00B02C34" w:rsidRDefault="004325E4" w:rsidP="00EE42A6">
      <w:pPr>
        <w:pStyle w:val="ListParagraph"/>
        <w:numPr>
          <w:ilvl w:val="0"/>
          <w:numId w:val="43"/>
        </w:numPr>
        <w:spacing w:line="480" w:lineRule="auto"/>
        <w:jc w:val="both"/>
        <w:rPr>
          <w:rFonts w:ascii="Times New Roman" w:hAnsi="Times New Roman"/>
          <w:sz w:val="24"/>
          <w:szCs w:val="24"/>
        </w:rPr>
      </w:pPr>
      <w:r>
        <w:rPr>
          <w:rFonts w:ascii="Times New Roman" w:hAnsi="Times New Roman"/>
          <w:sz w:val="24"/>
          <w:szCs w:val="24"/>
        </w:rPr>
        <w:t>G</w:t>
      </w:r>
      <w:r w:rsidR="00B02C34">
        <w:rPr>
          <w:rFonts w:ascii="Times New Roman" w:hAnsi="Times New Roman"/>
          <w:sz w:val="24"/>
          <w:szCs w:val="24"/>
        </w:rPr>
        <w:t>enerat</w:t>
      </w:r>
      <w:r>
        <w:rPr>
          <w:rFonts w:ascii="Times New Roman" w:hAnsi="Times New Roman"/>
          <w:sz w:val="24"/>
          <w:szCs w:val="24"/>
        </w:rPr>
        <w:t xml:space="preserve">ing technical information that assists in estimating the value of works that were not included in the contract originally (such as </w:t>
      </w:r>
      <w:r w:rsidR="00B02C34">
        <w:rPr>
          <w:rFonts w:ascii="Times New Roman" w:hAnsi="Times New Roman"/>
          <w:sz w:val="24"/>
          <w:szCs w:val="24"/>
        </w:rPr>
        <w:t>variations</w:t>
      </w:r>
      <w:r>
        <w:rPr>
          <w:rFonts w:ascii="Times New Roman" w:hAnsi="Times New Roman"/>
          <w:sz w:val="24"/>
          <w:szCs w:val="24"/>
        </w:rPr>
        <w:t xml:space="preserve">, </w:t>
      </w:r>
      <w:r w:rsidR="00B02C34">
        <w:rPr>
          <w:rFonts w:ascii="Times New Roman" w:hAnsi="Times New Roman"/>
          <w:sz w:val="24"/>
          <w:szCs w:val="24"/>
        </w:rPr>
        <w:t>changes to the contract and claims</w:t>
      </w:r>
      <w:r>
        <w:rPr>
          <w:rFonts w:ascii="Times New Roman" w:hAnsi="Times New Roman"/>
          <w:sz w:val="24"/>
          <w:szCs w:val="24"/>
        </w:rPr>
        <w:t>)</w:t>
      </w:r>
      <w:r w:rsidR="009B5F0C" w:rsidRPr="009B5F0C">
        <w:rPr>
          <w:rFonts w:ascii="Times New Roman" w:hAnsi="Times New Roman"/>
          <w:noProof/>
          <w:sz w:val="24"/>
          <w:szCs w:val="24"/>
          <w:lang w:val="en-US"/>
        </w:rPr>
        <w:t xml:space="preserve"> </w:t>
      </w:r>
      <w:r w:rsidR="009B5F0C" w:rsidRPr="007F2B3F">
        <w:rPr>
          <w:rFonts w:ascii="Times New Roman" w:hAnsi="Times New Roman"/>
          <w:noProof/>
          <w:sz w:val="24"/>
          <w:szCs w:val="24"/>
          <w:lang w:val="en-US"/>
        </w:rPr>
        <w:t>(Anyanwu, 2013)</w:t>
      </w:r>
      <w:r w:rsidR="00B02C34">
        <w:rPr>
          <w:rFonts w:ascii="Times New Roman" w:hAnsi="Times New Roman"/>
          <w:sz w:val="24"/>
          <w:szCs w:val="24"/>
        </w:rPr>
        <w:t xml:space="preserve">. </w:t>
      </w:r>
    </w:p>
    <w:p w:rsidR="00B02C34" w:rsidRDefault="00B02C34" w:rsidP="00EE42A6">
      <w:pPr>
        <w:spacing w:line="480" w:lineRule="auto"/>
        <w:jc w:val="both"/>
        <w:rPr>
          <w:rFonts w:ascii="Times New Roman" w:hAnsi="Times New Roman"/>
          <w:b/>
          <w:sz w:val="24"/>
          <w:szCs w:val="24"/>
        </w:rPr>
      </w:pPr>
      <w:r w:rsidRPr="00837766">
        <w:rPr>
          <w:rFonts w:ascii="Times New Roman" w:hAnsi="Times New Roman"/>
          <w:b/>
          <w:sz w:val="24"/>
          <w:szCs w:val="24"/>
        </w:rPr>
        <w:t>2.2</w:t>
      </w:r>
      <w:r w:rsidRPr="00837766">
        <w:rPr>
          <w:rFonts w:ascii="Times New Roman" w:hAnsi="Times New Roman"/>
          <w:b/>
          <w:sz w:val="24"/>
          <w:szCs w:val="24"/>
        </w:rPr>
        <w:tab/>
        <w:t xml:space="preserve">Cost Control </w:t>
      </w:r>
      <w:r w:rsidR="00790F21">
        <w:rPr>
          <w:rFonts w:ascii="Times New Roman" w:hAnsi="Times New Roman"/>
          <w:b/>
          <w:sz w:val="24"/>
          <w:szCs w:val="24"/>
        </w:rPr>
        <w:t>Techniques</w:t>
      </w:r>
      <w:r w:rsidRPr="00837766">
        <w:rPr>
          <w:rFonts w:ascii="Times New Roman" w:hAnsi="Times New Roman"/>
          <w:b/>
          <w:sz w:val="24"/>
          <w:szCs w:val="24"/>
        </w:rPr>
        <w:t xml:space="preserve"> </w:t>
      </w:r>
    </w:p>
    <w:p w:rsidR="00B02C34" w:rsidRDefault="00B02C34" w:rsidP="00EE42A6">
      <w:pPr>
        <w:autoSpaceDE w:val="0"/>
        <w:autoSpaceDN w:val="0"/>
        <w:adjustRightInd w:val="0"/>
        <w:spacing w:line="480" w:lineRule="auto"/>
        <w:jc w:val="both"/>
        <w:rPr>
          <w:rFonts w:ascii="Times New Roman" w:hAnsi="Times New Roman"/>
          <w:sz w:val="24"/>
          <w:szCs w:val="24"/>
        </w:rPr>
      </w:pPr>
      <w:r>
        <w:rPr>
          <w:rFonts w:ascii="Times New Roman" w:hAnsi="Times New Roman"/>
          <w:sz w:val="24"/>
          <w:szCs w:val="24"/>
        </w:rPr>
        <w:t>Cost control occurs at various stages of a building construction project; pre</w:t>
      </w:r>
      <w:r w:rsidR="00EE42A6">
        <w:rPr>
          <w:rFonts w:ascii="Times New Roman" w:hAnsi="Times New Roman"/>
          <w:sz w:val="24"/>
          <w:szCs w:val="24"/>
        </w:rPr>
        <w:t>-</w:t>
      </w:r>
      <w:r>
        <w:rPr>
          <w:rFonts w:ascii="Times New Roman" w:hAnsi="Times New Roman"/>
          <w:sz w:val="24"/>
          <w:szCs w:val="24"/>
        </w:rPr>
        <w:t xml:space="preserve">design, design, construction and post construction stages, in order for the project to be achieved within budget. </w:t>
      </w:r>
      <w:r w:rsidR="006F26B0">
        <w:rPr>
          <w:rFonts w:ascii="Times New Roman" w:hAnsi="Times New Roman"/>
          <w:sz w:val="24"/>
          <w:szCs w:val="24"/>
        </w:rPr>
        <w:t xml:space="preserve">A </w:t>
      </w:r>
      <w:r w:rsidRPr="001F4296">
        <w:rPr>
          <w:rFonts w:ascii="Times New Roman" w:hAnsi="Times New Roman"/>
          <w:sz w:val="24"/>
          <w:szCs w:val="24"/>
        </w:rPr>
        <w:t>cost control</w:t>
      </w:r>
      <w:r w:rsidR="006F26B0">
        <w:rPr>
          <w:rFonts w:ascii="Times New Roman" w:hAnsi="Times New Roman"/>
          <w:sz w:val="24"/>
          <w:szCs w:val="24"/>
        </w:rPr>
        <w:t xml:space="preserve"> system depends on a variety of theoretical and practical tools and techniques</w:t>
      </w:r>
      <w:r w:rsidR="009B5F0C">
        <w:rPr>
          <w:rFonts w:ascii="Times New Roman" w:hAnsi="Times New Roman"/>
          <w:sz w:val="24"/>
          <w:szCs w:val="24"/>
        </w:rPr>
        <w:t xml:space="preserve"> (Cunningham, 2015)</w:t>
      </w:r>
      <w:r w:rsidRPr="001F4296">
        <w:rPr>
          <w:rFonts w:ascii="Times New Roman" w:hAnsi="Times New Roman"/>
          <w:sz w:val="24"/>
          <w:szCs w:val="24"/>
        </w:rPr>
        <w:t>.</w:t>
      </w:r>
      <w:r>
        <w:rPr>
          <w:rFonts w:ascii="AdvOT1ef757c0" w:hAnsi="AdvOT1ef757c0" w:cs="AdvOT1ef757c0"/>
          <w:sz w:val="21"/>
          <w:szCs w:val="21"/>
        </w:rPr>
        <w:t xml:space="preserve"> </w:t>
      </w:r>
      <w:r>
        <w:rPr>
          <w:rFonts w:ascii="Times New Roman" w:hAnsi="Times New Roman"/>
          <w:sz w:val="24"/>
          <w:szCs w:val="24"/>
        </w:rPr>
        <w:t xml:space="preserve">An overview of existing cost control systems is important in this section, so as to provide a theoretical background to the study. </w:t>
      </w:r>
    </w:p>
    <w:p w:rsidR="009B5F0C" w:rsidRDefault="009B5F0C" w:rsidP="00EE42A6">
      <w:pPr>
        <w:spacing w:line="480" w:lineRule="auto"/>
        <w:jc w:val="both"/>
        <w:rPr>
          <w:rFonts w:ascii="Times New Roman" w:hAnsi="Times New Roman"/>
          <w:b/>
          <w:sz w:val="24"/>
          <w:szCs w:val="24"/>
        </w:rPr>
      </w:pPr>
    </w:p>
    <w:p w:rsidR="00D11ECE" w:rsidRDefault="00D11ECE" w:rsidP="00EE42A6">
      <w:pPr>
        <w:spacing w:line="480" w:lineRule="auto"/>
        <w:jc w:val="both"/>
        <w:rPr>
          <w:rFonts w:ascii="Times New Roman" w:hAnsi="Times New Roman"/>
          <w:b/>
          <w:sz w:val="24"/>
          <w:szCs w:val="24"/>
        </w:rPr>
      </w:pPr>
    </w:p>
    <w:p w:rsidR="00B02C34" w:rsidRDefault="00790F21" w:rsidP="00EE42A6">
      <w:pPr>
        <w:spacing w:line="480" w:lineRule="auto"/>
        <w:jc w:val="both"/>
        <w:rPr>
          <w:rFonts w:ascii="Times New Roman" w:hAnsi="Times New Roman"/>
          <w:b/>
          <w:sz w:val="24"/>
          <w:szCs w:val="24"/>
        </w:rPr>
      </w:pPr>
      <w:r>
        <w:rPr>
          <w:rFonts w:ascii="Times New Roman" w:hAnsi="Times New Roman"/>
          <w:b/>
          <w:sz w:val="24"/>
          <w:szCs w:val="24"/>
        </w:rPr>
        <w:lastRenderedPageBreak/>
        <w:t>2.2.1</w:t>
      </w:r>
      <w:r>
        <w:rPr>
          <w:rFonts w:ascii="Times New Roman" w:hAnsi="Times New Roman"/>
          <w:b/>
          <w:sz w:val="24"/>
          <w:szCs w:val="24"/>
        </w:rPr>
        <w:tab/>
        <w:t>C</w:t>
      </w:r>
      <w:r w:rsidRPr="00837766">
        <w:rPr>
          <w:rFonts w:ascii="Times New Roman" w:hAnsi="Times New Roman"/>
          <w:b/>
          <w:sz w:val="24"/>
          <w:szCs w:val="24"/>
        </w:rPr>
        <w:t xml:space="preserve">ost control </w:t>
      </w:r>
      <w:r w:rsidR="004C2009">
        <w:rPr>
          <w:rFonts w:ascii="Times New Roman" w:hAnsi="Times New Roman"/>
          <w:b/>
          <w:sz w:val="24"/>
          <w:szCs w:val="24"/>
        </w:rPr>
        <w:t>techniques</w:t>
      </w:r>
      <w:r w:rsidRPr="00837766">
        <w:rPr>
          <w:rFonts w:ascii="Times New Roman" w:hAnsi="Times New Roman"/>
          <w:b/>
          <w:sz w:val="24"/>
          <w:szCs w:val="24"/>
        </w:rPr>
        <w:t xml:space="preserve"> </w:t>
      </w:r>
      <w:r>
        <w:rPr>
          <w:rFonts w:ascii="Times New Roman" w:hAnsi="Times New Roman"/>
          <w:b/>
          <w:sz w:val="24"/>
          <w:szCs w:val="24"/>
        </w:rPr>
        <w:t>at the pre-contract stage</w:t>
      </w:r>
    </w:p>
    <w:p w:rsidR="00B02C34" w:rsidRDefault="006F26B0" w:rsidP="00EE42A6">
      <w:pPr>
        <w:spacing w:line="480" w:lineRule="auto"/>
        <w:jc w:val="both"/>
        <w:rPr>
          <w:rFonts w:ascii="Times New Roman" w:hAnsi="Times New Roman"/>
          <w:sz w:val="24"/>
          <w:szCs w:val="24"/>
        </w:rPr>
      </w:pPr>
      <w:r>
        <w:rPr>
          <w:rFonts w:ascii="Times New Roman" w:hAnsi="Times New Roman"/>
          <w:sz w:val="24"/>
          <w:szCs w:val="24"/>
        </w:rPr>
        <w:t>C</w:t>
      </w:r>
      <w:r w:rsidR="00B02C34">
        <w:rPr>
          <w:rFonts w:ascii="Times New Roman" w:hAnsi="Times New Roman"/>
          <w:sz w:val="24"/>
          <w:szCs w:val="24"/>
        </w:rPr>
        <w:t>ost</w:t>
      </w:r>
      <w:r>
        <w:rPr>
          <w:rFonts w:ascii="Times New Roman" w:hAnsi="Times New Roman"/>
          <w:sz w:val="24"/>
          <w:szCs w:val="24"/>
        </w:rPr>
        <w:t xml:space="preserve"> </w:t>
      </w:r>
      <w:r w:rsidR="00B02C34">
        <w:rPr>
          <w:rFonts w:ascii="Times New Roman" w:hAnsi="Times New Roman"/>
          <w:sz w:val="24"/>
          <w:szCs w:val="24"/>
        </w:rPr>
        <w:t>control at design stage</w:t>
      </w:r>
      <w:r>
        <w:rPr>
          <w:rFonts w:ascii="Times New Roman" w:hAnsi="Times New Roman"/>
          <w:sz w:val="24"/>
          <w:szCs w:val="24"/>
        </w:rPr>
        <w:t xml:space="preserve"> can follow one of two basic approaches</w:t>
      </w:r>
      <w:r w:rsidR="00B02C34">
        <w:rPr>
          <w:rFonts w:ascii="Times New Roman" w:hAnsi="Times New Roman"/>
          <w:sz w:val="24"/>
          <w:szCs w:val="24"/>
        </w:rPr>
        <w:t>:</w:t>
      </w:r>
    </w:p>
    <w:p w:rsidR="00B02C34" w:rsidRDefault="00B02C34" w:rsidP="00EE42A6">
      <w:pPr>
        <w:spacing w:line="480" w:lineRule="auto"/>
        <w:jc w:val="both"/>
        <w:rPr>
          <w:rFonts w:ascii="Times New Roman" w:hAnsi="Times New Roman"/>
          <w:sz w:val="24"/>
          <w:szCs w:val="24"/>
        </w:rPr>
      </w:pPr>
      <w:r>
        <w:rPr>
          <w:rFonts w:ascii="Times New Roman" w:hAnsi="Times New Roman"/>
          <w:b/>
          <w:sz w:val="24"/>
          <w:szCs w:val="24"/>
        </w:rPr>
        <w:t>Costing a design</w:t>
      </w:r>
      <w:r w:rsidR="00EE42A6">
        <w:rPr>
          <w:rFonts w:ascii="Times New Roman" w:hAnsi="Times New Roman"/>
          <w:b/>
          <w:sz w:val="24"/>
          <w:szCs w:val="24"/>
        </w:rPr>
        <w:t>: -</w:t>
      </w:r>
      <w:r w:rsidR="006F26B0">
        <w:rPr>
          <w:rFonts w:ascii="Times New Roman" w:hAnsi="Times New Roman"/>
          <w:b/>
          <w:sz w:val="24"/>
          <w:szCs w:val="24"/>
        </w:rPr>
        <w:t xml:space="preserve"> </w:t>
      </w:r>
      <w:r>
        <w:rPr>
          <w:rFonts w:ascii="Times New Roman" w:hAnsi="Times New Roman"/>
          <w:sz w:val="24"/>
          <w:szCs w:val="24"/>
        </w:rPr>
        <w:t xml:space="preserve">This involves </w:t>
      </w:r>
      <w:r w:rsidR="006F26B0">
        <w:rPr>
          <w:rFonts w:ascii="Times New Roman" w:hAnsi="Times New Roman"/>
          <w:sz w:val="24"/>
          <w:szCs w:val="24"/>
        </w:rPr>
        <w:t xml:space="preserve">deriving the construction cost of a </w:t>
      </w:r>
      <w:r>
        <w:rPr>
          <w:rFonts w:ascii="Times New Roman" w:hAnsi="Times New Roman"/>
          <w:sz w:val="24"/>
          <w:szCs w:val="24"/>
        </w:rPr>
        <w:t xml:space="preserve">proposed design and stating the implications to </w:t>
      </w:r>
      <w:r w:rsidR="006F26B0">
        <w:rPr>
          <w:rFonts w:ascii="Times New Roman" w:hAnsi="Times New Roman"/>
          <w:sz w:val="24"/>
          <w:szCs w:val="24"/>
        </w:rPr>
        <w:t>the client and the design team. T</w:t>
      </w:r>
      <w:r>
        <w:rPr>
          <w:rFonts w:ascii="Times New Roman" w:hAnsi="Times New Roman"/>
          <w:sz w:val="24"/>
          <w:szCs w:val="24"/>
        </w:rPr>
        <w:t>his</w:t>
      </w:r>
      <w:r w:rsidR="006F26B0">
        <w:rPr>
          <w:rFonts w:ascii="Times New Roman" w:hAnsi="Times New Roman"/>
          <w:sz w:val="24"/>
          <w:szCs w:val="24"/>
        </w:rPr>
        <w:t xml:space="preserve"> approach introduces</w:t>
      </w:r>
      <w:r>
        <w:rPr>
          <w:rFonts w:ascii="Times New Roman" w:hAnsi="Times New Roman"/>
          <w:sz w:val="24"/>
          <w:szCs w:val="24"/>
        </w:rPr>
        <w:t xml:space="preserve"> flexibility </w:t>
      </w:r>
      <w:r w:rsidR="006F26B0">
        <w:rPr>
          <w:rFonts w:ascii="Times New Roman" w:hAnsi="Times New Roman"/>
          <w:sz w:val="24"/>
          <w:szCs w:val="24"/>
        </w:rPr>
        <w:t>in</w:t>
      </w:r>
      <w:r>
        <w:rPr>
          <w:rFonts w:ascii="Times New Roman" w:hAnsi="Times New Roman"/>
          <w:sz w:val="24"/>
          <w:szCs w:val="24"/>
        </w:rPr>
        <w:t xml:space="preserve">to the </w:t>
      </w:r>
      <w:r w:rsidR="006F26B0">
        <w:rPr>
          <w:rFonts w:ascii="Times New Roman" w:hAnsi="Times New Roman"/>
          <w:sz w:val="24"/>
          <w:szCs w:val="24"/>
        </w:rPr>
        <w:t xml:space="preserve">project </w:t>
      </w:r>
      <w:r>
        <w:rPr>
          <w:rFonts w:ascii="Times New Roman" w:hAnsi="Times New Roman"/>
          <w:sz w:val="24"/>
          <w:szCs w:val="24"/>
        </w:rPr>
        <w:t>budget, as the client may adjust certain aspects of the design t</w:t>
      </w:r>
      <w:r w:rsidR="009B5F0C">
        <w:rPr>
          <w:rFonts w:ascii="Times New Roman" w:hAnsi="Times New Roman"/>
          <w:sz w:val="24"/>
          <w:szCs w:val="24"/>
        </w:rPr>
        <w:t>o reduce or increase the costs.</w:t>
      </w:r>
    </w:p>
    <w:p w:rsidR="00B02C34" w:rsidRDefault="00B02C34" w:rsidP="00EE42A6">
      <w:pPr>
        <w:spacing w:line="480" w:lineRule="auto"/>
        <w:jc w:val="both"/>
        <w:rPr>
          <w:rFonts w:ascii="Times New Roman" w:hAnsi="Times New Roman"/>
          <w:b/>
          <w:sz w:val="24"/>
          <w:szCs w:val="24"/>
        </w:rPr>
      </w:pPr>
      <w:r w:rsidRPr="00463006">
        <w:rPr>
          <w:rFonts w:ascii="Times New Roman" w:hAnsi="Times New Roman"/>
          <w:b/>
          <w:sz w:val="24"/>
          <w:szCs w:val="24"/>
        </w:rPr>
        <w:t>Designing to cost</w:t>
      </w:r>
      <w:r w:rsidR="00EE42A6">
        <w:rPr>
          <w:rFonts w:ascii="Times New Roman" w:hAnsi="Times New Roman"/>
          <w:b/>
          <w:sz w:val="24"/>
          <w:szCs w:val="24"/>
        </w:rPr>
        <w:t>: -</w:t>
      </w:r>
      <w:r>
        <w:rPr>
          <w:rFonts w:ascii="Times New Roman" w:hAnsi="Times New Roman"/>
          <w:b/>
          <w:sz w:val="24"/>
          <w:szCs w:val="24"/>
        </w:rPr>
        <w:t xml:space="preserve"> </w:t>
      </w:r>
      <w:r>
        <w:rPr>
          <w:rFonts w:ascii="Times New Roman" w:hAnsi="Times New Roman"/>
          <w:sz w:val="24"/>
          <w:szCs w:val="24"/>
        </w:rPr>
        <w:t xml:space="preserve">This implies there is already a set budget, and the design team have </w:t>
      </w:r>
      <w:r w:rsidR="006F26B0">
        <w:rPr>
          <w:rFonts w:ascii="Times New Roman" w:hAnsi="Times New Roman"/>
          <w:sz w:val="24"/>
          <w:szCs w:val="24"/>
        </w:rPr>
        <w:t>to match</w:t>
      </w:r>
      <w:r>
        <w:rPr>
          <w:rFonts w:ascii="Times New Roman" w:hAnsi="Times New Roman"/>
          <w:sz w:val="24"/>
          <w:szCs w:val="24"/>
        </w:rPr>
        <w:t xml:space="preserve"> their designs and concepts to the already stated cost budget. This </w:t>
      </w:r>
      <w:r w:rsidR="006F26B0">
        <w:rPr>
          <w:rFonts w:ascii="Times New Roman" w:hAnsi="Times New Roman"/>
          <w:sz w:val="24"/>
          <w:szCs w:val="24"/>
        </w:rPr>
        <w:t>is the takeoff point for</w:t>
      </w:r>
      <w:r>
        <w:rPr>
          <w:rFonts w:ascii="Times New Roman" w:hAnsi="Times New Roman"/>
          <w:sz w:val="24"/>
          <w:szCs w:val="24"/>
        </w:rPr>
        <w:t xml:space="preserve"> elemental cost planning (Cunningham, 2015). </w:t>
      </w:r>
      <w:r w:rsidRPr="00463006">
        <w:rPr>
          <w:rFonts w:ascii="Times New Roman" w:hAnsi="Times New Roman"/>
          <w:b/>
          <w:sz w:val="24"/>
          <w:szCs w:val="24"/>
        </w:rPr>
        <w:t xml:space="preserve">  </w:t>
      </w:r>
    </w:p>
    <w:p w:rsidR="00B02C34" w:rsidRDefault="00EE42A6" w:rsidP="00EE42A6">
      <w:pPr>
        <w:spacing w:line="480" w:lineRule="auto"/>
        <w:jc w:val="both"/>
        <w:rPr>
          <w:rFonts w:ascii="Times New Roman" w:hAnsi="Times New Roman"/>
          <w:b/>
          <w:sz w:val="24"/>
          <w:szCs w:val="24"/>
        </w:rPr>
      </w:pPr>
      <w:r>
        <w:rPr>
          <w:rFonts w:ascii="Times New Roman" w:hAnsi="Times New Roman"/>
          <w:b/>
          <w:sz w:val="24"/>
          <w:szCs w:val="24"/>
        </w:rPr>
        <w:t>2.2.</w:t>
      </w:r>
      <w:r w:rsidR="00790F21">
        <w:rPr>
          <w:rFonts w:ascii="Times New Roman" w:hAnsi="Times New Roman"/>
          <w:b/>
          <w:sz w:val="24"/>
          <w:szCs w:val="24"/>
        </w:rPr>
        <w:t>1.1</w:t>
      </w:r>
      <w:r w:rsidR="00790F21">
        <w:rPr>
          <w:rFonts w:ascii="Times New Roman" w:hAnsi="Times New Roman"/>
          <w:b/>
          <w:sz w:val="24"/>
          <w:szCs w:val="24"/>
        </w:rPr>
        <w:tab/>
      </w:r>
      <w:r w:rsidR="00B02C34">
        <w:rPr>
          <w:rFonts w:ascii="Times New Roman" w:hAnsi="Times New Roman"/>
          <w:b/>
          <w:sz w:val="24"/>
          <w:szCs w:val="24"/>
        </w:rPr>
        <w:t>Elemental Cost Planning</w:t>
      </w:r>
    </w:p>
    <w:p w:rsidR="00B02C34" w:rsidRDefault="00B02C34" w:rsidP="00EE42A6">
      <w:pPr>
        <w:spacing w:line="480" w:lineRule="auto"/>
        <w:jc w:val="both"/>
        <w:rPr>
          <w:rFonts w:ascii="Times New Roman" w:hAnsi="Times New Roman"/>
          <w:sz w:val="24"/>
          <w:szCs w:val="24"/>
        </w:rPr>
      </w:pPr>
      <w:r>
        <w:rPr>
          <w:rFonts w:ascii="Times New Roman" w:hAnsi="Times New Roman"/>
          <w:sz w:val="24"/>
          <w:szCs w:val="24"/>
        </w:rPr>
        <w:t xml:space="preserve">This is </w:t>
      </w:r>
      <w:r w:rsidR="006F26B0">
        <w:rPr>
          <w:rFonts w:ascii="Times New Roman" w:hAnsi="Times New Roman"/>
          <w:sz w:val="24"/>
          <w:szCs w:val="24"/>
        </w:rPr>
        <w:t xml:space="preserve">a </w:t>
      </w:r>
      <w:r>
        <w:rPr>
          <w:rFonts w:ascii="Times New Roman" w:hAnsi="Times New Roman"/>
          <w:sz w:val="24"/>
          <w:szCs w:val="24"/>
        </w:rPr>
        <w:t>method</w:t>
      </w:r>
      <w:r w:rsidR="006F26B0">
        <w:rPr>
          <w:rFonts w:ascii="Times New Roman" w:hAnsi="Times New Roman"/>
          <w:sz w:val="24"/>
          <w:szCs w:val="24"/>
        </w:rPr>
        <w:t xml:space="preserve"> that</w:t>
      </w:r>
      <w:r>
        <w:rPr>
          <w:rFonts w:ascii="Times New Roman" w:hAnsi="Times New Roman"/>
          <w:sz w:val="24"/>
          <w:szCs w:val="24"/>
        </w:rPr>
        <w:t xml:space="preserve"> allows the design team make plans on how the budget </w:t>
      </w:r>
      <w:r w:rsidR="006F26B0">
        <w:rPr>
          <w:rFonts w:ascii="Times New Roman" w:hAnsi="Times New Roman"/>
          <w:sz w:val="24"/>
          <w:szCs w:val="24"/>
        </w:rPr>
        <w:t>will be allocated amongst the component parts of the design. This requires</w:t>
      </w:r>
      <w:r>
        <w:rPr>
          <w:rFonts w:ascii="Times New Roman" w:hAnsi="Times New Roman"/>
          <w:sz w:val="24"/>
          <w:szCs w:val="24"/>
        </w:rPr>
        <w:t xml:space="preserve"> the Quantity Surveyor to carry out comparative cost estimate</w:t>
      </w:r>
      <w:r w:rsidR="006F26B0">
        <w:rPr>
          <w:rFonts w:ascii="Times New Roman" w:hAnsi="Times New Roman"/>
          <w:sz w:val="24"/>
          <w:szCs w:val="24"/>
        </w:rPr>
        <w:t xml:space="preserve">s of different project designs, or parts of a project, in order to identify </w:t>
      </w:r>
      <w:r>
        <w:rPr>
          <w:rFonts w:ascii="Times New Roman" w:hAnsi="Times New Roman"/>
          <w:sz w:val="24"/>
          <w:szCs w:val="24"/>
        </w:rPr>
        <w:t xml:space="preserve">more economic </w:t>
      </w:r>
      <w:r w:rsidR="006F26B0">
        <w:rPr>
          <w:rFonts w:ascii="Times New Roman" w:hAnsi="Times New Roman"/>
          <w:sz w:val="24"/>
          <w:szCs w:val="24"/>
        </w:rPr>
        <w:t>alternatives</w:t>
      </w:r>
      <w:r>
        <w:rPr>
          <w:rFonts w:ascii="Times New Roman" w:hAnsi="Times New Roman"/>
          <w:sz w:val="24"/>
          <w:szCs w:val="24"/>
        </w:rPr>
        <w:t xml:space="preserve">. For example, a change in the specifications of tiles and fittings, might adjust the estimated cost, so also with other varied elements of the building. </w:t>
      </w:r>
    </w:p>
    <w:p w:rsidR="00B02C34" w:rsidRDefault="00823CD4" w:rsidP="00EE42A6">
      <w:pPr>
        <w:spacing w:line="480" w:lineRule="auto"/>
        <w:jc w:val="both"/>
        <w:rPr>
          <w:rFonts w:ascii="Times New Roman" w:hAnsi="Times New Roman"/>
          <w:sz w:val="24"/>
          <w:szCs w:val="24"/>
        </w:rPr>
      </w:pPr>
      <w:r>
        <w:rPr>
          <w:rFonts w:ascii="Times New Roman" w:hAnsi="Times New Roman"/>
          <w:sz w:val="24"/>
          <w:szCs w:val="24"/>
        </w:rPr>
        <w:t>Elemental</w:t>
      </w:r>
      <w:r w:rsidR="00B02C34">
        <w:rPr>
          <w:rFonts w:ascii="Times New Roman" w:hAnsi="Times New Roman"/>
          <w:sz w:val="24"/>
          <w:szCs w:val="24"/>
        </w:rPr>
        <w:t xml:space="preserve"> cost planning is one of the </w:t>
      </w:r>
      <w:r>
        <w:rPr>
          <w:rFonts w:ascii="Times New Roman" w:hAnsi="Times New Roman"/>
          <w:sz w:val="24"/>
          <w:szCs w:val="24"/>
        </w:rPr>
        <w:t>popular</w:t>
      </w:r>
      <w:r w:rsidR="00B02C34">
        <w:rPr>
          <w:rFonts w:ascii="Times New Roman" w:hAnsi="Times New Roman"/>
          <w:sz w:val="24"/>
          <w:szCs w:val="24"/>
        </w:rPr>
        <w:t xml:space="preserve"> techniques employed </w:t>
      </w:r>
      <w:r>
        <w:rPr>
          <w:rFonts w:ascii="Times New Roman" w:hAnsi="Times New Roman"/>
          <w:sz w:val="24"/>
          <w:szCs w:val="24"/>
        </w:rPr>
        <w:t>to</w:t>
      </w:r>
      <w:r w:rsidR="00B02C34">
        <w:rPr>
          <w:rFonts w:ascii="Times New Roman" w:hAnsi="Times New Roman"/>
          <w:sz w:val="24"/>
          <w:szCs w:val="24"/>
        </w:rPr>
        <w:t xml:space="preserve"> control design costs</w:t>
      </w:r>
      <w:r>
        <w:rPr>
          <w:rFonts w:ascii="Times New Roman" w:hAnsi="Times New Roman"/>
          <w:sz w:val="24"/>
          <w:szCs w:val="24"/>
        </w:rPr>
        <w:t xml:space="preserve"> while still in the evolution stage</w:t>
      </w:r>
      <w:r w:rsidRPr="00823CD4">
        <w:rPr>
          <w:rFonts w:ascii="Times New Roman" w:hAnsi="Times New Roman"/>
          <w:sz w:val="24"/>
          <w:szCs w:val="24"/>
        </w:rPr>
        <w:t xml:space="preserve"> </w:t>
      </w:r>
      <w:r>
        <w:rPr>
          <w:rFonts w:ascii="Times New Roman" w:hAnsi="Times New Roman"/>
          <w:sz w:val="24"/>
          <w:szCs w:val="24"/>
        </w:rPr>
        <w:t>in the Irish construction industry</w:t>
      </w:r>
      <w:r w:rsidR="00B02C34">
        <w:rPr>
          <w:rFonts w:ascii="Times New Roman" w:hAnsi="Times New Roman"/>
          <w:sz w:val="24"/>
          <w:szCs w:val="24"/>
        </w:rPr>
        <w:t>. This necessitated the arrangement of bill</w:t>
      </w:r>
      <w:r>
        <w:rPr>
          <w:rFonts w:ascii="Times New Roman" w:hAnsi="Times New Roman"/>
          <w:sz w:val="24"/>
          <w:szCs w:val="24"/>
        </w:rPr>
        <w:t>s of quantities</w:t>
      </w:r>
      <w:r w:rsidR="00B02C34">
        <w:rPr>
          <w:rFonts w:ascii="Times New Roman" w:hAnsi="Times New Roman"/>
          <w:sz w:val="24"/>
          <w:szCs w:val="24"/>
        </w:rPr>
        <w:t xml:space="preserve"> to </w:t>
      </w:r>
      <w:r>
        <w:rPr>
          <w:rFonts w:ascii="Times New Roman" w:hAnsi="Times New Roman"/>
          <w:sz w:val="24"/>
          <w:szCs w:val="24"/>
        </w:rPr>
        <w:t>the following</w:t>
      </w:r>
      <w:r w:rsidR="00B02C34">
        <w:rPr>
          <w:rFonts w:ascii="Times New Roman" w:hAnsi="Times New Roman"/>
          <w:sz w:val="24"/>
          <w:szCs w:val="24"/>
        </w:rPr>
        <w:t xml:space="preserve"> design elements; Substructure, Superstructure, Roofing, Finishes, Mechanical, Electrical, Fittings, External works. </w:t>
      </w:r>
    </w:p>
    <w:p w:rsidR="00B02C34" w:rsidRDefault="00B02C34" w:rsidP="00EE42A6">
      <w:pPr>
        <w:spacing w:line="480" w:lineRule="auto"/>
        <w:jc w:val="both"/>
        <w:rPr>
          <w:rFonts w:ascii="Times New Roman" w:hAnsi="Times New Roman"/>
          <w:sz w:val="24"/>
          <w:szCs w:val="24"/>
        </w:rPr>
      </w:pPr>
      <w:r>
        <w:rPr>
          <w:rFonts w:ascii="Times New Roman" w:hAnsi="Times New Roman"/>
          <w:sz w:val="24"/>
          <w:szCs w:val="24"/>
        </w:rPr>
        <w:t xml:space="preserve">Each element is allocated a target cost limit, which shall be both reasonable and </w:t>
      </w:r>
      <w:r w:rsidR="00823CD4">
        <w:rPr>
          <w:rFonts w:ascii="Times New Roman" w:hAnsi="Times New Roman"/>
          <w:sz w:val="24"/>
          <w:szCs w:val="24"/>
        </w:rPr>
        <w:t>in proportion</w:t>
      </w:r>
      <w:r>
        <w:rPr>
          <w:rFonts w:ascii="Times New Roman" w:hAnsi="Times New Roman"/>
          <w:sz w:val="24"/>
          <w:szCs w:val="24"/>
        </w:rPr>
        <w:t xml:space="preserve"> to the overall </w:t>
      </w:r>
      <w:r w:rsidR="00823CD4">
        <w:rPr>
          <w:rFonts w:ascii="Times New Roman" w:hAnsi="Times New Roman"/>
          <w:sz w:val="24"/>
          <w:szCs w:val="24"/>
        </w:rPr>
        <w:t>planned cost of the building</w:t>
      </w:r>
      <w:r>
        <w:rPr>
          <w:rFonts w:ascii="Times New Roman" w:hAnsi="Times New Roman"/>
          <w:sz w:val="24"/>
          <w:szCs w:val="24"/>
        </w:rPr>
        <w:t xml:space="preserve">. The total of the various costs of the elements should not exceed the overall approved budget </w:t>
      </w:r>
      <w:r w:rsidR="009B5F0C" w:rsidRPr="007F2B3F">
        <w:rPr>
          <w:rFonts w:ascii="Times New Roman" w:hAnsi="Times New Roman"/>
          <w:noProof/>
          <w:sz w:val="24"/>
          <w:szCs w:val="24"/>
          <w:lang w:val="en-US"/>
        </w:rPr>
        <w:t>(Anyanwu, 2013)</w:t>
      </w:r>
      <w:r>
        <w:rPr>
          <w:rFonts w:ascii="Times New Roman" w:hAnsi="Times New Roman"/>
          <w:sz w:val="24"/>
          <w:szCs w:val="24"/>
        </w:rPr>
        <w:t xml:space="preserve">. </w:t>
      </w:r>
    </w:p>
    <w:p w:rsidR="00B02C34" w:rsidRDefault="00B02C34" w:rsidP="00EE42A6">
      <w:pPr>
        <w:spacing w:line="480" w:lineRule="auto"/>
        <w:jc w:val="both"/>
        <w:rPr>
          <w:rFonts w:ascii="Times New Roman" w:hAnsi="Times New Roman"/>
          <w:sz w:val="24"/>
          <w:szCs w:val="24"/>
        </w:rPr>
      </w:pPr>
      <w:r>
        <w:rPr>
          <w:rFonts w:ascii="Times New Roman" w:hAnsi="Times New Roman"/>
          <w:sz w:val="24"/>
          <w:szCs w:val="24"/>
        </w:rPr>
        <w:lastRenderedPageBreak/>
        <w:t>According to t</w:t>
      </w:r>
      <w:r w:rsidR="00AA2AF7">
        <w:rPr>
          <w:rFonts w:ascii="Times New Roman" w:hAnsi="Times New Roman"/>
          <w:sz w:val="24"/>
          <w:szCs w:val="24"/>
        </w:rPr>
        <w:t>he various stages of work</w:t>
      </w:r>
      <w:r>
        <w:rPr>
          <w:rFonts w:ascii="Times New Roman" w:hAnsi="Times New Roman"/>
          <w:sz w:val="24"/>
          <w:szCs w:val="24"/>
        </w:rPr>
        <w:t xml:space="preserve"> in the pre-contract</w:t>
      </w:r>
      <w:r w:rsidR="00823CD4">
        <w:rPr>
          <w:rFonts w:ascii="Times New Roman" w:hAnsi="Times New Roman"/>
          <w:sz w:val="24"/>
          <w:szCs w:val="24"/>
        </w:rPr>
        <w:t xml:space="preserve"> </w:t>
      </w:r>
      <w:r>
        <w:rPr>
          <w:rFonts w:ascii="Times New Roman" w:hAnsi="Times New Roman"/>
          <w:sz w:val="24"/>
          <w:szCs w:val="24"/>
        </w:rPr>
        <w:t>- design stage, there are varied process that are carried out in order to achieve t</w:t>
      </w:r>
      <w:r w:rsidR="00823CD4">
        <w:rPr>
          <w:rFonts w:ascii="Times New Roman" w:hAnsi="Times New Roman"/>
          <w:sz w:val="24"/>
          <w:szCs w:val="24"/>
        </w:rPr>
        <w:t>he client’s stated budget. T</w:t>
      </w:r>
      <w:r>
        <w:rPr>
          <w:rFonts w:ascii="Times New Roman" w:hAnsi="Times New Roman"/>
          <w:sz w:val="24"/>
          <w:szCs w:val="24"/>
        </w:rPr>
        <w:t xml:space="preserve">his process identifies </w:t>
      </w:r>
      <w:r w:rsidR="00823CD4">
        <w:rPr>
          <w:rFonts w:ascii="Times New Roman" w:hAnsi="Times New Roman"/>
          <w:sz w:val="24"/>
          <w:szCs w:val="24"/>
        </w:rPr>
        <w:t xml:space="preserve">those </w:t>
      </w:r>
      <w:r w:rsidR="00804A3C">
        <w:rPr>
          <w:rFonts w:ascii="Times New Roman" w:hAnsi="Times New Roman"/>
          <w:sz w:val="24"/>
          <w:szCs w:val="24"/>
        </w:rPr>
        <w:t>work items whose</w:t>
      </w:r>
      <w:r>
        <w:rPr>
          <w:rFonts w:ascii="Times New Roman" w:hAnsi="Times New Roman"/>
          <w:sz w:val="24"/>
          <w:szCs w:val="24"/>
        </w:rPr>
        <w:t xml:space="preserve"> cost</w:t>
      </w:r>
      <w:r w:rsidR="00804A3C">
        <w:rPr>
          <w:rFonts w:ascii="Times New Roman" w:hAnsi="Times New Roman"/>
          <w:sz w:val="24"/>
          <w:szCs w:val="24"/>
        </w:rPr>
        <w:t>s will be</w:t>
      </w:r>
      <w:r>
        <w:rPr>
          <w:rFonts w:ascii="Times New Roman" w:hAnsi="Times New Roman"/>
          <w:sz w:val="24"/>
          <w:szCs w:val="24"/>
        </w:rPr>
        <w:t xml:space="preserve"> overrun</w:t>
      </w:r>
      <w:r w:rsidR="00804A3C">
        <w:rPr>
          <w:rFonts w:ascii="Times New Roman" w:hAnsi="Times New Roman"/>
          <w:sz w:val="24"/>
          <w:szCs w:val="24"/>
        </w:rPr>
        <w:t xml:space="preserve">; remedial </w:t>
      </w:r>
      <w:r>
        <w:rPr>
          <w:rFonts w:ascii="Times New Roman" w:hAnsi="Times New Roman"/>
          <w:sz w:val="24"/>
          <w:szCs w:val="24"/>
        </w:rPr>
        <w:t xml:space="preserve">actions </w:t>
      </w:r>
      <w:r w:rsidR="00804A3C">
        <w:rPr>
          <w:rFonts w:ascii="Times New Roman" w:hAnsi="Times New Roman"/>
          <w:sz w:val="24"/>
          <w:szCs w:val="24"/>
        </w:rPr>
        <w:t xml:space="preserve">can then be suggested. </w:t>
      </w:r>
      <w:r>
        <w:rPr>
          <w:rFonts w:ascii="Times New Roman" w:hAnsi="Times New Roman"/>
          <w:sz w:val="24"/>
          <w:szCs w:val="24"/>
        </w:rPr>
        <w:t>where required. These procedural steps are outline in the table 2.1 below</w:t>
      </w:r>
      <w:r w:rsidR="00804A3C">
        <w:rPr>
          <w:rFonts w:ascii="Times New Roman" w:hAnsi="Times New Roman"/>
          <w:sz w:val="24"/>
          <w:szCs w:val="24"/>
        </w:rPr>
        <w:t>.</w:t>
      </w:r>
    </w:p>
    <w:p w:rsidR="00804A3C" w:rsidRPr="009B5F0C" w:rsidRDefault="00804A3C" w:rsidP="00804A3C">
      <w:pPr>
        <w:spacing w:line="240" w:lineRule="auto"/>
        <w:jc w:val="both"/>
        <w:rPr>
          <w:rFonts w:ascii="Times New Roman" w:hAnsi="Times New Roman"/>
          <w:b/>
          <w:sz w:val="24"/>
          <w:szCs w:val="24"/>
        </w:rPr>
      </w:pPr>
      <w:r w:rsidRPr="009B5F0C">
        <w:rPr>
          <w:rFonts w:ascii="Times New Roman" w:hAnsi="Times New Roman"/>
          <w:b/>
          <w:sz w:val="24"/>
          <w:szCs w:val="24"/>
        </w:rPr>
        <w:t>Table 2.1</w:t>
      </w:r>
      <w:r w:rsidR="009B5F0C">
        <w:rPr>
          <w:rFonts w:ascii="Times New Roman" w:hAnsi="Times New Roman"/>
          <w:b/>
          <w:sz w:val="24"/>
          <w:szCs w:val="24"/>
        </w:rPr>
        <w:t>:</w:t>
      </w:r>
      <w:r w:rsidR="009B5F0C">
        <w:rPr>
          <w:rFonts w:ascii="Times New Roman" w:hAnsi="Times New Roman"/>
          <w:b/>
          <w:sz w:val="24"/>
          <w:szCs w:val="24"/>
        </w:rPr>
        <w:tab/>
      </w:r>
      <w:r w:rsidRPr="009B5F0C">
        <w:rPr>
          <w:rFonts w:ascii="Times New Roman" w:hAnsi="Times New Roman"/>
          <w:b/>
          <w:sz w:val="24"/>
          <w:szCs w:val="24"/>
        </w:rPr>
        <w:t>Stages of work at the in the pre-contract - design stage</w:t>
      </w:r>
    </w:p>
    <w:tbl>
      <w:tblPr>
        <w:tblW w:w="8930" w:type="dxa"/>
        <w:tblBorders>
          <w:top w:val="single" w:sz="8" w:space="0" w:color="000000"/>
          <w:bottom w:val="single" w:sz="8" w:space="0" w:color="000000"/>
        </w:tblBorders>
        <w:tblLook w:val="04A0" w:firstRow="1" w:lastRow="0" w:firstColumn="1" w:lastColumn="0" w:noHBand="0" w:noVBand="1"/>
      </w:tblPr>
      <w:tblGrid>
        <w:gridCol w:w="560"/>
        <w:gridCol w:w="4079"/>
        <w:gridCol w:w="4291"/>
      </w:tblGrid>
      <w:tr w:rsidR="00B02C34" w:rsidRPr="00804A3C" w:rsidTr="0055764F">
        <w:trPr>
          <w:trHeight w:val="266"/>
        </w:trPr>
        <w:tc>
          <w:tcPr>
            <w:tcW w:w="560" w:type="dxa"/>
            <w:tcBorders>
              <w:top w:val="single" w:sz="8" w:space="0" w:color="000000"/>
              <w:bottom w:val="single" w:sz="8" w:space="0" w:color="000000"/>
            </w:tcBorders>
            <w:shd w:val="clear" w:color="auto" w:fill="auto"/>
          </w:tcPr>
          <w:p w:rsidR="00B02C34" w:rsidRPr="00804A3C" w:rsidRDefault="00804A3C" w:rsidP="00804A3C">
            <w:pPr>
              <w:spacing w:after="0" w:line="240" w:lineRule="auto"/>
              <w:rPr>
                <w:rFonts w:ascii="Times New Roman" w:hAnsi="Times New Roman"/>
                <w:b/>
                <w:bCs/>
                <w:color w:val="000000"/>
                <w:sz w:val="20"/>
                <w:szCs w:val="20"/>
              </w:rPr>
            </w:pPr>
            <w:r>
              <w:rPr>
                <w:rFonts w:ascii="Times New Roman" w:hAnsi="Times New Roman"/>
                <w:b/>
                <w:bCs/>
                <w:color w:val="000000"/>
                <w:sz w:val="20"/>
                <w:szCs w:val="20"/>
              </w:rPr>
              <w:t>S</w:t>
            </w:r>
            <w:r w:rsidR="00B02C34" w:rsidRPr="00804A3C">
              <w:rPr>
                <w:rFonts w:ascii="Times New Roman" w:hAnsi="Times New Roman"/>
                <w:b/>
                <w:bCs/>
                <w:color w:val="000000"/>
                <w:sz w:val="20"/>
                <w:szCs w:val="20"/>
              </w:rPr>
              <w:t>/n</w:t>
            </w:r>
          </w:p>
        </w:tc>
        <w:tc>
          <w:tcPr>
            <w:tcW w:w="4079" w:type="dxa"/>
            <w:tcBorders>
              <w:top w:val="single" w:sz="8" w:space="0" w:color="000000"/>
              <w:bottom w:val="single" w:sz="8" w:space="0" w:color="000000"/>
            </w:tcBorders>
            <w:shd w:val="clear" w:color="auto" w:fill="auto"/>
          </w:tcPr>
          <w:p w:rsidR="00B02C34" w:rsidRPr="00804A3C" w:rsidRDefault="00B02C34" w:rsidP="00804A3C">
            <w:pPr>
              <w:spacing w:after="0" w:line="240" w:lineRule="auto"/>
              <w:rPr>
                <w:rFonts w:ascii="Times New Roman" w:hAnsi="Times New Roman"/>
                <w:b/>
                <w:bCs/>
                <w:color w:val="000000"/>
                <w:sz w:val="20"/>
                <w:szCs w:val="20"/>
              </w:rPr>
            </w:pPr>
            <w:r w:rsidRPr="00804A3C">
              <w:rPr>
                <w:rFonts w:ascii="Times New Roman" w:hAnsi="Times New Roman"/>
                <w:b/>
                <w:bCs/>
                <w:color w:val="000000"/>
                <w:sz w:val="20"/>
                <w:szCs w:val="20"/>
              </w:rPr>
              <w:t>Private Sector</w:t>
            </w:r>
          </w:p>
        </w:tc>
        <w:tc>
          <w:tcPr>
            <w:tcW w:w="4291" w:type="dxa"/>
            <w:tcBorders>
              <w:top w:val="single" w:sz="8" w:space="0" w:color="000000"/>
              <w:bottom w:val="single" w:sz="8" w:space="0" w:color="000000"/>
            </w:tcBorders>
            <w:shd w:val="clear" w:color="auto" w:fill="auto"/>
          </w:tcPr>
          <w:p w:rsidR="00B02C34" w:rsidRPr="00804A3C" w:rsidRDefault="00B02C34" w:rsidP="00804A3C">
            <w:pPr>
              <w:spacing w:after="0" w:line="240" w:lineRule="auto"/>
              <w:rPr>
                <w:rFonts w:ascii="Times New Roman" w:hAnsi="Times New Roman"/>
                <w:b/>
                <w:bCs/>
                <w:color w:val="000000"/>
                <w:sz w:val="20"/>
                <w:szCs w:val="20"/>
              </w:rPr>
            </w:pPr>
            <w:r w:rsidRPr="00804A3C">
              <w:rPr>
                <w:rFonts w:ascii="Times New Roman" w:hAnsi="Times New Roman"/>
                <w:b/>
                <w:bCs/>
                <w:color w:val="000000"/>
                <w:sz w:val="20"/>
                <w:szCs w:val="20"/>
              </w:rPr>
              <w:t>Public Sector</w:t>
            </w:r>
          </w:p>
        </w:tc>
      </w:tr>
      <w:tr w:rsidR="00B02C34" w:rsidRPr="00804A3C" w:rsidTr="0055764F">
        <w:trPr>
          <w:trHeight w:val="266"/>
        </w:trPr>
        <w:tc>
          <w:tcPr>
            <w:tcW w:w="560" w:type="dxa"/>
            <w:tcBorders>
              <w:left w:val="nil"/>
              <w:right w:val="nil"/>
            </w:tcBorders>
            <w:shd w:val="clear" w:color="auto" w:fill="auto"/>
          </w:tcPr>
          <w:p w:rsidR="00B02C34" w:rsidRPr="00804A3C" w:rsidRDefault="00B02C34" w:rsidP="00804A3C">
            <w:pPr>
              <w:spacing w:after="0" w:line="240" w:lineRule="auto"/>
              <w:rPr>
                <w:rFonts w:ascii="Times New Roman" w:hAnsi="Times New Roman"/>
                <w:b/>
                <w:bCs/>
                <w:color w:val="000000"/>
                <w:sz w:val="20"/>
                <w:szCs w:val="20"/>
              </w:rPr>
            </w:pPr>
            <w:r w:rsidRPr="00804A3C">
              <w:rPr>
                <w:rFonts w:ascii="Times New Roman" w:hAnsi="Times New Roman"/>
                <w:b/>
                <w:bCs/>
                <w:color w:val="000000"/>
                <w:sz w:val="20"/>
                <w:szCs w:val="20"/>
              </w:rPr>
              <w:t>1</w:t>
            </w:r>
          </w:p>
        </w:tc>
        <w:tc>
          <w:tcPr>
            <w:tcW w:w="4079" w:type="dxa"/>
            <w:tcBorders>
              <w:left w:val="nil"/>
              <w:right w:val="nil"/>
            </w:tcBorders>
            <w:shd w:val="clear" w:color="auto" w:fill="auto"/>
          </w:tcPr>
          <w:p w:rsidR="00B02C34" w:rsidRPr="00804A3C" w:rsidRDefault="00B02C34" w:rsidP="00804A3C">
            <w:pPr>
              <w:spacing w:after="0" w:line="240" w:lineRule="auto"/>
              <w:rPr>
                <w:rFonts w:ascii="Times New Roman" w:hAnsi="Times New Roman"/>
                <w:color w:val="000000"/>
                <w:sz w:val="20"/>
                <w:szCs w:val="20"/>
              </w:rPr>
            </w:pPr>
            <w:r w:rsidRPr="00804A3C">
              <w:rPr>
                <w:rFonts w:ascii="Times New Roman" w:hAnsi="Times New Roman"/>
                <w:color w:val="000000"/>
                <w:sz w:val="20"/>
                <w:szCs w:val="20"/>
              </w:rPr>
              <w:t>Briefing</w:t>
            </w:r>
          </w:p>
        </w:tc>
        <w:tc>
          <w:tcPr>
            <w:tcW w:w="4291" w:type="dxa"/>
            <w:tcBorders>
              <w:left w:val="nil"/>
              <w:right w:val="nil"/>
            </w:tcBorders>
            <w:shd w:val="clear" w:color="auto" w:fill="auto"/>
          </w:tcPr>
          <w:p w:rsidR="00B02C34" w:rsidRPr="00804A3C" w:rsidRDefault="00B02C34" w:rsidP="00804A3C">
            <w:pPr>
              <w:spacing w:after="0" w:line="240" w:lineRule="auto"/>
              <w:rPr>
                <w:rFonts w:ascii="Times New Roman" w:hAnsi="Times New Roman"/>
                <w:color w:val="000000"/>
                <w:sz w:val="20"/>
                <w:szCs w:val="20"/>
              </w:rPr>
            </w:pPr>
            <w:r w:rsidRPr="00804A3C">
              <w:rPr>
                <w:rFonts w:ascii="Times New Roman" w:hAnsi="Times New Roman"/>
                <w:color w:val="000000"/>
                <w:sz w:val="20"/>
                <w:szCs w:val="20"/>
              </w:rPr>
              <w:t>Confirm approval for design expenditure</w:t>
            </w:r>
          </w:p>
        </w:tc>
      </w:tr>
      <w:tr w:rsidR="00B02C34" w:rsidRPr="00804A3C" w:rsidTr="0055764F">
        <w:trPr>
          <w:trHeight w:val="513"/>
        </w:trPr>
        <w:tc>
          <w:tcPr>
            <w:tcW w:w="560" w:type="dxa"/>
            <w:shd w:val="clear" w:color="auto" w:fill="auto"/>
          </w:tcPr>
          <w:p w:rsidR="00B02C34" w:rsidRPr="00804A3C" w:rsidRDefault="00B02C34" w:rsidP="00804A3C">
            <w:pPr>
              <w:spacing w:after="0" w:line="240" w:lineRule="auto"/>
              <w:rPr>
                <w:rFonts w:ascii="Times New Roman" w:hAnsi="Times New Roman"/>
                <w:b/>
                <w:bCs/>
                <w:color w:val="000000"/>
                <w:sz w:val="20"/>
                <w:szCs w:val="20"/>
              </w:rPr>
            </w:pPr>
            <w:r w:rsidRPr="00804A3C">
              <w:rPr>
                <w:rFonts w:ascii="Times New Roman" w:hAnsi="Times New Roman"/>
                <w:b/>
                <w:bCs/>
                <w:color w:val="000000"/>
                <w:sz w:val="20"/>
                <w:szCs w:val="20"/>
              </w:rPr>
              <w:t>2</w:t>
            </w:r>
          </w:p>
        </w:tc>
        <w:tc>
          <w:tcPr>
            <w:tcW w:w="4079" w:type="dxa"/>
            <w:shd w:val="clear" w:color="auto" w:fill="auto"/>
          </w:tcPr>
          <w:p w:rsidR="00B02C34" w:rsidRPr="00804A3C" w:rsidRDefault="00B02C34" w:rsidP="00804A3C">
            <w:pPr>
              <w:spacing w:after="0" w:line="240" w:lineRule="auto"/>
              <w:rPr>
                <w:rFonts w:ascii="Times New Roman" w:hAnsi="Times New Roman"/>
                <w:color w:val="000000"/>
                <w:sz w:val="20"/>
                <w:szCs w:val="20"/>
              </w:rPr>
            </w:pPr>
            <w:r w:rsidRPr="00804A3C">
              <w:rPr>
                <w:rFonts w:ascii="Times New Roman" w:hAnsi="Times New Roman"/>
                <w:color w:val="000000"/>
                <w:sz w:val="20"/>
                <w:szCs w:val="20"/>
              </w:rPr>
              <w:t>Feasibility (Order of magnitude cost)</w:t>
            </w:r>
          </w:p>
        </w:tc>
        <w:tc>
          <w:tcPr>
            <w:tcW w:w="4291" w:type="dxa"/>
            <w:shd w:val="clear" w:color="auto" w:fill="auto"/>
          </w:tcPr>
          <w:p w:rsidR="00B02C34" w:rsidRPr="00804A3C" w:rsidRDefault="00B02C34" w:rsidP="00804A3C">
            <w:pPr>
              <w:spacing w:after="0" w:line="240" w:lineRule="auto"/>
              <w:rPr>
                <w:rFonts w:ascii="Times New Roman" w:hAnsi="Times New Roman"/>
                <w:color w:val="000000"/>
                <w:sz w:val="20"/>
                <w:szCs w:val="20"/>
              </w:rPr>
            </w:pPr>
            <w:r w:rsidRPr="00804A3C">
              <w:rPr>
                <w:rFonts w:ascii="Times New Roman" w:hAnsi="Times New Roman"/>
                <w:color w:val="000000"/>
                <w:sz w:val="20"/>
                <w:szCs w:val="20"/>
              </w:rPr>
              <w:t>Confirm requirements: Review procurement strategy (Pre-design Review)</w:t>
            </w:r>
          </w:p>
        </w:tc>
      </w:tr>
      <w:tr w:rsidR="00B02C34" w:rsidRPr="00804A3C" w:rsidTr="0055764F">
        <w:trPr>
          <w:trHeight w:val="513"/>
        </w:trPr>
        <w:tc>
          <w:tcPr>
            <w:tcW w:w="560" w:type="dxa"/>
            <w:tcBorders>
              <w:left w:val="nil"/>
              <w:right w:val="nil"/>
            </w:tcBorders>
            <w:shd w:val="clear" w:color="auto" w:fill="auto"/>
          </w:tcPr>
          <w:p w:rsidR="00B02C34" w:rsidRPr="00804A3C" w:rsidRDefault="00B02C34" w:rsidP="00804A3C">
            <w:pPr>
              <w:spacing w:after="0" w:line="240" w:lineRule="auto"/>
              <w:rPr>
                <w:rFonts w:ascii="Times New Roman" w:hAnsi="Times New Roman"/>
                <w:b/>
                <w:bCs/>
                <w:color w:val="000000"/>
                <w:sz w:val="20"/>
                <w:szCs w:val="20"/>
              </w:rPr>
            </w:pPr>
            <w:r w:rsidRPr="00804A3C">
              <w:rPr>
                <w:rFonts w:ascii="Times New Roman" w:hAnsi="Times New Roman"/>
                <w:b/>
                <w:bCs/>
                <w:color w:val="000000"/>
                <w:sz w:val="20"/>
                <w:szCs w:val="20"/>
              </w:rPr>
              <w:t>3</w:t>
            </w:r>
          </w:p>
        </w:tc>
        <w:tc>
          <w:tcPr>
            <w:tcW w:w="4079" w:type="dxa"/>
            <w:tcBorders>
              <w:left w:val="nil"/>
              <w:right w:val="nil"/>
            </w:tcBorders>
            <w:shd w:val="clear" w:color="auto" w:fill="auto"/>
          </w:tcPr>
          <w:p w:rsidR="00B02C34" w:rsidRPr="00804A3C" w:rsidRDefault="00B02C34" w:rsidP="00804A3C">
            <w:pPr>
              <w:spacing w:after="0" w:line="240" w:lineRule="auto"/>
              <w:rPr>
                <w:rFonts w:ascii="Times New Roman" w:hAnsi="Times New Roman"/>
                <w:color w:val="000000"/>
                <w:sz w:val="20"/>
                <w:szCs w:val="20"/>
              </w:rPr>
            </w:pPr>
            <w:r w:rsidRPr="00804A3C">
              <w:rPr>
                <w:rFonts w:ascii="Times New Roman" w:hAnsi="Times New Roman"/>
                <w:color w:val="000000"/>
                <w:sz w:val="20"/>
                <w:szCs w:val="20"/>
              </w:rPr>
              <w:t>Outline Proposals (Cost Estimate or Cost Limit)</w:t>
            </w:r>
          </w:p>
        </w:tc>
        <w:tc>
          <w:tcPr>
            <w:tcW w:w="4291" w:type="dxa"/>
            <w:tcBorders>
              <w:left w:val="nil"/>
              <w:right w:val="nil"/>
            </w:tcBorders>
            <w:shd w:val="clear" w:color="auto" w:fill="auto"/>
          </w:tcPr>
          <w:p w:rsidR="00B02C34" w:rsidRPr="00804A3C" w:rsidRDefault="00B02C34" w:rsidP="00804A3C">
            <w:pPr>
              <w:spacing w:after="0" w:line="240" w:lineRule="auto"/>
              <w:rPr>
                <w:rFonts w:ascii="Times New Roman" w:hAnsi="Times New Roman"/>
                <w:color w:val="000000"/>
                <w:sz w:val="20"/>
                <w:szCs w:val="20"/>
              </w:rPr>
            </w:pPr>
            <w:r w:rsidRPr="00804A3C">
              <w:rPr>
                <w:rFonts w:ascii="Times New Roman" w:hAnsi="Times New Roman"/>
                <w:color w:val="000000"/>
                <w:sz w:val="20"/>
                <w:szCs w:val="20"/>
              </w:rPr>
              <w:t>Assess Project design (Outline Cost plan)</w:t>
            </w:r>
          </w:p>
        </w:tc>
      </w:tr>
      <w:tr w:rsidR="00B02C34" w:rsidRPr="00804A3C" w:rsidTr="0055764F">
        <w:trPr>
          <w:trHeight w:val="532"/>
        </w:trPr>
        <w:tc>
          <w:tcPr>
            <w:tcW w:w="560" w:type="dxa"/>
            <w:shd w:val="clear" w:color="auto" w:fill="auto"/>
          </w:tcPr>
          <w:p w:rsidR="00B02C34" w:rsidRPr="00804A3C" w:rsidRDefault="00B02C34" w:rsidP="00804A3C">
            <w:pPr>
              <w:spacing w:after="0" w:line="240" w:lineRule="auto"/>
              <w:rPr>
                <w:rFonts w:ascii="Times New Roman" w:hAnsi="Times New Roman"/>
                <w:b/>
                <w:bCs/>
                <w:color w:val="000000"/>
                <w:sz w:val="20"/>
                <w:szCs w:val="20"/>
              </w:rPr>
            </w:pPr>
            <w:r w:rsidRPr="00804A3C">
              <w:rPr>
                <w:rFonts w:ascii="Times New Roman" w:hAnsi="Times New Roman"/>
                <w:b/>
                <w:bCs/>
                <w:color w:val="000000"/>
                <w:sz w:val="20"/>
                <w:szCs w:val="20"/>
              </w:rPr>
              <w:t>4</w:t>
            </w:r>
          </w:p>
        </w:tc>
        <w:tc>
          <w:tcPr>
            <w:tcW w:w="4079" w:type="dxa"/>
            <w:shd w:val="clear" w:color="auto" w:fill="auto"/>
          </w:tcPr>
          <w:p w:rsidR="00B02C34" w:rsidRPr="00804A3C" w:rsidRDefault="00B02C34" w:rsidP="00804A3C">
            <w:pPr>
              <w:spacing w:after="0" w:line="240" w:lineRule="auto"/>
              <w:rPr>
                <w:rFonts w:ascii="Times New Roman" w:hAnsi="Times New Roman"/>
                <w:color w:val="000000"/>
                <w:sz w:val="20"/>
                <w:szCs w:val="20"/>
              </w:rPr>
            </w:pPr>
            <w:r w:rsidRPr="00804A3C">
              <w:rPr>
                <w:rFonts w:ascii="Times New Roman" w:hAnsi="Times New Roman"/>
                <w:color w:val="000000"/>
                <w:sz w:val="20"/>
                <w:szCs w:val="20"/>
              </w:rPr>
              <w:t>Development of Scheme Design (Cost Plan)</w:t>
            </w:r>
          </w:p>
        </w:tc>
        <w:tc>
          <w:tcPr>
            <w:tcW w:w="4291" w:type="dxa"/>
            <w:shd w:val="clear" w:color="auto" w:fill="auto"/>
          </w:tcPr>
          <w:p w:rsidR="00B02C34" w:rsidRPr="00804A3C" w:rsidRDefault="00B02C34" w:rsidP="00804A3C">
            <w:pPr>
              <w:spacing w:after="0" w:line="240" w:lineRule="auto"/>
              <w:rPr>
                <w:rFonts w:ascii="Times New Roman" w:hAnsi="Times New Roman"/>
                <w:color w:val="000000"/>
                <w:sz w:val="20"/>
                <w:szCs w:val="20"/>
              </w:rPr>
            </w:pPr>
            <w:r w:rsidRPr="00804A3C">
              <w:rPr>
                <w:rFonts w:ascii="Times New Roman" w:hAnsi="Times New Roman"/>
                <w:color w:val="000000"/>
                <w:sz w:val="20"/>
                <w:szCs w:val="20"/>
              </w:rPr>
              <w:t>Assess project prior to statutory approval (Cost Plan)</w:t>
            </w:r>
          </w:p>
        </w:tc>
      </w:tr>
      <w:tr w:rsidR="00B02C34" w:rsidRPr="00804A3C" w:rsidTr="0055764F">
        <w:trPr>
          <w:trHeight w:val="532"/>
        </w:trPr>
        <w:tc>
          <w:tcPr>
            <w:tcW w:w="560" w:type="dxa"/>
            <w:tcBorders>
              <w:left w:val="nil"/>
              <w:right w:val="nil"/>
            </w:tcBorders>
            <w:shd w:val="clear" w:color="auto" w:fill="auto"/>
          </w:tcPr>
          <w:p w:rsidR="00B02C34" w:rsidRPr="00804A3C" w:rsidRDefault="00B02C34" w:rsidP="00804A3C">
            <w:pPr>
              <w:spacing w:after="0" w:line="240" w:lineRule="auto"/>
              <w:rPr>
                <w:rFonts w:ascii="Times New Roman" w:hAnsi="Times New Roman"/>
                <w:b/>
                <w:bCs/>
                <w:color w:val="000000"/>
                <w:sz w:val="20"/>
                <w:szCs w:val="20"/>
              </w:rPr>
            </w:pPr>
            <w:r w:rsidRPr="00804A3C">
              <w:rPr>
                <w:rFonts w:ascii="Times New Roman" w:hAnsi="Times New Roman"/>
                <w:b/>
                <w:bCs/>
                <w:color w:val="000000"/>
                <w:sz w:val="20"/>
                <w:szCs w:val="20"/>
              </w:rPr>
              <w:t>5</w:t>
            </w:r>
          </w:p>
        </w:tc>
        <w:tc>
          <w:tcPr>
            <w:tcW w:w="4079" w:type="dxa"/>
            <w:tcBorders>
              <w:left w:val="nil"/>
              <w:right w:val="nil"/>
            </w:tcBorders>
            <w:shd w:val="clear" w:color="auto" w:fill="auto"/>
          </w:tcPr>
          <w:p w:rsidR="00B02C34" w:rsidRPr="00804A3C" w:rsidRDefault="00B02C34" w:rsidP="00804A3C">
            <w:pPr>
              <w:spacing w:after="0" w:line="240" w:lineRule="auto"/>
              <w:rPr>
                <w:rFonts w:ascii="Times New Roman" w:hAnsi="Times New Roman"/>
                <w:color w:val="000000"/>
                <w:sz w:val="20"/>
                <w:szCs w:val="20"/>
              </w:rPr>
            </w:pPr>
            <w:r w:rsidRPr="00804A3C">
              <w:rPr>
                <w:rFonts w:ascii="Times New Roman" w:hAnsi="Times New Roman"/>
                <w:color w:val="000000"/>
                <w:sz w:val="20"/>
                <w:szCs w:val="20"/>
              </w:rPr>
              <w:t>Production Information (Cost Check</w:t>
            </w:r>
            <w:r w:rsidR="00804A3C">
              <w:rPr>
                <w:rFonts w:ascii="Times New Roman" w:hAnsi="Times New Roman"/>
                <w:color w:val="000000"/>
                <w:sz w:val="20"/>
                <w:szCs w:val="20"/>
              </w:rPr>
              <w:t>ing</w:t>
            </w:r>
            <w:r w:rsidRPr="00804A3C">
              <w:rPr>
                <w:rFonts w:ascii="Times New Roman" w:hAnsi="Times New Roman"/>
                <w:color w:val="000000"/>
                <w:sz w:val="20"/>
                <w:szCs w:val="20"/>
              </w:rPr>
              <w:t>)</w:t>
            </w:r>
          </w:p>
        </w:tc>
        <w:tc>
          <w:tcPr>
            <w:tcW w:w="4291" w:type="dxa"/>
            <w:tcBorders>
              <w:left w:val="nil"/>
              <w:right w:val="nil"/>
            </w:tcBorders>
            <w:shd w:val="clear" w:color="auto" w:fill="auto"/>
          </w:tcPr>
          <w:p w:rsidR="00B02C34" w:rsidRPr="00804A3C" w:rsidRDefault="00B02C34" w:rsidP="00804A3C">
            <w:pPr>
              <w:spacing w:after="0" w:line="240" w:lineRule="auto"/>
              <w:rPr>
                <w:rFonts w:ascii="Times New Roman" w:hAnsi="Times New Roman"/>
                <w:color w:val="000000"/>
                <w:sz w:val="20"/>
                <w:szCs w:val="20"/>
              </w:rPr>
            </w:pPr>
            <w:r w:rsidRPr="00804A3C">
              <w:rPr>
                <w:rFonts w:ascii="Times New Roman" w:hAnsi="Times New Roman"/>
                <w:color w:val="000000"/>
                <w:sz w:val="20"/>
                <w:szCs w:val="20"/>
              </w:rPr>
              <w:t>Assess Outcome from statutory approval (Cost Check</w:t>
            </w:r>
            <w:r w:rsidR="00804A3C">
              <w:rPr>
                <w:rFonts w:ascii="Times New Roman" w:hAnsi="Times New Roman"/>
                <w:color w:val="000000"/>
                <w:sz w:val="20"/>
                <w:szCs w:val="20"/>
              </w:rPr>
              <w:t>ing</w:t>
            </w:r>
            <w:r w:rsidRPr="00804A3C">
              <w:rPr>
                <w:rFonts w:ascii="Times New Roman" w:hAnsi="Times New Roman"/>
                <w:color w:val="000000"/>
                <w:sz w:val="20"/>
                <w:szCs w:val="20"/>
              </w:rPr>
              <w:t>)</w:t>
            </w:r>
          </w:p>
        </w:tc>
      </w:tr>
      <w:tr w:rsidR="00B02C34" w:rsidRPr="00804A3C" w:rsidTr="0055764F">
        <w:trPr>
          <w:trHeight w:val="779"/>
        </w:trPr>
        <w:tc>
          <w:tcPr>
            <w:tcW w:w="560" w:type="dxa"/>
            <w:shd w:val="clear" w:color="auto" w:fill="auto"/>
          </w:tcPr>
          <w:p w:rsidR="00B02C34" w:rsidRPr="00804A3C" w:rsidRDefault="00B02C34" w:rsidP="00804A3C">
            <w:pPr>
              <w:spacing w:after="0" w:line="240" w:lineRule="auto"/>
              <w:rPr>
                <w:rFonts w:ascii="Times New Roman" w:hAnsi="Times New Roman"/>
                <w:b/>
                <w:bCs/>
                <w:color w:val="000000"/>
                <w:sz w:val="20"/>
                <w:szCs w:val="20"/>
              </w:rPr>
            </w:pPr>
            <w:r w:rsidRPr="00804A3C">
              <w:rPr>
                <w:rFonts w:ascii="Times New Roman" w:hAnsi="Times New Roman"/>
                <w:b/>
                <w:bCs/>
                <w:color w:val="000000"/>
                <w:sz w:val="20"/>
                <w:szCs w:val="20"/>
              </w:rPr>
              <w:t>6</w:t>
            </w:r>
          </w:p>
        </w:tc>
        <w:tc>
          <w:tcPr>
            <w:tcW w:w="4079" w:type="dxa"/>
            <w:shd w:val="clear" w:color="auto" w:fill="auto"/>
          </w:tcPr>
          <w:p w:rsidR="00B02C34" w:rsidRPr="00804A3C" w:rsidRDefault="00B02C34" w:rsidP="00804A3C">
            <w:pPr>
              <w:spacing w:after="0" w:line="240" w:lineRule="auto"/>
              <w:rPr>
                <w:rFonts w:ascii="Times New Roman" w:hAnsi="Times New Roman"/>
                <w:color w:val="000000"/>
                <w:sz w:val="20"/>
                <w:szCs w:val="20"/>
              </w:rPr>
            </w:pPr>
            <w:r w:rsidRPr="00804A3C">
              <w:rPr>
                <w:rFonts w:ascii="Times New Roman" w:hAnsi="Times New Roman"/>
                <w:color w:val="000000"/>
                <w:sz w:val="20"/>
                <w:szCs w:val="20"/>
              </w:rPr>
              <w:t>Bill of Quantities (Cost Check</w:t>
            </w:r>
            <w:r w:rsidR="00804A3C">
              <w:rPr>
                <w:rFonts w:ascii="Times New Roman" w:hAnsi="Times New Roman"/>
                <w:color w:val="000000"/>
                <w:sz w:val="20"/>
                <w:szCs w:val="20"/>
              </w:rPr>
              <w:t>ing</w:t>
            </w:r>
            <w:r w:rsidRPr="00804A3C">
              <w:rPr>
                <w:rFonts w:ascii="Times New Roman" w:hAnsi="Times New Roman"/>
                <w:color w:val="000000"/>
                <w:sz w:val="20"/>
                <w:szCs w:val="20"/>
              </w:rPr>
              <w:t>)</w:t>
            </w:r>
          </w:p>
        </w:tc>
        <w:tc>
          <w:tcPr>
            <w:tcW w:w="4291" w:type="dxa"/>
            <w:shd w:val="clear" w:color="auto" w:fill="auto"/>
          </w:tcPr>
          <w:p w:rsidR="00B02C34" w:rsidRPr="00804A3C" w:rsidRDefault="00B02C34" w:rsidP="00804A3C">
            <w:pPr>
              <w:spacing w:after="0" w:line="240" w:lineRule="auto"/>
              <w:rPr>
                <w:rFonts w:ascii="Times New Roman" w:hAnsi="Times New Roman"/>
                <w:color w:val="000000"/>
                <w:sz w:val="20"/>
                <w:szCs w:val="20"/>
              </w:rPr>
            </w:pPr>
            <w:r w:rsidRPr="00804A3C">
              <w:rPr>
                <w:rFonts w:ascii="Times New Roman" w:hAnsi="Times New Roman"/>
                <w:color w:val="000000"/>
                <w:sz w:val="20"/>
                <w:szCs w:val="20"/>
              </w:rPr>
              <w:t>Approve detailed design solution; review pre-tender cost check; review risk (Pre-Tender Cost check</w:t>
            </w:r>
            <w:r w:rsidR="00804A3C">
              <w:rPr>
                <w:rFonts w:ascii="Times New Roman" w:hAnsi="Times New Roman"/>
                <w:color w:val="000000"/>
                <w:sz w:val="20"/>
                <w:szCs w:val="20"/>
              </w:rPr>
              <w:t>ing</w:t>
            </w:r>
            <w:r w:rsidRPr="00804A3C">
              <w:rPr>
                <w:rFonts w:ascii="Times New Roman" w:hAnsi="Times New Roman"/>
                <w:color w:val="000000"/>
                <w:sz w:val="20"/>
                <w:szCs w:val="20"/>
              </w:rPr>
              <w:t>)</w:t>
            </w:r>
          </w:p>
        </w:tc>
      </w:tr>
      <w:tr w:rsidR="00B02C34" w:rsidRPr="00804A3C" w:rsidTr="0055764F">
        <w:trPr>
          <w:trHeight w:val="532"/>
        </w:trPr>
        <w:tc>
          <w:tcPr>
            <w:tcW w:w="560" w:type="dxa"/>
            <w:tcBorders>
              <w:left w:val="nil"/>
              <w:right w:val="nil"/>
            </w:tcBorders>
            <w:shd w:val="clear" w:color="auto" w:fill="auto"/>
          </w:tcPr>
          <w:p w:rsidR="00B02C34" w:rsidRPr="00804A3C" w:rsidRDefault="00B02C34" w:rsidP="00804A3C">
            <w:pPr>
              <w:spacing w:after="0" w:line="240" w:lineRule="auto"/>
              <w:rPr>
                <w:rFonts w:ascii="Times New Roman" w:hAnsi="Times New Roman"/>
                <w:b/>
                <w:bCs/>
                <w:color w:val="000000"/>
                <w:sz w:val="20"/>
                <w:szCs w:val="20"/>
              </w:rPr>
            </w:pPr>
            <w:r w:rsidRPr="00804A3C">
              <w:rPr>
                <w:rFonts w:ascii="Times New Roman" w:hAnsi="Times New Roman"/>
                <w:b/>
                <w:bCs/>
                <w:color w:val="000000"/>
                <w:sz w:val="20"/>
                <w:szCs w:val="20"/>
              </w:rPr>
              <w:t>7</w:t>
            </w:r>
          </w:p>
        </w:tc>
        <w:tc>
          <w:tcPr>
            <w:tcW w:w="4079" w:type="dxa"/>
            <w:tcBorders>
              <w:left w:val="nil"/>
              <w:right w:val="nil"/>
            </w:tcBorders>
            <w:shd w:val="clear" w:color="auto" w:fill="auto"/>
          </w:tcPr>
          <w:p w:rsidR="00B02C34" w:rsidRPr="00804A3C" w:rsidRDefault="00B02C34" w:rsidP="00804A3C">
            <w:pPr>
              <w:spacing w:after="0" w:line="240" w:lineRule="auto"/>
              <w:rPr>
                <w:rFonts w:ascii="Times New Roman" w:hAnsi="Times New Roman"/>
                <w:color w:val="000000"/>
                <w:sz w:val="20"/>
                <w:szCs w:val="20"/>
              </w:rPr>
            </w:pPr>
            <w:r w:rsidRPr="00804A3C">
              <w:rPr>
                <w:rFonts w:ascii="Times New Roman" w:hAnsi="Times New Roman"/>
                <w:color w:val="000000"/>
                <w:sz w:val="20"/>
                <w:szCs w:val="20"/>
              </w:rPr>
              <w:t>Tender action (Cost Analysis)</w:t>
            </w:r>
          </w:p>
        </w:tc>
        <w:tc>
          <w:tcPr>
            <w:tcW w:w="4291" w:type="dxa"/>
            <w:tcBorders>
              <w:left w:val="nil"/>
              <w:right w:val="nil"/>
            </w:tcBorders>
            <w:shd w:val="clear" w:color="auto" w:fill="auto"/>
          </w:tcPr>
          <w:p w:rsidR="00B02C34" w:rsidRPr="00804A3C" w:rsidRDefault="00B02C34" w:rsidP="00804A3C">
            <w:pPr>
              <w:spacing w:after="0" w:line="240" w:lineRule="auto"/>
              <w:rPr>
                <w:rFonts w:ascii="Times New Roman" w:hAnsi="Times New Roman"/>
                <w:color w:val="000000"/>
                <w:sz w:val="20"/>
                <w:szCs w:val="20"/>
              </w:rPr>
            </w:pPr>
            <w:r w:rsidRPr="00804A3C">
              <w:rPr>
                <w:rFonts w:ascii="Times New Roman" w:hAnsi="Times New Roman"/>
                <w:color w:val="000000"/>
                <w:sz w:val="20"/>
                <w:szCs w:val="20"/>
              </w:rPr>
              <w:t>Review tender returns in advance of awarding the contract (Cost Analysis)</w:t>
            </w:r>
          </w:p>
        </w:tc>
      </w:tr>
    </w:tbl>
    <w:p w:rsidR="00B02C34" w:rsidRPr="00463006" w:rsidRDefault="00B02C34" w:rsidP="00B02C34">
      <w:pPr>
        <w:spacing w:line="480" w:lineRule="auto"/>
        <w:rPr>
          <w:rFonts w:ascii="Times New Roman" w:hAnsi="Times New Roman"/>
          <w:sz w:val="24"/>
          <w:szCs w:val="24"/>
        </w:rPr>
      </w:pPr>
      <w:r>
        <w:rPr>
          <w:rFonts w:ascii="Times New Roman" w:hAnsi="Times New Roman"/>
          <w:sz w:val="24"/>
          <w:szCs w:val="24"/>
        </w:rPr>
        <w:t>Source: (Cunningham, 2015)</w:t>
      </w:r>
    </w:p>
    <w:p w:rsidR="00B02C34" w:rsidRDefault="00B02C34" w:rsidP="00B02C34">
      <w:pPr>
        <w:spacing w:line="480" w:lineRule="auto"/>
        <w:jc w:val="both"/>
        <w:rPr>
          <w:rFonts w:ascii="Times New Roman" w:hAnsi="Times New Roman"/>
          <w:sz w:val="24"/>
          <w:szCs w:val="24"/>
        </w:rPr>
      </w:pPr>
      <w:r>
        <w:rPr>
          <w:rFonts w:ascii="Times New Roman" w:hAnsi="Times New Roman"/>
          <w:sz w:val="24"/>
          <w:szCs w:val="24"/>
        </w:rPr>
        <w:t xml:space="preserve">In maintaining a budget within the set target, the Q.S </w:t>
      </w:r>
      <w:r w:rsidR="0062379E">
        <w:rPr>
          <w:rFonts w:ascii="Times New Roman" w:hAnsi="Times New Roman"/>
          <w:sz w:val="24"/>
          <w:szCs w:val="24"/>
        </w:rPr>
        <w:t>has at his/her disposal some</w:t>
      </w:r>
      <w:r>
        <w:rPr>
          <w:rFonts w:ascii="Times New Roman" w:hAnsi="Times New Roman"/>
          <w:sz w:val="24"/>
          <w:szCs w:val="24"/>
        </w:rPr>
        <w:t xml:space="preserve"> strategies and techniques, </w:t>
      </w:r>
      <w:r w:rsidR="0062379E">
        <w:rPr>
          <w:rFonts w:ascii="Times New Roman" w:hAnsi="Times New Roman"/>
          <w:sz w:val="24"/>
          <w:szCs w:val="24"/>
        </w:rPr>
        <w:t>which include</w:t>
      </w:r>
      <w:r>
        <w:rPr>
          <w:rFonts w:ascii="Times New Roman" w:hAnsi="Times New Roman"/>
          <w:sz w:val="24"/>
          <w:szCs w:val="24"/>
        </w:rPr>
        <w:t>:</w:t>
      </w:r>
    </w:p>
    <w:p w:rsidR="00B02C34" w:rsidRPr="00590D9A" w:rsidRDefault="00EE42A6" w:rsidP="00B02C34">
      <w:pPr>
        <w:spacing w:line="480" w:lineRule="auto"/>
        <w:jc w:val="both"/>
        <w:rPr>
          <w:rFonts w:ascii="Times New Roman" w:hAnsi="Times New Roman"/>
          <w:b/>
          <w:sz w:val="24"/>
          <w:szCs w:val="24"/>
        </w:rPr>
      </w:pPr>
      <w:r>
        <w:rPr>
          <w:rFonts w:ascii="Times New Roman" w:hAnsi="Times New Roman"/>
          <w:b/>
          <w:sz w:val="24"/>
          <w:szCs w:val="24"/>
        </w:rPr>
        <w:t>2.2.</w:t>
      </w:r>
      <w:r w:rsidR="00790F21">
        <w:rPr>
          <w:rFonts w:ascii="Times New Roman" w:hAnsi="Times New Roman"/>
          <w:b/>
          <w:sz w:val="24"/>
          <w:szCs w:val="24"/>
        </w:rPr>
        <w:t>1.2</w:t>
      </w:r>
      <w:r>
        <w:rPr>
          <w:rFonts w:ascii="Times New Roman" w:hAnsi="Times New Roman"/>
          <w:b/>
          <w:sz w:val="24"/>
          <w:szCs w:val="24"/>
        </w:rPr>
        <w:tab/>
      </w:r>
      <w:r w:rsidR="0062379E">
        <w:rPr>
          <w:rFonts w:ascii="Times New Roman" w:hAnsi="Times New Roman"/>
          <w:b/>
          <w:sz w:val="24"/>
          <w:szCs w:val="24"/>
        </w:rPr>
        <w:t>Selection of</w:t>
      </w:r>
      <w:r w:rsidR="00B02C34" w:rsidRPr="00590D9A">
        <w:rPr>
          <w:rFonts w:ascii="Times New Roman" w:hAnsi="Times New Roman"/>
          <w:b/>
          <w:sz w:val="24"/>
          <w:szCs w:val="24"/>
        </w:rPr>
        <w:t xml:space="preserve"> appropriate procurement options</w:t>
      </w:r>
    </w:p>
    <w:p w:rsidR="00B02C34" w:rsidRPr="00463006" w:rsidRDefault="00B02C34" w:rsidP="00B02C34">
      <w:pPr>
        <w:spacing w:line="480" w:lineRule="auto"/>
        <w:jc w:val="both"/>
        <w:rPr>
          <w:rFonts w:ascii="Times New Roman" w:hAnsi="Times New Roman"/>
          <w:sz w:val="24"/>
          <w:szCs w:val="24"/>
        </w:rPr>
      </w:pPr>
      <w:r>
        <w:rPr>
          <w:rFonts w:ascii="Times New Roman" w:hAnsi="Times New Roman"/>
          <w:sz w:val="24"/>
          <w:szCs w:val="24"/>
        </w:rPr>
        <w:t xml:space="preserve">Selecting </w:t>
      </w:r>
      <w:r w:rsidR="0062379E">
        <w:rPr>
          <w:rFonts w:ascii="Times New Roman" w:hAnsi="Times New Roman"/>
          <w:sz w:val="24"/>
          <w:szCs w:val="24"/>
        </w:rPr>
        <w:t>appropriate</w:t>
      </w:r>
      <w:r>
        <w:rPr>
          <w:rFonts w:ascii="Times New Roman" w:hAnsi="Times New Roman"/>
          <w:sz w:val="24"/>
          <w:szCs w:val="24"/>
        </w:rPr>
        <w:t xml:space="preserve"> method </w:t>
      </w:r>
      <w:r w:rsidR="0062379E">
        <w:rPr>
          <w:rFonts w:ascii="Times New Roman" w:hAnsi="Times New Roman"/>
          <w:sz w:val="24"/>
          <w:szCs w:val="24"/>
        </w:rPr>
        <w:t>for procuring a project remains</w:t>
      </w:r>
      <w:r>
        <w:rPr>
          <w:rFonts w:ascii="Times New Roman" w:hAnsi="Times New Roman"/>
          <w:sz w:val="24"/>
          <w:szCs w:val="24"/>
        </w:rPr>
        <w:t xml:space="preserve"> a vital decision in </w:t>
      </w:r>
      <w:r w:rsidR="0062379E">
        <w:rPr>
          <w:rFonts w:ascii="Times New Roman" w:hAnsi="Times New Roman"/>
          <w:sz w:val="24"/>
          <w:szCs w:val="24"/>
        </w:rPr>
        <w:t xml:space="preserve">the </w:t>
      </w:r>
      <w:r>
        <w:rPr>
          <w:rFonts w:ascii="Times New Roman" w:hAnsi="Times New Roman"/>
          <w:sz w:val="24"/>
          <w:szCs w:val="24"/>
        </w:rPr>
        <w:t>manag</w:t>
      </w:r>
      <w:r w:rsidR="0062379E">
        <w:rPr>
          <w:rFonts w:ascii="Times New Roman" w:hAnsi="Times New Roman"/>
          <w:sz w:val="24"/>
          <w:szCs w:val="24"/>
        </w:rPr>
        <w:t xml:space="preserve">ement of project costs. This is because </w:t>
      </w:r>
      <w:r>
        <w:rPr>
          <w:rFonts w:ascii="Times New Roman" w:hAnsi="Times New Roman"/>
          <w:sz w:val="24"/>
          <w:szCs w:val="24"/>
        </w:rPr>
        <w:t xml:space="preserve">the </w:t>
      </w:r>
      <w:r w:rsidR="0062379E">
        <w:rPr>
          <w:rFonts w:ascii="Times New Roman" w:hAnsi="Times New Roman"/>
          <w:sz w:val="24"/>
          <w:szCs w:val="24"/>
        </w:rPr>
        <w:t xml:space="preserve">probability </w:t>
      </w:r>
      <w:r>
        <w:rPr>
          <w:rFonts w:ascii="Times New Roman" w:hAnsi="Times New Roman"/>
          <w:sz w:val="24"/>
          <w:szCs w:val="24"/>
        </w:rPr>
        <w:t xml:space="preserve">of </w:t>
      </w:r>
      <w:r w:rsidR="0062379E">
        <w:rPr>
          <w:rFonts w:ascii="Times New Roman" w:hAnsi="Times New Roman"/>
          <w:sz w:val="24"/>
          <w:szCs w:val="24"/>
        </w:rPr>
        <w:t xml:space="preserve">occurrence of </w:t>
      </w:r>
      <w:r>
        <w:rPr>
          <w:rFonts w:ascii="Times New Roman" w:hAnsi="Times New Roman"/>
          <w:sz w:val="24"/>
          <w:szCs w:val="24"/>
        </w:rPr>
        <w:t>cost overruns</w:t>
      </w:r>
      <w:r w:rsidR="0062379E">
        <w:rPr>
          <w:rFonts w:ascii="Times New Roman" w:hAnsi="Times New Roman"/>
          <w:sz w:val="24"/>
          <w:szCs w:val="24"/>
        </w:rPr>
        <w:t xml:space="preserve"> has been linked </w:t>
      </w:r>
      <w:r>
        <w:rPr>
          <w:rFonts w:ascii="Times New Roman" w:hAnsi="Times New Roman"/>
          <w:sz w:val="24"/>
          <w:szCs w:val="24"/>
        </w:rPr>
        <w:t xml:space="preserve">with the procurement </w:t>
      </w:r>
      <w:r w:rsidR="0062379E">
        <w:rPr>
          <w:rFonts w:ascii="Times New Roman" w:hAnsi="Times New Roman"/>
          <w:sz w:val="24"/>
          <w:szCs w:val="24"/>
        </w:rPr>
        <w:t xml:space="preserve">method </w:t>
      </w:r>
      <w:r>
        <w:rPr>
          <w:rFonts w:ascii="Times New Roman" w:hAnsi="Times New Roman"/>
          <w:sz w:val="24"/>
          <w:szCs w:val="24"/>
        </w:rPr>
        <w:t>and form of contract</w:t>
      </w:r>
      <w:r w:rsidR="0062379E">
        <w:rPr>
          <w:rFonts w:ascii="Times New Roman" w:hAnsi="Times New Roman"/>
          <w:sz w:val="24"/>
          <w:szCs w:val="24"/>
        </w:rPr>
        <w:t xml:space="preserve"> adopted</w:t>
      </w:r>
      <w:r>
        <w:rPr>
          <w:rFonts w:ascii="Times New Roman" w:hAnsi="Times New Roman"/>
          <w:sz w:val="24"/>
          <w:szCs w:val="24"/>
        </w:rPr>
        <w:t xml:space="preserve">. For example, a design-build arrangement which </w:t>
      </w:r>
      <w:r w:rsidR="0062379E">
        <w:rPr>
          <w:rFonts w:ascii="Times New Roman" w:hAnsi="Times New Roman"/>
          <w:sz w:val="24"/>
          <w:szCs w:val="24"/>
        </w:rPr>
        <w:t>employs</w:t>
      </w:r>
      <w:r>
        <w:rPr>
          <w:rFonts w:ascii="Times New Roman" w:hAnsi="Times New Roman"/>
          <w:sz w:val="24"/>
          <w:szCs w:val="24"/>
        </w:rPr>
        <w:t xml:space="preserve"> competiti</w:t>
      </w:r>
      <w:r w:rsidR="0062379E">
        <w:rPr>
          <w:rFonts w:ascii="Times New Roman" w:hAnsi="Times New Roman"/>
          <w:sz w:val="24"/>
          <w:szCs w:val="24"/>
        </w:rPr>
        <w:t>on in both the design and price</w:t>
      </w:r>
      <w:r>
        <w:rPr>
          <w:rFonts w:ascii="Times New Roman" w:hAnsi="Times New Roman"/>
          <w:sz w:val="24"/>
          <w:szCs w:val="24"/>
        </w:rPr>
        <w:t>, ofte</w:t>
      </w:r>
      <w:r w:rsidR="0062379E">
        <w:rPr>
          <w:rFonts w:ascii="Times New Roman" w:hAnsi="Times New Roman"/>
          <w:sz w:val="24"/>
          <w:szCs w:val="24"/>
        </w:rPr>
        <w:t>n presents the cheapest pathway</w:t>
      </w:r>
      <w:r>
        <w:rPr>
          <w:rFonts w:ascii="Times New Roman" w:hAnsi="Times New Roman"/>
          <w:sz w:val="24"/>
          <w:szCs w:val="24"/>
        </w:rPr>
        <w:t xml:space="preserve">. The contractor is expected to develop the design with the client’s budget (design to cost), any alterations from the clients comes as variations. At the other end, Management contracting and Construction Management </w:t>
      </w:r>
      <w:r>
        <w:rPr>
          <w:rFonts w:ascii="Times New Roman" w:hAnsi="Times New Roman"/>
          <w:sz w:val="24"/>
          <w:szCs w:val="24"/>
        </w:rPr>
        <w:lastRenderedPageBreak/>
        <w:t xml:space="preserve">techniques </w:t>
      </w:r>
      <w:r w:rsidR="0062379E">
        <w:rPr>
          <w:rFonts w:ascii="Times New Roman" w:hAnsi="Times New Roman"/>
          <w:sz w:val="24"/>
          <w:szCs w:val="24"/>
        </w:rPr>
        <w:t xml:space="preserve">lay </w:t>
      </w:r>
      <w:r>
        <w:rPr>
          <w:rFonts w:ascii="Times New Roman" w:hAnsi="Times New Roman"/>
          <w:sz w:val="24"/>
          <w:szCs w:val="24"/>
        </w:rPr>
        <w:t xml:space="preserve">emphasis on quality and speed, which are often achieved at additional costs. </w:t>
      </w:r>
      <w:r w:rsidR="0062379E">
        <w:rPr>
          <w:rFonts w:ascii="Times New Roman" w:hAnsi="Times New Roman"/>
          <w:sz w:val="24"/>
          <w:szCs w:val="24"/>
        </w:rPr>
        <w:t>The control and certainty of c</w:t>
      </w:r>
      <w:r>
        <w:rPr>
          <w:rFonts w:ascii="Times New Roman" w:hAnsi="Times New Roman"/>
          <w:sz w:val="24"/>
          <w:szCs w:val="24"/>
        </w:rPr>
        <w:t>ost</w:t>
      </w:r>
      <w:r w:rsidR="0062379E">
        <w:rPr>
          <w:rFonts w:ascii="Times New Roman" w:hAnsi="Times New Roman"/>
          <w:sz w:val="24"/>
          <w:szCs w:val="24"/>
        </w:rPr>
        <w:t>s</w:t>
      </w:r>
      <w:r>
        <w:rPr>
          <w:rFonts w:ascii="Times New Roman" w:hAnsi="Times New Roman"/>
          <w:sz w:val="24"/>
          <w:szCs w:val="24"/>
        </w:rPr>
        <w:t xml:space="preserve"> are optimized when the client’s work requirement</w:t>
      </w:r>
      <w:r w:rsidR="0062379E">
        <w:rPr>
          <w:rFonts w:ascii="Times New Roman" w:hAnsi="Times New Roman"/>
          <w:sz w:val="24"/>
          <w:szCs w:val="24"/>
        </w:rPr>
        <w:t>s</w:t>
      </w:r>
      <w:r>
        <w:rPr>
          <w:rFonts w:ascii="Times New Roman" w:hAnsi="Times New Roman"/>
          <w:sz w:val="24"/>
          <w:szCs w:val="24"/>
        </w:rPr>
        <w:t xml:space="preserve"> are fully </w:t>
      </w:r>
      <w:r w:rsidR="0062379E">
        <w:rPr>
          <w:rFonts w:ascii="Times New Roman" w:hAnsi="Times New Roman"/>
          <w:sz w:val="24"/>
          <w:szCs w:val="24"/>
        </w:rPr>
        <w:t>detailed</w:t>
      </w:r>
      <w:r>
        <w:rPr>
          <w:rFonts w:ascii="Times New Roman" w:hAnsi="Times New Roman"/>
          <w:sz w:val="24"/>
          <w:szCs w:val="24"/>
        </w:rPr>
        <w:t xml:space="preserve"> prior to s</w:t>
      </w:r>
      <w:r w:rsidR="0062379E">
        <w:rPr>
          <w:rFonts w:ascii="Times New Roman" w:hAnsi="Times New Roman"/>
          <w:sz w:val="24"/>
          <w:szCs w:val="24"/>
        </w:rPr>
        <w:t xml:space="preserve">eeking tenders from contractors. Conversely, </w:t>
      </w:r>
      <w:r>
        <w:rPr>
          <w:rFonts w:ascii="Times New Roman" w:hAnsi="Times New Roman"/>
          <w:sz w:val="24"/>
          <w:szCs w:val="24"/>
        </w:rPr>
        <w:t xml:space="preserve">it is compromised where the </w:t>
      </w:r>
      <w:r w:rsidR="00A92FDC">
        <w:rPr>
          <w:rFonts w:ascii="Times New Roman" w:hAnsi="Times New Roman"/>
          <w:sz w:val="24"/>
          <w:szCs w:val="24"/>
        </w:rPr>
        <w:t>bills of quantities include</w:t>
      </w:r>
      <w:r>
        <w:rPr>
          <w:rFonts w:ascii="Times New Roman" w:hAnsi="Times New Roman"/>
          <w:sz w:val="24"/>
          <w:szCs w:val="24"/>
        </w:rPr>
        <w:t xml:space="preserve"> a significant portion of </w:t>
      </w:r>
      <w:r w:rsidR="00A92FDC">
        <w:rPr>
          <w:rFonts w:ascii="Times New Roman" w:hAnsi="Times New Roman"/>
          <w:sz w:val="24"/>
          <w:szCs w:val="24"/>
        </w:rPr>
        <w:t>works whose quantities are unknown or uncertain (</w:t>
      </w:r>
      <w:r>
        <w:rPr>
          <w:rFonts w:ascii="Times New Roman" w:hAnsi="Times New Roman"/>
          <w:sz w:val="24"/>
          <w:szCs w:val="24"/>
        </w:rPr>
        <w:t>provisional sums, provisionally measured works and prime cost sums</w:t>
      </w:r>
      <w:r w:rsidR="00A92FDC">
        <w:rPr>
          <w:rFonts w:ascii="Times New Roman" w:hAnsi="Times New Roman"/>
          <w:sz w:val="24"/>
          <w:szCs w:val="24"/>
        </w:rPr>
        <w:t>)</w:t>
      </w:r>
      <w:r w:rsidR="0062379E">
        <w:rPr>
          <w:rFonts w:ascii="Times New Roman" w:hAnsi="Times New Roman"/>
          <w:sz w:val="24"/>
          <w:szCs w:val="24"/>
        </w:rPr>
        <w:t>.</w:t>
      </w:r>
    </w:p>
    <w:p w:rsidR="00B02C34" w:rsidRPr="00831F64" w:rsidRDefault="00EE42A6" w:rsidP="00B02C34">
      <w:pPr>
        <w:spacing w:line="480" w:lineRule="auto"/>
        <w:jc w:val="both"/>
        <w:rPr>
          <w:rFonts w:ascii="Times New Roman" w:hAnsi="Times New Roman"/>
          <w:b/>
          <w:sz w:val="24"/>
          <w:szCs w:val="24"/>
        </w:rPr>
      </w:pPr>
      <w:r>
        <w:rPr>
          <w:rFonts w:ascii="Times New Roman" w:hAnsi="Times New Roman"/>
          <w:b/>
          <w:sz w:val="24"/>
          <w:szCs w:val="24"/>
        </w:rPr>
        <w:t>2.2.</w:t>
      </w:r>
      <w:r w:rsidR="00790F21">
        <w:rPr>
          <w:rFonts w:ascii="Times New Roman" w:hAnsi="Times New Roman"/>
          <w:b/>
          <w:sz w:val="24"/>
          <w:szCs w:val="24"/>
        </w:rPr>
        <w:t>1.3</w:t>
      </w:r>
      <w:r>
        <w:rPr>
          <w:rFonts w:ascii="Times New Roman" w:hAnsi="Times New Roman"/>
          <w:b/>
          <w:sz w:val="24"/>
          <w:szCs w:val="24"/>
        </w:rPr>
        <w:tab/>
      </w:r>
      <w:r w:rsidR="00B02C34" w:rsidRPr="00831F64">
        <w:rPr>
          <w:rFonts w:ascii="Times New Roman" w:hAnsi="Times New Roman"/>
          <w:b/>
          <w:sz w:val="24"/>
          <w:szCs w:val="24"/>
        </w:rPr>
        <w:t>Budgetary Control</w:t>
      </w:r>
    </w:p>
    <w:p w:rsidR="00B02C34" w:rsidRPr="00463006" w:rsidRDefault="00B02C34" w:rsidP="00B02C34">
      <w:pPr>
        <w:spacing w:line="480" w:lineRule="auto"/>
        <w:jc w:val="both"/>
        <w:rPr>
          <w:rFonts w:ascii="Times New Roman" w:hAnsi="Times New Roman"/>
          <w:sz w:val="24"/>
          <w:szCs w:val="24"/>
        </w:rPr>
      </w:pPr>
      <w:r>
        <w:rPr>
          <w:rFonts w:ascii="Times New Roman" w:hAnsi="Times New Roman"/>
          <w:sz w:val="24"/>
          <w:szCs w:val="24"/>
        </w:rPr>
        <w:t xml:space="preserve">Budgets </w:t>
      </w:r>
      <w:r w:rsidR="00A92FDC">
        <w:rPr>
          <w:rFonts w:ascii="Times New Roman" w:hAnsi="Times New Roman"/>
          <w:sz w:val="24"/>
          <w:szCs w:val="24"/>
        </w:rPr>
        <w:t>represent the boundaries</w:t>
      </w:r>
      <w:r>
        <w:rPr>
          <w:rFonts w:ascii="Times New Roman" w:hAnsi="Times New Roman"/>
          <w:sz w:val="24"/>
          <w:szCs w:val="24"/>
        </w:rPr>
        <w:t xml:space="preserve"> within which the design must be </w:t>
      </w:r>
      <w:r w:rsidR="00A92FDC">
        <w:rPr>
          <w:rFonts w:ascii="Times New Roman" w:hAnsi="Times New Roman"/>
          <w:sz w:val="24"/>
          <w:szCs w:val="24"/>
        </w:rPr>
        <w:t>carried out</w:t>
      </w:r>
      <w:r>
        <w:rPr>
          <w:rFonts w:ascii="Times New Roman" w:hAnsi="Times New Roman"/>
          <w:sz w:val="24"/>
          <w:szCs w:val="24"/>
        </w:rPr>
        <w:t xml:space="preserve">. Design options which </w:t>
      </w:r>
      <w:r w:rsidR="00A92FDC">
        <w:rPr>
          <w:rFonts w:ascii="Times New Roman" w:hAnsi="Times New Roman"/>
          <w:sz w:val="24"/>
          <w:szCs w:val="24"/>
        </w:rPr>
        <w:t>fall outside</w:t>
      </w:r>
      <w:r>
        <w:rPr>
          <w:rFonts w:ascii="Times New Roman" w:hAnsi="Times New Roman"/>
          <w:sz w:val="24"/>
          <w:szCs w:val="24"/>
        </w:rPr>
        <w:t xml:space="preserve"> these </w:t>
      </w:r>
      <w:r w:rsidR="00A92FDC">
        <w:rPr>
          <w:rFonts w:ascii="Times New Roman" w:hAnsi="Times New Roman"/>
          <w:sz w:val="24"/>
          <w:szCs w:val="24"/>
        </w:rPr>
        <w:t xml:space="preserve">boundaries </w:t>
      </w:r>
      <w:r>
        <w:rPr>
          <w:rFonts w:ascii="Times New Roman" w:hAnsi="Times New Roman"/>
          <w:sz w:val="24"/>
          <w:szCs w:val="24"/>
        </w:rPr>
        <w:t xml:space="preserve">may </w:t>
      </w:r>
      <w:r w:rsidR="00A92FDC">
        <w:rPr>
          <w:rFonts w:ascii="Times New Roman" w:hAnsi="Times New Roman"/>
          <w:sz w:val="24"/>
          <w:szCs w:val="24"/>
        </w:rPr>
        <w:t xml:space="preserve">need to </w:t>
      </w:r>
      <w:r>
        <w:rPr>
          <w:rFonts w:ascii="Times New Roman" w:hAnsi="Times New Roman"/>
          <w:sz w:val="24"/>
          <w:szCs w:val="24"/>
        </w:rPr>
        <w:t>be readjusted. Otherwise the client might provide allowance for additional resources to accommodate the design</w:t>
      </w:r>
      <w:r w:rsidR="009B5F0C">
        <w:rPr>
          <w:rFonts w:ascii="Times New Roman" w:hAnsi="Times New Roman"/>
          <w:sz w:val="24"/>
          <w:szCs w:val="24"/>
        </w:rPr>
        <w:t xml:space="preserve"> </w:t>
      </w:r>
      <w:r w:rsidR="009B5F0C" w:rsidRPr="007F2B3F">
        <w:rPr>
          <w:rFonts w:ascii="Times New Roman" w:hAnsi="Times New Roman"/>
          <w:noProof/>
          <w:sz w:val="24"/>
          <w:szCs w:val="24"/>
          <w:lang w:val="en-US"/>
        </w:rPr>
        <w:t>(Anyanwu, 2013)</w:t>
      </w:r>
      <w:r>
        <w:rPr>
          <w:rFonts w:ascii="Times New Roman" w:hAnsi="Times New Roman"/>
          <w:sz w:val="24"/>
          <w:szCs w:val="24"/>
        </w:rPr>
        <w:t>. Controlling the budget and implementing the budget, helps to make savings in certain aspect of the buildings, thereby providing more resources for other areas. Figure 2.1 shows the budgetary control at the design stage fo</w:t>
      </w:r>
      <w:r w:rsidR="00A92FDC">
        <w:rPr>
          <w:rFonts w:ascii="Times New Roman" w:hAnsi="Times New Roman"/>
          <w:sz w:val="24"/>
          <w:szCs w:val="24"/>
        </w:rPr>
        <w:t>r a building/construction work</w:t>
      </w:r>
      <w:r>
        <w:rPr>
          <w:rFonts w:ascii="Times New Roman" w:hAnsi="Times New Roman"/>
          <w:sz w:val="24"/>
          <w:szCs w:val="24"/>
        </w:rPr>
        <w:t>.</w:t>
      </w:r>
    </w:p>
    <w:p w:rsidR="00B02C34" w:rsidRDefault="00B02C34" w:rsidP="00B02C34">
      <w:pPr>
        <w:spacing w:line="480" w:lineRule="auto"/>
        <w:rPr>
          <w:rFonts w:ascii="Times New Roman" w:hAnsi="Times New Roman"/>
          <w:sz w:val="24"/>
          <w:szCs w:val="24"/>
        </w:rPr>
      </w:pPr>
    </w:p>
    <w:p w:rsidR="00B02C34" w:rsidRDefault="00B02C34" w:rsidP="00B02C34">
      <w:pPr>
        <w:spacing w:line="480" w:lineRule="auto"/>
        <w:rPr>
          <w:rFonts w:ascii="Times New Roman" w:hAnsi="Times New Roman"/>
          <w:b/>
          <w:sz w:val="24"/>
          <w:szCs w:val="24"/>
        </w:rPr>
      </w:pPr>
      <w:r>
        <w:rPr>
          <w:rFonts w:ascii="Times New Roman" w:hAnsi="Times New Roman"/>
          <w:b/>
          <w:noProof/>
          <w:sz w:val="24"/>
          <w:szCs w:val="24"/>
          <w:lang w:val="en-US"/>
        </w:rPr>
        <w:lastRenderedPageBreak/>
        <w:drawing>
          <wp:inline distT="0" distB="0" distL="0" distR="0">
            <wp:extent cx="5433060" cy="451866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l="2284" t="4399" r="2792" b="4263"/>
                    <a:stretch>
                      <a:fillRect/>
                    </a:stretch>
                  </pic:blipFill>
                  <pic:spPr bwMode="auto">
                    <a:xfrm>
                      <a:off x="0" y="0"/>
                      <a:ext cx="5433060" cy="4518660"/>
                    </a:xfrm>
                    <a:prstGeom prst="rect">
                      <a:avLst/>
                    </a:prstGeom>
                    <a:noFill/>
                    <a:ln w="9525">
                      <a:noFill/>
                      <a:miter lim="800000"/>
                      <a:headEnd/>
                      <a:tailEnd/>
                    </a:ln>
                  </pic:spPr>
                </pic:pic>
              </a:graphicData>
            </a:graphic>
          </wp:inline>
        </w:drawing>
      </w:r>
    </w:p>
    <w:p w:rsidR="0098121B" w:rsidRDefault="0098121B" w:rsidP="0098121B">
      <w:pPr>
        <w:spacing w:after="0" w:line="240" w:lineRule="auto"/>
        <w:jc w:val="both"/>
        <w:rPr>
          <w:rFonts w:ascii="Times New Roman" w:hAnsi="Times New Roman"/>
          <w:sz w:val="24"/>
          <w:szCs w:val="24"/>
        </w:rPr>
      </w:pPr>
      <w:r>
        <w:rPr>
          <w:rFonts w:ascii="Times New Roman" w:hAnsi="Times New Roman"/>
          <w:sz w:val="24"/>
          <w:szCs w:val="24"/>
        </w:rPr>
        <w:t>Figure 2.1 shows the budgetary control at the design stage for a building/construction work.</w:t>
      </w:r>
    </w:p>
    <w:p w:rsidR="00B02C34" w:rsidRPr="00661B65" w:rsidRDefault="00B02C34" w:rsidP="0098121B">
      <w:pPr>
        <w:spacing w:after="0" w:line="240" w:lineRule="auto"/>
        <w:jc w:val="both"/>
        <w:rPr>
          <w:rFonts w:ascii="Times New Roman" w:hAnsi="Times New Roman"/>
          <w:sz w:val="24"/>
          <w:szCs w:val="24"/>
        </w:rPr>
      </w:pPr>
      <w:r w:rsidRPr="00661B65">
        <w:rPr>
          <w:rFonts w:ascii="Times New Roman" w:hAnsi="Times New Roman"/>
          <w:sz w:val="24"/>
          <w:szCs w:val="24"/>
        </w:rPr>
        <w:t>Source: (Cunningham, 2015)</w:t>
      </w:r>
    </w:p>
    <w:p w:rsidR="0098121B" w:rsidRDefault="0098121B" w:rsidP="00B02C34">
      <w:pPr>
        <w:spacing w:line="480" w:lineRule="auto"/>
        <w:jc w:val="both"/>
        <w:rPr>
          <w:rFonts w:ascii="Times New Roman" w:hAnsi="Times New Roman"/>
          <w:b/>
          <w:sz w:val="24"/>
          <w:szCs w:val="24"/>
        </w:rPr>
      </w:pPr>
    </w:p>
    <w:p w:rsidR="00B02C34" w:rsidRDefault="00EE42A6" w:rsidP="00B02C34">
      <w:pPr>
        <w:spacing w:line="480" w:lineRule="auto"/>
        <w:jc w:val="both"/>
        <w:rPr>
          <w:rFonts w:ascii="Times New Roman" w:hAnsi="Times New Roman"/>
          <w:b/>
          <w:sz w:val="24"/>
          <w:szCs w:val="24"/>
        </w:rPr>
      </w:pPr>
      <w:r>
        <w:rPr>
          <w:rFonts w:ascii="Times New Roman" w:hAnsi="Times New Roman"/>
          <w:b/>
          <w:sz w:val="24"/>
          <w:szCs w:val="24"/>
        </w:rPr>
        <w:t>2.2.</w:t>
      </w:r>
      <w:r w:rsidR="00790F21">
        <w:rPr>
          <w:rFonts w:ascii="Times New Roman" w:hAnsi="Times New Roman"/>
          <w:b/>
          <w:sz w:val="24"/>
          <w:szCs w:val="24"/>
        </w:rPr>
        <w:t>1.4</w:t>
      </w:r>
      <w:r>
        <w:rPr>
          <w:rFonts w:ascii="Times New Roman" w:hAnsi="Times New Roman"/>
          <w:b/>
          <w:sz w:val="24"/>
          <w:szCs w:val="24"/>
        </w:rPr>
        <w:tab/>
      </w:r>
      <w:r w:rsidR="00B02C34">
        <w:rPr>
          <w:rFonts w:ascii="Times New Roman" w:hAnsi="Times New Roman"/>
          <w:b/>
          <w:sz w:val="24"/>
          <w:szCs w:val="24"/>
        </w:rPr>
        <w:t>Controlling the Consultants</w:t>
      </w:r>
    </w:p>
    <w:p w:rsidR="00B02C34" w:rsidRPr="00DF2858" w:rsidRDefault="00D8607A" w:rsidP="00B02C34">
      <w:pPr>
        <w:spacing w:line="480" w:lineRule="auto"/>
        <w:jc w:val="both"/>
        <w:rPr>
          <w:rFonts w:ascii="Times New Roman" w:hAnsi="Times New Roman"/>
          <w:sz w:val="24"/>
          <w:szCs w:val="24"/>
        </w:rPr>
      </w:pPr>
      <w:r>
        <w:rPr>
          <w:rFonts w:ascii="Times New Roman" w:hAnsi="Times New Roman"/>
          <w:sz w:val="24"/>
          <w:szCs w:val="24"/>
        </w:rPr>
        <w:t xml:space="preserve">The cost of a </w:t>
      </w:r>
      <w:r w:rsidR="00B02C34">
        <w:rPr>
          <w:rFonts w:ascii="Times New Roman" w:hAnsi="Times New Roman"/>
          <w:sz w:val="24"/>
          <w:szCs w:val="24"/>
        </w:rPr>
        <w:t xml:space="preserve">project is determined </w:t>
      </w:r>
      <w:r>
        <w:rPr>
          <w:rFonts w:ascii="Times New Roman" w:hAnsi="Times New Roman"/>
          <w:sz w:val="24"/>
          <w:szCs w:val="24"/>
        </w:rPr>
        <w:t xml:space="preserve">mainly </w:t>
      </w:r>
      <w:r w:rsidR="00B02C34">
        <w:rPr>
          <w:rFonts w:ascii="Times New Roman" w:hAnsi="Times New Roman"/>
          <w:sz w:val="24"/>
          <w:szCs w:val="24"/>
        </w:rPr>
        <w:t xml:space="preserve">by </w:t>
      </w:r>
      <w:r>
        <w:rPr>
          <w:rFonts w:ascii="Times New Roman" w:hAnsi="Times New Roman"/>
          <w:sz w:val="24"/>
          <w:szCs w:val="24"/>
        </w:rPr>
        <w:t xml:space="preserve">the type of </w:t>
      </w:r>
      <w:r w:rsidR="00B02C34">
        <w:rPr>
          <w:rFonts w:ascii="Times New Roman" w:hAnsi="Times New Roman"/>
          <w:sz w:val="24"/>
          <w:szCs w:val="24"/>
        </w:rPr>
        <w:t>design</w:t>
      </w:r>
      <w:r>
        <w:rPr>
          <w:rFonts w:ascii="Times New Roman" w:hAnsi="Times New Roman"/>
          <w:sz w:val="24"/>
          <w:szCs w:val="24"/>
        </w:rPr>
        <w:t xml:space="preserve"> adopted;</w:t>
      </w:r>
      <w:r w:rsidR="00B02C34">
        <w:rPr>
          <w:rFonts w:ascii="Times New Roman" w:hAnsi="Times New Roman"/>
          <w:sz w:val="24"/>
          <w:szCs w:val="24"/>
        </w:rPr>
        <w:t xml:space="preserve"> </w:t>
      </w:r>
      <w:r>
        <w:rPr>
          <w:rFonts w:ascii="Times New Roman" w:hAnsi="Times New Roman"/>
          <w:sz w:val="24"/>
          <w:szCs w:val="24"/>
        </w:rPr>
        <w:t>this is turn is usually a result of the people engaged as project</w:t>
      </w:r>
      <w:r w:rsidR="00B02C34">
        <w:rPr>
          <w:rFonts w:ascii="Times New Roman" w:hAnsi="Times New Roman"/>
          <w:sz w:val="24"/>
          <w:szCs w:val="24"/>
        </w:rPr>
        <w:t xml:space="preserve"> consultants. A</w:t>
      </w:r>
      <w:r>
        <w:rPr>
          <w:rFonts w:ascii="Times New Roman" w:hAnsi="Times New Roman"/>
          <w:sz w:val="24"/>
          <w:szCs w:val="24"/>
        </w:rPr>
        <w:t xml:space="preserve"> useful</w:t>
      </w:r>
      <w:r w:rsidR="00B02C34">
        <w:rPr>
          <w:rFonts w:ascii="Times New Roman" w:hAnsi="Times New Roman"/>
          <w:sz w:val="24"/>
          <w:szCs w:val="24"/>
        </w:rPr>
        <w:t xml:space="preserve"> cost control </w:t>
      </w:r>
      <w:r>
        <w:rPr>
          <w:rFonts w:ascii="Times New Roman" w:hAnsi="Times New Roman"/>
          <w:sz w:val="24"/>
          <w:szCs w:val="24"/>
        </w:rPr>
        <w:t xml:space="preserve">system </w:t>
      </w:r>
      <w:r w:rsidR="00B02C34">
        <w:rPr>
          <w:rFonts w:ascii="Times New Roman" w:hAnsi="Times New Roman"/>
          <w:sz w:val="24"/>
          <w:szCs w:val="24"/>
        </w:rPr>
        <w:t xml:space="preserve">will involve </w:t>
      </w:r>
      <w:r>
        <w:rPr>
          <w:rFonts w:ascii="Times New Roman" w:hAnsi="Times New Roman"/>
          <w:sz w:val="24"/>
          <w:szCs w:val="24"/>
        </w:rPr>
        <w:t>making sure that</w:t>
      </w:r>
      <w:r w:rsidR="00B02C34">
        <w:rPr>
          <w:rFonts w:ascii="Times New Roman" w:hAnsi="Times New Roman"/>
          <w:sz w:val="24"/>
          <w:szCs w:val="24"/>
        </w:rPr>
        <w:t xml:space="preserve"> the design decisions are made within the overall budgetary </w:t>
      </w:r>
      <w:r>
        <w:rPr>
          <w:rFonts w:ascii="Times New Roman" w:hAnsi="Times New Roman"/>
          <w:sz w:val="24"/>
          <w:szCs w:val="24"/>
        </w:rPr>
        <w:t>boundaries</w:t>
      </w:r>
      <w:r w:rsidR="00B02C34">
        <w:rPr>
          <w:rFonts w:ascii="Times New Roman" w:hAnsi="Times New Roman"/>
          <w:sz w:val="24"/>
          <w:szCs w:val="24"/>
        </w:rPr>
        <w:t xml:space="preserve">.  It is therefore paramount that the consultants proffer solutions in accordance to the budgetary allocations. </w:t>
      </w:r>
      <w:r>
        <w:rPr>
          <w:rFonts w:ascii="Times New Roman" w:hAnsi="Times New Roman"/>
          <w:sz w:val="24"/>
          <w:szCs w:val="24"/>
        </w:rPr>
        <w:t>Designers</w:t>
      </w:r>
      <w:r w:rsidR="00B02C34">
        <w:rPr>
          <w:rFonts w:ascii="Times New Roman" w:hAnsi="Times New Roman"/>
          <w:sz w:val="24"/>
          <w:szCs w:val="24"/>
        </w:rPr>
        <w:t xml:space="preserve"> </w:t>
      </w:r>
      <w:r>
        <w:rPr>
          <w:rFonts w:ascii="Times New Roman" w:hAnsi="Times New Roman"/>
          <w:sz w:val="24"/>
          <w:szCs w:val="24"/>
        </w:rPr>
        <w:t xml:space="preserve">generally aim for the best possible solution; this might be neither the most economical solution, </w:t>
      </w:r>
      <w:r w:rsidR="0024281C">
        <w:rPr>
          <w:rFonts w:ascii="Times New Roman" w:hAnsi="Times New Roman"/>
          <w:sz w:val="24"/>
          <w:szCs w:val="24"/>
        </w:rPr>
        <w:t xml:space="preserve">nor one that lies within the boundaries of the project budget. Thus </w:t>
      </w:r>
      <w:r w:rsidR="00B02C34">
        <w:rPr>
          <w:rFonts w:ascii="Times New Roman" w:hAnsi="Times New Roman"/>
          <w:sz w:val="24"/>
          <w:szCs w:val="24"/>
        </w:rPr>
        <w:t xml:space="preserve">the cost manager must react </w:t>
      </w:r>
      <w:r w:rsidR="0024281C">
        <w:rPr>
          <w:rFonts w:ascii="Times New Roman" w:hAnsi="Times New Roman"/>
          <w:sz w:val="24"/>
          <w:szCs w:val="24"/>
        </w:rPr>
        <w:t>always be on hand to advis</w:t>
      </w:r>
      <w:r w:rsidR="00B02C34">
        <w:rPr>
          <w:rFonts w:ascii="Times New Roman" w:hAnsi="Times New Roman"/>
          <w:sz w:val="24"/>
          <w:szCs w:val="24"/>
        </w:rPr>
        <w:t>e on the cost implications of the designs</w:t>
      </w:r>
      <w:r>
        <w:rPr>
          <w:rFonts w:ascii="Times New Roman" w:hAnsi="Times New Roman"/>
          <w:sz w:val="24"/>
          <w:szCs w:val="24"/>
        </w:rPr>
        <w:t xml:space="preserve"> </w:t>
      </w:r>
      <w:r w:rsidR="00B02C34">
        <w:rPr>
          <w:rFonts w:ascii="Times New Roman" w:hAnsi="Times New Roman"/>
          <w:sz w:val="24"/>
          <w:szCs w:val="24"/>
        </w:rPr>
        <w:t>(Cunningham, 2015).</w:t>
      </w:r>
    </w:p>
    <w:p w:rsidR="00B02C34" w:rsidRDefault="00EE42A6" w:rsidP="00B02C34">
      <w:pPr>
        <w:spacing w:line="480" w:lineRule="auto"/>
        <w:jc w:val="both"/>
        <w:rPr>
          <w:rFonts w:ascii="Times New Roman" w:hAnsi="Times New Roman"/>
          <w:b/>
          <w:sz w:val="24"/>
          <w:szCs w:val="24"/>
        </w:rPr>
      </w:pPr>
      <w:r>
        <w:rPr>
          <w:rFonts w:ascii="Times New Roman" w:hAnsi="Times New Roman"/>
          <w:b/>
          <w:sz w:val="24"/>
          <w:szCs w:val="24"/>
        </w:rPr>
        <w:lastRenderedPageBreak/>
        <w:t>2.2.</w:t>
      </w:r>
      <w:r w:rsidR="00790F21">
        <w:rPr>
          <w:rFonts w:ascii="Times New Roman" w:hAnsi="Times New Roman"/>
          <w:b/>
          <w:sz w:val="24"/>
          <w:szCs w:val="24"/>
        </w:rPr>
        <w:t>1.5</w:t>
      </w:r>
      <w:r>
        <w:rPr>
          <w:rFonts w:ascii="Times New Roman" w:hAnsi="Times New Roman"/>
          <w:b/>
          <w:sz w:val="24"/>
          <w:szCs w:val="24"/>
        </w:rPr>
        <w:tab/>
      </w:r>
      <w:r w:rsidR="00B02C34">
        <w:rPr>
          <w:rFonts w:ascii="Times New Roman" w:hAnsi="Times New Roman"/>
          <w:b/>
          <w:sz w:val="24"/>
          <w:szCs w:val="24"/>
        </w:rPr>
        <w:t>Project/ Site Meetings</w:t>
      </w:r>
    </w:p>
    <w:p w:rsidR="00B02C34" w:rsidRDefault="00B02C34" w:rsidP="00B02C34">
      <w:pPr>
        <w:spacing w:line="480" w:lineRule="auto"/>
        <w:jc w:val="both"/>
        <w:rPr>
          <w:rFonts w:ascii="Times New Roman" w:hAnsi="Times New Roman"/>
          <w:sz w:val="24"/>
          <w:szCs w:val="24"/>
        </w:rPr>
      </w:pPr>
      <w:r>
        <w:rPr>
          <w:rFonts w:ascii="Times New Roman" w:hAnsi="Times New Roman"/>
          <w:sz w:val="24"/>
          <w:szCs w:val="24"/>
        </w:rPr>
        <w:t xml:space="preserve">A construction project relies on a heavy inflow of information, a dearth in communication mostly results to assumptions and low quality decisions. </w:t>
      </w:r>
      <w:r w:rsidR="0024281C">
        <w:rPr>
          <w:rFonts w:ascii="Times New Roman" w:hAnsi="Times New Roman"/>
          <w:sz w:val="24"/>
          <w:szCs w:val="24"/>
        </w:rPr>
        <w:t>P</w:t>
      </w:r>
      <w:r>
        <w:rPr>
          <w:rFonts w:ascii="Times New Roman" w:hAnsi="Times New Roman"/>
          <w:sz w:val="24"/>
          <w:szCs w:val="24"/>
        </w:rPr>
        <w:t>roject meetings provide a</w:t>
      </w:r>
      <w:r w:rsidR="0024281C">
        <w:rPr>
          <w:rFonts w:ascii="Times New Roman" w:hAnsi="Times New Roman"/>
          <w:sz w:val="24"/>
          <w:szCs w:val="24"/>
        </w:rPr>
        <w:t xml:space="preserve">n interface between project stakeholders, especially </w:t>
      </w:r>
      <w:r>
        <w:rPr>
          <w:rFonts w:ascii="Times New Roman" w:hAnsi="Times New Roman"/>
          <w:sz w:val="24"/>
          <w:szCs w:val="24"/>
        </w:rPr>
        <w:t>clients and design</w:t>
      </w:r>
      <w:r w:rsidR="0024281C">
        <w:rPr>
          <w:rFonts w:ascii="Times New Roman" w:hAnsi="Times New Roman"/>
          <w:sz w:val="24"/>
          <w:szCs w:val="24"/>
        </w:rPr>
        <w:t>ers</w:t>
      </w:r>
      <w:r>
        <w:rPr>
          <w:rFonts w:ascii="Times New Roman" w:hAnsi="Times New Roman"/>
          <w:sz w:val="24"/>
          <w:szCs w:val="24"/>
        </w:rPr>
        <w:t xml:space="preserve">. </w:t>
      </w:r>
      <w:r w:rsidR="0024281C">
        <w:rPr>
          <w:rFonts w:ascii="Times New Roman" w:hAnsi="Times New Roman"/>
          <w:sz w:val="24"/>
          <w:szCs w:val="24"/>
        </w:rPr>
        <w:t>Design</w:t>
      </w:r>
      <w:r>
        <w:rPr>
          <w:rFonts w:ascii="Times New Roman" w:hAnsi="Times New Roman"/>
          <w:sz w:val="24"/>
          <w:szCs w:val="24"/>
        </w:rPr>
        <w:t xml:space="preserve"> team meeting</w:t>
      </w:r>
      <w:r w:rsidR="0024281C">
        <w:rPr>
          <w:rFonts w:ascii="Times New Roman" w:hAnsi="Times New Roman"/>
          <w:sz w:val="24"/>
          <w:szCs w:val="24"/>
        </w:rPr>
        <w:t>s</w:t>
      </w:r>
      <w:r>
        <w:rPr>
          <w:rFonts w:ascii="Times New Roman" w:hAnsi="Times New Roman"/>
          <w:sz w:val="24"/>
          <w:szCs w:val="24"/>
        </w:rPr>
        <w:t xml:space="preserve"> are </w:t>
      </w:r>
      <w:r w:rsidR="0024281C">
        <w:rPr>
          <w:rFonts w:ascii="Times New Roman" w:hAnsi="Times New Roman"/>
          <w:sz w:val="24"/>
          <w:szCs w:val="24"/>
        </w:rPr>
        <w:t xml:space="preserve">also crucial for </w:t>
      </w:r>
      <w:r>
        <w:rPr>
          <w:rFonts w:ascii="Times New Roman" w:hAnsi="Times New Roman"/>
          <w:sz w:val="24"/>
          <w:szCs w:val="24"/>
        </w:rPr>
        <w:t xml:space="preserve">the design development process. </w:t>
      </w:r>
      <w:r w:rsidR="0024281C">
        <w:rPr>
          <w:rFonts w:ascii="Times New Roman" w:hAnsi="Times New Roman"/>
          <w:sz w:val="24"/>
          <w:szCs w:val="24"/>
        </w:rPr>
        <w:t>At such</w:t>
      </w:r>
      <w:r>
        <w:rPr>
          <w:rFonts w:ascii="Times New Roman" w:hAnsi="Times New Roman"/>
          <w:sz w:val="24"/>
          <w:szCs w:val="24"/>
        </w:rPr>
        <w:t xml:space="preserve"> meetings the cost manager </w:t>
      </w:r>
      <w:r w:rsidR="0024281C">
        <w:rPr>
          <w:rFonts w:ascii="Times New Roman" w:hAnsi="Times New Roman"/>
          <w:sz w:val="24"/>
          <w:szCs w:val="24"/>
        </w:rPr>
        <w:t>can</w:t>
      </w:r>
      <w:r>
        <w:rPr>
          <w:rFonts w:ascii="Times New Roman" w:hAnsi="Times New Roman"/>
          <w:sz w:val="24"/>
          <w:szCs w:val="24"/>
        </w:rPr>
        <w:t xml:space="preserve"> present the cost situations and </w:t>
      </w:r>
      <w:r w:rsidR="0024281C">
        <w:rPr>
          <w:rFonts w:ascii="Times New Roman" w:hAnsi="Times New Roman"/>
          <w:sz w:val="24"/>
          <w:szCs w:val="24"/>
        </w:rPr>
        <w:t xml:space="preserve">other information that will guide </w:t>
      </w:r>
      <w:r>
        <w:rPr>
          <w:rFonts w:ascii="Times New Roman" w:hAnsi="Times New Roman"/>
          <w:sz w:val="24"/>
          <w:szCs w:val="24"/>
        </w:rPr>
        <w:t xml:space="preserve">the design team </w:t>
      </w:r>
      <w:r w:rsidR="0024281C">
        <w:rPr>
          <w:rFonts w:ascii="Times New Roman" w:hAnsi="Times New Roman"/>
          <w:sz w:val="24"/>
          <w:szCs w:val="24"/>
        </w:rPr>
        <w:t xml:space="preserve">in </w:t>
      </w:r>
      <w:r>
        <w:rPr>
          <w:rFonts w:ascii="Times New Roman" w:hAnsi="Times New Roman"/>
          <w:sz w:val="24"/>
          <w:szCs w:val="24"/>
        </w:rPr>
        <w:t>mak</w:t>
      </w:r>
      <w:r w:rsidR="0024281C">
        <w:rPr>
          <w:rFonts w:ascii="Times New Roman" w:hAnsi="Times New Roman"/>
          <w:sz w:val="24"/>
          <w:szCs w:val="24"/>
        </w:rPr>
        <w:t>ing</w:t>
      </w:r>
      <w:r>
        <w:rPr>
          <w:rFonts w:ascii="Times New Roman" w:hAnsi="Times New Roman"/>
          <w:sz w:val="24"/>
          <w:szCs w:val="24"/>
        </w:rPr>
        <w:t xml:space="preserve"> effective decisions. </w:t>
      </w:r>
      <w:r w:rsidR="0024281C">
        <w:rPr>
          <w:rFonts w:ascii="Times New Roman" w:hAnsi="Times New Roman"/>
          <w:sz w:val="24"/>
          <w:szCs w:val="24"/>
        </w:rPr>
        <w:t xml:space="preserve">The QS must use the opportunity provided by these meetings to update the team on the project’s </w:t>
      </w:r>
      <w:r>
        <w:rPr>
          <w:rFonts w:ascii="Times New Roman" w:hAnsi="Times New Roman"/>
          <w:sz w:val="24"/>
          <w:szCs w:val="24"/>
        </w:rPr>
        <w:t xml:space="preserve">financial status, </w:t>
      </w:r>
      <w:r w:rsidR="0024281C">
        <w:rPr>
          <w:rFonts w:ascii="Times New Roman" w:hAnsi="Times New Roman"/>
          <w:sz w:val="24"/>
          <w:szCs w:val="24"/>
        </w:rPr>
        <w:t xml:space="preserve">as well as </w:t>
      </w:r>
      <w:r>
        <w:rPr>
          <w:rFonts w:ascii="Times New Roman" w:hAnsi="Times New Roman"/>
          <w:sz w:val="24"/>
          <w:szCs w:val="24"/>
        </w:rPr>
        <w:t>maint</w:t>
      </w:r>
      <w:r w:rsidR="0024281C">
        <w:rPr>
          <w:rFonts w:ascii="Times New Roman" w:hAnsi="Times New Roman"/>
          <w:sz w:val="24"/>
          <w:szCs w:val="24"/>
        </w:rPr>
        <w:t>ain</w:t>
      </w:r>
      <w:r>
        <w:rPr>
          <w:rFonts w:ascii="Times New Roman" w:hAnsi="Times New Roman"/>
          <w:sz w:val="24"/>
          <w:szCs w:val="24"/>
        </w:rPr>
        <w:t xml:space="preserve"> financial discipline </w:t>
      </w:r>
      <w:r w:rsidR="0024281C">
        <w:rPr>
          <w:rFonts w:ascii="Times New Roman" w:hAnsi="Times New Roman"/>
          <w:sz w:val="24"/>
          <w:szCs w:val="24"/>
        </w:rPr>
        <w:t>by</w:t>
      </w:r>
      <w:r>
        <w:rPr>
          <w:rFonts w:ascii="Times New Roman" w:hAnsi="Times New Roman"/>
          <w:sz w:val="24"/>
          <w:szCs w:val="24"/>
        </w:rPr>
        <w:t xml:space="preserve"> ensuring that other consultan</w:t>
      </w:r>
      <w:r w:rsidR="0024281C">
        <w:rPr>
          <w:rFonts w:ascii="Times New Roman" w:hAnsi="Times New Roman"/>
          <w:sz w:val="24"/>
          <w:szCs w:val="24"/>
        </w:rPr>
        <w:t>t</w:t>
      </w:r>
      <w:r>
        <w:rPr>
          <w:rFonts w:ascii="Times New Roman" w:hAnsi="Times New Roman"/>
          <w:sz w:val="24"/>
          <w:szCs w:val="24"/>
        </w:rPr>
        <w:t xml:space="preserve">s, for whom costs may not be a main priority, </w:t>
      </w:r>
      <w:r w:rsidR="0024281C">
        <w:rPr>
          <w:rFonts w:ascii="Times New Roman" w:hAnsi="Times New Roman"/>
          <w:sz w:val="24"/>
          <w:szCs w:val="24"/>
        </w:rPr>
        <w:t xml:space="preserve">continue to </w:t>
      </w:r>
      <w:r>
        <w:rPr>
          <w:rFonts w:ascii="Times New Roman" w:hAnsi="Times New Roman"/>
          <w:sz w:val="24"/>
          <w:szCs w:val="24"/>
        </w:rPr>
        <w:t xml:space="preserve">work </w:t>
      </w:r>
      <w:r w:rsidR="0024281C">
        <w:rPr>
          <w:rFonts w:ascii="Times New Roman" w:hAnsi="Times New Roman"/>
          <w:sz w:val="24"/>
          <w:szCs w:val="24"/>
        </w:rPr>
        <w:t>within the project budget</w:t>
      </w:r>
      <w:r>
        <w:rPr>
          <w:rFonts w:ascii="Times New Roman" w:hAnsi="Times New Roman"/>
          <w:sz w:val="24"/>
          <w:szCs w:val="24"/>
        </w:rPr>
        <w:t xml:space="preserve"> (Cunningham, 2015).   </w:t>
      </w:r>
    </w:p>
    <w:p w:rsidR="00B02C34" w:rsidRPr="00132A89" w:rsidRDefault="00EE42A6" w:rsidP="00B02C34">
      <w:pPr>
        <w:spacing w:line="480" w:lineRule="auto"/>
        <w:jc w:val="both"/>
        <w:rPr>
          <w:rFonts w:ascii="Times New Roman" w:hAnsi="Times New Roman"/>
          <w:b/>
          <w:sz w:val="24"/>
          <w:szCs w:val="24"/>
        </w:rPr>
      </w:pPr>
      <w:r>
        <w:rPr>
          <w:rFonts w:ascii="Times New Roman" w:hAnsi="Times New Roman"/>
          <w:b/>
          <w:sz w:val="24"/>
          <w:szCs w:val="24"/>
        </w:rPr>
        <w:t>2.2.</w:t>
      </w:r>
      <w:r w:rsidR="00790F21">
        <w:rPr>
          <w:rFonts w:ascii="Times New Roman" w:hAnsi="Times New Roman"/>
          <w:b/>
          <w:sz w:val="24"/>
          <w:szCs w:val="24"/>
        </w:rPr>
        <w:t>1.6</w:t>
      </w:r>
      <w:r>
        <w:rPr>
          <w:rFonts w:ascii="Times New Roman" w:hAnsi="Times New Roman"/>
          <w:b/>
          <w:sz w:val="24"/>
          <w:szCs w:val="24"/>
        </w:rPr>
        <w:tab/>
      </w:r>
      <w:r w:rsidR="00B02C34">
        <w:rPr>
          <w:rFonts w:ascii="Times New Roman" w:hAnsi="Times New Roman"/>
          <w:b/>
          <w:sz w:val="24"/>
          <w:szCs w:val="24"/>
        </w:rPr>
        <w:t>Provision</w:t>
      </w:r>
      <w:r w:rsidR="00B02C34" w:rsidRPr="00132A89">
        <w:rPr>
          <w:rFonts w:ascii="Times New Roman" w:hAnsi="Times New Roman"/>
          <w:b/>
          <w:sz w:val="24"/>
          <w:szCs w:val="24"/>
        </w:rPr>
        <w:t xml:space="preserve"> of Contingency/ Risk management </w:t>
      </w:r>
    </w:p>
    <w:p w:rsidR="00B02C34" w:rsidRDefault="00B02C34" w:rsidP="00B02C34">
      <w:pPr>
        <w:spacing w:line="480" w:lineRule="auto"/>
        <w:jc w:val="both"/>
        <w:rPr>
          <w:rFonts w:ascii="Times New Roman" w:hAnsi="Times New Roman"/>
          <w:sz w:val="24"/>
          <w:szCs w:val="24"/>
        </w:rPr>
      </w:pPr>
      <w:r>
        <w:rPr>
          <w:rFonts w:ascii="Times New Roman" w:hAnsi="Times New Roman"/>
          <w:sz w:val="24"/>
          <w:szCs w:val="24"/>
        </w:rPr>
        <w:t xml:space="preserve">The provision of a margin for error in the budget in the early stage of a project is called a design development contingency. The design process should be </w:t>
      </w:r>
      <w:r w:rsidR="0024281C">
        <w:rPr>
          <w:rFonts w:ascii="Times New Roman" w:hAnsi="Times New Roman"/>
          <w:sz w:val="24"/>
          <w:szCs w:val="24"/>
        </w:rPr>
        <w:t>flexible</w:t>
      </w:r>
      <w:r>
        <w:rPr>
          <w:rFonts w:ascii="Times New Roman" w:hAnsi="Times New Roman"/>
          <w:sz w:val="24"/>
          <w:szCs w:val="24"/>
        </w:rPr>
        <w:t xml:space="preserve"> and realistic enough to cover for certain contingencies that might come up. The </w:t>
      </w:r>
      <w:r w:rsidR="00885431">
        <w:rPr>
          <w:rFonts w:ascii="Times New Roman" w:hAnsi="Times New Roman"/>
          <w:sz w:val="24"/>
          <w:szCs w:val="24"/>
        </w:rPr>
        <w:t>amount of</w:t>
      </w:r>
      <w:r>
        <w:rPr>
          <w:rFonts w:ascii="Times New Roman" w:hAnsi="Times New Roman"/>
          <w:sz w:val="24"/>
          <w:szCs w:val="24"/>
        </w:rPr>
        <w:t xml:space="preserve"> contingency </w:t>
      </w:r>
      <w:r w:rsidR="00885431">
        <w:rPr>
          <w:rFonts w:ascii="Times New Roman" w:hAnsi="Times New Roman"/>
          <w:sz w:val="24"/>
          <w:szCs w:val="24"/>
        </w:rPr>
        <w:t>provided is associated with the type</w:t>
      </w:r>
      <w:r>
        <w:rPr>
          <w:rFonts w:ascii="Times New Roman" w:hAnsi="Times New Roman"/>
          <w:sz w:val="24"/>
          <w:szCs w:val="24"/>
        </w:rPr>
        <w:t xml:space="preserve"> of project; new project</w:t>
      </w:r>
      <w:r w:rsidR="00885431">
        <w:rPr>
          <w:rFonts w:ascii="Times New Roman" w:hAnsi="Times New Roman"/>
          <w:sz w:val="24"/>
          <w:szCs w:val="24"/>
        </w:rPr>
        <w:t>s</w:t>
      </w:r>
      <w:r>
        <w:rPr>
          <w:rFonts w:ascii="Times New Roman" w:hAnsi="Times New Roman"/>
          <w:sz w:val="24"/>
          <w:szCs w:val="24"/>
        </w:rPr>
        <w:t xml:space="preserve"> </w:t>
      </w:r>
      <w:r w:rsidR="00885431">
        <w:rPr>
          <w:rFonts w:ascii="Times New Roman" w:hAnsi="Times New Roman"/>
          <w:sz w:val="24"/>
          <w:szCs w:val="24"/>
        </w:rPr>
        <w:t xml:space="preserve">require less contingency allowance </w:t>
      </w:r>
      <w:r>
        <w:rPr>
          <w:rFonts w:ascii="Times New Roman" w:hAnsi="Times New Roman"/>
          <w:sz w:val="24"/>
          <w:szCs w:val="24"/>
        </w:rPr>
        <w:t>than refurbishment</w:t>
      </w:r>
      <w:r w:rsidR="00885431">
        <w:rPr>
          <w:rFonts w:ascii="Times New Roman" w:hAnsi="Times New Roman"/>
          <w:sz w:val="24"/>
          <w:szCs w:val="24"/>
        </w:rPr>
        <w:t xml:space="preserve"> projects</w:t>
      </w:r>
      <w:r>
        <w:rPr>
          <w:rFonts w:ascii="Times New Roman" w:hAnsi="Times New Roman"/>
          <w:sz w:val="24"/>
          <w:szCs w:val="24"/>
        </w:rPr>
        <w:t xml:space="preserve">. </w:t>
      </w:r>
      <w:r w:rsidR="00885431">
        <w:rPr>
          <w:rFonts w:ascii="Times New Roman" w:hAnsi="Times New Roman"/>
          <w:sz w:val="24"/>
          <w:szCs w:val="24"/>
        </w:rPr>
        <w:t>Contingency allowances also reduce as the amount of detail about proposed works increases</w:t>
      </w:r>
      <w:r>
        <w:rPr>
          <w:rFonts w:ascii="Times New Roman" w:hAnsi="Times New Roman"/>
          <w:sz w:val="24"/>
          <w:szCs w:val="24"/>
        </w:rPr>
        <w:t xml:space="preserve">. </w:t>
      </w:r>
    </w:p>
    <w:p w:rsidR="00B02C34" w:rsidRDefault="002E7C9B" w:rsidP="00B02C34">
      <w:pPr>
        <w:spacing w:line="480" w:lineRule="auto"/>
        <w:jc w:val="both"/>
        <w:rPr>
          <w:rFonts w:ascii="Times New Roman" w:hAnsi="Times New Roman"/>
          <w:sz w:val="24"/>
          <w:szCs w:val="24"/>
        </w:rPr>
      </w:pPr>
      <w:r>
        <w:rPr>
          <w:rFonts w:ascii="Times New Roman" w:hAnsi="Times New Roman"/>
          <w:sz w:val="24"/>
          <w:szCs w:val="24"/>
        </w:rPr>
        <w:t>Contingency allowances for projects may be calculated in a variety of ways. Generally however, these have to do with the size and complexity of the project. With l</w:t>
      </w:r>
      <w:r w:rsidR="00B02C34">
        <w:rPr>
          <w:rFonts w:ascii="Times New Roman" w:hAnsi="Times New Roman"/>
          <w:sz w:val="24"/>
          <w:szCs w:val="24"/>
        </w:rPr>
        <w:t>ow value and low complexity projects</w:t>
      </w:r>
      <w:r>
        <w:rPr>
          <w:rFonts w:ascii="Times New Roman" w:hAnsi="Times New Roman"/>
          <w:sz w:val="24"/>
          <w:szCs w:val="24"/>
        </w:rPr>
        <w:t xml:space="preserve">, it is usually sufficient that </w:t>
      </w:r>
      <w:r w:rsidR="00B02C34">
        <w:rPr>
          <w:rFonts w:ascii="Times New Roman" w:hAnsi="Times New Roman"/>
          <w:sz w:val="24"/>
          <w:szCs w:val="24"/>
        </w:rPr>
        <w:t xml:space="preserve">risk management </w:t>
      </w:r>
      <w:r>
        <w:rPr>
          <w:rFonts w:ascii="Times New Roman" w:hAnsi="Times New Roman"/>
          <w:sz w:val="24"/>
          <w:szCs w:val="24"/>
        </w:rPr>
        <w:t xml:space="preserve">is made a </w:t>
      </w:r>
      <w:r w:rsidR="00B02C34">
        <w:rPr>
          <w:rFonts w:ascii="Times New Roman" w:hAnsi="Times New Roman"/>
          <w:sz w:val="24"/>
          <w:szCs w:val="24"/>
        </w:rPr>
        <w:t xml:space="preserve">constant </w:t>
      </w:r>
      <w:r>
        <w:rPr>
          <w:rFonts w:ascii="Times New Roman" w:hAnsi="Times New Roman"/>
          <w:sz w:val="24"/>
          <w:szCs w:val="24"/>
        </w:rPr>
        <w:t xml:space="preserve">item on the </w:t>
      </w:r>
      <w:r w:rsidR="00B02C34">
        <w:rPr>
          <w:rFonts w:ascii="Times New Roman" w:hAnsi="Times New Roman"/>
          <w:sz w:val="24"/>
          <w:szCs w:val="24"/>
        </w:rPr>
        <w:t>agenda at design team meetings</w:t>
      </w:r>
      <w:r>
        <w:rPr>
          <w:rFonts w:ascii="Times New Roman" w:hAnsi="Times New Roman"/>
          <w:sz w:val="24"/>
          <w:szCs w:val="24"/>
        </w:rPr>
        <w:t>.</w:t>
      </w:r>
      <w:r w:rsidR="00B02C34">
        <w:rPr>
          <w:rFonts w:ascii="Times New Roman" w:hAnsi="Times New Roman"/>
          <w:sz w:val="24"/>
          <w:szCs w:val="24"/>
        </w:rPr>
        <w:t xml:space="preserve"> </w:t>
      </w:r>
      <w:r>
        <w:rPr>
          <w:rFonts w:ascii="Times New Roman" w:hAnsi="Times New Roman"/>
          <w:sz w:val="24"/>
          <w:szCs w:val="24"/>
        </w:rPr>
        <w:t>Where h</w:t>
      </w:r>
      <w:r w:rsidR="00B02C34">
        <w:rPr>
          <w:rFonts w:ascii="Times New Roman" w:hAnsi="Times New Roman"/>
          <w:sz w:val="24"/>
          <w:szCs w:val="24"/>
        </w:rPr>
        <w:t xml:space="preserve">igh value and low complexity projects </w:t>
      </w:r>
      <w:r>
        <w:rPr>
          <w:rFonts w:ascii="Times New Roman" w:hAnsi="Times New Roman"/>
          <w:sz w:val="24"/>
          <w:szCs w:val="24"/>
        </w:rPr>
        <w:t xml:space="preserve">are concerned, apart from constantly discussing risk management at meetings, </w:t>
      </w:r>
      <w:r w:rsidR="00B02C34">
        <w:rPr>
          <w:rFonts w:ascii="Times New Roman" w:hAnsi="Times New Roman"/>
          <w:sz w:val="24"/>
          <w:szCs w:val="24"/>
        </w:rPr>
        <w:t xml:space="preserve">a formal risk register </w:t>
      </w:r>
      <w:r>
        <w:rPr>
          <w:rFonts w:ascii="Times New Roman" w:hAnsi="Times New Roman"/>
          <w:sz w:val="24"/>
          <w:szCs w:val="24"/>
        </w:rPr>
        <w:t xml:space="preserve">needs to be generated. Such a risk register will </w:t>
      </w:r>
      <w:r w:rsidR="00B02C34">
        <w:rPr>
          <w:rFonts w:ascii="Times New Roman" w:hAnsi="Times New Roman"/>
          <w:sz w:val="24"/>
          <w:szCs w:val="24"/>
        </w:rPr>
        <w:t xml:space="preserve">detail the </w:t>
      </w:r>
      <w:r w:rsidR="00B02C34">
        <w:rPr>
          <w:rFonts w:ascii="Times New Roman" w:hAnsi="Times New Roman"/>
          <w:sz w:val="24"/>
          <w:szCs w:val="24"/>
        </w:rPr>
        <w:lastRenderedPageBreak/>
        <w:t xml:space="preserve">nature of each risk in terms of </w:t>
      </w:r>
      <w:r>
        <w:rPr>
          <w:rFonts w:ascii="Times New Roman" w:hAnsi="Times New Roman"/>
          <w:sz w:val="24"/>
          <w:szCs w:val="24"/>
        </w:rPr>
        <w:t>probability, severity and frequency</w:t>
      </w:r>
      <w:r w:rsidR="00B02C34">
        <w:rPr>
          <w:rFonts w:ascii="Times New Roman" w:hAnsi="Times New Roman"/>
          <w:sz w:val="24"/>
          <w:szCs w:val="24"/>
        </w:rPr>
        <w:t xml:space="preserve">, and </w:t>
      </w:r>
      <w:r>
        <w:rPr>
          <w:rFonts w:ascii="Times New Roman" w:hAnsi="Times New Roman"/>
          <w:sz w:val="24"/>
          <w:szCs w:val="24"/>
        </w:rPr>
        <w:t>suggest a</w:t>
      </w:r>
      <w:r w:rsidR="00B02C34">
        <w:rPr>
          <w:rFonts w:ascii="Times New Roman" w:hAnsi="Times New Roman"/>
          <w:sz w:val="24"/>
          <w:szCs w:val="24"/>
        </w:rPr>
        <w:t xml:space="preserve"> strategy for dealing with each </w:t>
      </w:r>
      <w:r>
        <w:rPr>
          <w:rFonts w:ascii="Times New Roman" w:hAnsi="Times New Roman"/>
          <w:sz w:val="24"/>
          <w:szCs w:val="24"/>
        </w:rPr>
        <w:t>risk</w:t>
      </w:r>
      <w:r w:rsidR="00B02C34">
        <w:rPr>
          <w:rFonts w:ascii="Times New Roman" w:hAnsi="Times New Roman"/>
          <w:sz w:val="24"/>
          <w:szCs w:val="24"/>
        </w:rPr>
        <w:t xml:space="preserve"> (Cunningham, 2015). </w:t>
      </w:r>
      <w:r>
        <w:rPr>
          <w:rFonts w:ascii="Times New Roman" w:hAnsi="Times New Roman"/>
          <w:sz w:val="24"/>
          <w:szCs w:val="24"/>
        </w:rPr>
        <w:t>High value and high</w:t>
      </w:r>
      <w:r w:rsidR="00B02C34">
        <w:rPr>
          <w:rFonts w:ascii="Times New Roman" w:hAnsi="Times New Roman"/>
          <w:sz w:val="24"/>
          <w:szCs w:val="24"/>
        </w:rPr>
        <w:t xml:space="preserve"> complex</w:t>
      </w:r>
      <w:r>
        <w:rPr>
          <w:rFonts w:ascii="Times New Roman" w:hAnsi="Times New Roman"/>
          <w:sz w:val="24"/>
          <w:szCs w:val="24"/>
        </w:rPr>
        <w:t>ity</w:t>
      </w:r>
      <w:r w:rsidR="00B02C34">
        <w:rPr>
          <w:rFonts w:ascii="Times New Roman" w:hAnsi="Times New Roman"/>
          <w:sz w:val="24"/>
          <w:szCs w:val="24"/>
        </w:rPr>
        <w:t xml:space="preserve"> projects </w:t>
      </w:r>
      <w:r>
        <w:rPr>
          <w:rFonts w:ascii="Times New Roman" w:hAnsi="Times New Roman"/>
          <w:sz w:val="24"/>
          <w:szCs w:val="24"/>
        </w:rPr>
        <w:t xml:space="preserve">will </w:t>
      </w:r>
      <w:r w:rsidR="00B02C34">
        <w:rPr>
          <w:rFonts w:ascii="Times New Roman" w:hAnsi="Times New Roman"/>
          <w:sz w:val="24"/>
          <w:szCs w:val="24"/>
        </w:rPr>
        <w:t>require</w:t>
      </w:r>
      <w:r>
        <w:rPr>
          <w:rFonts w:ascii="Times New Roman" w:hAnsi="Times New Roman"/>
          <w:sz w:val="24"/>
          <w:szCs w:val="24"/>
        </w:rPr>
        <w:t xml:space="preserve"> not only the meeting agenda and formal risk register; </w:t>
      </w:r>
      <w:r w:rsidR="00B02C34">
        <w:rPr>
          <w:rFonts w:ascii="Times New Roman" w:hAnsi="Times New Roman"/>
          <w:sz w:val="24"/>
          <w:szCs w:val="24"/>
        </w:rPr>
        <w:t>the</w:t>
      </w:r>
      <w:r>
        <w:rPr>
          <w:rFonts w:ascii="Times New Roman" w:hAnsi="Times New Roman"/>
          <w:sz w:val="24"/>
          <w:szCs w:val="24"/>
        </w:rPr>
        <w:t>re is also the need for</w:t>
      </w:r>
      <w:r w:rsidR="00B02C34">
        <w:rPr>
          <w:rFonts w:ascii="Times New Roman" w:hAnsi="Times New Roman"/>
          <w:sz w:val="24"/>
          <w:szCs w:val="24"/>
        </w:rPr>
        <w:t xml:space="preserve"> </w:t>
      </w:r>
      <w:r>
        <w:rPr>
          <w:rFonts w:ascii="Times New Roman" w:hAnsi="Times New Roman"/>
          <w:sz w:val="24"/>
          <w:szCs w:val="24"/>
        </w:rPr>
        <w:t>a risk management expert not directly involved in the project to organise</w:t>
      </w:r>
      <w:r w:rsidR="00B02C34">
        <w:rPr>
          <w:rFonts w:ascii="Times New Roman" w:hAnsi="Times New Roman"/>
          <w:sz w:val="24"/>
          <w:szCs w:val="24"/>
        </w:rPr>
        <w:t xml:space="preserve"> risk workshops </w:t>
      </w:r>
      <w:r>
        <w:rPr>
          <w:rFonts w:ascii="Times New Roman" w:hAnsi="Times New Roman"/>
          <w:sz w:val="24"/>
          <w:szCs w:val="24"/>
        </w:rPr>
        <w:t>for the project</w:t>
      </w:r>
      <w:r w:rsidR="00B02C34">
        <w:rPr>
          <w:rFonts w:ascii="Times New Roman" w:hAnsi="Times New Roman"/>
          <w:sz w:val="24"/>
          <w:szCs w:val="24"/>
        </w:rPr>
        <w:t xml:space="preserve"> </w:t>
      </w:r>
      <w:r w:rsidR="009B5F0C" w:rsidRPr="007F2B3F">
        <w:rPr>
          <w:rFonts w:ascii="Times New Roman" w:hAnsi="Times New Roman"/>
          <w:noProof/>
          <w:sz w:val="24"/>
          <w:szCs w:val="24"/>
          <w:lang w:val="en-US"/>
        </w:rPr>
        <w:t>(Anyanwu, 2013)</w:t>
      </w:r>
      <w:r w:rsidR="00B02C34">
        <w:rPr>
          <w:rFonts w:ascii="Times New Roman" w:hAnsi="Times New Roman"/>
          <w:sz w:val="24"/>
          <w:szCs w:val="24"/>
        </w:rPr>
        <w:t xml:space="preserve">. </w:t>
      </w:r>
    </w:p>
    <w:p w:rsidR="00B02C34" w:rsidRPr="00D71C69" w:rsidRDefault="00EE42A6" w:rsidP="00B02C34">
      <w:pPr>
        <w:spacing w:line="480" w:lineRule="auto"/>
        <w:jc w:val="both"/>
        <w:rPr>
          <w:rFonts w:ascii="Times New Roman" w:hAnsi="Times New Roman"/>
          <w:b/>
          <w:sz w:val="24"/>
          <w:szCs w:val="24"/>
        </w:rPr>
      </w:pPr>
      <w:r>
        <w:rPr>
          <w:rFonts w:ascii="Times New Roman" w:hAnsi="Times New Roman"/>
          <w:b/>
          <w:sz w:val="24"/>
          <w:szCs w:val="24"/>
        </w:rPr>
        <w:t>2.2.</w:t>
      </w:r>
      <w:r w:rsidR="00790F21">
        <w:rPr>
          <w:rFonts w:ascii="Times New Roman" w:hAnsi="Times New Roman"/>
          <w:b/>
          <w:sz w:val="24"/>
          <w:szCs w:val="24"/>
        </w:rPr>
        <w:t>1.7</w:t>
      </w:r>
      <w:r>
        <w:rPr>
          <w:rFonts w:ascii="Times New Roman" w:hAnsi="Times New Roman"/>
          <w:b/>
          <w:sz w:val="24"/>
          <w:szCs w:val="24"/>
        </w:rPr>
        <w:tab/>
      </w:r>
      <w:r w:rsidR="00B02C34" w:rsidRPr="00D71C69">
        <w:rPr>
          <w:rFonts w:ascii="Times New Roman" w:hAnsi="Times New Roman"/>
          <w:b/>
          <w:sz w:val="24"/>
          <w:szCs w:val="24"/>
        </w:rPr>
        <w:t xml:space="preserve">Value Management/ Engineering </w:t>
      </w:r>
    </w:p>
    <w:p w:rsidR="00B02C34" w:rsidRDefault="00136A29" w:rsidP="00B02C34">
      <w:pPr>
        <w:spacing w:line="480" w:lineRule="auto"/>
        <w:jc w:val="both"/>
        <w:rPr>
          <w:rFonts w:ascii="Times New Roman" w:hAnsi="Times New Roman"/>
          <w:sz w:val="24"/>
          <w:szCs w:val="24"/>
        </w:rPr>
      </w:pPr>
      <w:r>
        <w:rPr>
          <w:rFonts w:ascii="Times New Roman" w:hAnsi="Times New Roman"/>
          <w:sz w:val="24"/>
          <w:szCs w:val="24"/>
        </w:rPr>
        <w:t>V</w:t>
      </w:r>
      <w:r w:rsidR="00B02C34">
        <w:rPr>
          <w:rFonts w:ascii="Times New Roman" w:hAnsi="Times New Roman"/>
          <w:sz w:val="24"/>
          <w:szCs w:val="24"/>
        </w:rPr>
        <w:t xml:space="preserve">alue for money </w:t>
      </w:r>
      <w:r>
        <w:rPr>
          <w:rFonts w:ascii="Times New Roman" w:hAnsi="Times New Roman"/>
          <w:sz w:val="24"/>
          <w:szCs w:val="24"/>
        </w:rPr>
        <w:t>refers to</w:t>
      </w:r>
      <w:r w:rsidR="00B02C34">
        <w:rPr>
          <w:rFonts w:ascii="Times New Roman" w:hAnsi="Times New Roman"/>
          <w:sz w:val="24"/>
          <w:szCs w:val="24"/>
        </w:rPr>
        <w:t xml:space="preserve"> the optimum balance between a pro</w:t>
      </w:r>
      <w:r>
        <w:rPr>
          <w:rFonts w:ascii="Times New Roman" w:hAnsi="Times New Roman"/>
          <w:sz w:val="24"/>
          <w:szCs w:val="24"/>
        </w:rPr>
        <w:t>ject’s benefits and the client-</w:t>
      </w:r>
      <w:r w:rsidR="00B02C34">
        <w:rPr>
          <w:rFonts w:ascii="Times New Roman" w:hAnsi="Times New Roman"/>
          <w:sz w:val="24"/>
          <w:szCs w:val="24"/>
        </w:rPr>
        <w:t xml:space="preserve">borne costs. </w:t>
      </w:r>
      <w:r>
        <w:rPr>
          <w:rFonts w:ascii="Times New Roman" w:hAnsi="Times New Roman"/>
          <w:sz w:val="24"/>
          <w:szCs w:val="24"/>
        </w:rPr>
        <w:t xml:space="preserve">This balance is arrived at through </w:t>
      </w:r>
      <w:r w:rsidR="00B02C34">
        <w:rPr>
          <w:rFonts w:ascii="Times New Roman" w:hAnsi="Times New Roman"/>
          <w:sz w:val="24"/>
          <w:szCs w:val="24"/>
        </w:rPr>
        <w:t>a se</w:t>
      </w:r>
      <w:r>
        <w:rPr>
          <w:rFonts w:ascii="Times New Roman" w:hAnsi="Times New Roman"/>
          <w:sz w:val="24"/>
          <w:szCs w:val="24"/>
        </w:rPr>
        <w:t>ries</w:t>
      </w:r>
      <w:r w:rsidR="00B02C34">
        <w:rPr>
          <w:rFonts w:ascii="Times New Roman" w:hAnsi="Times New Roman"/>
          <w:sz w:val="24"/>
          <w:szCs w:val="24"/>
        </w:rPr>
        <w:t xml:space="preserve"> of </w:t>
      </w:r>
      <w:r>
        <w:rPr>
          <w:rFonts w:ascii="Times New Roman" w:hAnsi="Times New Roman"/>
          <w:sz w:val="24"/>
          <w:szCs w:val="24"/>
        </w:rPr>
        <w:t>systematic</w:t>
      </w:r>
      <w:r w:rsidR="00B02C34">
        <w:rPr>
          <w:rFonts w:ascii="Times New Roman" w:hAnsi="Times New Roman"/>
          <w:sz w:val="24"/>
          <w:szCs w:val="24"/>
        </w:rPr>
        <w:t xml:space="preserve"> activities </w:t>
      </w:r>
      <w:r>
        <w:rPr>
          <w:rFonts w:ascii="Times New Roman" w:hAnsi="Times New Roman"/>
          <w:sz w:val="24"/>
          <w:szCs w:val="24"/>
        </w:rPr>
        <w:t xml:space="preserve">that occur </w:t>
      </w:r>
      <w:r w:rsidR="00B02C34">
        <w:rPr>
          <w:rFonts w:ascii="Times New Roman" w:hAnsi="Times New Roman"/>
          <w:sz w:val="24"/>
          <w:szCs w:val="24"/>
        </w:rPr>
        <w:t xml:space="preserve">through the project cycle, focused on maximizing value for money. </w:t>
      </w:r>
      <w:r>
        <w:rPr>
          <w:rFonts w:ascii="Times New Roman" w:hAnsi="Times New Roman"/>
          <w:sz w:val="24"/>
          <w:szCs w:val="24"/>
        </w:rPr>
        <w:t xml:space="preserve">The people </w:t>
      </w:r>
      <w:r w:rsidR="00B02C34">
        <w:rPr>
          <w:rFonts w:ascii="Times New Roman" w:hAnsi="Times New Roman"/>
          <w:sz w:val="24"/>
          <w:szCs w:val="24"/>
        </w:rPr>
        <w:t>involve</w:t>
      </w:r>
      <w:r>
        <w:rPr>
          <w:rFonts w:ascii="Times New Roman" w:hAnsi="Times New Roman"/>
          <w:sz w:val="24"/>
          <w:szCs w:val="24"/>
        </w:rPr>
        <w:t>d are</w:t>
      </w:r>
      <w:r w:rsidR="00B02C34">
        <w:rPr>
          <w:rFonts w:ascii="Times New Roman" w:hAnsi="Times New Roman"/>
          <w:sz w:val="24"/>
          <w:szCs w:val="24"/>
        </w:rPr>
        <w:t xml:space="preserve"> the client, design team and independent consultants</w:t>
      </w:r>
      <w:r>
        <w:rPr>
          <w:rFonts w:ascii="Times New Roman" w:hAnsi="Times New Roman"/>
          <w:sz w:val="24"/>
          <w:szCs w:val="24"/>
        </w:rPr>
        <w:t>. The aim is to identify</w:t>
      </w:r>
      <w:r w:rsidR="00B02C34">
        <w:rPr>
          <w:rFonts w:ascii="Times New Roman" w:hAnsi="Times New Roman"/>
          <w:sz w:val="24"/>
          <w:szCs w:val="24"/>
        </w:rPr>
        <w:t xml:space="preserve"> </w:t>
      </w:r>
      <w:r>
        <w:rPr>
          <w:rFonts w:ascii="Times New Roman" w:hAnsi="Times New Roman"/>
          <w:sz w:val="24"/>
          <w:szCs w:val="24"/>
        </w:rPr>
        <w:t xml:space="preserve">the most economic </w:t>
      </w:r>
      <w:r w:rsidR="00B02C34">
        <w:rPr>
          <w:rFonts w:ascii="Times New Roman" w:hAnsi="Times New Roman"/>
          <w:sz w:val="24"/>
          <w:szCs w:val="24"/>
        </w:rPr>
        <w:t xml:space="preserve">solutions which </w:t>
      </w:r>
      <w:r>
        <w:rPr>
          <w:rFonts w:ascii="Times New Roman" w:hAnsi="Times New Roman"/>
          <w:sz w:val="24"/>
          <w:szCs w:val="24"/>
        </w:rPr>
        <w:t>meet</w:t>
      </w:r>
      <w:r w:rsidR="00B02C34">
        <w:rPr>
          <w:rFonts w:ascii="Times New Roman" w:hAnsi="Times New Roman"/>
          <w:sz w:val="24"/>
          <w:szCs w:val="24"/>
        </w:rPr>
        <w:t xml:space="preserve"> the client’s objectives without </w:t>
      </w:r>
      <w:r>
        <w:rPr>
          <w:rFonts w:ascii="Times New Roman" w:hAnsi="Times New Roman"/>
          <w:sz w:val="24"/>
          <w:szCs w:val="24"/>
        </w:rPr>
        <w:t>reducing</w:t>
      </w:r>
      <w:r w:rsidR="00B02C34">
        <w:rPr>
          <w:rFonts w:ascii="Times New Roman" w:hAnsi="Times New Roman"/>
          <w:sz w:val="24"/>
          <w:szCs w:val="24"/>
        </w:rPr>
        <w:t xml:space="preserve"> the</w:t>
      </w:r>
      <w:r w:rsidR="009B5F0C">
        <w:rPr>
          <w:rFonts w:ascii="Times New Roman" w:hAnsi="Times New Roman"/>
          <w:sz w:val="24"/>
          <w:szCs w:val="24"/>
        </w:rPr>
        <w:t xml:space="preserve"> functionality of the building</w:t>
      </w:r>
      <w:r w:rsidR="00B02C34">
        <w:rPr>
          <w:rFonts w:ascii="Times New Roman" w:hAnsi="Times New Roman"/>
          <w:sz w:val="24"/>
          <w:szCs w:val="24"/>
        </w:rPr>
        <w:t xml:space="preserve">. </w:t>
      </w:r>
    </w:p>
    <w:p w:rsidR="00B02C34" w:rsidRDefault="00136A29" w:rsidP="00B02C34">
      <w:pPr>
        <w:spacing w:line="480" w:lineRule="auto"/>
        <w:jc w:val="both"/>
        <w:rPr>
          <w:rFonts w:ascii="Times New Roman" w:hAnsi="Times New Roman"/>
          <w:sz w:val="24"/>
          <w:szCs w:val="24"/>
        </w:rPr>
      </w:pPr>
      <w:r>
        <w:rPr>
          <w:rFonts w:ascii="Times New Roman" w:hAnsi="Times New Roman"/>
          <w:sz w:val="24"/>
          <w:szCs w:val="24"/>
        </w:rPr>
        <w:t>The VfM process reappraises each aspect of the project</w:t>
      </w:r>
      <w:r w:rsidR="00B02C34">
        <w:rPr>
          <w:rFonts w:ascii="Times New Roman" w:hAnsi="Times New Roman"/>
          <w:sz w:val="24"/>
          <w:szCs w:val="24"/>
        </w:rPr>
        <w:t xml:space="preserve"> in order to reduce capital, running or maintenance costs. </w:t>
      </w:r>
      <w:r>
        <w:rPr>
          <w:rFonts w:ascii="Times New Roman" w:hAnsi="Times New Roman"/>
          <w:sz w:val="24"/>
          <w:szCs w:val="24"/>
        </w:rPr>
        <w:t>This could be achieved through the use of better design or construction techniques, tools or processes.</w:t>
      </w:r>
      <w:r w:rsidR="00B02C34">
        <w:rPr>
          <w:rFonts w:ascii="Times New Roman" w:hAnsi="Times New Roman"/>
          <w:sz w:val="24"/>
          <w:szCs w:val="24"/>
        </w:rPr>
        <w:t xml:space="preserve"> V</w:t>
      </w:r>
      <w:r>
        <w:rPr>
          <w:rFonts w:ascii="Times New Roman" w:hAnsi="Times New Roman"/>
          <w:sz w:val="24"/>
          <w:szCs w:val="24"/>
        </w:rPr>
        <w:t>f</w:t>
      </w:r>
      <w:r w:rsidR="00B02C34">
        <w:rPr>
          <w:rFonts w:ascii="Times New Roman" w:hAnsi="Times New Roman"/>
          <w:sz w:val="24"/>
          <w:szCs w:val="24"/>
        </w:rPr>
        <w:t xml:space="preserve">M </w:t>
      </w:r>
      <w:r>
        <w:rPr>
          <w:rFonts w:ascii="Times New Roman" w:hAnsi="Times New Roman"/>
          <w:sz w:val="24"/>
          <w:szCs w:val="24"/>
        </w:rPr>
        <w:t xml:space="preserve">has no effect on </w:t>
      </w:r>
      <w:r w:rsidR="00B02C34">
        <w:rPr>
          <w:rFonts w:ascii="Times New Roman" w:hAnsi="Times New Roman"/>
          <w:sz w:val="24"/>
          <w:szCs w:val="24"/>
        </w:rPr>
        <w:t xml:space="preserve">necessary costs, but rather </w:t>
      </w:r>
      <w:r>
        <w:rPr>
          <w:rFonts w:ascii="Times New Roman" w:hAnsi="Times New Roman"/>
          <w:sz w:val="24"/>
          <w:szCs w:val="24"/>
        </w:rPr>
        <w:t>attempts to eliminate</w:t>
      </w:r>
      <w:r w:rsidR="00B02C34">
        <w:rPr>
          <w:rFonts w:ascii="Times New Roman" w:hAnsi="Times New Roman"/>
          <w:sz w:val="24"/>
          <w:szCs w:val="24"/>
        </w:rPr>
        <w:t xml:space="preserve"> unnecessary costs before and during constructions. </w:t>
      </w:r>
    </w:p>
    <w:p w:rsidR="00B02C34" w:rsidRDefault="00790F21" w:rsidP="00B02C34">
      <w:pPr>
        <w:spacing w:line="480" w:lineRule="auto"/>
        <w:rPr>
          <w:rFonts w:ascii="Times New Roman" w:hAnsi="Times New Roman"/>
          <w:b/>
          <w:sz w:val="24"/>
          <w:szCs w:val="24"/>
        </w:rPr>
      </w:pPr>
      <w:r>
        <w:rPr>
          <w:rFonts w:ascii="Times New Roman" w:hAnsi="Times New Roman"/>
          <w:b/>
          <w:sz w:val="24"/>
          <w:szCs w:val="24"/>
        </w:rPr>
        <w:t>2.2.2</w:t>
      </w:r>
      <w:r>
        <w:rPr>
          <w:rFonts w:ascii="Times New Roman" w:hAnsi="Times New Roman"/>
          <w:b/>
          <w:sz w:val="24"/>
          <w:szCs w:val="24"/>
        </w:rPr>
        <w:tab/>
        <w:t>C</w:t>
      </w:r>
      <w:r w:rsidR="004C2009">
        <w:rPr>
          <w:rFonts w:ascii="Times New Roman" w:hAnsi="Times New Roman"/>
          <w:b/>
          <w:sz w:val="24"/>
          <w:szCs w:val="24"/>
        </w:rPr>
        <w:t>ost control techniques</w:t>
      </w:r>
      <w:r>
        <w:rPr>
          <w:rFonts w:ascii="Times New Roman" w:hAnsi="Times New Roman"/>
          <w:b/>
          <w:sz w:val="24"/>
          <w:szCs w:val="24"/>
        </w:rPr>
        <w:t xml:space="preserve"> at the construction stage </w:t>
      </w:r>
    </w:p>
    <w:p w:rsidR="00B02C34" w:rsidRPr="00033F53" w:rsidRDefault="00B02C34" w:rsidP="00B02C34">
      <w:pPr>
        <w:spacing w:line="480" w:lineRule="auto"/>
        <w:jc w:val="both"/>
        <w:rPr>
          <w:rFonts w:ascii="Times New Roman" w:hAnsi="Times New Roman"/>
          <w:sz w:val="24"/>
          <w:szCs w:val="24"/>
        </w:rPr>
      </w:pPr>
      <w:r>
        <w:rPr>
          <w:rFonts w:ascii="Times New Roman" w:hAnsi="Times New Roman"/>
          <w:sz w:val="24"/>
          <w:szCs w:val="24"/>
        </w:rPr>
        <w:t xml:space="preserve">The task of controlling cost at the construction stage is on a new level, as it involves the dynamics of contractors, sub-contractors, and the pulls and push of construction demands. Irrespective of the project planning, </w:t>
      </w:r>
      <w:r w:rsidR="005B7307">
        <w:rPr>
          <w:rFonts w:ascii="Times New Roman" w:hAnsi="Times New Roman"/>
          <w:sz w:val="24"/>
          <w:szCs w:val="24"/>
        </w:rPr>
        <w:t xml:space="preserve">unanticipated </w:t>
      </w:r>
      <w:r>
        <w:rPr>
          <w:rFonts w:ascii="Times New Roman" w:hAnsi="Times New Roman"/>
          <w:sz w:val="24"/>
          <w:szCs w:val="24"/>
        </w:rPr>
        <w:t xml:space="preserve">events </w:t>
      </w:r>
      <w:r w:rsidR="005B7307">
        <w:rPr>
          <w:rFonts w:ascii="Times New Roman" w:hAnsi="Times New Roman"/>
          <w:sz w:val="24"/>
          <w:szCs w:val="24"/>
        </w:rPr>
        <w:t xml:space="preserve">will happen; the effect of these could be to render </w:t>
      </w:r>
      <w:r>
        <w:rPr>
          <w:rFonts w:ascii="Times New Roman" w:hAnsi="Times New Roman"/>
          <w:sz w:val="24"/>
          <w:szCs w:val="24"/>
        </w:rPr>
        <w:t>the project</w:t>
      </w:r>
      <w:r w:rsidR="005B7307">
        <w:rPr>
          <w:rFonts w:ascii="Times New Roman" w:hAnsi="Times New Roman"/>
          <w:sz w:val="24"/>
          <w:szCs w:val="24"/>
        </w:rPr>
        <w:t>’s</w:t>
      </w:r>
      <w:r>
        <w:rPr>
          <w:rFonts w:ascii="Times New Roman" w:hAnsi="Times New Roman"/>
          <w:sz w:val="24"/>
          <w:szCs w:val="24"/>
        </w:rPr>
        <w:t xml:space="preserve"> original plan</w:t>
      </w:r>
      <w:r w:rsidR="005B7307">
        <w:rPr>
          <w:rFonts w:ascii="Times New Roman" w:hAnsi="Times New Roman"/>
          <w:sz w:val="24"/>
          <w:szCs w:val="24"/>
        </w:rPr>
        <w:t xml:space="preserve"> and price obsolete or outdated</w:t>
      </w:r>
      <w:r>
        <w:rPr>
          <w:rFonts w:ascii="Times New Roman" w:hAnsi="Times New Roman"/>
          <w:sz w:val="24"/>
          <w:szCs w:val="24"/>
        </w:rPr>
        <w:t xml:space="preserve">. </w:t>
      </w:r>
      <w:r w:rsidR="005B7307">
        <w:rPr>
          <w:rFonts w:ascii="Times New Roman" w:hAnsi="Times New Roman"/>
          <w:sz w:val="24"/>
          <w:szCs w:val="24"/>
        </w:rPr>
        <w:t xml:space="preserve">Accommodating such unexpected events always add to the original cost of </w:t>
      </w:r>
      <w:r>
        <w:rPr>
          <w:rFonts w:ascii="Times New Roman" w:hAnsi="Times New Roman"/>
          <w:sz w:val="24"/>
          <w:szCs w:val="24"/>
        </w:rPr>
        <w:t xml:space="preserve">completing the works, Depending on the nature of variation caused, the client mostly bears the costs, sometimes also by the contractors. </w:t>
      </w:r>
      <w:r w:rsidR="005B7307">
        <w:rPr>
          <w:rFonts w:ascii="Times New Roman" w:hAnsi="Times New Roman"/>
          <w:sz w:val="24"/>
          <w:szCs w:val="24"/>
        </w:rPr>
        <w:t>If the project team will a</w:t>
      </w:r>
      <w:r>
        <w:rPr>
          <w:rFonts w:ascii="Times New Roman" w:hAnsi="Times New Roman"/>
          <w:sz w:val="24"/>
          <w:szCs w:val="24"/>
        </w:rPr>
        <w:t xml:space="preserve">void cost </w:t>
      </w:r>
      <w:r>
        <w:rPr>
          <w:rFonts w:ascii="Times New Roman" w:hAnsi="Times New Roman"/>
          <w:sz w:val="24"/>
          <w:szCs w:val="24"/>
        </w:rPr>
        <w:lastRenderedPageBreak/>
        <w:t>overruns</w:t>
      </w:r>
      <w:r w:rsidR="005B7307">
        <w:rPr>
          <w:rFonts w:ascii="Times New Roman" w:hAnsi="Times New Roman"/>
          <w:sz w:val="24"/>
          <w:szCs w:val="24"/>
        </w:rPr>
        <w:t xml:space="preserve">, they need to </w:t>
      </w:r>
      <w:r>
        <w:rPr>
          <w:rFonts w:ascii="Times New Roman" w:hAnsi="Times New Roman"/>
          <w:sz w:val="24"/>
          <w:szCs w:val="24"/>
        </w:rPr>
        <w:t>identif</w:t>
      </w:r>
      <w:r w:rsidR="005B7307">
        <w:rPr>
          <w:rFonts w:ascii="Times New Roman" w:hAnsi="Times New Roman"/>
          <w:sz w:val="24"/>
          <w:szCs w:val="24"/>
        </w:rPr>
        <w:t>y</w:t>
      </w:r>
      <w:r>
        <w:rPr>
          <w:rFonts w:ascii="Times New Roman" w:hAnsi="Times New Roman"/>
          <w:sz w:val="24"/>
          <w:szCs w:val="24"/>
        </w:rPr>
        <w:t xml:space="preserve"> the sources of problems and exploits the ability of the cost manager to effectively manage them.  </w:t>
      </w:r>
    </w:p>
    <w:p w:rsidR="00B02C34" w:rsidRPr="00D05204" w:rsidRDefault="009B5F0C" w:rsidP="00B02C34">
      <w:pPr>
        <w:spacing w:line="480" w:lineRule="auto"/>
        <w:rPr>
          <w:rFonts w:ascii="Times New Roman" w:hAnsi="Times New Roman"/>
          <w:b/>
          <w:sz w:val="24"/>
          <w:szCs w:val="24"/>
        </w:rPr>
      </w:pPr>
      <w:r>
        <w:rPr>
          <w:rFonts w:ascii="Times New Roman" w:hAnsi="Times New Roman"/>
          <w:b/>
          <w:sz w:val="24"/>
          <w:szCs w:val="24"/>
        </w:rPr>
        <w:t>2.</w:t>
      </w:r>
      <w:r w:rsidR="004C2009">
        <w:rPr>
          <w:rFonts w:ascii="Times New Roman" w:hAnsi="Times New Roman"/>
          <w:b/>
          <w:sz w:val="24"/>
          <w:szCs w:val="24"/>
        </w:rPr>
        <w:t>2.2</w:t>
      </w:r>
      <w:r>
        <w:rPr>
          <w:rFonts w:ascii="Times New Roman" w:hAnsi="Times New Roman"/>
          <w:b/>
          <w:sz w:val="24"/>
          <w:szCs w:val="24"/>
        </w:rPr>
        <w:t>.1</w:t>
      </w:r>
      <w:r>
        <w:rPr>
          <w:rFonts w:ascii="Times New Roman" w:hAnsi="Times New Roman"/>
          <w:b/>
          <w:sz w:val="24"/>
          <w:szCs w:val="24"/>
        </w:rPr>
        <w:tab/>
      </w:r>
      <w:r w:rsidRPr="00D05204">
        <w:rPr>
          <w:rFonts w:ascii="Times New Roman" w:hAnsi="Times New Roman"/>
          <w:b/>
          <w:sz w:val="24"/>
          <w:szCs w:val="24"/>
        </w:rPr>
        <w:t xml:space="preserve">Cost value reconciliation </w:t>
      </w:r>
      <w:r w:rsidR="00B02C34" w:rsidRPr="00D05204">
        <w:rPr>
          <w:rFonts w:ascii="Times New Roman" w:hAnsi="Times New Roman"/>
          <w:b/>
          <w:sz w:val="24"/>
          <w:szCs w:val="24"/>
        </w:rPr>
        <w:t>(CVR)</w:t>
      </w:r>
    </w:p>
    <w:p w:rsidR="00B02C34" w:rsidRDefault="00B02C34" w:rsidP="00B02C34">
      <w:pPr>
        <w:spacing w:line="480" w:lineRule="auto"/>
        <w:jc w:val="both"/>
        <w:rPr>
          <w:rFonts w:ascii="Times New Roman" w:hAnsi="Times New Roman"/>
          <w:sz w:val="24"/>
          <w:szCs w:val="24"/>
        </w:rPr>
      </w:pPr>
      <w:r>
        <w:rPr>
          <w:rFonts w:ascii="Times New Roman" w:hAnsi="Times New Roman"/>
          <w:sz w:val="24"/>
          <w:szCs w:val="24"/>
        </w:rPr>
        <w:t xml:space="preserve">This type of cost control technique </w:t>
      </w:r>
      <w:r w:rsidR="005B7307">
        <w:rPr>
          <w:rFonts w:ascii="Times New Roman" w:hAnsi="Times New Roman"/>
          <w:sz w:val="24"/>
          <w:szCs w:val="24"/>
        </w:rPr>
        <w:t>is favoured</w:t>
      </w:r>
      <w:r>
        <w:rPr>
          <w:rFonts w:ascii="Times New Roman" w:hAnsi="Times New Roman"/>
          <w:sz w:val="24"/>
          <w:szCs w:val="24"/>
        </w:rPr>
        <w:t xml:space="preserve"> by building contractors, </w:t>
      </w:r>
      <w:r w:rsidR="005B7307">
        <w:rPr>
          <w:rFonts w:ascii="Times New Roman" w:hAnsi="Times New Roman"/>
          <w:sz w:val="24"/>
          <w:szCs w:val="24"/>
        </w:rPr>
        <w:t>because it</w:t>
      </w:r>
      <w:r>
        <w:rPr>
          <w:rFonts w:ascii="Times New Roman" w:hAnsi="Times New Roman"/>
          <w:sz w:val="24"/>
          <w:szCs w:val="24"/>
        </w:rPr>
        <w:t xml:space="preserve"> </w:t>
      </w:r>
      <w:r w:rsidR="005B7307">
        <w:rPr>
          <w:rFonts w:ascii="Times New Roman" w:hAnsi="Times New Roman"/>
          <w:sz w:val="24"/>
          <w:szCs w:val="24"/>
        </w:rPr>
        <w:t>gives</w:t>
      </w:r>
      <w:r>
        <w:rPr>
          <w:rFonts w:ascii="Times New Roman" w:hAnsi="Times New Roman"/>
          <w:sz w:val="24"/>
          <w:szCs w:val="24"/>
        </w:rPr>
        <w:t xml:space="preserve"> a realistic and accurate financial position of the firm at any current stage, </w:t>
      </w:r>
      <w:r w:rsidR="005B7307">
        <w:rPr>
          <w:rFonts w:ascii="Times New Roman" w:hAnsi="Times New Roman"/>
          <w:sz w:val="24"/>
          <w:szCs w:val="24"/>
        </w:rPr>
        <w:t>in terms of</w:t>
      </w:r>
      <w:r>
        <w:rPr>
          <w:rFonts w:ascii="Times New Roman" w:hAnsi="Times New Roman"/>
          <w:sz w:val="24"/>
          <w:szCs w:val="24"/>
        </w:rPr>
        <w:t xml:space="preserve"> profitability. It also </w:t>
      </w:r>
      <w:r w:rsidR="005B7307">
        <w:rPr>
          <w:rFonts w:ascii="Times New Roman" w:hAnsi="Times New Roman"/>
          <w:sz w:val="24"/>
          <w:szCs w:val="24"/>
        </w:rPr>
        <w:t xml:space="preserve">shows areas of </w:t>
      </w:r>
      <w:r>
        <w:rPr>
          <w:rFonts w:ascii="Times New Roman" w:hAnsi="Times New Roman"/>
          <w:sz w:val="24"/>
          <w:szCs w:val="24"/>
        </w:rPr>
        <w:t>a project</w:t>
      </w:r>
      <w:r w:rsidR="005B7307">
        <w:rPr>
          <w:rFonts w:ascii="Times New Roman" w:hAnsi="Times New Roman"/>
          <w:sz w:val="24"/>
          <w:szCs w:val="24"/>
        </w:rPr>
        <w:t xml:space="preserve"> that are performing less than profitably</w:t>
      </w:r>
      <w:r>
        <w:rPr>
          <w:rFonts w:ascii="Times New Roman" w:hAnsi="Times New Roman"/>
          <w:sz w:val="24"/>
          <w:szCs w:val="24"/>
        </w:rPr>
        <w:t xml:space="preserve">, </w:t>
      </w:r>
      <w:r w:rsidR="005B7307">
        <w:rPr>
          <w:rFonts w:ascii="Times New Roman" w:hAnsi="Times New Roman"/>
          <w:sz w:val="24"/>
          <w:szCs w:val="24"/>
        </w:rPr>
        <w:t>thus providing t</w:t>
      </w:r>
      <w:r>
        <w:rPr>
          <w:rFonts w:ascii="Times New Roman" w:hAnsi="Times New Roman"/>
          <w:sz w:val="24"/>
          <w:szCs w:val="24"/>
        </w:rPr>
        <w:t xml:space="preserve">he chance to take necessary precautionary action </w:t>
      </w:r>
      <w:r w:rsidR="005B7307">
        <w:rPr>
          <w:rFonts w:ascii="Times New Roman" w:hAnsi="Times New Roman"/>
          <w:sz w:val="24"/>
          <w:szCs w:val="24"/>
        </w:rPr>
        <w:t>to correct the anomaly</w:t>
      </w:r>
      <w:r>
        <w:rPr>
          <w:rFonts w:ascii="Times New Roman" w:hAnsi="Times New Roman"/>
          <w:sz w:val="24"/>
          <w:szCs w:val="24"/>
        </w:rPr>
        <w:t xml:space="preserve">. </w:t>
      </w:r>
    </w:p>
    <w:p w:rsidR="00B02C34" w:rsidRDefault="00B02C34" w:rsidP="00B02C34">
      <w:pPr>
        <w:spacing w:line="480" w:lineRule="auto"/>
        <w:jc w:val="both"/>
        <w:rPr>
          <w:rFonts w:ascii="Times New Roman" w:hAnsi="Times New Roman"/>
          <w:sz w:val="24"/>
          <w:szCs w:val="24"/>
        </w:rPr>
      </w:pPr>
      <w:r>
        <w:rPr>
          <w:rFonts w:ascii="Times New Roman" w:hAnsi="Times New Roman"/>
          <w:sz w:val="24"/>
          <w:szCs w:val="24"/>
        </w:rPr>
        <w:t xml:space="preserve">Cost Valuation reconciliation is </w:t>
      </w:r>
      <w:r w:rsidR="005B7307">
        <w:rPr>
          <w:rFonts w:ascii="Times New Roman" w:hAnsi="Times New Roman"/>
          <w:sz w:val="24"/>
          <w:szCs w:val="24"/>
        </w:rPr>
        <w:t xml:space="preserve">usually </w:t>
      </w:r>
      <w:r>
        <w:rPr>
          <w:rFonts w:ascii="Times New Roman" w:hAnsi="Times New Roman"/>
          <w:sz w:val="24"/>
          <w:szCs w:val="24"/>
        </w:rPr>
        <w:t xml:space="preserve">performed on a monthly basis, </w:t>
      </w:r>
      <w:r w:rsidR="000812AD">
        <w:rPr>
          <w:rFonts w:ascii="Times New Roman" w:hAnsi="Times New Roman"/>
          <w:sz w:val="24"/>
          <w:szCs w:val="24"/>
        </w:rPr>
        <w:t>similar to</w:t>
      </w:r>
      <w:r>
        <w:rPr>
          <w:rFonts w:ascii="Times New Roman" w:hAnsi="Times New Roman"/>
          <w:sz w:val="24"/>
          <w:szCs w:val="24"/>
        </w:rPr>
        <w:t xml:space="preserve"> interim valuation</w:t>
      </w:r>
      <w:r w:rsidR="000812AD">
        <w:rPr>
          <w:rFonts w:ascii="Times New Roman" w:hAnsi="Times New Roman"/>
          <w:sz w:val="24"/>
          <w:szCs w:val="24"/>
        </w:rPr>
        <w:t xml:space="preserve"> of works; it is carried out</w:t>
      </w:r>
      <w:r>
        <w:rPr>
          <w:rFonts w:ascii="Times New Roman" w:hAnsi="Times New Roman"/>
          <w:sz w:val="24"/>
          <w:szCs w:val="24"/>
        </w:rPr>
        <w:t xml:space="preserve"> by the </w:t>
      </w:r>
      <w:r w:rsidR="000812AD">
        <w:rPr>
          <w:rFonts w:ascii="Times New Roman" w:hAnsi="Times New Roman"/>
          <w:sz w:val="24"/>
          <w:szCs w:val="24"/>
        </w:rPr>
        <w:t>contractor’s quantity surveyor.</w:t>
      </w:r>
      <w:r>
        <w:rPr>
          <w:rFonts w:ascii="Times New Roman" w:hAnsi="Times New Roman"/>
          <w:sz w:val="24"/>
          <w:szCs w:val="24"/>
        </w:rPr>
        <w:t xml:space="preserve"> </w:t>
      </w:r>
      <w:r w:rsidR="000812AD">
        <w:rPr>
          <w:rFonts w:ascii="Times New Roman" w:hAnsi="Times New Roman"/>
          <w:sz w:val="24"/>
          <w:szCs w:val="24"/>
        </w:rPr>
        <w:t>All of the project team contributes</w:t>
      </w:r>
      <w:r>
        <w:rPr>
          <w:rFonts w:ascii="Times New Roman" w:hAnsi="Times New Roman"/>
          <w:sz w:val="24"/>
          <w:szCs w:val="24"/>
        </w:rPr>
        <w:t xml:space="preserve"> inputs </w:t>
      </w:r>
      <w:r w:rsidR="000812AD">
        <w:rPr>
          <w:rFonts w:ascii="Times New Roman" w:hAnsi="Times New Roman"/>
          <w:sz w:val="24"/>
          <w:szCs w:val="24"/>
        </w:rPr>
        <w:t>to the process however</w:t>
      </w:r>
      <w:r>
        <w:rPr>
          <w:rFonts w:ascii="Times New Roman" w:hAnsi="Times New Roman"/>
          <w:sz w:val="24"/>
          <w:szCs w:val="24"/>
        </w:rPr>
        <w:t xml:space="preserve">. This reconciliation may be based on an estimated account and </w:t>
      </w:r>
      <w:r w:rsidR="000812AD">
        <w:rPr>
          <w:rFonts w:ascii="Times New Roman" w:hAnsi="Times New Roman"/>
          <w:sz w:val="24"/>
          <w:szCs w:val="24"/>
        </w:rPr>
        <w:t>is usually dependent on</w:t>
      </w:r>
      <w:r>
        <w:rPr>
          <w:rFonts w:ascii="Times New Roman" w:hAnsi="Times New Roman"/>
          <w:sz w:val="24"/>
          <w:szCs w:val="24"/>
        </w:rPr>
        <w:t xml:space="preserve"> the quantity surveyor</w:t>
      </w:r>
      <w:r w:rsidR="000812AD">
        <w:rPr>
          <w:rFonts w:ascii="Times New Roman" w:hAnsi="Times New Roman"/>
          <w:sz w:val="24"/>
          <w:szCs w:val="24"/>
        </w:rPr>
        <w:t>’</w:t>
      </w:r>
      <w:r>
        <w:rPr>
          <w:rFonts w:ascii="Times New Roman" w:hAnsi="Times New Roman"/>
          <w:sz w:val="24"/>
          <w:szCs w:val="24"/>
        </w:rPr>
        <w:t>s knowledge and judgement (Obimah</w:t>
      </w:r>
      <w:r w:rsidR="009B5F0C">
        <w:rPr>
          <w:rFonts w:ascii="Times New Roman" w:hAnsi="Times New Roman"/>
          <w:sz w:val="24"/>
          <w:szCs w:val="24"/>
        </w:rPr>
        <w:t>,</w:t>
      </w:r>
      <w:r>
        <w:rPr>
          <w:rFonts w:ascii="Times New Roman" w:hAnsi="Times New Roman"/>
          <w:sz w:val="24"/>
          <w:szCs w:val="24"/>
        </w:rPr>
        <w:t xml:space="preserve"> 2018). </w:t>
      </w:r>
    </w:p>
    <w:p w:rsidR="00B02C34" w:rsidRDefault="009B5F0C" w:rsidP="00B02C34">
      <w:pPr>
        <w:spacing w:line="480" w:lineRule="auto"/>
        <w:jc w:val="both"/>
        <w:rPr>
          <w:rFonts w:ascii="Times New Roman" w:hAnsi="Times New Roman"/>
          <w:b/>
          <w:sz w:val="24"/>
          <w:szCs w:val="24"/>
        </w:rPr>
      </w:pPr>
      <w:r>
        <w:rPr>
          <w:rFonts w:ascii="Times New Roman" w:hAnsi="Times New Roman"/>
          <w:b/>
          <w:sz w:val="24"/>
          <w:szCs w:val="24"/>
        </w:rPr>
        <w:t>2.</w:t>
      </w:r>
      <w:r w:rsidR="004C2009">
        <w:rPr>
          <w:rFonts w:ascii="Times New Roman" w:hAnsi="Times New Roman"/>
          <w:b/>
          <w:sz w:val="24"/>
          <w:szCs w:val="24"/>
        </w:rPr>
        <w:t>2.2</w:t>
      </w:r>
      <w:r>
        <w:rPr>
          <w:rFonts w:ascii="Times New Roman" w:hAnsi="Times New Roman"/>
          <w:b/>
          <w:sz w:val="24"/>
          <w:szCs w:val="24"/>
        </w:rPr>
        <w:t>.2</w:t>
      </w:r>
      <w:r>
        <w:rPr>
          <w:rFonts w:ascii="Times New Roman" w:hAnsi="Times New Roman"/>
          <w:b/>
          <w:sz w:val="24"/>
          <w:szCs w:val="24"/>
        </w:rPr>
        <w:tab/>
      </w:r>
      <w:r w:rsidRPr="006C4623">
        <w:rPr>
          <w:rFonts w:ascii="Times New Roman" w:hAnsi="Times New Roman"/>
          <w:b/>
          <w:sz w:val="24"/>
          <w:szCs w:val="24"/>
        </w:rPr>
        <w:t>Contract variance – unit costing</w:t>
      </w:r>
    </w:p>
    <w:p w:rsidR="00B02C34" w:rsidRDefault="00B02C34" w:rsidP="00B02C34">
      <w:pPr>
        <w:spacing w:line="480" w:lineRule="auto"/>
        <w:jc w:val="both"/>
        <w:rPr>
          <w:rFonts w:ascii="Times New Roman" w:hAnsi="Times New Roman"/>
          <w:sz w:val="24"/>
          <w:szCs w:val="24"/>
        </w:rPr>
      </w:pPr>
      <w:r>
        <w:rPr>
          <w:rFonts w:ascii="Times New Roman" w:hAnsi="Times New Roman"/>
          <w:sz w:val="24"/>
          <w:szCs w:val="24"/>
        </w:rPr>
        <w:t xml:space="preserve">This </w:t>
      </w:r>
      <w:r w:rsidR="004C6EB9">
        <w:rPr>
          <w:rFonts w:ascii="Times New Roman" w:hAnsi="Times New Roman"/>
          <w:sz w:val="24"/>
          <w:szCs w:val="24"/>
        </w:rPr>
        <w:t xml:space="preserve">is the </w:t>
      </w:r>
      <w:r>
        <w:rPr>
          <w:rFonts w:ascii="Times New Roman" w:hAnsi="Times New Roman"/>
          <w:sz w:val="24"/>
          <w:szCs w:val="24"/>
        </w:rPr>
        <w:t xml:space="preserve">technique </w:t>
      </w:r>
      <w:r w:rsidR="004C6EB9">
        <w:rPr>
          <w:rFonts w:ascii="Times New Roman" w:hAnsi="Times New Roman"/>
          <w:sz w:val="24"/>
          <w:szCs w:val="24"/>
        </w:rPr>
        <w:t>preferred</w:t>
      </w:r>
      <w:r>
        <w:rPr>
          <w:rFonts w:ascii="Times New Roman" w:hAnsi="Times New Roman"/>
          <w:sz w:val="24"/>
          <w:szCs w:val="24"/>
        </w:rPr>
        <w:t xml:space="preserve"> by civil and engineering contractors, particularly when there are </w:t>
      </w:r>
      <w:r w:rsidR="004C6EB9">
        <w:rPr>
          <w:rFonts w:ascii="Times New Roman" w:hAnsi="Times New Roman"/>
          <w:sz w:val="24"/>
          <w:szCs w:val="24"/>
        </w:rPr>
        <w:t>a few</w:t>
      </w:r>
      <w:r>
        <w:rPr>
          <w:rFonts w:ascii="Times New Roman" w:hAnsi="Times New Roman"/>
          <w:sz w:val="24"/>
          <w:szCs w:val="24"/>
        </w:rPr>
        <w:t xml:space="preserve"> high value components. </w:t>
      </w:r>
      <w:r w:rsidR="004C6EB9">
        <w:rPr>
          <w:rFonts w:ascii="Times New Roman" w:hAnsi="Times New Roman"/>
          <w:sz w:val="24"/>
          <w:szCs w:val="24"/>
        </w:rPr>
        <w:t>E</w:t>
      </w:r>
      <w:r>
        <w:rPr>
          <w:rFonts w:ascii="Times New Roman" w:hAnsi="Times New Roman"/>
          <w:sz w:val="24"/>
          <w:szCs w:val="24"/>
        </w:rPr>
        <w:t>ach</w:t>
      </w:r>
      <w:r w:rsidR="004C6EB9">
        <w:rPr>
          <w:rFonts w:ascii="Times New Roman" w:hAnsi="Times New Roman"/>
          <w:sz w:val="24"/>
          <w:szCs w:val="24"/>
        </w:rPr>
        <w:t xml:space="preserve"> work segment such as</w:t>
      </w:r>
      <w:r>
        <w:rPr>
          <w:rFonts w:ascii="Times New Roman" w:hAnsi="Times New Roman"/>
          <w:sz w:val="24"/>
          <w:szCs w:val="24"/>
        </w:rPr>
        <w:t xml:space="preserve"> concrete works, steel works, ground works, driving piles etc </w:t>
      </w:r>
      <w:r w:rsidR="004C6EB9">
        <w:rPr>
          <w:rFonts w:ascii="Times New Roman" w:hAnsi="Times New Roman"/>
          <w:sz w:val="24"/>
          <w:szCs w:val="24"/>
        </w:rPr>
        <w:t xml:space="preserve">are handled separately and </w:t>
      </w:r>
      <w:r>
        <w:rPr>
          <w:rFonts w:ascii="Times New Roman" w:hAnsi="Times New Roman"/>
          <w:sz w:val="24"/>
          <w:szCs w:val="24"/>
        </w:rPr>
        <w:t>compared with those in the tender. Th</w:t>
      </w:r>
      <w:r w:rsidR="004C6EB9">
        <w:rPr>
          <w:rFonts w:ascii="Times New Roman" w:hAnsi="Times New Roman"/>
          <w:sz w:val="24"/>
          <w:szCs w:val="24"/>
        </w:rPr>
        <w:t>is</w:t>
      </w:r>
      <w:r>
        <w:rPr>
          <w:rFonts w:ascii="Times New Roman" w:hAnsi="Times New Roman"/>
          <w:sz w:val="24"/>
          <w:szCs w:val="24"/>
        </w:rPr>
        <w:t xml:space="preserve"> form of cost report is also carried out on a monthly basis following the interim valuation agreed with the client. The comparison is made between the cost of the work done, and</w:t>
      </w:r>
      <w:r w:rsidR="004C6EB9">
        <w:rPr>
          <w:rFonts w:ascii="Times New Roman" w:hAnsi="Times New Roman"/>
          <w:sz w:val="24"/>
          <w:szCs w:val="24"/>
        </w:rPr>
        <w:t xml:space="preserve"> the value of the work itself;</w:t>
      </w:r>
      <w:r>
        <w:rPr>
          <w:rFonts w:ascii="Times New Roman" w:hAnsi="Times New Roman"/>
          <w:sz w:val="24"/>
          <w:szCs w:val="24"/>
        </w:rPr>
        <w:t xml:space="preserve"> the difference </w:t>
      </w:r>
      <w:r w:rsidR="004C6EB9">
        <w:rPr>
          <w:rFonts w:ascii="Times New Roman" w:hAnsi="Times New Roman"/>
          <w:sz w:val="24"/>
          <w:szCs w:val="24"/>
        </w:rPr>
        <w:t xml:space="preserve">between the two is </w:t>
      </w:r>
      <w:r>
        <w:rPr>
          <w:rFonts w:ascii="Times New Roman" w:hAnsi="Times New Roman"/>
          <w:sz w:val="24"/>
          <w:szCs w:val="24"/>
        </w:rPr>
        <w:t>the variance. This helps to record the trends (positive or negative) for better quality decision makings and cost forecast, on the profit and loss on the projects (Obimah</w:t>
      </w:r>
      <w:r w:rsidR="009B5F0C">
        <w:rPr>
          <w:rFonts w:ascii="Times New Roman" w:hAnsi="Times New Roman"/>
          <w:sz w:val="24"/>
          <w:szCs w:val="24"/>
        </w:rPr>
        <w:t>,</w:t>
      </w:r>
      <w:r>
        <w:rPr>
          <w:rFonts w:ascii="Times New Roman" w:hAnsi="Times New Roman"/>
          <w:sz w:val="24"/>
          <w:szCs w:val="24"/>
        </w:rPr>
        <w:t xml:space="preserve"> 2018). </w:t>
      </w:r>
    </w:p>
    <w:p w:rsidR="009B5F0C" w:rsidRDefault="009B5F0C" w:rsidP="00B02C34">
      <w:pPr>
        <w:spacing w:line="480" w:lineRule="auto"/>
        <w:jc w:val="both"/>
        <w:rPr>
          <w:rFonts w:ascii="Times New Roman" w:hAnsi="Times New Roman"/>
          <w:b/>
          <w:sz w:val="24"/>
          <w:szCs w:val="24"/>
        </w:rPr>
      </w:pPr>
    </w:p>
    <w:p w:rsidR="00D11ECE" w:rsidRDefault="00D11ECE" w:rsidP="00B02C34">
      <w:pPr>
        <w:spacing w:line="480" w:lineRule="auto"/>
        <w:jc w:val="both"/>
        <w:rPr>
          <w:rFonts w:ascii="Times New Roman" w:hAnsi="Times New Roman"/>
          <w:b/>
          <w:sz w:val="24"/>
          <w:szCs w:val="24"/>
        </w:rPr>
      </w:pPr>
    </w:p>
    <w:p w:rsidR="00B02C34" w:rsidRPr="00273635" w:rsidRDefault="009B5F0C" w:rsidP="00B02C34">
      <w:pPr>
        <w:spacing w:line="480" w:lineRule="auto"/>
        <w:jc w:val="both"/>
        <w:rPr>
          <w:rFonts w:ascii="Times New Roman" w:hAnsi="Times New Roman"/>
          <w:b/>
          <w:sz w:val="24"/>
          <w:szCs w:val="24"/>
        </w:rPr>
      </w:pPr>
      <w:r>
        <w:rPr>
          <w:rFonts w:ascii="Times New Roman" w:hAnsi="Times New Roman"/>
          <w:b/>
          <w:sz w:val="24"/>
          <w:szCs w:val="24"/>
        </w:rPr>
        <w:lastRenderedPageBreak/>
        <w:t>2.</w:t>
      </w:r>
      <w:r w:rsidR="004C2009">
        <w:rPr>
          <w:rFonts w:ascii="Times New Roman" w:hAnsi="Times New Roman"/>
          <w:b/>
          <w:sz w:val="24"/>
          <w:szCs w:val="24"/>
        </w:rPr>
        <w:t>2.2</w:t>
      </w:r>
      <w:r>
        <w:rPr>
          <w:rFonts w:ascii="Times New Roman" w:hAnsi="Times New Roman"/>
          <w:b/>
          <w:sz w:val="24"/>
          <w:szCs w:val="24"/>
        </w:rPr>
        <w:t>.3</w:t>
      </w:r>
      <w:r>
        <w:rPr>
          <w:rFonts w:ascii="Times New Roman" w:hAnsi="Times New Roman"/>
          <w:b/>
          <w:sz w:val="24"/>
          <w:szCs w:val="24"/>
        </w:rPr>
        <w:tab/>
      </w:r>
      <w:r w:rsidR="00B02C34" w:rsidRPr="00273635">
        <w:rPr>
          <w:rFonts w:ascii="Times New Roman" w:hAnsi="Times New Roman"/>
          <w:b/>
          <w:sz w:val="24"/>
          <w:szCs w:val="24"/>
        </w:rPr>
        <w:t>Earned value analysis</w:t>
      </w:r>
    </w:p>
    <w:p w:rsidR="00B02C34" w:rsidRDefault="004C6EB9" w:rsidP="00B02C34">
      <w:pPr>
        <w:spacing w:line="480" w:lineRule="auto"/>
        <w:jc w:val="both"/>
        <w:rPr>
          <w:rFonts w:ascii="Times New Roman" w:hAnsi="Times New Roman"/>
          <w:sz w:val="24"/>
          <w:szCs w:val="24"/>
        </w:rPr>
      </w:pPr>
      <w:r w:rsidRPr="004C6EB9">
        <w:rPr>
          <w:rFonts w:ascii="Times New Roman" w:hAnsi="Times New Roman"/>
          <w:sz w:val="24"/>
          <w:szCs w:val="24"/>
        </w:rPr>
        <w:t>Earned value analysis</w:t>
      </w:r>
      <w:r>
        <w:rPr>
          <w:rFonts w:ascii="Times New Roman" w:hAnsi="Times New Roman"/>
          <w:sz w:val="24"/>
          <w:szCs w:val="24"/>
        </w:rPr>
        <w:t xml:space="preserve"> originated in the </w:t>
      </w:r>
      <w:r w:rsidR="00B02C34">
        <w:rPr>
          <w:rFonts w:ascii="Times New Roman" w:hAnsi="Times New Roman"/>
          <w:sz w:val="24"/>
          <w:szCs w:val="24"/>
        </w:rPr>
        <w:t xml:space="preserve">US, </w:t>
      </w:r>
      <w:r>
        <w:rPr>
          <w:rFonts w:ascii="Times New Roman" w:hAnsi="Times New Roman"/>
          <w:sz w:val="24"/>
          <w:szCs w:val="24"/>
        </w:rPr>
        <w:t xml:space="preserve">and was </w:t>
      </w:r>
      <w:r w:rsidR="00B02C34">
        <w:rPr>
          <w:rFonts w:ascii="Times New Roman" w:hAnsi="Times New Roman"/>
          <w:sz w:val="24"/>
          <w:szCs w:val="24"/>
        </w:rPr>
        <w:t xml:space="preserve">employed </w:t>
      </w:r>
      <w:r>
        <w:rPr>
          <w:rFonts w:ascii="Times New Roman" w:hAnsi="Times New Roman"/>
          <w:sz w:val="24"/>
          <w:szCs w:val="24"/>
        </w:rPr>
        <w:t>mainly for large construction projects. It ha</w:t>
      </w:r>
      <w:r w:rsidR="00B02C34">
        <w:rPr>
          <w:rFonts w:ascii="Times New Roman" w:hAnsi="Times New Roman"/>
          <w:sz w:val="24"/>
          <w:szCs w:val="24"/>
        </w:rPr>
        <w:t>s</w:t>
      </w:r>
      <w:r>
        <w:rPr>
          <w:rFonts w:ascii="Times New Roman" w:hAnsi="Times New Roman"/>
          <w:sz w:val="24"/>
          <w:szCs w:val="24"/>
        </w:rPr>
        <w:t xml:space="preserve"> become</w:t>
      </w:r>
      <w:r w:rsidR="00B02C34">
        <w:rPr>
          <w:rFonts w:ascii="Times New Roman" w:hAnsi="Times New Roman"/>
          <w:sz w:val="24"/>
          <w:szCs w:val="24"/>
        </w:rPr>
        <w:t xml:space="preserve"> an established method for the evaluation and financial analysis of projects throughout their life cycle. It </w:t>
      </w:r>
      <w:r>
        <w:rPr>
          <w:rFonts w:ascii="Times New Roman" w:hAnsi="Times New Roman"/>
          <w:sz w:val="24"/>
          <w:szCs w:val="24"/>
        </w:rPr>
        <w:t xml:space="preserve">deals with the control of both the </w:t>
      </w:r>
      <w:r w:rsidR="00B02C34">
        <w:rPr>
          <w:rFonts w:ascii="Times New Roman" w:hAnsi="Times New Roman"/>
          <w:sz w:val="24"/>
          <w:szCs w:val="24"/>
        </w:rPr>
        <w:t xml:space="preserve">cost and schedule </w:t>
      </w:r>
      <w:r>
        <w:rPr>
          <w:rFonts w:ascii="Times New Roman" w:hAnsi="Times New Roman"/>
          <w:sz w:val="24"/>
          <w:szCs w:val="24"/>
        </w:rPr>
        <w:t>of projects</w:t>
      </w:r>
      <w:r w:rsidR="00B02C34">
        <w:rPr>
          <w:rFonts w:ascii="Times New Roman" w:hAnsi="Times New Roman"/>
          <w:sz w:val="24"/>
          <w:szCs w:val="24"/>
        </w:rPr>
        <w:t xml:space="preserve">, </w:t>
      </w:r>
      <w:r>
        <w:rPr>
          <w:rFonts w:ascii="Times New Roman" w:hAnsi="Times New Roman"/>
          <w:sz w:val="24"/>
          <w:szCs w:val="24"/>
        </w:rPr>
        <w:t xml:space="preserve">through the use of </w:t>
      </w:r>
      <w:r w:rsidR="00B02C34">
        <w:rPr>
          <w:rFonts w:ascii="Times New Roman" w:hAnsi="Times New Roman"/>
          <w:sz w:val="24"/>
          <w:szCs w:val="24"/>
        </w:rPr>
        <w:t>trends analysis</w:t>
      </w:r>
      <w:r>
        <w:rPr>
          <w:rFonts w:ascii="Times New Roman" w:hAnsi="Times New Roman"/>
          <w:sz w:val="24"/>
          <w:szCs w:val="24"/>
        </w:rPr>
        <w:t xml:space="preserve">. The </w:t>
      </w:r>
      <w:r w:rsidR="00B02C34">
        <w:rPr>
          <w:rFonts w:ascii="Times New Roman" w:hAnsi="Times New Roman"/>
          <w:sz w:val="24"/>
          <w:szCs w:val="24"/>
        </w:rPr>
        <w:t xml:space="preserve">cost-to-schedule variance </w:t>
      </w:r>
      <w:r>
        <w:rPr>
          <w:rFonts w:ascii="Times New Roman" w:hAnsi="Times New Roman"/>
          <w:sz w:val="24"/>
          <w:szCs w:val="24"/>
        </w:rPr>
        <w:t>thus generated by this approach is the popular</w:t>
      </w:r>
      <w:r w:rsidR="00B02C34">
        <w:rPr>
          <w:rFonts w:ascii="Times New Roman" w:hAnsi="Times New Roman"/>
          <w:sz w:val="24"/>
          <w:szCs w:val="24"/>
        </w:rPr>
        <w:t xml:space="preserve"> ‘S’ curve. Earned value analysis </w:t>
      </w:r>
      <w:r>
        <w:rPr>
          <w:rFonts w:ascii="Times New Roman" w:hAnsi="Times New Roman"/>
          <w:sz w:val="24"/>
          <w:szCs w:val="24"/>
        </w:rPr>
        <w:t>requires the calculation</w:t>
      </w:r>
      <w:r w:rsidR="00B02C34">
        <w:rPr>
          <w:rFonts w:ascii="Times New Roman" w:hAnsi="Times New Roman"/>
          <w:sz w:val="24"/>
          <w:szCs w:val="24"/>
        </w:rPr>
        <w:t xml:space="preserve"> </w:t>
      </w:r>
      <w:r>
        <w:rPr>
          <w:rFonts w:ascii="Times New Roman" w:hAnsi="Times New Roman"/>
          <w:sz w:val="24"/>
          <w:szCs w:val="24"/>
        </w:rPr>
        <w:t xml:space="preserve">of </w:t>
      </w:r>
      <w:r w:rsidR="00B02C34">
        <w:rPr>
          <w:rFonts w:ascii="Times New Roman" w:hAnsi="Times New Roman"/>
          <w:sz w:val="24"/>
          <w:szCs w:val="24"/>
        </w:rPr>
        <w:t xml:space="preserve">three important values for each activity </w:t>
      </w:r>
      <w:r w:rsidR="00A96897">
        <w:rPr>
          <w:rFonts w:ascii="Times New Roman" w:hAnsi="Times New Roman"/>
          <w:sz w:val="24"/>
          <w:szCs w:val="24"/>
        </w:rPr>
        <w:t>in the work breakdown structure</w:t>
      </w:r>
      <w:r w:rsidR="009B5F0C">
        <w:rPr>
          <w:rFonts w:ascii="Times New Roman" w:hAnsi="Times New Roman"/>
          <w:sz w:val="24"/>
          <w:szCs w:val="24"/>
        </w:rPr>
        <w:t xml:space="preserve"> </w:t>
      </w:r>
      <w:r w:rsidR="009B5F0C" w:rsidRPr="001F4296">
        <w:rPr>
          <w:rFonts w:ascii="Times New Roman" w:hAnsi="Times New Roman"/>
          <w:color w:val="000000"/>
          <w:sz w:val="24"/>
          <w:szCs w:val="21"/>
        </w:rPr>
        <w:t>(Garvin</w:t>
      </w:r>
      <w:r w:rsidR="009B5F0C">
        <w:rPr>
          <w:rFonts w:ascii="Times New Roman" w:hAnsi="Times New Roman"/>
          <w:color w:val="000000"/>
          <w:sz w:val="24"/>
          <w:szCs w:val="21"/>
        </w:rPr>
        <w:t>,</w:t>
      </w:r>
      <w:r w:rsidR="009B5F0C" w:rsidRPr="001F4296">
        <w:rPr>
          <w:rFonts w:ascii="Times New Roman" w:hAnsi="Times New Roman"/>
          <w:color w:val="000000"/>
          <w:sz w:val="24"/>
          <w:szCs w:val="21"/>
        </w:rPr>
        <w:t xml:space="preserve"> </w:t>
      </w:r>
      <w:r w:rsidR="009B5F0C" w:rsidRPr="00A96897">
        <w:rPr>
          <w:rFonts w:ascii="Times New Roman" w:hAnsi="Times New Roman"/>
          <w:sz w:val="24"/>
          <w:szCs w:val="21"/>
        </w:rPr>
        <w:t>2000</w:t>
      </w:r>
      <w:r w:rsidR="009B5F0C">
        <w:rPr>
          <w:rFonts w:ascii="Times New Roman" w:hAnsi="Times New Roman"/>
          <w:color w:val="000000"/>
          <w:sz w:val="24"/>
          <w:szCs w:val="21"/>
        </w:rPr>
        <w:t>)</w:t>
      </w:r>
      <w:r w:rsidR="00A96897">
        <w:rPr>
          <w:rFonts w:ascii="Times New Roman" w:hAnsi="Times New Roman"/>
          <w:sz w:val="24"/>
          <w:szCs w:val="24"/>
        </w:rPr>
        <w:t>.</w:t>
      </w:r>
    </w:p>
    <w:p w:rsidR="00B02C34" w:rsidRPr="00F200DE" w:rsidRDefault="00B02C34" w:rsidP="00B02C34">
      <w:pPr>
        <w:pStyle w:val="ListParagraph"/>
        <w:numPr>
          <w:ilvl w:val="0"/>
          <w:numId w:val="6"/>
        </w:numPr>
        <w:spacing w:line="480" w:lineRule="auto"/>
        <w:jc w:val="both"/>
        <w:rPr>
          <w:rFonts w:ascii="Times New Roman" w:hAnsi="Times New Roman"/>
          <w:sz w:val="24"/>
          <w:szCs w:val="24"/>
        </w:rPr>
      </w:pPr>
      <w:r w:rsidRPr="00F200DE">
        <w:rPr>
          <w:rFonts w:ascii="Times New Roman" w:hAnsi="Times New Roman"/>
          <w:sz w:val="24"/>
          <w:szCs w:val="24"/>
        </w:rPr>
        <w:t>The planned value (PV): Also kno</w:t>
      </w:r>
      <w:r w:rsidR="00A96897">
        <w:rPr>
          <w:rFonts w:ascii="Times New Roman" w:hAnsi="Times New Roman"/>
          <w:sz w:val="24"/>
          <w:szCs w:val="24"/>
        </w:rPr>
        <w:t>wn as the budgeted cost of work scheduled (BCWS), it is defined as</w:t>
      </w:r>
      <w:r w:rsidRPr="00F200DE">
        <w:rPr>
          <w:rFonts w:ascii="Times New Roman" w:hAnsi="Times New Roman"/>
          <w:sz w:val="24"/>
          <w:szCs w:val="24"/>
        </w:rPr>
        <w:t xml:space="preserve"> the portion of the approved cost estimate planned to be spent on the given activity during a given period. </w:t>
      </w:r>
    </w:p>
    <w:p w:rsidR="00B02C34" w:rsidRDefault="00B02C34" w:rsidP="00B02C34">
      <w:pPr>
        <w:pStyle w:val="ListParagraph"/>
        <w:numPr>
          <w:ilvl w:val="0"/>
          <w:numId w:val="6"/>
        </w:numPr>
        <w:spacing w:line="480" w:lineRule="auto"/>
        <w:jc w:val="both"/>
        <w:rPr>
          <w:rFonts w:ascii="Times New Roman" w:hAnsi="Times New Roman"/>
          <w:sz w:val="24"/>
          <w:szCs w:val="24"/>
        </w:rPr>
      </w:pPr>
      <w:r>
        <w:rPr>
          <w:rFonts w:ascii="Times New Roman" w:hAnsi="Times New Roman"/>
          <w:sz w:val="24"/>
          <w:szCs w:val="24"/>
        </w:rPr>
        <w:t>The actual cost (AC): Formerly known as the actual cost of work performe</w:t>
      </w:r>
      <w:r w:rsidR="00A96897">
        <w:rPr>
          <w:rFonts w:ascii="Times New Roman" w:hAnsi="Times New Roman"/>
          <w:sz w:val="24"/>
          <w:szCs w:val="24"/>
        </w:rPr>
        <w:t>d (ACWP), it is</w:t>
      </w:r>
      <w:r>
        <w:rPr>
          <w:rFonts w:ascii="Times New Roman" w:hAnsi="Times New Roman"/>
          <w:sz w:val="24"/>
          <w:szCs w:val="24"/>
        </w:rPr>
        <w:t xml:space="preserve"> the total of costs incurred in accomplishing work on the activity in a given period. The actual cost </w:t>
      </w:r>
      <w:r w:rsidR="00A96897">
        <w:rPr>
          <w:rFonts w:ascii="Times New Roman" w:hAnsi="Times New Roman"/>
          <w:sz w:val="24"/>
          <w:szCs w:val="24"/>
        </w:rPr>
        <w:t>covers all resources used such as</w:t>
      </w:r>
      <w:r>
        <w:rPr>
          <w:rFonts w:ascii="Times New Roman" w:hAnsi="Times New Roman"/>
          <w:sz w:val="24"/>
          <w:szCs w:val="24"/>
        </w:rPr>
        <w:t xml:space="preserve"> labour, materials, construction equipment and indirect costs.</w:t>
      </w:r>
    </w:p>
    <w:p w:rsidR="00B02C34" w:rsidRDefault="00B02C34" w:rsidP="00B02C34">
      <w:pPr>
        <w:pStyle w:val="ListParagraph"/>
        <w:numPr>
          <w:ilvl w:val="0"/>
          <w:numId w:val="6"/>
        </w:numPr>
        <w:spacing w:line="480" w:lineRule="auto"/>
        <w:jc w:val="both"/>
        <w:rPr>
          <w:rFonts w:ascii="Times New Roman" w:hAnsi="Times New Roman"/>
          <w:sz w:val="24"/>
          <w:szCs w:val="24"/>
        </w:rPr>
      </w:pPr>
      <w:r>
        <w:rPr>
          <w:rFonts w:ascii="Times New Roman" w:hAnsi="Times New Roman"/>
          <w:sz w:val="24"/>
          <w:szCs w:val="24"/>
        </w:rPr>
        <w:t>The earned value (EV): this is known as th</w:t>
      </w:r>
      <w:r w:rsidR="00A96897">
        <w:rPr>
          <w:rFonts w:ascii="Times New Roman" w:hAnsi="Times New Roman"/>
          <w:sz w:val="24"/>
          <w:szCs w:val="24"/>
        </w:rPr>
        <w:t>e budget cost of work performed, and is defined as</w:t>
      </w:r>
      <w:r>
        <w:rPr>
          <w:rFonts w:ascii="Times New Roman" w:hAnsi="Times New Roman"/>
          <w:sz w:val="24"/>
          <w:szCs w:val="24"/>
        </w:rPr>
        <w:t xml:space="preserve"> the value of the work actually completed</w:t>
      </w:r>
      <w:r w:rsidR="00A96897">
        <w:rPr>
          <w:rFonts w:ascii="Times New Roman" w:hAnsi="Times New Roman"/>
          <w:sz w:val="24"/>
          <w:szCs w:val="24"/>
        </w:rPr>
        <w:t xml:space="preserve"> within the given period of time</w:t>
      </w:r>
      <w:r>
        <w:rPr>
          <w:rFonts w:ascii="Times New Roman" w:hAnsi="Times New Roman"/>
          <w:sz w:val="24"/>
          <w:szCs w:val="24"/>
        </w:rPr>
        <w:t xml:space="preserve">. </w:t>
      </w:r>
    </w:p>
    <w:p w:rsidR="00B02C34" w:rsidRDefault="00B02C34" w:rsidP="00B02C34">
      <w:pPr>
        <w:spacing w:line="480" w:lineRule="auto"/>
        <w:jc w:val="both"/>
        <w:rPr>
          <w:rFonts w:ascii="Times New Roman" w:hAnsi="Times New Roman"/>
          <w:sz w:val="24"/>
          <w:szCs w:val="24"/>
        </w:rPr>
      </w:pPr>
      <w:r>
        <w:rPr>
          <w:rFonts w:ascii="Times New Roman" w:hAnsi="Times New Roman"/>
          <w:sz w:val="24"/>
          <w:szCs w:val="24"/>
        </w:rPr>
        <w:t>This technique provides an effective tool for cost contr</w:t>
      </w:r>
      <w:r w:rsidR="00A96897">
        <w:rPr>
          <w:rFonts w:ascii="Times New Roman" w:hAnsi="Times New Roman"/>
          <w:sz w:val="24"/>
          <w:szCs w:val="24"/>
        </w:rPr>
        <w:t>ol; this is because it generates a snapsho</w:t>
      </w:r>
      <w:r>
        <w:rPr>
          <w:rFonts w:ascii="Times New Roman" w:hAnsi="Times New Roman"/>
          <w:sz w:val="24"/>
          <w:szCs w:val="24"/>
        </w:rPr>
        <w:t xml:space="preserve">t </w:t>
      </w:r>
      <w:r w:rsidR="00A96897">
        <w:rPr>
          <w:rFonts w:ascii="Times New Roman" w:hAnsi="Times New Roman"/>
          <w:sz w:val="24"/>
          <w:szCs w:val="24"/>
        </w:rPr>
        <w:t xml:space="preserve">of the </w:t>
      </w:r>
      <w:r>
        <w:rPr>
          <w:rFonts w:ascii="Times New Roman" w:hAnsi="Times New Roman"/>
          <w:sz w:val="24"/>
          <w:szCs w:val="24"/>
        </w:rPr>
        <w:t xml:space="preserve">status of the project at any point in time and </w:t>
      </w:r>
      <w:r w:rsidR="00A96897">
        <w:rPr>
          <w:rFonts w:ascii="Times New Roman" w:hAnsi="Times New Roman"/>
          <w:sz w:val="24"/>
          <w:szCs w:val="24"/>
        </w:rPr>
        <w:t xml:space="preserve">it is possible to </w:t>
      </w:r>
      <w:r>
        <w:rPr>
          <w:rFonts w:ascii="Times New Roman" w:hAnsi="Times New Roman"/>
          <w:sz w:val="24"/>
          <w:szCs w:val="24"/>
        </w:rPr>
        <w:t>forecast circumstances</w:t>
      </w:r>
      <w:r w:rsidR="00A96897">
        <w:rPr>
          <w:rFonts w:ascii="Times New Roman" w:hAnsi="Times New Roman"/>
          <w:sz w:val="24"/>
          <w:szCs w:val="24"/>
        </w:rPr>
        <w:t xml:space="preserve"> using hypothetical data</w:t>
      </w:r>
      <w:r>
        <w:rPr>
          <w:rFonts w:ascii="Times New Roman" w:hAnsi="Times New Roman"/>
          <w:sz w:val="24"/>
          <w:szCs w:val="24"/>
        </w:rPr>
        <w:t xml:space="preserve">.  </w:t>
      </w:r>
    </w:p>
    <w:p w:rsidR="00B02C34" w:rsidRPr="001F4296" w:rsidRDefault="009B5F0C" w:rsidP="00B02C34">
      <w:pPr>
        <w:autoSpaceDE w:val="0"/>
        <w:autoSpaceDN w:val="0"/>
        <w:adjustRightInd w:val="0"/>
        <w:spacing w:after="0" w:line="480" w:lineRule="auto"/>
        <w:jc w:val="both"/>
        <w:rPr>
          <w:rFonts w:ascii="Times New Roman" w:hAnsi="Times New Roman"/>
          <w:b/>
          <w:color w:val="000000"/>
          <w:sz w:val="24"/>
          <w:szCs w:val="21"/>
        </w:rPr>
      </w:pPr>
      <w:r>
        <w:rPr>
          <w:rFonts w:ascii="Times New Roman" w:hAnsi="Times New Roman"/>
          <w:b/>
          <w:color w:val="000000"/>
          <w:sz w:val="24"/>
          <w:szCs w:val="21"/>
        </w:rPr>
        <w:t>2.</w:t>
      </w:r>
      <w:r w:rsidR="004C2009">
        <w:rPr>
          <w:rFonts w:ascii="Times New Roman" w:hAnsi="Times New Roman"/>
          <w:b/>
          <w:color w:val="000000"/>
          <w:sz w:val="24"/>
          <w:szCs w:val="21"/>
        </w:rPr>
        <w:t>2.2</w:t>
      </w:r>
      <w:r>
        <w:rPr>
          <w:rFonts w:ascii="Times New Roman" w:hAnsi="Times New Roman"/>
          <w:b/>
          <w:color w:val="000000"/>
          <w:sz w:val="24"/>
          <w:szCs w:val="21"/>
        </w:rPr>
        <w:t>.4</w:t>
      </w:r>
      <w:r>
        <w:rPr>
          <w:rFonts w:ascii="Times New Roman" w:hAnsi="Times New Roman"/>
          <w:b/>
          <w:color w:val="000000"/>
          <w:sz w:val="24"/>
          <w:szCs w:val="21"/>
        </w:rPr>
        <w:tab/>
      </w:r>
      <w:r w:rsidR="00B02C34" w:rsidRPr="001F4296">
        <w:rPr>
          <w:rFonts w:ascii="Times New Roman" w:hAnsi="Times New Roman"/>
          <w:b/>
          <w:color w:val="000000"/>
          <w:sz w:val="24"/>
          <w:szCs w:val="21"/>
        </w:rPr>
        <w:t xml:space="preserve">Work </w:t>
      </w:r>
      <w:r w:rsidRPr="001F4296">
        <w:rPr>
          <w:rFonts w:ascii="Times New Roman" w:hAnsi="Times New Roman"/>
          <w:b/>
          <w:color w:val="000000"/>
          <w:sz w:val="24"/>
          <w:szCs w:val="21"/>
        </w:rPr>
        <w:t xml:space="preserve">breakdown structure </w:t>
      </w:r>
      <w:r w:rsidR="00B02C34" w:rsidRPr="001F4296">
        <w:rPr>
          <w:rFonts w:ascii="Times New Roman" w:hAnsi="Times New Roman"/>
          <w:b/>
          <w:color w:val="000000"/>
          <w:sz w:val="24"/>
          <w:szCs w:val="21"/>
        </w:rPr>
        <w:t>(WBS)</w:t>
      </w:r>
    </w:p>
    <w:p w:rsidR="00B02C34" w:rsidRDefault="00A96897" w:rsidP="00B02C34">
      <w:pPr>
        <w:autoSpaceDE w:val="0"/>
        <w:autoSpaceDN w:val="0"/>
        <w:adjustRightInd w:val="0"/>
        <w:spacing w:after="0" w:line="480" w:lineRule="auto"/>
        <w:jc w:val="both"/>
        <w:rPr>
          <w:rFonts w:ascii="Times New Roman" w:hAnsi="Times New Roman"/>
          <w:color w:val="000000"/>
          <w:sz w:val="24"/>
          <w:szCs w:val="21"/>
        </w:rPr>
      </w:pPr>
      <w:r>
        <w:rPr>
          <w:rFonts w:ascii="Times New Roman" w:hAnsi="Times New Roman"/>
          <w:color w:val="000000"/>
          <w:sz w:val="24"/>
          <w:szCs w:val="21"/>
        </w:rPr>
        <w:t>Early in the project, when the design is still being done, it is necessary that the designed project is broken down into small, manageable component parts</w:t>
      </w:r>
      <w:r w:rsidR="00B02C34" w:rsidRPr="001F4296">
        <w:rPr>
          <w:rFonts w:ascii="Times New Roman" w:hAnsi="Times New Roman"/>
          <w:color w:val="000000"/>
          <w:sz w:val="24"/>
          <w:szCs w:val="21"/>
        </w:rPr>
        <w:t xml:space="preserve">. </w:t>
      </w:r>
      <w:r>
        <w:rPr>
          <w:rFonts w:ascii="Times New Roman" w:hAnsi="Times New Roman"/>
          <w:color w:val="000000"/>
          <w:sz w:val="24"/>
          <w:szCs w:val="21"/>
        </w:rPr>
        <w:t xml:space="preserve">This is mostly achieved </w:t>
      </w:r>
      <w:r>
        <w:rPr>
          <w:rFonts w:ascii="Times New Roman" w:hAnsi="Times New Roman"/>
          <w:color w:val="000000"/>
          <w:sz w:val="24"/>
          <w:szCs w:val="21"/>
        </w:rPr>
        <w:lastRenderedPageBreak/>
        <w:t xml:space="preserve">by examining </w:t>
      </w:r>
      <w:r w:rsidR="00780A1B">
        <w:rPr>
          <w:rFonts w:ascii="Times New Roman" w:hAnsi="Times New Roman"/>
          <w:color w:val="000000"/>
          <w:sz w:val="24"/>
          <w:szCs w:val="21"/>
        </w:rPr>
        <w:t xml:space="preserve">the smallest units of the project that can be delivered by construction trade teams. This </w:t>
      </w:r>
      <w:r w:rsidR="00B02C34" w:rsidRPr="001F4296">
        <w:rPr>
          <w:rFonts w:ascii="Times New Roman" w:hAnsi="Times New Roman"/>
          <w:color w:val="000000"/>
          <w:sz w:val="24"/>
          <w:szCs w:val="21"/>
        </w:rPr>
        <w:t xml:space="preserve">deliverable oriented grouping of </w:t>
      </w:r>
      <w:r w:rsidR="00780A1B">
        <w:rPr>
          <w:rFonts w:ascii="Times New Roman" w:hAnsi="Times New Roman"/>
          <w:color w:val="000000"/>
          <w:sz w:val="24"/>
          <w:szCs w:val="21"/>
        </w:rPr>
        <w:t xml:space="preserve">the work items in </w:t>
      </w:r>
      <w:r w:rsidR="00B02C34" w:rsidRPr="001F4296">
        <w:rPr>
          <w:rFonts w:ascii="Times New Roman" w:hAnsi="Times New Roman"/>
          <w:color w:val="000000"/>
          <w:sz w:val="24"/>
          <w:szCs w:val="21"/>
        </w:rPr>
        <w:t xml:space="preserve">project </w:t>
      </w:r>
      <w:r w:rsidR="00780A1B">
        <w:rPr>
          <w:rFonts w:ascii="Times New Roman" w:hAnsi="Times New Roman"/>
          <w:color w:val="000000"/>
          <w:sz w:val="24"/>
          <w:szCs w:val="21"/>
        </w:rPr>
        <w:t xml:space="preserve">elements  generates </w:t>
      </w:r>
      <w:r w:rsidR="00B02C34" w:rsidRPr="001F4296">
        <w:rPr>
          <w:rFonts w:ascii="Times New Roman" w:hAnsi="Times New Roman"/>
          <w:color w:val="000000"/>
          <w:sz w:val="24"/>
          <w:szCs w:val="21"/>
        </w:rPr>
        <w:t>measurable work packages for cost estimation</w:t>
      </w:r>
      <w:r w:rsidR="009B5F0C">
        <w:rPr>
          <w:rFonts w:ascii="Times New Roman" w:hAnsi="Times New Roman"/>
          <w:color w:val="000000"/>
          <w:sz w:val="24"/>
          <w:szCs w:val="21"/>
        </w:rPr>
        <w:t xml:space="preserve"> </w:t>
      </w:r>
      <w:r w:rsidR="009B5F0C" w:rsidRPr="001F4296">
        <w:rPr>
          <w:rFonts w:ascii="Times New Roman" w:hAnsi="Times New Roman"/>
          <w:color w:val="000000"/>
          <w:sz w:val="24"/>
          <w:szCs w:val="21"/>
        </w:rPr>
        <w:t>(Garvin</w:t>
      </w:r>
      <w:r w:rsidR="009B5F0C">
        <w:rPr>
          <w:rFonts w:ascii="Times New Roman" w:hAnsi="Times New Roman"/>
          <w:color w:val="000000"/>
          <w:sz w:val="24"/>
          <w:szCs w:val="21"/>
        </w:rPr>
        <w:t>,</w:t>
      </w:r>
      <w:r w:rsidR="009B5F0C" w:rsidRPr="001F4296">
        <w:rPr>
          <w:rFonts w:ascii="Times New Roman" w:hAnsi="Times New Roman"/>
          <w:color w:val="000000"/>
          <w:sz w:val="24"/>
          <w:szCs w:val="21"/>
        </w:rPr>
        <w:t xml:space="preserve"> </w:t>
      </w:r>
      <w:r w:rsidR="009B5F0C" w:rsidRPr="00A96897">
        <w:rPr>
          <w:rFonts w:ascii="Times New Roman" w:hAnsi="Times New Roman"/>
          <w:sz w:val="24"/>
          <w:szCs w:val="21"/>
        </w:rPr>
        <w:t>2000</w:t>
      </w:r>
      <w:r w:rsidR="009B5F0C">
        <w:rPr>
          <w:rFonts w:ascii="Times New Roman" w:hAnsi="Times New Roman"/>
          <w:color w:val="000000"/>
          <w:sz w:val="24"/>
          <w:szCs w:val="21"/>
        </w:rPr>
        <w:t>)</w:t>
      </w:r>
      <w:r w:rsidR="00B02C34" w:rsidRPr="001F4296">
        <w:rPr>
          <w:rFonts w:ascii="Times New Roman" w:hAnsi="Times New Roman"/>
          <w:color w:val="000000"/>
          <w:sz w:val="24"/>
          <w:szCs w:val="21"/>
        </w:rPr>
        <w:t xml:space="preserve">. </w:t>
      </w:r>
      <w:r w:rsidR="00780A1B">
        <w:rPr>
          <w:rFonts w:ascii="Times New Roman" w:hAnsi="Times New Roman"/>
          <w:color w:val="000000"/>
          <w:sz w:val="24"/>
          <w:szCs w:val="21"/>
        </w:rPr>
        <w:t xml:space="preserve">An </w:t>
      </w:r>
      <w:r w:rsidR="00B02C34" w:rsidRPr="001F4296">
        <w:rPr>
          <w:rFonts w:ascii="Times New Roman" w:hAnsi="Times New Roman"/>
          <w:color w:val="000000"/>
          <w:sz w:val="24"/>
          <w:szCs w:val="21"/>
        </w:rPr>
        <w:t>addition</w:t>
      </w:r>
      <w:r w:rsidR="00780A1B">
        <w:rPr>
          <w:rFonts w:ascii="Times New Roman" w:hAnsi="Times New Roman"/>
          <w:color w:val="000000"/>
          <w:sz w:val="24"/>
          <w:szCs w:val="21"/>
        </w:rPr>
        <w:t>al benefit of</w:t>
      </w:r>
      <w:r w:rsidR="00B02C34" w:rsidRPr="001F4296">
        <w:rPr>
          <w:rFonts w:ascii="Times New Roman" w:hAnsi="Times New Roman"/>
          <w:color w:val="000000"/>
          <w:sz w:val="24"/>
          <w:szCs w:val="21"/>
        </w:rPr>
        <w:t xml:space="preserve"> WBS </w:t>
      </w:r>
      <w:r w:rsidR="00780A1B">
        <w:rPr>
          <w:rFonts w:ascii="Times New Roman" w:hAnsi="Times New Roman"/>
          <w:color w:val="000000"/>
          <w:sz w:val="24"/>
          <w:szCs w:val="21"/>
        </w:rPr>
        <w:t xml:space="preserve">is that it allows </w:t>
      </w:r>
      <w:r w:rsidR="00B02C34" w:rsidRPr="001F4296">
        <w:rPr>
          <w:rFonts w:ascii="Times New Roman" w:hAnsi="Times New Roman"/>
          <w:color w:val="000000"/>
          <w:sz w:val="24"/>
          <w:szCs w:val="21"/>
        </w:rPr>
        <w:t xml:space="preserve">all project </w:t>
      </w:r>
      <w:r w:rsidR="00B02C34">
        <w:rPr>
          <w:rFonts w:ascii="Times New Roman" w:hAnsi="Times New Roman"/>
          <w:color w:val="000000"/>
          <w:sz w:val="24"/>
          <w:szCs w:val="21"/>
        </w:rPr>
        <w:t xml:space="preserve">stakeholders to view project in </w:t>
      </w:r>
      <w:r w:rsidR="00B02C34" w:rsidRPr="001F4296">
        <w:rPr>
          <w:rFonts w:ascii="Times New Roman" w:hAnsi="Times New Roman"/>
          <w:color w:val="000000"/>
          <w:sz w:val="24"/>
          <w:szCs w:val="21"/>
        </w:rPr>
        <w:t xml:space="preserve">the same manner </w:t>
      </w:r>
      <w:r w:rsidR="00780A1B">
        <w:rPr>
          <w:rFonts w:ascii="Times New Roman" w:hAnsi="Times New Roman"/>
          <w:color w:val="000000"/>
          <w:sz w:val="24"/>
          <w:szCs w:val="21"/>
        </w:rPr>
        <w:t>in terms of construction process.</w:t>
      </w:r>
      <w:r w:rsidR="00B02C34" w:rsidRPr="001F4296">
        <w:rPr>
          <w:rFonts w:ascii="Times New Roman" w:hAnsi="Times New Roman"/>
          <w:color w:val="000000"/>
          <w:sz w:val="24"/>
          <w:szCs w:val="21"/>
        </w:rPr>
        <w:t xml:space="preserve"> </w:t>
      </w:r>
    </w:p>
    <w:p w:rsidR="00B02C34" w:rsidRPr="00B96192" w:rsidRDefault="009B5F0C" w:rsidP="00B02C34">
      <w:pPr>
        <w:autoSpaceDE w:val="0"/>
        <w:autoSpaceDN w:val="0"/>
        <w:adjustRightInd w:val="0"/>
        <w:spacing w:after="0" w:line="480" w:lineRule="auto"/>
        <w:jc w:val="both"/>
        <w:rPr>
          <w:rFonts w:ascii="Times New Roman" w:hAnsi="Times New Roman"/>
          <w:b/>
          <w:color w:val="000000"/>
          <w:sz w:val="24"/>
          <w:szCs w:val="24"/>
        </w:rPr>
      </w:pPr>
      <w:r>
        <w:rPr>
          <w:rFonts w:ascii="Times New Roman" w:hAnsi="Times New Roman"/>
          <w:b/>
          <w:color w:val="000000"/>
          <w:sz w:val="24"/>
          <w:szCs w:val="24"/>
        </w:rPr>
        <w:t>2.</w:t>
      </w:r>
      <w:r w:rsidR="004C2009">
        <w:rPr>
          <w:rFonts w:ascii="Times New Roman" w:hAnsi="Times New Roman"/>
          <w:b/>
          <w:color w:val="000000"/>
          <w:sz w:val="24"/>
          <w:szCs w:val="24"/>
        </w:rPr>
        <w:t>2.2</w:t>
      </w:r>
      <w:r>
        <w:rPr>
          <w:rFonts w:ascii="Times New Roman" w:hAnsi="Times New Roman"/>
          <w:b/>
          <w:color w:val="000000"/>
          <w:sz w:val="24"/>
          <w:szCs w:val="24"/>
        </w:rPr>
        <w:t>.5</w:t>
      </w:r>
      <w:r>
        <w:rPr>
          <w:rFonts w:ascii="Times New Roman" w:hAnsi="Times New Roman"/>
          <w:b/>
          <w:color w:val="000000"/>
          <w:sz w:val="24"/>
          <w:szCs w:val="24"/>
        </w:rPr>
        <w:tab/>
      </w:r>
      <w:r w:rsidR="00B02C34">
        <w:rPr>
          <w:rFonts w:ascii="Times New Roman" w:hAnsi="Times New Roman"/>
          <w:b/>
          <w:color w:val="000000"/>
          <w:sz w:val="24"/>
          <w:szCs w:val="24"/>
        </w:rPr>
        <w:t>S-curve</w:t>
      </w:r>
    </w:p>
    <w:p w:rsidR="00B4648B" w:rsidRDefault="00B4648B" w:rsidP="00B02C34">
      <w:pPr>
        <w:autoSpaceDE w:val="0"/>
        <w:autoSpaceDN w:val="0"/>
        <w:adjustRightInd w:val="0"/>
        <w:spacing w:after="0" w:line="480" w:lineRule="auto"/>
        <w:jc w:val="both"/>
        <w:rPr>
          <w:rFonts w:ascii="Times New Roman" w:hAnsi="Times New Roman"/>
          <w:color w:val="000000"/>
          <w:sz w:val="24"/>
          <w:szCs w:val="24"/>
        </w:rPr>
      </w:pPr>
      <w:r>
        <w:rPr>
          <w:rFonts w:ascii="Times New Roman" w:hAnsi="Times New Roman"/>
          <w:color w:val="000000"/>
          <w:sz w:val="24"/>
          <w:szCs w:val="24"/>
        </w:rPr>
        <w:t xml:space="preserve">The S-curve has been the iconic face of cost control in construction projects for quite a long time. Given the nature of construction costs, which start slowly, accelerate after a while then begin to slow down again, the graphical depiction of this takes the shape of an S, when costs are plotted against time. </w:t>
      </w:r>
      <w:r w:rsidRPr="00B96192">
        <w:rPr>
          <w:rFonts w:ascii="Times New Roman" w:hAnsi="Times New Roman"/>
          <w:color w:val="000000"/>
          <w:sz w:val="24"/>
          <w:szCs w:val="24"/>
        </w:rPr>
        <w:t>B</w:t>
      </w:r>
      <w:r w:rsidR="00B02C34" w:rsidRPr="00B96192">
        <w:rPr>
          <w:rFonts w:ascii="Times New Roman" w:hAnsi="Times New Roman"/>
          <w:color w:val="000000"/>
          <w:sz w:val="24"/>
          <w:szCs w:val="24"/>
        </w:rPr>
        <w:t>oth</w:t>
      </w:r>
      <w:r>
        <w:rPr>
          <w:rFonts w:ascii="Times New Roman" w:hAnsi="Times New Roman"/>
          <w:color w:val="000000"/>
          <w:sz w:val="24"/>
          <w:szCs w:val="24"/>
        </w:rPr>
        <w:t xml:space="preserve"> the </w:t>
      </w:r>
      <w:r w:rsidR="00B02C34" w:rsidRPr="00B96192">
        <w:rPr>
          <w:rFonts w:ascii="Times New Roman" w:hAnsi="Times New Roman"/>
          <w:color w:val="000000"/>
          <w:sz w:val="24"/>
          <w:szCs w:val="24"/>
        </w:rPr>
        <w:t xml:space="preserve">S-curve and EVA </w:t>
      </w:r>
      <w:r>
        <w:rPr>
          <w:rFonts w:ascii="Times New Roman" w:hAnsi="Times New Roman"/>
          <w:color w:val="000000"/>
          <w:sz w:val="24"/>
          <w:szCs w:val="24"/>
        </w:rPr>
        <w:t xml:space="preserve">operate on a </w:t>
      </w:r>
      <w:r w:rsidR="00B02C34" w:rsidRPr="00B96192">
        <w:rPr>
          <w:rFonts w:ascii="Times New Roman" w:hAnsi="Times New Roman"/>
          <w:color w:val="000000"/>
          <w:sz w:val="24"/>
          <w:szCs w:val="24"/>
        </w:rPr>
        <w:t xml:space="preserve">similar </w:t>
      </w:r>
      <w:r>
        <w:rPr>
          <w:rFonts w:ascii="Times New Roman" w:hAnsi="Times New Roman"/>
          <w:color w:val="000000"/>
          <w:sz w:val="24"/>
          <w:szCs w:val="24"/>
        </w:rPr>
        <w:t>basis and generate similar output</w:t>
      </w:r>
      <w:r w:rsidR="009B5F0C">
        <w:rPr>
          <w:rFonts w:ascii="Times New Roman" w:hAnsi="Times New Roman"/>
          <w:color w:val="000000"/>
          <w:sz w:val="24"/>
          <w:szCs w:val="24"/>
        </w:rPr>
        <w:t xml:space="preserve"> </w:t>
      </w:r>
      <w:r w:rsidR="009B5F0C" w:rsidRPr="001F4296">
        <w:rPr>
          <w:rFonts w:ascii="Times New Roman" w:hAnsi="Times New Roman"/>
          <w:color w:val="000000"/>
          <w:sz w:val="24"/>
          <w:szCs w:val="21"/>
        </w:rPr>
        <w:t>(Garvin</w:t>
      </w:r>
      <w:r w:rsidR="009B5F0C">
        <w:rPr>
          <w:rFonts w:ascii="Times New Roman" w:hAnsi="Times New Roman"/>
          <w:color w:val="000000"/>
          <w:sz w:val="24"/>
          <w:szCs w:val="21"/>
        </w:rPr>
        <w:t>,</w:t>
      </w:r>
      <w:r w:rsidR="009B5F0C" w:rsidRPr="001F4296">
        <w:rPr>
          <w:rFonts w:ascii="Times New Roman" w:hAnsi="Times New Roman"/>
          <w:color w:val="000000"/>
          <w:sz w:val="24"/>
          <w:szCs w:val="21"/>
        </w:rPr>
        <w:t xml:space="preserve"> </w:t>
      </w:r>
      <w:r w:rsidR="009B5F0C" w:rsidRPr="00A96897">
        <w:rPr>
          <w:rFonts w:ascii="Times New Roman" w:hAnsi="Times New Roman"/>
          <w:sz w:val="24"/>
          <w:szCs w:val="21"/>
        </w:rPr>
        <w:t>2000</w:t>
      </w:r>
      <w:r w:rsidR="009B5F0C">
        <w:rPr>
          <w:rFonts w:ascii="Times New Roman" w:hAnsi="Times New Roman"/>
          <w:color w:val="000000"/>
          <w:sz w:val="24"/>
          <w:szCs w:val="21"/>
        </w:rPr>
        <w:t>)</w:t>
      </w:r>
      <w:r>
        <w:rPr>
          <w:rFonts w:ascii="Times New Roman" w:hAnsi="Times New Roman"/>
          <w:color w:val="000000"/>
          <w:sz w:val="24"/>
          <w:szCs w:val="24"/>
        </w:rPr>
        <w:t>.</w:t>
      </w:r>
    </w:p>
    <w:p w:rsidR="00B02C34" w:rsidRDefault="009F7213" w:rsidP="00B02C34">
      <w:pPr>
        <w:autoSpaceDE w:val="0"/>
        <w:autoSpaceDN w:val="0"/>
        <w:adjustRightInd w:val="0"/>
        <w:spacing w:after="0" w:line="480" w:lineRule="auto"/>
        <w:jc w:val="both"/>
        <w:rPr>
          <w:rFonts w:ascii="Times New Roman" w:hAnsi="Times New Roman"/>
          <w:b/>
          <w:color w:val="000000"/>
          <w:sz w:val="24"/>
          <w:szCs w:val="24"/>
        </w:rPr>
      </w:pPr>
      <w:r>
        <w:rPr>
          <w:rFonts w:ascii="Times New Roman" w:hAnsi="Times New Roman"/>
          <w:b/>
          <w:color w:val="000000"/>
          <w:sz w:val="24"/>
          <w:szCs w:val="24"/>
        </w:rPr>
        <w:t>2.</w:t>
      </w:r>
      <w:r w:rsidR="004C2009">
        <w:rPr>
          <w:rFonts w:ascii="Times New Roman" w:hAnsi="Times New Roman"/>
          <w:b/>
          <w:color w:val="000000"/>
          <w:sz w:val="24"/>
          <w:szCs w:val="24"/>
        </w:rPr>
        <w:t>2.2</w:t>
      </w:r>
      <w:r>
        <w:rPr>
          <w:rFonts w:ascii="Times New Roman" w:hAnsi="Times New Roman"/>
          <w:b/>
          <w:color w:val="000000"/>
          <w:sz w:val="24"/>
          <w:szCs w:val="24"/>
        </w:rPr>
        <w:t>.6</w:t>
      </w:r>
      <w:r>
        <w:rPr>
          <w:rFonts w:ascii="Times New Roman" w:hAnsi="Times New Roman"/>
          <w:b/>
          <w:color w:val="000000"/>
          <w:sz w:val="24"/>
          <w:szCs w:val="24"/>
        </w:rPr>
        <w:tab/>
      </w:r>
      <w:r w:rsidR="00B02C34" w:rsidRPr="00B96192">
        <w:rPr>
          <w:rFonts w:ascii="Times New Roman" w:hAnsi="Times New Roman"/>
          <w:b/>
          <w:color w:val="000000"/>
          <w:sz w:val="24"/>
          <w:szCs w:val="24"/>
        </w:rPr>
        <w:t xml:space="preserve">Monte Carlo </w:t>
      </w:r>
      <w:r w:rsidR="00B02C34">
        <w:rPr>
          <w:rFonts w:ascii="Times New Roman" w:hAnsi="Times New Roman"/>
          <w:b/>
          <w:color w:val="000000"/>
          <w:sz w:val="24"/>
          <w:szCs w:val="24"/>
        </w:rPr>
        <w:t>simulation</w:t>
      </w:r>
    </w:p>
    <w:p w:rsidR="00B02C34" w:rsidRPr="008A77EF" w:rsidRDefault="00CB62CA" w:rsidP="00370FD3">
      <w:pPr>
        <w:autoSpaceDE w:val="0"/>
        <w:autoSpaceDN w:val="0"/>
        <w:adjustRightInd w:val="0"/>
        <w:spacing w:after="0" w:line="480" w:lineRule="auto"/>
        <w:jc w:val="both"/>
        <w:rPr>
          <w:rFonts w:ascii="Times New Roman" w:hAnsi="Times New Roman"/>
          <w:sz w:val="24"/>
          <w:szCs w:val="24"/>
        </w:rPr>
      </w:pPr>
      <w:r>
        <w:rPr>
          <w:rFonts w:ascii="Times New Roman" w:hAnsi="Times New Roman"/>
          <w:color w:val="000000"/>
          <w:sz w:val="24"/>
          <w:szCs w:val="24"/>
        </w:rPr>
        <w:t xml:space="preserve">Given the probability and severity of an unexpected adverse event occurring on a construction project, it is possible to use </w:t>
      </w:r>
      <w:r w:rsidR="00B02C34" w:rsidRPr="00B96192">
        <w:rPr>
          <w:rFonts w:ascii="Times New Roman" w:hAnsi="Times New Roman"/>
          <w:color w:val="000000"/>
          <w:sz w:val="24"/>
          <w:szCs w:val="24"/>
        </w:rPr>
        <w:t xml:space="preserve">Monte Carlo simulation </w:t>
      </w:r>
      <w:r>
        <w:rPr>
          <w:rFonts w:ascii="Times New Roman" w:hAnsi="Times New Roman"/>
          <w:color w:val="000000"/>
          <w:sz w:val="24"/>
          <w:szCs w:val="24"/>
        </w:rPr>
        <w:t xml:space="preserve">to statistically model both the cost and duration of an ongoing </w:t>
      </w:r>
      <w:r w:rsidRPr="00B96192">
        <w:rPr>
          <w:rFonts w:ascii="Times New Roman" w:hAnsi="Times New Roman"/>
          <w:color w:val="000000"/>
          <w:sz w:val="24"/>
          <w:szCs w:val="24"/>
        </w:rPr>
        <w:t>project</w:t>
      </w:r>
      <w:r>
        <w:rPr>
          <w:rFonts w:ascii="Times New Roman" w:hAnsi="Times New Roman"/>
          <w:color w:val="000000"/>
          <w:sz w:val="24"/>
          <w:szCs w:val="24"/>
        </w:rPr>
        <w:t>. By using such a</w:t>
      </w:r>
      <w:r w:rsidR="00B02C34" w:rsidRPr="00B96192">
        <w:rPr>
          <w:rFonts w:ascii="Times New Roman" w:hAnsi="Times New Roman"/>
          <w:color w:val="000000"/>
          <w:sz w:val="24"/>
          <w:szCs w:val="24"/>
        </w:rPr>
        <w:t xml:space="preserve"> practical tool</w:t>
      </w:r>
      <w:r>
        <w:rPr>
          <w:rFonts w:ascii="Times New Roman" w:hAnsi="Times New Roman"/>
          <w:color w:val="000000"/>
          <w:sz w:val="24"/>
          <w:szCs w:val="24"/>
        </w:rPr>
        <w:t xml:space="preserve">, it provides a scientific basis for decisions on size of </w:t>
      </w:r>
      <w:r w:rsidR="00B02C34" w:rsidRPr="00B96192">
        <w:rPr>
          <w:rFonts w:ascii="Times New Roman" w:hAnsi="Times New Roman"/>
          <w:color w:val="000000"/>
          <w:sz w:val="24"/>
          <w:szCs w:val="24"/>
        </w:rPr>
        <w:t>contingency</w:t>
      </w:r>
      <w:r>
        <w:rPr>
          <w:rFonts w:ascii="Times New Roman" w:hAnsi="Times New Roman"/>
          <w:color w:val="000000"/>
          <w:sz w:val="24"/>
          <w:szCs w:val="24"/>
        </w:rPr>
        <w:t xml:space="preserve"> allowances. It however requires some fairly advanced knowledge to use, although proprietary software packages exist that simplify the use of Monte Carlo simulation for people without advanced knowledge of statistics.</w:t>
      </w:r>
      <w:r w:rsidRPr="008A77EF">
        <w:rPr>
          <w:rFonts w:ascii="Times New Roman" w:hAnsi="Times New Roman"/>
          <w:sz w:val="24"/>
          <w:szCs w:val="24"/>
        </w:rPr>
        <w:t xml:space="preserve"> </w:t>
      </w:r>
    </w:p>
    <w:p w:rsidR="00B02C34" w:rsidRPr="003B00B4" w:rsidRDefault="009F7213" w:rsidP="00370FD3">
      <w:pPr>
        <w:autoSpaceDE w:val="0"/>
        <w:autoSpaceDN w:val="0"/>
        <w:adjustRightInd w:val="0"/>
        <w:spacing w:after="0" w:line="480" w:lineRule="auto"/>
        <w:jc w:val="both"/>
        <w:rPr>
          <w:rFonts w:ascii="Times New Roman" w:hAnsi="Times New Roman"/>
          <w:b/>
          <w:color w:val="000000"/>
          <w:sz w:val="24"/>
          <w:szCs w:val="24"/>
        </w:rPr>
      </w:pPr>
      <w:r>
        <w:rPr>
          <w:rFonts w:ascii="Times New Roman" w:hAnsi="Times New Roman"/>
          <w:b/>
          <w:color w:val="000000"/>
          <w:sz w:val="24"/>
          <w:szCs w:val="24"/>
        </w:rPr>
        <w:t>2.</w:t>
      </w:r>
      <w:r w:rsidR="004C2009">
        <w:rPr>
          <w:rFonts w:ascii="Times New Roman" w:hAnsi="Times New Roman"/>
          <w:b/>
          <w:color w:val="000000"/>
          <w:sz w:val="24"/>
          <w:szCs w:val="24"/>
        </w:rPr>
        <w:t>2.2</w:t>
      </w:r>
      <w:r w:rsidR="00EE42A6">
        <w:rPr>
          <w:rFonts w:ascii="Times New Roman" w:hAnsi="Times New Roman"/>
          <w:b/>
          <w:color w:val="000000"/>
          <w:sz w:val="24"/>
          <w:szCs w:val="24"/>
        </w:rPr>
        <w:t>.7</w:t>
      </w:r>
      <w:r>
        <w:rPr>
          <w:rFonts w:ascii="Times New Roman" w:hAnsi="Times New Roman"/>
          <w:b/>
          <w:color w:val="000000"/>
          <w:sz w:val="24"/>
          <w:szCs w:val="24"/>
        </w:rPr>
        <w:tab/>
      </w:r>
      <w:r w:rsidR="00B02C34" w:rsidRPr="003B00B4">
        <w:rPr>
          <w:rFonts w:ascii="Times New Roman" w:hAnsi="Times New Roman"/>
          <w:b/>
          <w:color w:val="000000"/>
          <w:sz w:val="24"/>
          <w:szCs w:val="24"/>
        </w:rPr>
        <w:t xml:space="preserve">Cost </w:t>
      </w:r>
      <w:r>
        <w:rPr>
          <w:rFonts w:ascii="Times New Roman" w:hAnsi="Times New Roman"/>
          <w:b/>
          <w:color w:val="000000"/>
          <w:sz w:val="24"/>
          <w:szCs w:val="24"/>
        </w:rPr>
        <w:t>f</w:t>
      </w:r>
      <w:r w:rsidR="00B02C34" w:rsidRPr="003B00B4">
        <w:rPr>
          <w:rFonts w:ascii="Times New Roman" w:hAnsi="Times New Roman"/>
          <w:b/>
          <w:color w:val="000000"/>
          <w:sz w:val="24"/>
          <w:szCs w:val="24"/>
        </w:rPr>
        <w:t xml:space="preserve">orecasting techniques </w:t>
      </w:r>
    </w:p>
    <w:p w:rsidR="006E34CC" w:rsidRDefault="006E34CC" w:rsidP="00370FD3">
      <w:pPr>
        <w:autoSpaceDE w:val="0"/>
        <w:autoSpaceDN w:val="0"/>
        <w:adjustRightInd w:val="0"/>
        <w:spacing w:after="0" w:line="480" w:lineRule="auto"/>
        <w:jc w:val="both"/>
        <w:rPr>
          <w:rFonts w:ascii="Times New Roman" w:hAnsi="Times New Roman"/>
          <w:color w:val="000000"/>
          <w:sz w:val="24"/>
          <w:szCs w:val="24"/>
        </w:rPr>
      </w:pPr>
      <w:r w:rsidRPr="006E34CC">
        <w:rPr>
          <w:rFonts w:ascii="Times New Roman" w:hAnsi="Times New Roman"/>
          <w:color w:val="000000"/>
          <w:sz w:val="24"/>
          <w:szCs w:val="24"/>
        </w:rPr>
        <w:t xml:space="preserve">Cost forecasting techniques </w:t>
      </w:r>
      <w:r>
        <w:rPr>
          <w:rFonts w:ascii="Times New Roman" w:hAnsi="Times New Roman"/>
          <w:color w:val="000000"/>
          <w:sz w:val="24"/>
          <w:szCs w:val="24"/>
        </w:rPr>
        <w:t xml:space="preserve">enable the project team to predict the costs of a project that has not been constructed; in fact, it is more common for cost forecasting techniques to be used to predict the likely cost of a project that is yet to be designed </w:t>
      </w:r>
      <w:r w:rsidR="00B02C34" w:rsidRPr="003B00B4">
        <w:rPr>
          <w:rFonts w:ascii="Times New Roman" w:hAnsi="Times New Roman"/>
          <w:color w:val="000000"/>
          <w:sz w:val="24"/>
          <w:szCs w:val="24"/>
        </w:rPr>
        <w:t>(Project Management Institute</w:t>
      </w:r>
      <w:r w:rsidR="009F7213">
        <w:rPr>
          <w:rFonts w:ascii="Times New Roman" w:hAnsi="Times New Roman"/>
          <w:color w:val="000000"/>
          <w:sz w:val="24"/>
          <w:szCs w:val="24"/>
        </w:rPr>
        <w:t>,</w:t>
      </w:r>
      <w:r w:rsidR="00B02C34" w:rsidRPr="003B00B4">
        <w:rPr>
          <w:rFonts w:ascii="Times New Roman" w:hAnsi="Times New Roman"/>
          <w:color w:val="000000"/>
          <w:sz w:val="24"/>
          <w:szCs w:val="24"/>
        </w:rPr>
        <w:t xml:space="preserve"> </w:t>
      </w:r>
      <w:r w:rsidR="00B02C34" w:rsidRPr="006E34CC">
        <w:rPr>
          <w:rFonts w:ascii="Times New Roman" w:hAnsi="Times New Roman"/>
          <w:sz w:val="24"/>
          <w:szCs w:val="24"/>
        </w:rPr>
        <w:t>2017</w:t>
      </w:r>
      <w:r w:rsidR="00B02C34" w:rsidRPr="003B00B4">
        <w:rPr>
          <w:rFonts w:ascii="Times New Roman" w:hAnsi="Times New Roman"/>
          <w:color w:val="000000"/>
          <w:sz w:val="24"/>
          <w:szCs w:val="24"/>
        </w:rPr>
        <w:t xml:space="preserve">). </w:t>
      </w:r>
      <w:r w:rsidR="0055764F">
        <w:rPr>
          <w:rFonts w:ascii="Times New Roman" w:hAnsi="Times New Roman"/>
          <w:color w:val="000000"/>
          <w:sz w:val="24"/>
          <w:szCs w:val="24"/>
        </w:rPr>
        <w:t>Forecasting</w:t>
      </w:r>
      <w:r>
        <w:rPr>
          <w:rFonts w:ascii="Times New Roman" w:hAnsi="Times New Roman"/>
          <w:color w:val="000000"/>
          <w:sz w:val="24"/>
          <w:szCs w:val="24"/>
        </w:rPr>
        <w:t xml:space="preserve"> techniques fall naturally into two major groups, which are:</w:t>
      </w:r>
      <w:r w:rsidR="00B02C34">
        <w:rPr>
          <w:rFonts w:ascii="Times New Roman" w:hAnsi="Times New Roman"/>
          <w:color w:val="000000"/>
          <w:sz w:val="24"/>
          <w:szCs w:val="24"/>
        </w:rPr>
        <w:t xml:space="preserve"> </w:t>
      </w:r>
      <w:r w:rsidR="00B02C34" w:rsidRPr="003B00B4">
        <w:rPr>
          <w:rFonts w:ascii="Times New Roman" w:hAnsi="Times New Roman"/>
          <w:color w:val="000000"/>
          <w:sz w:val="24"/>
          <w:szCs w:val="24"/>
        </w:rPr>
        <w:t>ad hoc forecasting techniques and numerical and statistical forecasting techniques (Hamblin</w:t>
      </w:r>
      <w:r w:rsidR="009F7213">
        <w:rPr>
          <w:rFonts w:ascii="Times New Roman" w:hAnsi="Times New Roman"/>
          <w:color w:val="000000"/>
          <w:sz w:val="24"/>
          <w:szCs w:val="24"/>
        </w:rPr>
        <w:t>,</w:t>
      </w:r>
      <w:r w:rsidR="00B02C34" w:rsidRPr="003B00B4">
        <w:rPr>
          <w:rFonts w:ascii="Times New Roman" w:hAnsi="Times New Roman"/>
          <w:color w:val="000000"/>
          <w:sz w:val="24"/>
          <w:szCs w:val="24"/>
        </w:rPr>
        <w:t xml:space="preserve"> </w:t>
      </w:r>
      <w:r w:rsidR="00B02C34" w:rsidRPr="006E34CC">
        <w:rPr>
          <w:rFonts w:ascii="Times New Roman" w:hAnsi="Times New Roman"/>
          <w:sz w:val="24"/>
          <w:szCs w:val="24"/>
        </w:rPr>
        <w:t>2011</w:t>
      </w:r>
      <w:r w:rsidR="00B02C34" w:rsidRPr="003B00B4">
        <w:rPr>
          <w:rFonts w:ascii="Times New Roman" w:hAnsi="Times New Roman"/>
          <w:color w:val="000000"/>
          <w:sz w:val="24"/>
          <w:szCs w:val="24"/>
        </w:rPr>
        <w:t xml:space="preserve">). </w:t>
      </w:r>
    </w:p>
    <w:p w:rsidR="006E34CC" w:rsidRDefault="00B02C34" w:rsidP="00370FD3">
      <w:pPr>
        <w:autoSpaceDE w:val="0"/>
        <w:autoSpaceDN w:val="0"/>
        <w:adjustRightInd w:val="0"/>
        <w:spacing w:after="0" w:line="480" w:lineRule="auto"/>
        <w:jc w:val="both"/>
        <w:rPr>
          <w:rFonts w:ascii="Times New Roman" w:hAnsi="Times New Roman"/>
          <w:color w:val="000000"/>
          <w:sz w:val="24"/>
          <w:szCs w:val="24"/>
        </w:rPr>
      </w:pPr>
      <w:r w:rsidRPr="003B00B4">
        <w:rPr>
          <w:rFonts w:ascii="Times New Roman" w:hAnsi="Times New Roman"/>
          <w:color w:val="000000"/>
          <w:sz w:val="24"/>
          <w:szCs w:val="24"/>
        </w:rPr>
        <w:lastRenderedPageBreak/>
        <w:t>Ad hoc</w:t>
      </w:r>
      <w:r>
        <w:rPr>
          <w:rFonts w:ascii="Times New Roman" w:hAnsi="Times New Roman"/>
          <w:color w:val="000000"/>
          <w:sz w:val="24"/>
          <w:szCs w:val="24"/>
        </w:rPr>
        <w:t xml:space="preserve"> </w:t>
      </w:r>
      <w:r w:rsidRPr="003B00B4">
        <w:rPr>
          <w:rFonts w:ascii="Times New Roman" w:hAnsi="Times New Roman"/>
          <w:color w:val="000000"/>
          <w:sz w:val="24"/>
          <w:szCs w:val="24"/>
        </w:rPr>
        <w:t xml:space="preserve">forecasting techniques </w:t>
      </w:r>
      <w:r w:rsidR="006E34CC">
        <w:rPr>
          <w:rFonts w:ascii="Times New Roman" w:hAnsi="Times New Roman"/>
          <w:color w:val="000000"/>
          <w:sz w:val="24"/>
          <w:szCs w:val="24"/>
        </w:rPr>
        <w:t>rely on the</w:t>
      </w:r>
      <w:r w:rsidRPr="003B00B4">
        <w:rPr>
          <w:rFonts w:ascii="Times New Roman" w:hAnsi="Times New Roman"/>
          <w:color w:val="000000"/>
          <w:sz w:val="24"/>
          <w:szCs w:val="24"/>
        </w:rPr>
        <w:t xml:space="preserve"> experience</w:t>
      </w:r>
      <w:r w:rsidR="006E34CC">
        <w:rPr>
          <w:rFonts w:ascii="Times New Roman" w:hAnsi="Times New Roman"/>
          <w:color w:val="000000"/>
          <w:sz w:val="24"/>
          <w:szCs w:val="24"/>
        </w:rPr>
        <w:t xml:space="preserve"> of the forecaster; there is no need for </w:t>
      </w:r>
      <w:r w:rsidRPr="003B00B4">
        <w:rPr>
          <w:rFonts w:ascii="Times New Roman" w:hAnsi="Times New Roman"/>
          <w:color w:val="000000"/>
          <w:sz w:val="24"/>
          <w:szCs w:val="24"/>
        </w:rPr>
        <w:t xml:space="preserve">detailed </w:t>
      </w:r>
      <w:r w:rsidR="006E34CC">
        <w:rPr>
          <w:rFonts w:ascii="Times New Roman" w:hAnsi="Times New Roman"/>
          <w:color w:val="000000"/>
          <w:sz w:val="24"/>
          <w:szCs w:val="24"/>
        </w:rPr>
        <w:t>information, thus these techniques are usually employed quite early in the design period</w:t>
      </w:r>
      <w:r w:rsidRPr="003B00B4">
        <w:rPr>
          <w:rFonts w:ascii="Times New Roman" w:hAnsi="Times New Roman"/>
          <w:color w:val="000000"/>
          <w:sz w:val="24"/>
          <w:szCs w:val="24"/>
        </w:rPr>
        <w:t>.</w:t>
      </w:r>
      <w:r>
        <w:rPr>
          <w:rFonts w:ascii="Times New Roman" w:hAnsi="Times New Roman"/>
          <w:color w:val="000000"/>
          <w:sz w:val="24"/>
          <w:szCs w:val="24"/>
        </w:rPr>
        <w:t xml:space="preserve"> </w:t>
      </w:r>
      <w:r w:rsidR="006E34CC" w:rsidRPr="003B00B4">
        <w:rPr>
          <w:rFonts w:ascii="Times New Roman" w:hAnsi="Times New Roman"/>
          <w:color w:val="000000"/>
          <w:sz w:val="24"/>
          <w:szCs w:val="24"/>
        </w:rPr>
        <w:t>Examples</w:t>
      </w:r>
      <w:r w:rsidRPr="003B00B4">
        <w:rPr>
          <w:rFonts w:ascii="Times New Roman" w:hAnsi="Times New Roman"/>
          <w:color w:val="000000"/>
          <w:sz w:val="24"/>
          <w:szCs w:val="24"/>
        </w:rPr>
        <w:t xml:space="preserve"> are rough order of magnitude, expert judgement, rule of thumb and three-point estimates</w:t>
      </w:r>
      <w:r>
        <w:rPr>
          <w:rFonts w:ascii="Times New Roman" w:hAnsi="Times New Roman"/>
          <w:color w:val="000000"/>
          <w:sz w:val="24"/>
          <w:szCs w:val="24"/>
        </w:rPr>
        <w:t xml:space="preserve"> </w:t>
      </w:r>
      <w:r w:rsidRPr="003B00B4">
        <w:rPr>
          <w:rFonts w:ascii="Times New Roman" w:hAnsi="Times New Roman"/>
          <w:color w:val="000000"/>
          <w:sz w:val="24"/>
          <w:szCs w:val="24"/>
        </w:rPr>
        <w:t xml:space="preserve">(Saroop </w:t>
      </w:r>
      <w:r w:rsidR="009F7213">
        <w:rPr>
          <w:rFonts w:ascii="Times New Roman" w:hAnsi="Times New Roman"/>
          <w:color w:val="000000"/>
          <w:sz w:val="24"/>
          <w:szCs w:val="24"/>
        </w:rPr>
        <w:t>&amp;</w:t>
      </w:r>
      <w:r w:rsidRPr="003B00B4">
        <w:rPr>
          <w:rFonts w:ascii="Times New Roman" w:hAnsi="Times New Roman"/>
          <w:color w:val="000000"/>
          <w:sz w:val="24"/>
          <w:szCs w:val="24"/>
        </w:rPr>
        <w:t xml:space="preserve"> Allopi</w:t>
      </w:r>
      <w:r w:rsidR="009F7213">
        <w:rPr>
          <w:rFonts w:ascii="Times New Roman" w:hAnsi="Times New Roman"/>
          <w:color w:val="000000"/>
          <w:sz w:val="24"/>
          <w:szCs w:val="24"/>
        </w:rPr>
        <w:t>,</w:t>
      </w:r>
      <w:r w:rsidRPr="003B00B4">
        <w:rPr>
          <w:rFonts w:ascii="Times New Roman" w:hAnsi="Times New Roman"/>
          <w:color w:val="000000"/>
          <w:sz w:val="24"/>
          <w:szCs w:val="24"/>
        </w:rPr>
        <w:t xml:space="preserve"> </w:t>
      </w:r>
      <w:r w:rsidRPr="006E34CC">
        <w:rPr>
          <w:rFonts w:ascii="Times New Roman" w:hAnsi="Times New Roman"/>
          <w:sz w:val="24"/>
          <w:szCs w:val="24"/>
        </w:rPr>
        <w:t>2006</w:t>
      </w:r>
      <w:r w:rsidRPr="003B00B4">
        <w:rPr>
          <w:rFonts w:ascii="Times New Roman" w:hAnsi="Times New Roman"/>
          <w:color w:val="000000"/>
          <w:sz w:val="24"/>
          <w:szCs w:val="24"/>
        </w:rPr>
        <w:t xml:space="preserve">). </w:t>
      </w:r>
    </w:p>
    <w:p w:rsidR="00B02C34" w:rsidRDefault="006E34CC" w:rsidP="00370FD3">
      <w:pPr>
        <w:autoSpaceDE w:val="0"/>
        <w:autoSpaceDN w:val="0"/>
        <w:adjustRightInd w:val="0"/>
        <w:spacing w:after="0" w:line="480" w:lineRule="auto"/>
        <w:jc w:val="both"/>
        <w:rPr>
          <w:rFonts w:ascii="Times New Roman" w:hAnsi="Times New Roman"/>
          <w:color w:val="000000"/>
          <w:sz w:val="24"/>
          <w:szCs w:val="24"/>
        </w:rPr>
      </w:pPr>
      <w:r>
        <w:rPr>
          <w:rFonts w:ascii="Times New Roman" w:hAnsi="Times New Roman"/>
          <w:color w:val="000000"/>
          <w:sz w:val="24"/>
          <w:szCs w:val="24"/>
        </w:rPr>
        <w:t>N</w:t>
      </w:r>
      <w:r w:rsidR="00B02C34" w:rsidRPr="003B00B4">
        <w:rPr>
          <w:rFonts w:ascii="Times New Roman" w:hAnsi="Times New Roman"/>
          <w:color w:val="000000"/>
          <w:sz w:val="24"/>
          <w:szCs w:val="24"/>
        </w:rPr>
        <w:t xml:space="preserve">umerical and statistical forecasting techniques </w:t>
      </w:r>
      <w:r>
        <w:rPr>
          <w:rFonts w:ascii="Times New Roman" w:hAnsi="Times New Roman"/>
          <w:color w:val="000000"/>
          <w:sz w:val="24"/>
          <w:szCs w:val="24"/>
        </w:rPr>
        <w:t>on the other hand provide more accurate predictions</w:t>
      </w:r>
      <w:r w:rsidR="00525606">
        <w:rPr>
          <w:rFonts w:ascii="Times New Roman" w:hAnsi="Times New Roman"/>
          <w:color w:val="000000"/>
          <w:sz w:val="24"/>
          <w:szCs w:val="24"/>
        </w:rPr>
        <w:t>, but they also require</w:t>
      </w:r>
      <w:r w:rsidR="00B02C34" w:rsidRPr="003B00B4">
        <w:rPr>
          <w:rFonts w:ascii="Times New Roman" w:hAnsi="Times New Roman"/>
          <w:color w:val="000000"/>
          <w:sz w:val="24"/>
          <w:szCs w:val="24"/>
        </w:rPr>
        <w:t xml:space="preserve"> hard</w:t>
      </w:r>
      <w:r w:rsidR="00B02C34">
        <w:rPr>
          <w:rFonts w:ascii="Times New Roman" w:hAnsi="Times New Roman"/>
          <w:color w:val="000000"/>
          <w:sz w:val="24"/>
          <w:szCs w:val="24"/>
        </w:rPr>
        <w:t xml:space="preserve"> </w:t>
      </w:r>
      <w:r w:rsidR="00B02C34" w:rsidRPr="003B00B4">
        <w:rPr>
          <w:rFonts w:ascii="Times New Roman" w:hAnsi="Times New Roman"/>
          <w:color w:val="000000"/>
          <w:sz w:val="24"/>
          <w:szCs w:val="24"/>
        </w:rPr>
        <w:t xml:space="preserve">data or historical data </w:t>
      </w:r>
      <w:r w:rsidR="00525606">
        <w:rPr>
          <w:rFonts w:ascii="Times New Roman" w:hAnsi="Times New Roman"/>
          <w:color w:val="000000"/>
          <w:sz w:val="24"/>
          <w:szCs w:val="24"/>
        </w:rPr>
        <w:t>as input.</w:t>
      </w:r>
      <w:r w:rsidR="00B02C34" w:rsidRPr="003B00B4">
        <w:rPr>
          <w:rFonts w:ascii="Times New Roman" w:hAnsi="Times New Roman"/>
          <w:color w:val="000000"/>
          <w:sz w:val="24"/>
          <w:szCs w:val="24"/>
        </w:rPr>
        <w:t xml:space="preserve"> </w:t>
      </w:r>
      <w:r w:rsidR="00525606" w:rsidRPr="003B00B4">
        <w:rPr>
          <w:rFonts w:ascii="Times New Roman" w:hAnsi="Times New Roman"/>
          <w:color w:val="000000"/>
          <w:sz w:val="24"/>
          <w:szCs w:val="24"/>
        </w:rPr>
        <w:t>C</w:t>
      </w:r>
      <w:r w:rsidR="00B02C34" w:rsidRPr="003B00B4">
        <w:rPr>
          <w:rFonts w:ascii="Times New Roman" w:hAnsi="Times New Roman"/>
          <w:color w:val="000000"/>
          <w:sz w:val="24"/>
          <w:szCs w:val="24"/>
        </w:rPr>
        <w:t>ommon</w:t>
      </w:r>
      <w:r w:rsidR="00525606">
        <w:rPr>
          <w:rFonts w:ascii="Times New Roman" w:hAnsi="Times New Roman"/>
          <w:color w:val="000000"/>
          <w:sz w:val="24"/>
          <w:szCs w:val="24"/>
        </w:rPr>
        <w:t xml:space="preserve"> examples include</w:t>
      </w:r>
      <w:r w:rsidR="00B02C34" w:rsidRPr="003B00B4">
        <w:rPr>
          <w:rFonts w:ascii="Times New Roman" w:hAnsi="Times New Roman"/>
          <w:color w:val="000000"/>
          <w:sz w:val="24"/>
          <w:szCs w:val="24"/>
        </w:rPr>
        <w:t xml:space="preserve"> moving average,</w:t>
      </w:r>
      <w:r w:rsidR="00B02C34">
        <w:rPr>
          <w:rFonts w:ascii="Times New Roman" w:hAnsi="Times New Roman"/>
          <w:color w:val="000000"/>
          <w:sz w:val="24"/>
          <w:szCs w:val="24"/>
        </w:rPr>
        <w:t xml:space="preserve"> </w:t>
      </w:r>
      <w:r w:rsidR="00B02C34" w:rsidRPr="003B00B4">
        <w:rPr>
          <w:rFonts w:ascii="Times New Roman" w:hAnsi="Times New Roman"/>
          <w:color w:val="000000"/>
          <w:sz w:val="24"/>
          <w:szCs w:val="24"/>
        </w:rPr>
        <w:t xml:space="preserve">weighted average, linear regression, time series and trend analysis (Chan </w:t>
      </w:r>
      <w:r w:rsidR="009F7213">
        <w:rPr>
          <w:rFonts w:ascii="Times New Roman" w:hAnsi="Times New Roman"/>
          <w:color w:val="000000"/>
          <w:sz w:val="24"/>
          <w:szCs w:val="24"/>
        </w:rPr>
        <w:t>&amp;</w:t>
      </w:r>
      <w:r w:rsidR="00B02C34" w:rsidRPr="003B00B4">
        <w:rPr>
          <w:rFonts w:ascii="Times New Roman" w:hAnsi="Times New Roman"/>
          <w:color w:val="000000"/>
          <w:sz w:val="24"/>
          <w:szCs w:val="24"/>
        </w:rPr>
        <w:t xml:space="preserve"> Park</w:t>
      </w:r>
      <w:r w:rsidR="009F7213">
        <w:rPr>
          <w:rFonts w:ascii="Times New Roman" w:hAnsi="Times New Roman"/>
          <w:color w:val="000000"/>
          <w:sz w:val="24"/>
          <w:szCs w:val="24"/>
        </w:rPr>
        <w:t>,</w:t>
      </w:r>
      <w:r w:rsidR="00B02C34" w:rsidRPr="003B00B4">
        <w:rPr>
          <w:rFonts w:ascii="Times New Roman" w:hAnsi="Times New Roman"/>
          <w:color w:val="000000"/>
          <w:sz w:val="24"/>
          <w:szCs w:val="24"/>
        </w:rPr>
        <w:t xml:space="preserve"> </w:t>
      </w:r>
      <w:r w:rsidR="00B02C34" w:rsidRPr="006E34CC">
        <w:rPr>
          <w:rFonts w:ascii="Times New Roman" w:hAnsi="Times New Roman"/>
          <w:sz w:val="24"/>
          <w:szCs w:val="24"/>
        </w:rPr>
        <w:t>2005</w:t>
      </w:r>
      <w:r w:rsidR="00B02C34" w:rsidRPr="003B00B4">
        <w:rPr>
          <w:rFonts w:ascii="Times New Roman" w:hAnsi="Times New Roman"/>
          <w:color w:val="000000"/>
          <w:sz w:val="24"/>
          <w:szCs w:val="24"/>
        </w:rPr>
        <w:t xml:space="preserve">). </w:t>
      </w:r>
      <w:r w:rsidR="00525606">
        <w:rPr>
          <w:rFonts w:ascii="Times New Roman" w:hAnsi="Times New Roman"/>
          <w:color w:val="000000"/>
          <w:sz w:val="24"/>
          <w:szCs w:val="24"/>
        </w:rPr>
        <w:t>N</w:t>
      </w:r>
      <w:r w:rsidR="00B02C34" w:rsidRPr="003B00B4">
        <w:rPr>
          <w:rFonts w:ascii="Times New Roman" w:hAnsi="Times New Roman"/>
          <w:color w:val="000000"/>
          <w:sz w:val="24"/>
          <w:szCs w:val="24"/>
        </w:rPr>
        <w:t xml:space="preserve">umerical and statistical techniques </w:t>
      </w:r>
      <w:r w:rsidR="00525606">
        <w:rPr>
          <w:rFonts w:ascii="Times New Roman" w:hAnsi="Times New Roman"/>
          <w:color w:val="000000"/>
          <w:sz w:val="24"/>
          <w:szCs w:val="24"/>
        </w:rPr>
        <w:t>have a high reliability rate</w:t>
      </w:r>
      <w:r w:rsidR="00B02C34" w:rsidRPr="003B00B4">
        <w:rPr>
          <w:rFonts w:ascii="Times New Roman" w:hAnsi="Times New Roman"/>
          <w:color w:val="000000"/>
          <w:sz w:val="24"/>
          <w:szCs w:val="24"/>
        </w:rPr>
        <w:t xml:space="preserve">, </w:t>
      </w:r>
      <w:r w:rsidR="00525606">
        <w:rPr>
          <w:rFonts w:ascii="Times New Roman" w:hAnsi="Times New Roman"/>
          <w:color w:val="000000"/>
          <w:sz w:val="24"/>
          <w:szCs w:val="24"/>
        </w:rPr>
        <w:t xml:space="preserve">since repeated forecasting attempts using the same data will provide identical results. </w:t>
      </w:r>
      <w:r w:rsidR="00525606" w:rsidRPr="003B00B4">
        <w:rPr>
          <w:rFonts w:ascii="Times New Roman" w:hAnsi="Times New Roman"/>
          <w:color w:val="000000"/>
          <w:sz w:val="24"/>
          <w:szCs w:val="24"/>
        </w:rPr>
        <w:t>T</w:t>
      </w:r>
      <w:r w:rsidR="00B02C34" w:rsidRPr="003B00B4">
        <w:rPr>
          <w:rFonts w:ascii="Times New Roman" w:hAnsi="Times New Roman"/>
          <w:color w:val="000000"/>
          <w:sz w:val="24"/>
          <w:szCs w:val="24"/>
        </w:rPr>
        <w:t>hey</w:t>
      </w:r>
      <w:r w:rsidR="00525606">
        <w:rPr>
          <w:rFonts w:ascii="Times New Roman" w:hAnsi="Times New Roman"/>
          <w:color w:val="000000"/>
          <w:sz w:val="24"/>
          <w:szCs w:val="24"/>
        </w:rPr>
        <w:t xml:space="preserve"> are however</w:t>
      </w:r>
      <w:r w:rsidR="00B02C34" w:rsidRPr="003B00B4">
        <w:rPr>
          <w:rFonts w:ascii="Times New Roman" w:hAnsi="Times New Roman"/>
          <w:color w:val="000000"/>
          <w:sz w:val="24"/>
          <w:szCs w:val="24"/>
        </w:rPr>
        <w:t xml:space="preserve"> expensive and time consuming </w:t>
      </w:r>
      <w:r w:rsidR="00525606">
        <w:rPr>
          <w:rFonts w:ascii="Times New Roman" w:hAnsi="Times New Roman"/>
          <w:color w:val="000000"/>
          <w:sz w:val="24"/>
          <w:szCs w:val="24"/>
        </w:rPr>
        <w:t>to use</w:t>
      </w:r>
      <w:r w:rsidR="00B02C34">
        <w:rPr>
          <w:rFonts w:ascii="Times New Roman" w:hAnsi="Times New Roman"/>
          <w:color w:val="000000"/>
          <w:sz w:val="24"/>
          <w:szCs w:val="24"/>
        </w:rPr>
        <w:t xml:space="preserve"> </w:t>
      </w:r>
      <w:r w:rsidR="00B02C34" w:rsidRPr="003B00B4">
        <w:rPr>
          <w:rFonts w:ascii="Times New Roman" w:hAnsi="Times New Roman"/>
          <w:color w:val="000000"/>
          <w:sz w:val="24"/>
          <w:szCs w:val="24"/>
        </w:rPr>
        <w:t>(Hamblin</w:t>
      </w:r>
      <w:r w:rsidR="009F7213">
        <w:rPr>
          <w:rFonts w:ascii="Times New Roman" w:hAnsi="Times New Roman"/>
          <w:color w:val="000000"/>
          <w:sz w:val="24"/>
          <w:szCs w:val="24"/>
        </w:rPr>
        <w:t>,</w:t>
      </w:r>
      <w:r w:rsidR="00B02C34" w:rsidRPr="003B00B4">
        <w:rPr>
          <w:rFonts w:ascii="Times New Roman" w:hAnsi="Times New Roman"/>
          <w:color w:val="000000"/>
          <w:sz w:val="24"/>
          <w:szCs w:val="24"/>
        </w:rPr>
        <w:t xml:space="preserve"> </w:t>
      </w:r>
      <w:r w:rsidR="00B02C34" w:rsidRPr="006E34CC">
        <w:rPr>
          <w:rFonts w:ascii="Times New Roman" w:hAnsi="Times New Roman"/>
          <w:sz w:val="24"/>
          <w:szCs w:val="24"/>
        </w:rPr>
        <w:t>2011</w:t>
      </w:r>
      <w:r w:rsidR="00B02C34" w:rsidRPr="003B00B4">
        <w:rPr>
          <w:rFonts w:ascii="Times New Roman" w:hAnsi="Times New Roman"/>
          <w:color w:val="000000"/>
          <w:sz w:val="24"/>
          <w:szCs w:val="24"/>
        </w:rPr>
        <w:t>).</w:t>
      </w:r>
      <w:r w:rsidR="00B02C34">
        <w:rPr>
          <w:rFonts w:ascii="Times New Roman" w:hAnsi="Times New Roman"/>
          <w:color w:val="000000"/>
          <w:sz w:val="24"/>
          <w:szCs w:val="24"/>
        </w:rPr>
        <w:t xml:space="preserve"> </w:t>
      </w:r>
    </w:p>
    <w:p w:rsidR="00B02C34" w:rsidRPr="003B00B4" w:rsidRDefault="009F7213" w:rsidP="00370FD3">
      <w:pPr>
        <w:autoSpaceDE w:val="0"/>
        <w:autoSpaceDN w:val="0"/>
        <w:adjustRightInd w:val="0"/>
        <w:spacing w:after="0" w:line="480" w:lineRule="auto"/>
        <w:jc w:val="both"/>
        <w:rPr>
          <w:rFonts w:ascii="Times New Roman" w:hAnsi="Times New Roman"/>
          <w:b/>
          <w:color w:val="000000"/>
          <w:sz w:val="24"/>
          <w:szCs w:val="24"/>
        </w:rPr>
      </w:pPr>
      <w:r>
        <w:rPr>
          <w:rFonts w:ascii="Times New Roman" w:hAnsi="Times New Roman"/>
          <w:b/>
          <w:color w:val="000000"/>
          <w:sz w:val="24"/>
          <w:szCs w:val="24"/>
        </w:rPr>
        <w:t>2.</w:t>
      </w:r>
      <w:r w:rsidR="004C2009">
        <w:rPr>
          <w:rFonts w:ascii="Times New Roman" w:hAnsi="Times New Roman"/>
          <w:b/>
          <w:color w:val="000000"/>
          <w:sz w:val="24"/>
          <w:szCs w:val="24"/>
        </w:rPr>
        <w:t>2.2</w:t>
      </w:r>
      <w:r>
        <w:rPr>
          <w:rFonts w:ascii="Times New Roman" w:hAnsi="Times New Roman"/>
          <w:b/>
          <w:color w:val="000000"/>
          <w:sz w:val="24"/>
          <w:szCs w:val="24"/>
        </w:rPr>
        <w:t>.</w:t>
      </w:r>
      <w:r w:rsidR="00EE42A6">
        <w:rPr>
          <w:rFonts w:ascii="Times New Roman" w:hAnsi="Times New Roman"/>
          <w:b/>
          <w:color w:val="000000"/>
          <w:sz w:val="24"/>
          <w:szCs w:val="24"/>
        </w:rPr>
        <w:t>8</w:t>
      </w:r>
      <w:r>
        <w:rPr>
          <w:rFonts w:ascii="Times New Roman" w:hAnsi="Times New Roman"/>
          <w:b/>
          <w:color w:val="000000"/>
          <w:sz w:val="24"/>
          <w:szCs w:val="24"/>
        </w:rPr>
        <w:tab/>
      </w:r>
      <w:r w:rsidR="00B02C34" w:rsidRPr="003B00B4">
        <w:rPr>
          <w:rFonts w:ascii="Times New Roman" w:hAnsi="Times New Roman"/>
          <w:b/>
          <w:color w:val="000000"/>
          <w:sz w:val="24"/>
          <w:szCs w:val="24"/>
        </w:rPr>
        <w:t xml:space="preserve">Use of software for cost control </w:t>
      </w:r>
    </w:p>
    <w:p w:rsidR="00B02C34" w:rsidRPr="008E259A" w:rsidRDefault="00B02C34" w:rsidP="00370FD3">
      <w:pPr>
        <w:autoSpaceDE w:val="0"/>
        <w:autoSpaceDN w:val="0"/>
        <w:adjustRightInd w:val="0"/>
        <w:spacing w:after="0" w:line="480" w:lineRule="auto"/>
        <w:jc w:val="both"/>
        <w:rPr>
          <w:rFonts w:ascii="Times New Roman" w:hAnsi="Times New Roman"/>
          <w:b/>
          <w:sz w:val="24"/>
          <w:szCs w:val="24"/>
        </w:rPr>
      </w:pPr>
      <w:r w:rsidRPr="008E259A">
        <w:rPr>
          <w:rFonts w:ascii="Times New Roman" w:hAnsi="Times New Roman"/>
          <w:sz w:val="24"/>
          <w:szCs w:val="24"/>
        </w:rPr>
        <w:t xml:space="preserve">This is becoming </w:t>
      </w:r>
      <w:r w:rsidR="00C95AC6">
        <w:rPr>
          <w:rFonts w:ascii="Times New Roman" w:hAnsi="Times New Roman"/>
          <w:sz w:val="24"/>
          <w:szCs w:val="24"/>
        </w:rPr>
        <w:t>more widespread in</w:t>
      </w:r>
      <w:r w:rsidRPr="008E259A">
        <w:rPr>
          <w:rFonts w:ascii="Times New Roman" w:hAnsi="Times New Roman"/>
          <w:sz w:val="24"/>
          <w:szCs w:val="24"/>
        </w:rPr>
        <w:t xml:space="preserve"> recent</w:t>
      </w:r>
      <w:r w:rsidR="00C95AC6">
        <w:rPr>
          <w:rFonts w:ascii="Times New Roman" w:hAnsi="Times New Roman"/>
          <w:sz w:val="24"/>
          <w:szCs w:val="24"/>
        </w:rPr>
        <w:t xml:space="preserve"> times</w:t>
      </w:r>
      <w:r w:rsidRPr="008E259A">
        <w:rPr>
          <w:rFonts w:ascii="Times New Roman" w:hAnsi="Times New Roman"/>
          <w:sz w:val="24"/>
          <w:szCs w:val="24"/>
        </w:rPr>
        <w:t xml:space="preserve">. </w:t>
      </w:r>
      <w:r w:rsidR="00C95AC6">
        <w:rPr>
          <w:rFonts w:ascii="Times New Roman" w:hAnsi="Times New Roman"/>
          <w:sz w:val="24"/>
          <w:szCs w:val="24"/>
        </w:rPr>
        <w:t>Researchers have also been examining how to carry out cost control through the use of software created for project management</w:t>
      </w:r>
      <w:r w:rsidRPr="008E259A">
        <w:rPr>
          <w:rFonts w:ascii="Times New Roman" w:hAnsi="Times New Roman"/>
          <w:sz w:val="24"/>
          <w:szCs w:val="24"/>
        </w:rPr>
        <w:t xml:space="preserve"> (Chua et al.</w:t>
      </w:r>
      <w:r w:rsidR="00C95AC6">
        <w:rPr>
          <w:rFonts w:ascii="Times New Roman" w:hAnsi="Times New Roman"/>
          <w:sz w:val="24"/>
          <w:szCs w:val="24"/>
        </w:rPr>
        <w:t xml:space="preserve">, </w:t>
      </w:r>
      <w:r w:rsidRPr="008E259A">
        <w:rPr>
          <w:rFonts w:ascii="Times New Roman" w:hAnsi="Times New Roman"/>
          <w:sz w:val="24"/>
          <w:szCs w:val="24"/>
        </w:rPr>
        <w:t xml:space="preserve">2013). </w:t>
      </w:r>
      <w:r w:rsidR="00C95AC6">
        <w:rPr>
          <w:rFonts w:ascii="Times New Roman" w:hAnsi="Times New Roman"/>
          <w:sz w:val="24"/>
          <w:szCs w:val="24"/>
        </w:rPr>
        <w:t>For example</w:t>
      </w:r>
      <w:r w:rsidRPr="008E259A">
        <w:rPr>
          <w:rFonts w:ascii="Times New Roman" w:hAnsi="Times New Roman"/>
          <w:sz w:val="24"/>
          <w:szCs w:val="24"/>
        </w:rPr>
        <w:t xml:space="preserve">, </w:t>
      </w:r>
      <w:r w:rsidR="00C95AC6">
        <w:rPr>
          <w:rFonts w:ascii="Times New Roman" w:hAnsi="Times New Roman"/>
          <w:sz w:val="24"/>
          <w:szCs w:val="24"/>
        </w:rPr>
        <w:t xml:space="preserve">from the study by </w:t>
      </w:r>
      <w:r w:rsidRPr="008E259A">
        <w:rPr>
          <w:rFonts w:ascii="Times New Roman" w:hAnsi="Times New Roman"/>
          <w:sz w:val="24"/>
          <w:szCs w:val="24"/>
        </w:rPr>
        <w:t xml:space="preserve">Liberatore et al. (2001) </w:t>
      </w:r>
      <w:r w:rsidR="00370FD3" w:rsidRPr="008E259A">
        <w:rPr>
          <w:rFonts w:ascii="Times New Roman" w:hAnsi="Times New Roman"/>
          <w:sz w:val="24"/>
          <w:szCs w:val="24"/>
        </w:rPr>
        <w:t xml:space="preserve">Primavera Project Planner and Microsoft Project </w:t>
      </w:r>
      <w:r w:rsidR="00370FD3">
        <w:rPr>
          <w:rFonts w:ascii="Times New Roman" w:hAnsi="Times New Roman"/>
          <w:sz w:val="24"/>
          <w:szCs w:val="24"/>
        </w:rPr>
        <w:t xml:space="preserve">are the most common software employed for project management; the use of software was found to be universal amongst </w:t>
      </w:r>
      <w:r w:rsidRPr="008E259A">
        <w:rPr>
          <w:rFonts w:ascii="Times New Roman" w:hAnsi="Times New Roman"/>
          <w:sz w:val="24"/>
          <w:szCs w:val="24"/>
        </w:rPr>
        <w:t>respondents</w:t>
      </w:r>
      <w:r w:rsidR="00370FD3">
        <w:rPr>
          <w:rFonts w:ascii="Times New Roman" w:hAnsi="Times New Roman"/>
          <w:sz w:val="24"/>
          <w:szCs w:val="24"/>
        </w:rPr>
        <w:t>.</w:t>
      </w:r>
      <w:r w:rsidRPr="008E259A">
        <w:rPr>
          <w:rFonts w:ascii="Times New Roman" w:hAnsi="Times New Roman"/>
          <w:sz w:val="24"/>
          <w:szCs w:val="24"/>
        </w:rPr>
        <w:t xml:space="preserve"> </w:t>
      </w:r>
      <w:r w:rsidR="00370FD3">
        <w:rPr>
          <w:rFonts w:ascii="Times New Roman" w:hAnsi="Times New Roman"/>
          <w:sz w:val="24"/>
          <w:szCs w:val="24"/>
        </w:rPr>
        <w:t xml:space="preserve">Other studies have corroborated this view; in </w:t>
      </w:r>
      <w:r w:rsidRPr="008E259A">
        <w:rPr>
          <w:rFonts w:ascii="Times New Roman" w:hAnsi="Times New Roman"/>
          <w:sz w:val="24"/>
          <w:szCs w:val="24"/>
        </w:rPr>
        <w:t xml:space="preserve">Olawale and Sun (2010) </w:t>
      </w:r>
      <w:r w:rsidR="00370FD3">
        <w:rPr>
          <w:rFonts w:ascii="Times New Roman" w:hAnsi="Times New Roman"/>
          <w:sz w:val="24"/>
          <w:szCs w:val="24"/>
        </w:rPr>
        <w:t xml:space="preserve">Microsoft Project and Primavera Sure Trak also featured prominently. Further development of the use of software has </w:t>
      </w:r>
      <w:r w:rsidRPr="008E259A">
        <w:rPr>
          <w:rFonts w:ascii="Times New Roman" w:hAnsi="Times New Roman"/>
          <w:sz w:val="24"/>
          <w:szCs w:val="24"/>
        </w:rPr>
        <w:t xml:space="preserve">also </w:t>
      </w:r>
      <w:r w:rsidR="00370FD3">
        <w:rPr>
          <w:rFonts w:ascii="Times New Roman" w:hAnsi="Times New Roman"/>
          <w:sz w:val="24"/>
          <w:szCs w:val="24"/>
        </w:rPr>
        <w:t xml:space="preserve">been </w:t>
      </w:r>
      <w:r w:rsidRPr="008E259A">
        <w:rPr>
          <w:rFonts w:ascii="Times New Roman" w:hAnsi="Times New Roman"/>
          <w:sz w:val="24"/>
          <w:szCs w:val="24"/>
        </w:rPr>
        <w:t>reported</w:t>
      </w:r>
      <w:r w:rsidR="00370FD3">
        <w:rPr>
          <w:rFonts w:ascii="Times New Roman" w:hAnsi="Times New Roman"/>
          <w:sz w:val="24"/>
          <w:szCs w:val="24"/>
        </w:rPr>
        <w:t>.</w:t>
      </w:r>
      <w:r w:rsidRPr="008E259A">
        <w:rPr>
          <w:rFonts w:ascii="Times New Roman" w:hAnsi="Times New Roman"/>
          <w:sz w:val="24"/>
          <w:szCs w:val="24"/>
        </w:rPr>
        <w:t xml:space="preserve"> </w:t>
      </w:r>
      <w:r w:rsidR="00370FD3" w:rsidRPr="008E259A">
        <w:rPr>
          <w:rFonts w:ascii="Times New Roman" w:hAnsi="Times New Roman"/>
          <w:sz w:val="24"/>
          <w:szCs w:val="24"/>
        </w:rPr>
        <w:t>Navon (2005)</w:t>
      </w:r>
      <w:r w:rsidR="00370FD3">
        <w:rPr>
          <w:rFonts w:ascii="Times New Roman" w:hAnsi="Times New Roman"/>
          <w:sz w:val="24"/>
          <w:szCs w:val="24"/>
        </w:rPr>
        <w:t xml:space="preserve"> dealt with the use of sensors for data collection, while </w:t>
      </w:r>
      <w:r w:rsidR="00370FD3" w:rsidRPr="008E259A">
        <w:rPr>
          <w:rFonts w:ascii="Times New Roman" w:hAnsi="Times New Roman"/>
          <w:sz w:val="24"/>
          <w:szCs w:val="24"/>
        </w:rPr>
        <w:t>Costin et al. (2012)</w:t>
      </w:r>
      <w:r w:rsidR="00370FD3">
        <w:rPr>
          <w:rFonts w:ascii="Times New Roman" w:hAnsi="Times New Roman"/>
          <w:sz w:val="24"/>
          <w:szCs w:val="24"/>
        </w:rPr>
        <w:t xml:space="preserve"> and </w:t>
      </w:r>
      <w:r w:rsidR="00E94FCE">
        <w:rPr>
          <w:rFonts w:ascii="Times New Roman" w:hAnsi="Times New Roman"/>
          <w:sz w:val="24"/>
          <w:szCs w:val="24"/>
        </w:rPr>
        <w:t>Peyret &amp; Tasky</w:t>
      </w:r>
      <w:r w:rsidR="00370FD3" w:rsidRPr="008E259A">
        <w:rPr>
          <w:rFonts w:ascii="Times New Roman" w:hAnsi="Times New Roman"/>
          <w:sz w:val="24"/>
          <w:szCs w:val="24"/>
        </w:rPr>
        <w:t xml:space="preserve"> (2003)</w:t>
      </w:r>
      <w:r w:rsidR="00370FD3">
        <w:rPr>
          <w:rFonts w:ascii="Times New Roman" w:hAnsi="Times New Roman"/>
          <w:sz w:val="24"/>
          <w:szCs w:val="24"/>
        </w:rPr>
        <w:t xml:space="preserve"> discussed on </w:t>
      </w:r>
      <w:r w:rsidR="00370FD3" w:rsidRPr="008E259A">
        <w:rPr>
          <w:rFonts w:ascii="Times New Roman" w:hAnsi="Times New Roman"/>
          <w:sz w:val="24"/>
          <w:szCs w:val="24"/>
        </w:rPr>
        <w:t>Radio Frequency Information Data (RFID) or Global Position System (GPS)</w:t>
      </w:r>
      <w:r w:rsidR="00370FD3">
        <w:rPr>
          <w:rFonts w:ascii="Times New Roman" w:hAnsi="Times New Roman"/>
          <w:sz w:val="24"/>
          <w:szCs w:val="24"/>
        </w:rPr>
        <w:t xml:space="preserve"> applications in cost control. </w:t>
      </w:r>
    </w:p>
    <w:p w:rsidR="00D11ECE" w:rsidRDefault="00D11ECE" w:rsidP="00370FD3">
      <w:pPr>
        <w:spacing w:after="0" w:line="480" w:lineRule="auto"/>
        <w:jc w:val="both"/>
        <w:rPr>
          <w:rFonts w:ascii="Times New Roman" w:hAnsi="Times New Roman"/>
          <w:b/>
          <w:sz w:val="24"/>
          <w:szCs w:val="24"/>
        </w:rPr>
      </w:pPr>
    </w:p>
    <w:p w:rsidR="00D11ECE" w:rsidRDefault="00D11ECE" w:rsidP="00370FD3">
      <w:pPr>
        <w:spacing w:after="0" w:line="480" w:lineRule="auto"/>
        <w:jc w:val="both"/>
        <w:rPr>
          <w:rFonts w:ascii="Times New Roman" w:hAnsi="Times New Roman"/>
          <w:b/>
          <w:sz w:val="24"/>
          <w:szCs w:val="24"/>
        </w:rPr>
      </w:pPr>
    </w:p>
    <w:p w:rsidR="00D11ECE" w:rsidRDefault="00D11ECE" w:rsidP="00370FD3">
      <w:pPr>
        <w:spacing w:after="0" w:line="480" w:lineRule="auto"/>
        <w:jc w:val="both"/>
        <w:rPr>
          <w:rFonts w:ascii="Times New Roman" w:hAnsi="Times New Roman"/>
          <w:b/>
          <w:sz w:val="24"/>
          <w:szCs w:val="24"/>
        </w:rPr>
      </w:pPr>
    </w:p>
    <w:p w:rsidR="00B02C34" w:rsidRDefault="009F7213" w:rsidP="00370FD3">
      <w:pPr>
        <w:spacing w:after="0" w:line="480" w:lineRule="auto"/>
        <w:jc w:val="both"/>
        <w:rPr>
          <w:rFonts w:ascii="Times New Roman" w:hAnsi="Times New Roman"/>
          <w:b/>
          <w:sz w:val="24"/>
          <w:szCs w:val="24"/>
        </w:rPr>
      </w:pPr>
      <w:r>
        <w:rPr>
          <w:rFonts w:ascii="Times New Roman" w:hAnsi="Times New Roman"/>
          <w:b/>
          <w:sz w:val="24"/>
          <w:szCs w:val="24"/>
        </w:rPr>
        <w:lastRenderedPageBreak/>
        <w:t>2.</w:t>
      </w:r>
      <w:r w:rsidR="004C2009">
        <w:rPr>
          <w:rFonts w:ascii="Times New Roman" w:hAnsi="Times New Roman"/>
          <w:b/>
          <w:sz w:val="24"/>
          <w:szCs w:val="24"/>
        </w:rPr>
        <w:t>2.2</w:t>
      </w:r>
      <w:r>
        <w:rPr>
          <w:rFonts w:ascii="Times New Roman" w:hAnsi="Times New Roman"/>
          <w:b/>
          <w:sz w:val="24"/>
          <w:szCs w:val="24"/>
        </w:rPr>
        <w:t>.</w:t>
      </w:r>
      <w:r w:rsidR="00EE42A6">
        <w:rPr>
          <w:rFonts w:ascii="Times New Roman" w:hAnsi="Times New Roman"/>
          <w:b/>
          <w:sz w:val="24"/>
          <w:szCs w:val="24"/>
        </w:rPr>
        <w:t>9</w:t>
      </w:r>
      <w:r>
        <w:rPr>
          <w:rFonts w:ascii="Times New Roman" w:hAnsi="Times New Roman"/>
          <w:b/>
          <w:sz w:val="24"/>
          <w:szCs w:val="24"/>
        </w:rPr>
        <w:tab/>
      </w:r>
      <w:r w:rsidR="00B02C34">
        <w:rPr>
          <w:rFonts w:ascii="Times New Roman" w:hAnsi="Times New Roman"/>
          <w:b/>
          <w:sz w:val="24"/>
          <w:szCs w:val="24"/>
        </w:rPr>
        <w:t>Schedule Monitoring</w:t>
      </w:r>
    </w:p>
    <w:p w:rsidR="00B02C34" w:rsidRPr="00FA4813" w:rsidRDefault="00B02C34" w:rsidP="00B02C34">
      <w:pPr>
        <w:spacing w:line="480" w:lineRule="auto"/>
        <w:jc w:val="both"/>
        <w:rPr>
          <w:rFonts w:ascii="Times New Roman" w:hAnsi="Times New Roman"/>
          <w:b/>
          <w:sz w:val="24"/>
          <w:szCs w:val="24"/>
        </w:rPr>
      </w:pPr>
      <w:r>
        <w:rPr>
          <w:rFonts w:ascii="Times New Roman" w:hAnsi="Times New Roman"/>
          <w:sz w:val="24"/>
          <w:szCs w:val="24"/>
        </w:rPr>
        <w:t xml:space="preserve">A construction project is known to be highly </w:t>
      </w:r>
      <w:r w:rsidR="00E94FCE">
        <w:rPr>
          <w:rFonts w:ascii="Times New Roman" w:hAnsi="Times New Roman"/>
          <w:sz w:val="24"/>
          <w:szCs w:val="24"/>
        </w:rPr>
        <w:t>dynamic;</w:t>
      </w:r>
      <w:r>
        <w:rPr>
          <w:rFonts w:ascii="Times New Roman" w:hAnsi="Times New Roman"/>
          <w:sz w:val="24"/>
          <w:szCs w:val="24"/>
        </w:rPr>
        <w:t xml:space="preserve"> hence a great need to monitor, to check if everything is going according to plan. Achieving </w:t>
      </w:r>
      <w:r w:rsidR="00E94FCE">
        <w:rPr>
          <w:rFonts w:ascii="Times New Roman" w:hAnsi="Times New Roman"/>
          <w:sz w:val="24"/>
          <w:szCs w:val="24"/>
        </w:rPr>
        <w:t>this</w:t>
      </w:r>
      <w:r>
        <w:rPr>
          <w:rFonts w:ascii="Times New Roman" w:hAnsi="Times New Roman"/>
          <w:sz w:val="24"/>
          <w:szCs w:val="24"/>
        </w:rPr>
        <w:t xml:space="preserve"> requires the following information</w:t>
      </w:r>
      <w:r w:rsidR="007A65B6">
        <w:rPr>
          <w:rFonts w:ascii="Times New Roman" w:hAnsi="Times New Roman"/>
          <w:sz w:val="24"/>
          <w:szCs w:val="24"/>
        </w:rPr>
        <w:t>:</w:t>
      </w:r>
      <w:r>
        <w:rPr>
          <w:rFonts w:ascii="Times New Roman" w:hAnsi="Times New Roman"/>
          <w:sz w:val="24"/>
          <w:szCs w:val="24"/>
        </w:rPr>
        <w:t xml:space="preserve"> </w:t>
      </w:r>
    </w:p>
    <w:p w:rsidR="00B02C34" w:rsidRDefault="007A65B6" w:rsidP="00B02C34">
      <w:pPr>
        <w:pStyle w:val="ListParagraph"/>
        <w:numPr>
          <w:ilvl w:val="0"/>
          <w:numId w:val="7"/>
        </w:numPr>
        <w:spacing w:line="480" w:lineRule="auto"/>
        <w:jc w:val="both"/>
        <w:rPr>
          <w:rFonts w:ascii="Times New Roman" w:hAnsi="Times New Roman"/>
          <w:sz w:val="24"/>
          <w:szCs w:val="24"/>
        </w:rPr>
      </w:pPr>
      <w:r>
        <w:rPr>
          <w:rFonts w:ascii="Times New Roman" w:hAnsi="Times New Roman"/>
          <w:sz w:val="24"/>
          <w:szCs w:val="24"/>
        </w:rPr>
        <w:t>Establishing if there are variations</w:t>
      </w:r>
      <w:r w:rsidR="00B02C34">
        <w:rPr>
          <w:rFonts w:ascii="Times New Roman" w:hAnsi="Times New Roman"/>
          <w:sz w:val="24"/>
          <w:szCs w:val="24"/>
        </w:rPr>
        <w:t xml:space="preserve"> between estimated </w:t>
      </w:r>
      <w:r>
        <w:rPr>
          <w:rFonts w:ascii="Times New Roman" w:hAnsi="Times New Roman"/>
          <w:sz w:val="24"/>
          <w:szCs w:val="24"/>
        </w:rPr>
        <w:t>and actual commencement of</w:t>
      </w:r>
      <w:r w:rsidR="00B02C34">
        <w:rPr>
          <w:rFonts w:ascii="Times New Roman" w:hAnsi="Times New Roman"/>
          <w:sz w:val="24"/>
          <w:szCs w:val="24"/>
        </w:rPr>
        <w:t xml:space="preserve"> each activity</w:t>
      </w:r>
      <w:r>
        <w:rPr>
          <w:rFonts w:ascii="Times New Roman" w:hAnsi="Times New Roman"/>
          <w:sz w:val="24"/>
          <w:szCs w:val="24"/>
        </w:rPr>
        <w:t>.</w:t>
      </w:r>
    </w:p>
    <w:p w:rsidR="00B02C34" w:rsidRDefault="007A65B6" w:rsidP="00B02C34">
      <w:pPr>
        <w:pStyle w:val="ListParagraph"/>
        <w:numPr>
          <w:ilvl w:val="0"/>
          <w:numId w:val="7"/>
        </w:numPr>
        <w:spacing w:line="480" w:lineRule="auto"/>
        <w:jc w:val="both"/>
        <w:rPr>
          <w:rFonts w:ascii="Times New Roman" w:hAnsi="Times New Roman"/>
          <w:sz w:val="24"/>
          <w:szCs w:val="24"/>
        </w:rPr>
      </w:pPr>
      <w:r>
        <w:rPr>
          <w:rFonts w:ascii="Times New Roman" w:hAnsi="Times New Roman"/>
          <w:sz w:val="24"/>
          <w:szCs w:val="24"/>
        </w:rPr>
        <w:t>Establishing if there are variations</w:t>
      </w:r>
      <w:r w:rsidR="00B02C34">
        <w:rPr>
          <w:rFonts w:ascii="Times New Roman" w:hAnsi="Times New Roman"/>
          <w:sz w:val="24"/>
          <w:szCs w:val="24"/>
        </w:rPr>
        <w:t xml:space="preserve"> between </w:t>
      </w:r>
      <w:r>
        <w:rPr>
          <w:rFonts w:ascii="Times New Roman" w:hAnsi="Times New Roman"/>
          <w:sz w:val="24"/>
          <w:szCs w:val="24"/>
        </w:rPr>
        <w:t xml:space="preserve">the estimated and actual end of </w:t>
      </w:r>
      <w:r w:rsidR="00B02C34">
        <w:rPr>
          <w:rFonts w:ascii="Times New Roman" w:hAnsi="Times New Roman"/>
          <w:sz w:val="24"/>
          <w:szCs w:val="24"/>
        </w:rPr>
        <w:t>each activity</w:t>
      </w:r>
      <w:r>
        <w:rPr>
          <w:rFonts w:ascii="Times New Roman" w:hAnsi="Times New Roman"/>
          <w:sz w:val="24"/>
          <w:szCs w:val="24"/>
        </w:rPr>
        <w:t>.</w:t>
      </w:r>
    </w:p>
    <w:p w:rsidR="00B02C34" w:rsidRDefault="007A65B6" w:rsidP="00B02C34">
      <w:pPr>
        <w:pStyle w:val="ListParagraph"/>
        <w:numPr>
          <w:ilvl w:val="0"/>
          <w:numId w:val="7"/>
        </w:numPr>
        <w:spacing w:line="480" w:lineRule="auto"/>
        <w:jc w:val="both"/>
        <w:rPr>
          <w:rFonts w:ascii="Times New Roman" w:hAnsi="Times New Roman"/>
          <w:sz w:val="24"/>
          <w:szCs w:val="24"/>
        </w:rPr>
      </w:pPr>
      <w:r>
        <w:rPr>
          <w:rFonts w:ascii="Times New Roman" w:hAnsi="Times New Roman"/>
          <w:sz w:val="24"/>
          <w:szCs w:val="24"/>
        </w:rPr>
        <w:t>The occurrence, duration and frequency of unplanned events that change the project schedule.</w:t>
      </w:r>
      <w:r w:rsidR="00B02C34">
        <w:rPr>
          <w:rFonts w:ascii="Times New Roman" w:hAnsi="Times New Roman"/>
          <w:sz w:val="24"/>
          <w:szCs w:val="24"/>
        </w:rPr>
        <w:t xml:space="preserve"> </w:t>
      </w:r>
    </w:p>
    <w:p w:rsidR="00B02C34" w:rsidRDefault="007A65B6" w:rsidP="00B02C34">
      <w:pPr>
        <w:pStyle w:val="ListParagraph"/>
        <w:numPr>
          <w:ilvl w:val="0"/>
          <w:numId w:val="7"/>
        </w:numPr>
        <w:spacing w:line="480" w:lineRule="auto"/>
        <w:jc w:val="both"/>
        <w:rPr>
          <w:rFonts w:ascii="Times New Roman" w:hAnsi="Times New Roman"/>
          <w:sz w:val="24"/>
          <w:szCs w:val="24"/>
        </w:rPr>
      </w:pPr>
      <w:r>
        <w:rPr>
          <w:rFonts w:ascii="Times New Roman" w:hAnsi="Times New Roman"/>
          <w:sz w:val="24"/>
          <w:szCs w:val="24"/>
        </w:rPr>
        <w:t xml:space="preserve">Work items that have been executed not in accordance with the planned </w:t>
      </w:r>
      <w:r w:rsidR="00B02C34">
        <w:rPr>
          <w:rFonts w:ascii="Times New Roman" w:hAnsi="Times New Roman"/>
          <w:sz w:val="24"/>
          <w:szCs w:val="24"/>
        </w:rPr>
        <w:t>network sequence</w:t>
      </w:r>
    </w:p>
    <w:p w:rsidR="00B02C34" w:rsidRDefault="007A65B6" w:rsidP="00B02C34">
      <w:pPr>
        <w:pStyle w:val="ListParagraph"/>
        <w:numPr>
          <w:ilvl w:val="0"/>
          <w:numId w:val="7"/>
        </w:numPr>
        <w:spacing w:line="480" w:lineRule="auto"/>
        <w:rPr>
          <w:rFonts w:ascii="Times New Roman" w:hAnsi="Times New Roman"/>
          <w:sz w:val="24"/>
          <w:szCs w:val="24"/>
        </w:rPr>
      </w:pPr>
      <w:r>
        <w:rPr>
          <w:rFonts w:ascii="Times New Roman" w:hAnsi="Times New Roman"/>
          <w:sz w:val="24"/>
          <w:szCs w:val="24"/>
        </w:rPr>
        <w:t>Unrealistic milestones and scheduled events</w:t>
      </w:r>
      <w:r w:rsidR="00B02C34">
        <w:rPr>
          <w:rFonts w:ascii="Times New Roman" w:hAnsi="Times New Roman"/>
          <w:sz w:val="24"/>
          <w:szCs w:val="24"/>
        </w:rPr>
        <w:t xml:space="preserve"> </w:t>
      </w:r>
      <w:r w:rsidR="00B02C34" w:rsidRPr="00FA4813">
        <w:rPr>
          <w:rFonts w:ascii="Times New Roman" w:hAnsi="Times New Roman"/>
          <w:noProof/>
          <w:sz w:val="24"/>
          <w:szCs w:val="24"/>
          <w:lang w:val="en-US"/>
        </w:rPr>
        <w:t>(Anyanwu, 2013)</w:t>
      </w:r>
      <w:r w:rsidR="00B02C34">
        <w:rPr>
          <w:rFonts w:ascii="Times New Roman" w:hAnsi="Times New Roman"/>
          <w:sz w:val="24"/>
          <w:szCs w:val="24"/>
        </w:rPr>
        <w:t>.</w:t>
      </w:r>
    </w:p>
    <w:p w:rsidR="00B02C34" w:rsidRDefault="009F7213" w:rsidP="00B02C34">
      <w:pPr>
        <w:spacing w:line="480" w:lineRule="auto"/>
        <w:rPr>
          <w:rFonts w:ascii="Times New Roman" w:hAnsi="Times New Roman"/>
          <w:b/>
          <w:sz w:val="24"/>
          <w:szCs w:val="24"/>
        </w:rPr>
      </w:pPr>
      <w:r>
        <w:rPr>
          <w:rFonts w:ascii="Times New Roman" w:hAnsi="Times New Roman"/>
          <w:b/>
          <w:sz w:val="24"/>
          <w:szCs w:val="24"/>
        </w:rPr>
        <w:t>2.</w:t>
      </w:r>
      <w:r w:rsidR="004C2009">
        <w:rPr>
          <w:rFonts w:ascii="Times New Roman" w:hAnsi="Times New Roman"/>
          <w:b/>
          <w:sz w:val="24"/>
          <w:szCs w:val="24"/>
        </w:rPr>
        <w:t>2.2</w:t>
      </w:r>
      <w:r>
        <w:rPr>
          <w:rFonts w:ascii="Times New Roman" w:hAnsi="Times New Roman"/>
          <w:b/>
          <w:sz w:val="24"/>
          <w:szCs w:val="24"/>
        </w:rPr>
        <w:t>.</w:t>
      </w:r>
      <w:r w:rsidR="00EE42A6">
        <w:rPr>
          <w:rFonts w:ascii="Times New Roman" w:hAnsi="Times New Roman"/>
          <w:b/>
          <w:sz w:val="24"/>
          <w:szCs w:val="24"/>
        </w:rPr>
        <w:t>10</w:t>
      </w:r>
      <w:r>
        <w:rPr>
          <w:rFonts w:ascii="Times New Roman" w:hAnsi="Times New Roman"/>
          <w:b/>
          <w:sz w:val="24"/>
          <w:szCs w:val="24"/>
        </w:rPr>
        <w:tab/>
      </w:r>
      <w:r w:rsidR="00B02C34" w:rsidRPr="00807AE8">
        <w:rPr>
          <w:rFonts w:ascii="Times New Roman" w:hAnsi="Times New Roman"/>
          <w:b/>
          <w:sz w:val="24"/>
          <w:szCs w:val="24"/>
        </w:rPr>
        <w:t>Resource Monitoring</w:t>
      </w:r>
    </w:p>
    <w:p w:rsidR="00B02C34" w:rsidRDefault="007A65B6" w:rsidP="00B02C34">
      <w:pPr>
        <w:spacing w:line="480" w:lineRule="auto"/>
        <w:jc w:val="both"/>
        <w:rPr>
          <w:rFonts w:ascii="Times New Roman" w:hAnsi="Times New Roman"/>
          <w:sz w:val="24"/>
          <w:szCs w:val="24"/>
        </w:rPr>
      </w:pPr>
      <w:r>
        <w:rPr>
          <w:rFonts w:ascii="Times New Roman" w:hAnsi="Times New Roman"/>
          <w:sz w:val="24"/>
          <w:szCs w:val="24"/>
        </w:rPr>
        <w:t xml:space="preserve">Construction </w:t>
      </w:r>
      <w:r w:rsidR="00B02C34">
        <w:rPr>
          <w:rFonts w:ascii="Times New Roman" w:hAnsi="Times New Roman"/>
          <w:sz w:val="24"/>
          <w:szCs w:val="24"/>
        </w:rPr>
        <w:t>project</w:t>
      </w:r>
      <w:r>
        <w:rPr>
          <w:rFonts w:ascii="Times New Roman" w:hAnsi="Times New Roman"/>
          <w:sz w:val="24"/>
          <w:szCs w:val="24"/>
        </w:rPr>
        <w:t xml:space="preserve">s require </w:t>
      </w:r>
      <w:r w:rsidR="00B02C34">
        <w:rPr>
          <w:rFonts w:ascii="Times New Roman" w:hAnsi="Times New Roman"/>
          <w:sz w:val="24"/>
          <w:szCs w:val="24"/>
        </w:rPr>
        <w:t xml:space="preserve">three </w:t>
      </w:r>
      <w:r>
        <w:rPr>
          <w:rFonts w:ascii="Times New Roman" w:hAnsi="Times New Roman"/>
          <w:sz w:val="24"/>
          <w:szCs w:val="24"/>
        </w:rPr>
        <w:t>types of</w:t>
      </w:r>
      <w:r w:rsidR="00B02C34">
        <w:rPr>
          <w:rFonts w:ascii="Times New Roman" w:hAnsi="Times New Roman"/>
          <w:sz w:val="24"/>
          <w:szCs w:val="24"/>
        </w:rPr>
        <w:t xml:space="preserve"> resources; </w:t>
      </w:r>
      <w:r w:rsidR="003D12DB">
        <w:rPr>
          <w:rFonts w:ascii="Times New Roman" w:hAnsi="Times New Roman"/>
          <w:sz w:val="24"/>
          <w:szCs w:val="24"/>
        </w:rPr>
        <w:t>labour</w:t>
      </w:r>
      <w:r w:rsidR="00B02C34">
        <w:rPr>
          <w:rFonts w:ascii="Times New Roman" w:hAnsi="Times New Roman"/>
          <w:sz w:val="24"/>
          <w:szCs w:val="24"/>
        </w:rPr>
        <w:t>, mat</w:t>
      </w:r>
      <w:r w:rsidR="003D12DB">
        <w:rPr>
          <w:rFonts w:ascii="Times New Roman" w:hAnsi="Times New Roman"/>
          <w:sz w:val="24"/>
          <w:szCs w:val="24"/>
        </w:rPr>
        <w:t>erials and equipment. Without proper control and monitoring, the monies spent on these resources will spiral out of control</w:t>
      </w:r>
      <w:r w:rsidR="00B02C34">
        <w:rPr>
          <w:rFonts w:ascii="Times New Roman" w:hAnsi="Times New Roman"/>
          <w:sz w:val="24"/>
          <w:szCs w:val="24"/>
        </w:rPr>
        <w:t xml:space="preserve">. </w:t>
      </w:r>
      <w:r w:rsidR="003D12DB">
        <w:rPr>
          <w:rFonts w:ascii="Times New Roman" w:hAnsi="Times New Roman"/>
          <w:sz w:val="24"/>
          <w:szCs w:val="24"/>
        </w:rPr>
        <w:t>There are three main common ways through which the use of r</w:t>
      </w:r>
      <w:r w:rsidR="00B02C34">
        <w:rPr>
          <w:rFonts w:ascii="Times New Roman" w:hAnsi="Times New Roman"/>
          <w:sz w:val="24"/>
          <w:szCs w:val="24"/>
        </w:rPr>
        <w:t xml:space="preserve">esources </w:t>
      </w:r>
      <w:r w:rsidR="003D12DB">
        <w:rPr>
          <w:rFonts w:ascii="Times New Roman" w:hAnsi="Times New Roman"/>
          <w:sz w:val="24"/>
          <w:szCs w:val="24"/>
        </w:rPr>
        <w:t xml:space="preserve">can be monitored and controlled; these are through </w:t>
      </w:r>
      <w:r w:rsidR="00B02C34">
        <w:rPr>
          <w:rFonts w:ascii="Times New Roman" w:hAnsi="Times New Roman"/>
          <w:sz w:val="24"/>
          <w:szCs w:val="24"/>
        </w:rPr>
        <w:t>meeting</w:t>
      </w:r>
      <w:r w:rsidR="003D12DB">
        <w:rPr>
          <w:rFonts w:ascii="Times New Roman" w:hAnsi="Times New Roman"/>
          <w:sz w:val="24"/>
          <w:szCs w:val="24"/>
        </w:rPr>
        <w:t>s</w:t>
      </w:r>
      <w:r w:rsidR="00B02C34">
        <w:rPr>
          <w:rFonts w:ascii="Times New Roman" w:hAnsi="Times New Roman"/>
          <w:sz w:val="24"/>
          <w:szCs w:val="24"/>
        </w:rPr>
        <w:t xml:space="preserve">, inspections and forms. </w:t>
      </w:r>
    </w:p>
    <w:p w:rsidR="00B02C34" w:rsidRDefault="00B02C34" w:rsidP="00B02C34">
      <w:pPr>
        <w:spacing w:line="480" w:lineRule="auto"/>
        <w:jc w:val="both"/>
        <w:rPr>
          <w:rFonts w:ascii="Times New Roman" w:hAnsi="Times New Roman"/>
          <w:sz w:val="24"/>
          <w:szCs w:val="24"/>
        </w:rPr>
      </w:pPr>
      <w:r>
        <w:rPr>
          <w:rFonts w:ascii="Times New Roman" w:hAnsi="Times New Roman"/>
          <w:sz w:val="24"/>
          <w:szCs w:val="24"/>
        </w:rPr>
        <w:t xml:space="preserve">Meetings provides the opportunity to acquire information quickly, </w:t>
      </w:r>
      <w:r w:rsidR="003D12DB">
        <w:rPr>
          <w:rFonts w:ascii="Times New Roman" w:hAnsi="Times New Roman"/>
          <w:sz w:val="24"/>
          <w:szCs w:val="24"/>
        </w:rPr>
        <w:t>while i</w:t>
      </w:r>
      <w:r>
        <w:rPr>
          <w:rFonts w:ascii="Times New Roman" w:hAnsi="Times New Roman"/>
          <w:sz w:val="24"/>
          <w:szCs w:val="24"/>
        </w:rPr>
        <w:t xml:space="preserve">nspections </w:t>
      </w:r>
      <w:r w:rsidR="003D12DB">
        <w:rPr>
          <w:rFonts w:ascii="Times New Roman" w:hAnsi="Times New Roman"/>
          <w:sz w:val="24"/>
          <w:szCs w:val="24"/>
        </w:rPr>
        <w:t xml:space="preserve">generate </w:t>
      </w:r>
      <w:r>
        <w:rPr>
          <w:rFonts w:ascii="Times New Roman" w:hAnsi="Times New Roman"/>
          <w:sz w:val="24"/>
          <w:szCs w:val="24"/>
        </w:rPr>
        <w:t>observations on what and how certain resources are used</w:t>
      </w:r>
      <w:r w:rsidR="003D12DB">
        <w:rPr>
          <w:rFonts w:ascii="Times New Roman" w:hAnsi="Times New Roman"/>
          <w:sz w:val="24"/>
          <w:szCs w:val="24"/>
        </w:rPr>
        <w:t xml:space="preserve">; the use of </w:t>
      </w:r>
      <w:r>
        <w:rPr>
          <w:rFonts w:ascii="Times New Roman" w:hAnsi="Times New Roman"/>
          <w:sz w:val="24"/>
          <w:szCs w:val="24"/>
        </w:rPr>
        <w:t xml:space="preserve">forms </w:t>
      </w:r>
      <w:r w:rsidR="003D12DB">
        <w:rPr>
          <w:rFonts w:ascii="Times New Roman" w:hAnsi="Times New Roman"/>
          <w:sz w:val="24"/>
          <w:szCs w:val="24"/>
        </w:rPr>
        <w:t>enables the</w:t>
      </w:r>
      <w:r>
        <w:rPr>
          <w:rFonts w:ascii="Times New Roman" w:hAnsi="Times New Roman"/>
          <w:sz w:val="24"/>
          <w:szCs w:val="24"/>
        </w:rPr>
        <w:t xml:space="preserve"> determin</w:t>
      </w:r>
      <w:r w:rsidR="003D12DB">
        <w:rPr>
          <w:rFonts w:ascii="Times New Roman" w:hAnsi="Times New Roman"/>
          <w:sz w:val="24"/>
          <w:szCs w:val="24"/>
        </w:rPr>
        <w:t xml:space="preserve">ation and tracking of quantum of </w:t>
      </w:r>
      <w:r>
        <w:rPr>
          <w:rFonts w:ascii="Times New Roman" w:hAnsi="Times New Roman"/>
          <w:sz w:val="24"/>
          <w:szCs w:val="24"/>
        </w:rPr>
        <w:t xml:space="preserve">resources being </w:t>
      </w:r>
      <w:r w:rsidR="003D12DB">
        <w:rPr>
          <w:rFonts w:ascii="Times New Roman" w:hAnsi="Times New Roman"/>
          <w:sz w:val="24"/>
          <w:szCs w:val="24"/>
        </w:rPr>
        <w:t>consumed in a project. Other benefits of using forms include knowing the cost of the resources used, and keeping a record of the use of resources in the project</w:t>
      </w:r>
      <w:r>
        <w:rPr>
          <w:rFonts w:ascii="Times New Roman" w:hAnsi="Times New Roman"/>
          <w:sz w:val="24"/>
          <w:szCs w:val="24"/>
        </w:rPr>
        <w:t xml:space="preserve"> </w:t>
      </w:r>
      <w:r w:rsidRPr="00A24046">
        <w:rPr>
          <w:rFonts w:ascii="Times New Roman" w:hAnsi="Times New Roman"/>
          <w:noProof/>
          <w:sz w:val="24"/>
          <w:szCs w:val="24"/>
          <w:lang w:val="en-US"/>
        </w:rPr>
        <w:t>(Anyanwu, 2013</w:t>
      </w:r>
      <w:r w:rsidR="00E94FCE" w:rsidRPr="00A24046">
        <w:rPr>
          <w:rFonts w:ascii="Times New Roman" w:hAnsi="Times New Roman"/>
          <w:noProof/>
          <w:sz w:val="24"/>
          <w:szCs w:val="24"/>
          <w:lang w:val="en-US"/>
        </w:rPr>
        <w:t>)</w:t>
      </w:r>
      <w:r w:rsidR="00E94FCE">
        <w:rPr>
          <w:rFonts w:ascii="Times New Roman" w:hAnsi="Times New Roman"/>
          <w:sz w:val="24"/>
          <w:szCs w:val="24"/>
        </w:rPr>
        <w:t>.</w:t>
      </w:r>
    </w:p>
    <w:p w:rsidR="00D11ECE" w:rsidRDefault="00D11ECE" w:rsidP="00B02C34">
      <w:pPr>
        <w:spacing w:line="480" w:lineRule="auto"/>
        <w:jc w:val="both"/>
        <w:rPr>
          <w:rFonts w:ascii="Times New Roman" w:hAnsi="Times New Roman"/>
          <w:b/>
          <w:sz w:val="24"/>
          <w:szCs w:val="24"/>
        </w:rPr>
      </w:pPr>
    </w:p>
    <w:p w:rsidR="00B02C34" w:rsidRDefault="009F7213" w:rsidP="00B02C34">
      <w:pPr>
        <w:spacing w:line="480" w:lineRule="auto"/>
        <w:jc w:val="both"/>
        <w:rPr>
          <w:rFonts w:ascii="Times New Roman" w:hAnsi="Times New Roman"/>
          <w:b/>
          <w:sz w:val="24"/>
          <w:szCs w:val="24"/>
        </w:rPr>
      </w:pPr>
      <w:r>
        <w:rPr>
          <w:rFonts w:ascii="Times New Roman" w:hAnsi="Times New Roman"/>
          <w:b/>
          <w:sz w:val="24"/>
          <w:szCs w:val="24"/>
        </w:rPr>
        <w:lastRenderedPageBreak/>
        <w:t>2.</w:t>
      </w:r>
      <w:r w:rsidR="004C2009">
        <w:rPr>
          <w:rFonts w:ascii="Times New Roman" w:hAnsi="Times New Roman"/>
          <w:b/>
          <w:sz w:val="24"/>
          <w:szCs w:val="24"/>
        </w:rPr>
        <w:t>2.2</w:t>
      </w:r>
      <w:r>
        <w:rPr>
          <w:rFonts w:ascii="Times New Roman" w:hAnsi="Times New Roman"/>
          <w:b/>
          <w:sz w:val="24"/>
          <w:szCs w:val="24"/>
        </w:rPr>
        <w:t>.</w:t>
      </w:r>
      <w:r w:rsidR="00EE42A6">
        <w:rPr>
          <w:rFonts w:ascii="Times New Roman" w:hAnsi="Times New Roman"/>
          <w:b/>
          <w:sz w:val="24"/>
          <w:szCs w:val="24"/>
        </w:rPr>
        <w:t>11</w:t>
      </w:r>
      <w:r>
        <w:rPr>
          <w:rFonts w:ascii="Times New Roman" w:hAnsi="Times New Roman"/>
          <w:b/>
          <w:sz w:val="24"/>
          <w:szCs w:val="24"/>
        </w:rPr>
        <w:tab/>
      </w:r>
      <w:r w:rsidR="00B02C34" w:rsidRPr="00A24046">
        <w:rPr>
          <w:rFonts w:ascii="Times New Roman" w:hAnsi="Times New Roman"/>
          <w:b/>
          <w:sz w:val="24"/>
          <w:szCs w:val="24"/>
        </w:rPr>
        <w:t>Budget Monitoring</w:t>
      </w:r>
    </w:p>
    <w:p w:rsidR="00B02C34" w:rsidRDefault="0021123A" w:rsidP="00B02C34">
      <w:pPr>
        <w:spacing w:line="480" w:lineRule="auto"/>
        <w:jc w:val="both"/>
        <w:rPr>
          <w:rFonts w:ascii="Times New Roman" w:hAnsi="Times New Roman"/>
          <w:sz w:val="24"/>
          <w:szCs w:val="24"/>
        </w:rPr>
      </w:pPr>
      <w:r>
        <w:rPr>
          <w:rFonts w:ascii="Times New Roman" w:hAnsi="Times New Roman"/>
          <w:sz w:val="24"/>
          <w:szCs w:val="24"/>
        </w:rPr>
        <w:t>Monitoring of a project is primarily for ascertaining</w:t>
      </w:r>
      <w:r w:rsidR="00B02C34">
        <w:rPr>
          <w:rFonts w:ascii="Times New Roman" w:hAnsi="Times New Roman"/>
          <w:sz w:val="24"/>
          <w:szCs w:val="24"/>
        </w:rPr>
        <w:t xml:space="preserve"> the level of </w:t>
      </w:r>
      <w:r>
        <w:rPr>
          <w:rFonts w:ascii="Times New Roman" w:hAnsi="Times New Roman"/>
          <w:sz w:val="24"/>
          <w:szCs w:val="24"/>
        </w:rPr>
        <w:t>value added, when present situations are compared to original budgeted plans. Another use of budget monitoring is keeping track of the financial health of the project. This can be achieved through the checking of deviations from plan, either for a single element or the entire project as a whole. Such deviations can occur in any or all of the resources employed on the project. By checking deviations in each work item under the work breakdown structure (WBS) adopted, a picture of the status of the</w:t>
      </w:r>
      <w:r w:rsidR="009F7213">
        <w:rPr>
          <w:rFonts w:ascii="Times New Roman" w:hAnsi="Times New Roman"/>
          <w:sz w:val="24"/>
          <w:szCs w:val="24"/>
        </w:rPr>
        <w:t xml:space="preserve"> whole project can be </w:t>
      </w:r>
      <w:r w:rsidR="00E94FCE">
        <w:rPr>
          <w:rFonts w:ascii="Times New Roman" w:hAnsi="Times New Roman"/>
          <w:sz w:val="24"/>
          <w:szCs w:val="24"/>
        </w:rPr>
        <w:t>generated (</w:t>
      </w:r>
      <w:r w:rsidR="00B02C34" w:rsidRPr="004404A2">
        <w:rPr>
          <w:rFonts w:ascii="Times New Roman" w:hAnsi="Times New Roman"/>
          <w:noProof/>
          <w:sz w:val="24"/>
          <w:szCs w:val="24"/>
          <w:lang w:val="en-US"/>
        </w:rPr>
        <w:t>Anyanwu, 2013)</w:t>
      </w:r>
      <w:r w:rsidR="00B02C34">
        <w:rPr>
          <w:rFonts w:ascii="Times New Roman" w:hAnsi="Times New Roman"/>
          <w:sz w:val="24"/>
          <w:szCs w:val="24"/>
        </w:rPr>
        <w:t xml:space="preserve">. </w:t>
      </w:r>
    </w:p>
    <w:p w:rsidR="00B02C34" w:rsidRPr="001F5013" w:rsidRDefault="009F7213" w:rsidP="00B02C34">
      <w:pPr>
        <w:spacing w:line="480" w:lineRule="auto"/>
        <w:rPr>
          <w:rFonts w:ascii="Times New Roman" w:hAnsi="Times New Roman"/>
          <w:b/>
          <w:sz w:val="24"/>
          <w:szCs w:val="24"/>
        </w:rPr>
      </w:pPr>
      <w:r>
        <w:rPr>
          <w:rFonts w:ascii="Times New Roman" w:hAnsi="Times New Roman"/>
          <w:b/>
          <w:sz w:val="24"/>
          <w:szCs w:val="24"/>
        </w:rPr>
        <w:t>2.</w:t>
      </w:r>
      <w:r w:rsidR="004C2009">
        <w:rPr>
          <w:rFonts w:ascii="Times New Roman" w:hAnsi="Times New Roman"/>
          <w:b/>
          <w:sz w:val="24"/>
          <w:szCs w:val="24"/>
        </w:rPr>
        <w:t>2.2</w:t>
      </w:r>
      <w:r>
        <w:rPr>
          <w:rFonts w:ascii="Times New Roman" w:hAnsi="Times New Roman"/>
          <w:b/>
          <w:sz w:val="24"/>
          <w:szCs w:val="24"/>
        </w:rPr>
        <w:t>.</w:t>
      </w:r>
      <w:r w:rsidR="00EE42A6">
        <w:rPr>
          <w:rFonts w:ascii="Times New Roman" w:hAnsi="Times New Roman"/>
          <w:b/>
          <w:sz w:val="24"/>
          <w:szCs w:val="24"/>
        </w:rPr>
        <w:t>12</w:t>
      </w:r>
      <w:r>
        <w:rPr>
          <w:rFonts w:ascii="Times New Roman" w:hAnsi="Times New Roman"/>
          <w:b/>
          <w:sz w:val="24"/>
          <w:szCs w:val="24"/>
        </w:rPr>
        <w:tab/>
      </w:r>
      <w:r w:rsidR="00B02C34" w:rsidRPr="001F5013">
        <w:rPr>
          <w:rFonts w:ascii="Times New Roman" w:hAnsi="Times New Roman"/>
          <w:b/>
          <w:sz w:val="24"/>
          <w:szCs w:val="24"/>
        </w:rPr>
        <w:t>Material</w:t>
      </w:r>
      <w:r w:rsidR="00B02C34">
        <w:rPr>
          <w:rFonts w:ascii="Times New Roman" w:hAnsi="Times New Roman"/>
          <w:b/>
          <w:sz w:val="24"/>
          <w:szCs w:val="24"/>
        </w:rPr>
        <w:t>, Equipment</w:t>
      </w:r>
      <w:r w:rsidR="00B02C34" w:rsidRPr="001F5013">
        <w:rPr>
          <w:rFonts w:ascii="Times New Roman" w:hAnsi="Times New Roman"/>
          <w:b/>
          <w:sz w:val="24"/>
          <w:szCs w:val="24"/>
        </w:rPr>
        <w:t xml:space="preserve"> and Labour Cost Control</w:t>
      </w:r>
    </w:p>
    <w:p w:rsidR="00B02C34" w:rsidRDefault="00B02C34" w:rsidP="00B02C34">
      <w:pPr>
        <w:spacing w:line="480" w:lineRule="auto"/>
        <w:jc w:val="both"/>
        <w:rPr>
          <w:rFonts w:ascii="Times New Roman" w:hAnsi="Times New Roman"/>
          <w:sz w:val="24"/>
          <w:szCs w:val="24"/>
        </w:rPr>
      </w:pPr>
      <w:r>
        <w:rPr>
          <w:rFonts w:ascii="Times New Roman" w:hAnsi="Times New Roman"/>
          <w:sz w:val="24"/>
          <w:szCs w:val="24"/>
        </w:rPr>
        <w:t xml:space="preserve">Material control </w:t>
      </w:r>
      <w:r w:rsidR="0021123A">
        <w:rPr>
          <w:rFonts w:ascii="Times New Roman" w:hAnsi="Times New Roman"/>
          <w:sz w:val="24"/>
          <w:szCs w:val="24"/>
        </w:rPr>
        <w:t>deals with what materials are specified for the project as well as the entire activities involved in obtaining and using such materials</w:t>
      </w:r>
      <w:r>
        <w:rPr>
          <w:rFonts w:ascii="Times New Roman" w:hAnsi="Times New Roman"/>
          <w:sz w:val="24"/>
          <w:szCs w:val="24"/>
        </w:rPr>
        <w:t>. Basically, procur</w:t>
      </w:r>
      <w:r w:rsidR="00C85649">
        <w:rPr>
          <w:rFonts w:ascii="Times New Roman" w:hAnsi="Times New Roman"/>
          <w:sz w:val="24"/>
          <w:szCs w:val="24"/>
        </w:rPr>
        <w:t xml:space="preserve">ing construction </w:t>
      </w:r>
      <w:r>
        <w:rPr>
          <w:rFonts w:ascii="Times New Roman" w:hAnsi="Times New Roman"/>
          <w:sz w:val="24"/>
          <w:szCs w:val="24"/>
        </w:rPr>
        <w:t>material</w:t>
      </w:r>
      <w:r w:rsidR="00C85649">
        <w:rPr>
          <w:rFonts w:ascii="Times New Roman" w:hAnsi="Times New Roman"/>
          <w:sz w:val="24"/>
          <w:szCs w:val="24"/>
        </w:rPr>
        <w:t>s</w:t>
      </w:r>
      <w:r>
        <w:rPr>
          <w:rFonts w:ascii="Times New Roman" w:hAnsi="Times New Roman"/>
          <w:sz w:val="24"/>
          <w:szCs w:val="24"/>
        </w:rPr>
        <w:t xml:space="preserve"> relies </w:t>
      </w:r>
      <w:r w:rsidR="00C85649">
        <w:rPr>
          <w:rFonts w:ascii="Times New Roman" w:hAnsi="Times New Roman"/>
          <w:sz w:val="24"/>
          <w:szCs w:val="24"/>
        </w:rPr>
        <w:t xml:space="preserve">to a great extent </w:t>
      </w:r>
      <w:r>
        <w:rPr>
          <w:rFonts w:ascii="Times New Roman" w:hAnsi="Times New Roman"/>
          <w:sz w:val="24"/>
          <w:szCs w:val="24"/>
        </w:rPr>
        <w:t xml:space="preserve">on the material schedule </w:t>
      </w:r>
      <w:r w:rsidR="00C85649">
        <w:rPr>
          <w:rFonts w:ascii="Times New Roman" w:hAnsi="Times New Roman"/>
          <w:sz w:val="24"/>
          <w:szCs w:val="24"/>
        </w:rPr>
        <w:t>generated for all of the materials required by the works</w:t>
      </w:r>
      <w:r>
        <w:rPr>
          <w:rFonts w:ascii="Times New Roman" w:hAnsi="Times New Roman"/>
          <w:sz w:val="24"/>
          <w:szCs w:val="24"/>
        </w:rPr>
        <w:t xml:space="preserve">. The purpose of </w:t>
      </w:r>
      <w:r w:rsidR="00C85649" w:rsidRPr="00C85649">
        <w:rPr>
          <w:rFonts w:ascii="Times New Roman" w:hAnsi="Times New Roman"/>
          <w:sz w:val="24"/>
          <w:szCs w:val="24"/>
        </w:rPr>
        <w:t xml:space="preserve">Cost Control </w:t>
      </w:r>
      <w:r w:rsidR="00C85649">
        <w:rPr>
          <w:rFonts w:ascii="Times New Roman" w:hAnsi="Times New Roman"/>
          <w:sz w:val="24"/>
          <w:szCs w:val="24"/>
        </w:rPr>
        <w:t xml:space="preserve">focus on </w:t>
      </w:r>
      <w:r>
        <w:rPr>
          <w:rFonts w:ascii="Times New Roman" w:hAnsi="Times New Roman"/>
          <w:sz w:val="24"/>
          <w:szCs w:val="24"/>
        </w:rPr>
        <w:t xml:space="preserve">material </w:t>
      </w:r>
      <w:r w:rsidR="00C85649">
        <w:rPr>
          <w:rFonts w:ascii="Times New Roman" w:hAnsi="Times New Roman"/>
          <w:sz w:val="24"/>
          <w:szCs w:val="24"/>
        </w:rPr>
        <w:t>specifically</w:t>
      </w:r>
      <w:r>
        <w:rPr>
          <w:rFonts w:ascii="Times New Roman" w:hAnsi="Times New Roman"/>
          <w:sz w:val="24"/>
          <w:szCs w:val="24"/>
        </w:rPr>
        <w:t xml:space="preserve"> is to ensure the cost</w:t>
      </w:r>
      <w:r w:rsidR="00C85649">
        <w:rPr>
          <w:rFonts w:ascii="Times New Roman" w:hAnsi="Times New Roman"/>
          <w:sz w:val="24"/>
          <w:szCs w:val="24"/>
        </w:rPr>
        <w:t xml:space="preserve"> of such materials remains within</w:t>
      </w:r>
      <w:r>
        <w:rPr>
          <w:rFonts w:ascii="Times New Roman" w:hAnsi="Times New Roman"/>
          <w:sz w:val="24"/>
          <w:szCs w:val="24"/>
        </w:rPr>
        <w:t xml:space="preserve"> </w:t>
      </w:r>
      <w:r w:rsidR="00C85649">
        <w:rPr>
          <w:rFonts w:ascii="Times New Roman" w:hAnsi="Times New Roman"/>
          <w:sz w:val="24"/>
          <w:szCs w:val="24"/>
        </w:rPr>
        <w:t xml:space="preserve">the </w:t>
      </w:r>
      <w:r>
        <w:rPr>
          <w:rFonts w:ascii="Times New Roman" w:hAnsi="Times New Roman"/>
          <w:sz w:val="24"/>
          <w:szCs w:val="24"/>
        </w:rPr>
        <w:t>plan</w:t>
      </w:r>
      <w:r w:rsidR="00C85649">
        <w:rPr>
          <w:rFonts w:ascii="Times New Roman" w:hAnsi="Times New Roman"/>
          <w:sz w:val="24"/>
          <w:szCs w:val="24"/>
        </w:rPr>
        <w:t>ned</w:t>
      </w:r>
      <w:r>
        <w:rPr>
          <w:rFonts w:ascii="Times New Roman" w:hAnsi="Times New Roman"/>
          <w:sz w:val="24"/>
          <w:szCs w:val="24"/>
        </w:rPr>
        <w:t xml:space="preserve"> </w:t>
      </w:r>
      <w:r w:rsidR="00C85649">
        <w:rPr>
          <w:rFonts w:ascii="Times New Roman" w:hAnsi="Times New Roman"/>
          <w:sz w:val="24"/>
          <w:szCs w:val="24"/>
        </w:rPr>
        <w:t xml:space="preserve">project expenditure </w:t>
      </w:r>
      <w:r>
        <w:rPr>
          <w:rFonts w:ascii="Times New Roman" w:hAnsi="Times New Roman"/>
          <w:sz w:val="24"/>
          <w:szCs w:val="24"/>
        </w:rPr>
        <w:t>budget</w:t>
      </w:r>
      <w:r w:rsidR="00C85649">
        <w:rPr>
          <w:rFonts w:ascii="Times New Roman" w:hAnsi="Times New Roman"/>
          <w:sz w:val="24"/>
          <w:szCs w:val="24"/>
        </w:rPr>
        <w:t>s</w:t>
      </w:r>
      <w:r>
        <w:rPr>
          <w:rFonts w:ascii="Times New Roman" w:hAnsi="Times New Roman"/>
          <w:sz w:val="24"/>
          <w:szCs w:val="24"/>
        </w:rPr>
        <w:t xml:space="preserve">.  Through report form, purchase order, material requisition forms, invoices, delivery notes, advice notes, waybill notes are official documents needed for material monitoring and control </w:t>
      </w:r>
      <w:r w:rsidRPr="004404A2">
        <w:rPr>
          <w:rFonts w:ascii="Times New Roman" w:hAnsi="Times New Roman"/>
          <w:noProof/>
          <w:sz w:val="24"/>
          <w:szCs w:val="24"/>
          <w:lang w:val="en-US"/>
        </w:rPr>
        <w:t>(Anyanwu, 2013)</w:t>
      </w:r>
      <w:r>
        <w:rPr>
          <w:rFonts w:ascii="Times New Roman" w:hAnsi="Times New Roman"/>
          <w:sz w:val="24"/>
          <w:szCs w:val="24"/>
        </w:rPr>
        <w:t>.</w:t>
      </w:r>
    </w:p>
    <w:p w:rsidR="00B02C34" w:rsidRDefault="00955541" w:rsidP="00B02C34">
      <w:pPr>
        <w:spacing w:line="480" w:lineRule="auto"/>
        <w:jc w:val="both"/>
        <w:rPr>
          <w:rFonts w:ascii="Times New Roman" w:hAnsi="Times New Roman"/>
          <w:sz w:val="24"/>
          <w:szCs w:val="24"/>
        </w:rPr>
      </w:pPr>
      <w:r>
        <w:rPr>
          <w:rFonts w:ascii="Times New Roman" w:hAnsi="Times New Roman"/>
          <w:sz w:val="24"/>
          <w:szCs w:val="24"/>
        </w:rPr>
        <w:t>Carrying out cost control for the use of l</w:t>
      </w:r>
      <w:r w:rsidR="00B02C34">
        <w:rPr>
          <w:rFonts w:ascii="Times New Roman" w:hAnsi="Times New Roman"/>
          <w:sz w:val="24"/>
          <w:szCs w:val="24"/>
        </w:rPr>
        <w:t xml:space="preserve">abour </w:t>
      </w:r>
      <w:r>
        <w:rPr>
          <w:rFonts w:ascii="Times New Roman" w:hAnsi="Times New Roman"/>
          <w:sz w:val="24"/>
          <w:szCs w:val="24"/>
        </w:rPr>
        <w:t>on construction projects can be time-consuming and tedious.</w:t>
      </w:r>
      <w:r w:rsidR="00B02C34">
        <w:rPr>
          <w:rFonts w:ascii="Times New Roman" w:hAnsi="Times New Roman"/>
          <w:sz w:val="24"/>
          <w:szCs w:val="24"/>
        </w:rPr>
        <w:t xml:space="preserve"> </w:t>
      </w:r>
      <w:r>
        <w:rPr>
          <w:rFonts w:ascii="Times New Roman" w:hAnsi="Times New Roman"/>
          <w:sz w:val="24"/>
          <w:szCs w:val="24"/>
        </w:rPr>
        <w:t xml:space="preserve">Labour time cards are useful in this regard; these cards record the time spent by every tradesman, the work that the tradesman did, and the specific project codes for the </w:t>
      </w:r>
      <w:r w:rsidR="00995E1E">
        <w:rPr>
          <w:rFonts w:ascii="Times New Roman" w:hAnsi="Times New Roman"/>
          <w:sz w:val="24"/>
          <w:szCs w:val="24"/>
        </w:rPr>
        <w:t xml:space="preserve">work carried out. </w:t>
      </w:r>
      <w:r>
        <w:rPr>
          <w:rFonts w:ascii="Times New Roman" w:hAnsi="Times New Roman"/>
          <w:sz w:val="24"/>
          <w:szCs w:val="24"/>
        </w:rPr>
        <w:t xml:space="preserve"> </w:t>
      </w:r>
      <w:r w:rsidR="00995E1E">
        <w:rPr>
          <w:rFonts w:ascii="Times New Roman" w:hAnsi="Times New Roman"/>
          <w:sz w:val="24"/>
          <w:szCs w:val="24"/>
        </w:rPr>
        <w:t xml:space="preserve">This system allows a </w:t>
      </w:r>
      <w:r w:rsidR="00B02C34">
        <w:rPr>
          <w:rFonts w:ascii="Times New Roman" w:hAnsi="Times New Roman"/>
          <w:sz w:val="24"/>
          <w:szCs w:val="24"/>
        </w:rPr>
        <w:t>foreman or supervisor</w:t>
      </w:r>
      <w:r w:rsidR="00995E1E">
        <w:rPr>
          <w:rFonts w:ascii="Times New Roman" w:hAnsi="Times New Roman"/>
          <w:sz w:val="24"/>
          <w:szCs w:val="24"/>
        </w:rPr>
        <w:t xml:space="preserve"> to oversee the process</w:t>
      </w:r>
      <w:r w:rsidR="001B6A25">
        <w:rPr>
          <w:rFonts w:ascii="Times New Roman" w:hAnsi="Times New Roman"/>
          <w:sz w:val="24"/>
          <w:szCs w:val="24"/>
        </w:rPr>
        <w:t xml:space="preserve">; in addition, the man-hours spent on the project can be tracked, </w:t>
      </w:r>
      <w:r w:rsidR="001B6A25">
        <w:rPr>
          <w:rFonts w:ascii="Times New Roman" w:hAnsi="Times New Roman"/>
          <w:sz w:val="24"/>
          <w:szCs w:val="24"/>
        </w:rPr>
        <w:lastRenderedPageBreak/>
        <w:t>labelled and their cost tied to specific tasks</w:t>
      </w:r>
      <w:r w:rsidR="00B02C34">
        <w:rPr>
          <w:rFonts w:ascii="Times New Roman" w:hAnsi="Times New Roman"/>
          <w:sz w:val="24"/>
          <w:szCs w:val="24"/>
        </w:rPr>
        <w:t xml:space="preserve">. </w:t>
      </w:r>
      <w:r w:rsidR="001B6A25">
        <w:rPr>
          <w:rFonts w:ascii="Times New Roman" w:hAnsi="Times New Roman"/>
          <w:sz w:val="24"/>
          <w:szCs w:val="24"/>
        </w:rPr>
        <w:t>Finally, the differences between actual labour costs and budget allowances for labour (the labour variance) can be established</w:t>
      </w:r>
      <w:r w:rsidR="00B02C34">
        <w:rPr>
          <w:rFonts w:ascii="Times New Roman" w:hAnsi="Times New Roman"/>
          <w:sz w:val="24"/>
          <w:szCs w:val="24"/>
        </w:rPr>
        <w:t xml:space="preserve">. </w:t>
      </w:r>
    </w:p>
    <w:p w:rsidR="00B02C34" w:rsidRDefault="001B6A25" w:rsidP="00B02C34">
      <w:pPr>
        <w:spacing w:line="480" w:lineRule="auto"/>
        <w:jc w:val="both"/>
        <w:rPr>
          <w:rFonts w:ascii="Times New Roman" w:hAnsi="Times New Roman"/>
          <w:sz w:val="24"/>
          <w:szCs w:val="24"/>
        </w:rPr>
      </w:pPr>
      <w:r>
        <w:rPr>
          <w:rFonts w:ascii="Times New Roman" w:hAnsi="Times New Roman"/>
          <w:sz w:val="24"/>
          <w:szCs w:val="24"/>
        </w:rPr>
        <w:t xml:space="preserve">Controlling the costs of </w:t>
      </w:r>
      <w:r w:rsidR="00B02C34">
        <w:rPr>
          <w:rFonts w:ascii="Times New Roman" w:hAnsi="Times New Roman"/>
          <w:sz w:val="24"/>
          <w:szCs w:val="24"/>
        </w:rPr>
        <w:t>equipment</w:t>
      </w:r>
      <w:r>
        <w:rPr>
          <w:rFonts w:ascii="Times New Roman" w:hAnsi="Times New Roman"/>
          <w:sz w:val="24"/>
          <w:szCs w:val="24"/>
        </w:rPr>
        <w:t xml:space="preserve">s is similar in procedure to that of </w:t>
      </w:r>
      <w:r w:rsidR="00B02C34">
        <w:rPr>
          <w:rFonts w:ascii="Times New Roman" w:hAnsi="Times New Roman"/>
          <w:sz w:val="24"/>
          <w:szCs w:val="24"/>
        </w:rPr>
        <w:t xml:space="preserve">labour. </w:t>
      </w:r>
      <w:r>
        <w:rPr>
          <w:rFonts w:ascii="Times New Roman" w:hAnsi="Times New Roman"/>
          <w:sz w:val="24"/>
          <w:szCs w:val="24"/>
        </w:rPr>
        <w:t>Like labour, e</w:t>
      </w:r>
      <w:r w:rsidR="00B02C34">
        <w:rPr>
          <w:rFonts w:ascii="Times New Roman" w:hAnsi="Times New Roman"/>
          <w:sz w:val="24"/>
          <w:szCs w:val="24"/>
        </w:rPr>
        <w:t xml:space="preserve">quipment costs are </w:t>
      </w:r>
      <w:r>
        <w:rPr>
          <w:rFonts w:ascii="Times New Roman" w:hAnsi="Times New Roman"/>
          <w:sz w:val="24"/>
          <w:szCs w:val="24"/>
        </w:rPr>
        <w:t xml:space="preserve">computed in terms of time for each type of plant. Recording the amount of time any equipment is in use is thus very important. </w:t>
      </w:r>
      <w:r w:rsidR="00B02C34">
        <w:rPr>
          <w:rFonts w:ascii="Times New Roman" w:hAnsi="Times New Roman"/>
          <w:sz w:val="24"/>
          <w:szCs w:val="24"/>
        </w:rPr>
        <w:t xml:space="preserve"> </w:t>
      </w:r>
      <w:r>
        <w:rPr>
          <w:rFonts w:ascii="Times New Roman" w:hAnsi="Times New Roman"/>
          <w:sz w:val="24"/>
          <w:szCs w:val="24"/>
        </w:rPr>
        <w:t xml:space="preserve">Equipment time cards are used to record the time </w:t>
      </w:r>
      <w:r w:rsidR="00BC5C09">
        <w:rPr>
          <w:rFonts w:ascii="Times New Roman" w:hAnsi="Times New Roman"/>
          <w:sz w:val="24"/>
          <w:szCs w:val="24"/>
        </w:rPr>
        <w:t>equipment</w:t>
      </w:r>
      <w:r>
        <w:rPr>
          <w:rFonts w:ascii="Times New Roman" w:hAnsi="Times New Roman"/>
          <w:sz w:val="24"/>
          <w:szCs w:val="24"/>
        </w:rPr>
        <w:t xml:space="preserve"> is in use, the work </w:t>
      </w:r>
      <w:r w:rsidR="00BC5C09">
        <w:rPr>
          <w:rFonts w:ascii="Times New Roman" w:hAnsi="Times New Roman"/>
          <w:sz w:val="24"/>
          <w:szCs w:val="24"/>
        </w:rPr>
        <w:t>the equipment was used for</w:t>
      </w:r>
      <w:r>
        <w:rPr>
          <w:rFonts w:ascii="Times New Roman" w:hAnsi="Times New Roman"/>
          <w:sz w:val="24"/>
          <w:szCs w:val="24"/>
        </w:rPr>
        <w:t>, and the project</w:t>
      </w:r>
      <w:r w:rsidR="00BC5C09">
        <w:rPr>
          <w:rFonts w:ascii="Times New Roman" w:hAnsi="Times New Roman"/>
          <w:sz w:val="24"/>
          <w:szCs w:val="24"/>
        </w:rPr>
        <w:t>-specific</w:t>
      </w:r>
      <w:r>
        <w:rPr>
          <w:rFonts w:ascii="Times New Roman" w:hAnsi="Times New Roman"/>
          <w:sz w:val="24"/>
          <w:szCs w:val="24"/>
        </w:rPr>
        <w:t xml:space="preserve"> codes for the work </w:t>
      </w:r>
      <w:r w:rsidR="00BC5C09">
        <w:rPr>
          <w:rFonts w:ascii="Times New Roman" w:hAnsi="Times New Roman"/>
          <w:sz w:val="24"/>
          <w:szCs w:val="24"/>
        </w:rPr>
        <w:t>thus done</w:t>
      </w:r>
      <w:r>
        <w:rPr>
          <w:rFonts w:ascii="Times New Roman" w:hAnsi="Times New Roman"/>
          <w:sz w:val="24"/>
          <w:szCs w:val="24"/>
        </w:rPr>
        <w:t xml:space="preserve">. </w:t>
      </w:r>
      <w:r w:rsidR="00BC5C09">
        <w:rPr>
          <w:rFonts w:ascii="Times New Roman" w:hAnsi="Times New Roman"/>
          <w:sz w:val="24"/>
          <w:szCs w:val="24"/>
        </w:rPr>
        <w:t>Foremen</w:t>
      </w:r>
      <w:r>
        <w:rPr>
          <w:rFonts w:ascii="Times New Roman" w:hAnsi="Times New Roman"/>
          <w:sz w:val="24"/>
          <w:szCs w:val="24"/>
        </w:rPr>
        <w:t xml:space="preserve"> or supervisor</w:t>
      </w:r>
      <w:r w:rsidR="00BC5C09">
        <w:rPr>
          <w:rFonts w:ascii="Times New Roman" w:hAnsi="Times New Roman"/>
          <w:sz w:val="24"/>
          <w:szCs w:val="24"/>
        </w:rPr>
        <w:t>s</w:t>
      </w:r>
      <w:r>
        <w:rPr>
          <w:rFonts w:ascii="Times New Roman" w:hAnsi="Times New Roman"/>
          <w:sz w:val="24"/>
          <w:szCs w:val="24"/>
        </w:rPr>
        <w:t xml:space="preserve"> oversee the </w:t>
      </w:r>
      <w:r w:rsidR="00BC5C09">
        <w:rPr>
          <w:rFonts w:ascii="Times New Roman" w:hAnsi="Times New Roman"/>
          <w:sz w:val="24"/>
          <w:szCs w:val="24"/>
        </w:rPr>
        <w:t xml:space="preserve">time recording </w:t>
      </w:r>
      <w:r>
        <w:rPr>
          <w:rFonts w:ascii="Times New Roman" w:hAnsi="Times New Roman"/>
          <w:sz w:val="24"/>
          <w:szCs w:val="24"/>
        </w:rPr>
        <w:t>process</w:t>
      </w:r>
      <w:r w:rsidR="00BC5C09">
        <w:rPr>
          <w:rFonts w:ascii="Times New Roman" w:hAnsi="Times New Roman"/>
          <w:sz w:val="24"/>
          <w:szCs w:val="24"/>
        </w:rPr>
        <w:t>, which allows</w:t>
      </w:r>
      <w:r>
        <w:rPr>
          <w:rFonts w:ascii="Times New Roman" w:hAnsi="Times New Roman"/>
          <w:sz w:val="24"/>
          <w:szCs w:val="24"/>
        </w:rPr>
        <w:t xml:space="preserve"> </w:t>
      </w:r>
      <w:r w:rsidR="00BC5C09">
        <w:rPr>
          <w:rFonts w:ascii="Times New Roman" w:hAnsi="Times New Roman"/>
          <w:sz w:val="24"/>
          <w:szCs w:val="24"/>
        </w:rPr>
        <w:t>plant</w:t>
      </w:r>
      <w:r>
        <w:rPr>
          <w:rFonts w:ascii="Times New Roman" w:hAnsi="Times New Roman"/>
          <w:sz w:val="24"/>
          <w:szCs w:val="24"/>
        </w:rPr>
        <w:t xml:space="preserve">-hours </w:t>
      </w:r>
      <w:r w:rsidR="00BC5C09">
        <w:rPr>
          <w:rFonts w:ascii="Times New Roman" w:hAnsi="Times New Roman"/>
          <w:sz w:val="24"/>
          <w:szCs w:val="24"/>
        </w:rPr>
        <w:t xml:space="preserve">to be </w:t>
      </w:r>
      <w:r>
        <w:rPr>
          <w:rFonts w:ascii="Times New Roman" w:hAnsi="Times New Roman"/>
          <w:sz w:val="24"/>
          <w:szCs w:val="24"/>
        </w:rPr>
        <w:t>tied to specific tasks</w:t>
      </w:r>
      <w:r w:rsidR="00BC5C09">
        <w:rPr>
          <w:rFonts w:ascii="Times New Roman" w:hAnsi="Times New Roman"/>
          <w:sz w:val="24"/>
          <w:szCs w:val="24"/>
        </w:rPr>
        <w:t xml:space="preserve"> and the equipment </w:t>
      </w:r>
      <w:r w:rsidR="009F7213">
        <w:rPr>
          <w:rFonts w:ascii="Times New Roman" w:hAnsi="Times New Roman"/>
          <w:sz w:val="24"/>
          <w:szCs w:val="24"/>
        </w:rPr>
        <w:t>variance established</w:t>
      </w:r>
      <w:r w:rsidR="00B02C34">
        <w:rPr>
          <w:rFonts w:ascii="Times New Roman" w:hAnsi="Times New Roman"/>
          <w:sz w:val="24"/>
          <w:szCs w:val="24"/>
        </w:rPr>
        <w:t xml:space="preserve"> </w:t>
      </w:r>
      <w:r w:rsidR="00B02C34" w:rsidRPr="007B4F6E">
        <w:rPr>
          <w:rFonts w:ascii="Times New Roman" w:hAnsi="Times New Roman"/>
          <w:noProof/>
          <w:sz w:val="24"/>
          <w:szCs w:val="24"/>
          <w:lang w:val="en-US"/>
        </w:rPr>
        <w:t>(Anyanwu, 2013)</w:t>
      </w:r>
      <w:r w:rsidR="00B02C34">
        <w:rPr>
          <w:rFonts w:ascii="Times New Roman" w:hAnsi="Times New Roman"/>
          <w:sz w:val="24"/>
          <w:szCs w:val="24"/>
        </w:rPr>
        <w:t xml:space="preserve">.  </w:t>
      </w:r>
    </w:p>
    <w:p w:rsidR="00B02C34" w:rsidRDefault="009F7213" w:rsidP="00B02C34">
      <w:pPr>
        <w:spacing w:line="480" w:lineRule="auto"/>
        <w:jc w:val="both"/>
        <w:rPr>
          <w:rFonts w:ascii="Times New Roman" w:hAnsi="Times New Roman"/>
          <w:b/>
          <w:sz w:val="24"/>
          <w:szCs w:val="24"/>
        </w:rPr>
      </w:pPr>
      <w:r>
        <w:rPr>
          <w:rFonts w:ascii="Times New Roman" w:hAnsi="Times New Roman"/>
          <w:b/>
          <w:sz w:val="24"/>
          <w:szCs w:val="24"/>
        </w:rPr>
        <w:t>2.</w:t>
      </w:r>
      <w:r w:rsidR="004C2009">
        <w:rPr>
          <w:rFonts w:ascii="Times New Roman" w:hAnsi="Times New Roman"/>
          <w:b/>
          <w:sz w:val="24"/>
          <w:szCs w:val="24"/>
        </w:rPr>
        <w:t>2.2</w:t>
      </w:r>
      <w:r>
        <w:rPr>
          <w:rFonts w:ascii="Times New Roman" w:hAnsi="Times New Roman"/>
          <w:b/>
          <w:sz w:val="24"/>
          <w:szCs w:val="24"/>
        </w:rPr>
        <w:t>.</w:t>
      </w:r>
      <w:r w:rsidR="00EE42A6">
        <w:rPr>
          <w:rFonts w:ascii="Times New Roman" w:hAnsi="Times New Roman"/>
          <w:b/>
          <w:sz w:val="24"/>
          <w:szCs w:val="24"/>
        </w:rPr>
        <w:t>13</w:t>
      </w:r>
      <w:r>
        <w:rPr>
          <w:rFonts w:ascii="Times New Roman" w:hAnsi="Times New Roman"/>
          <w:b/>
          <w:sz w:val="24"/>
          <w:szCs w:val="24"/>
        </w:rPr>
        <w:tab/>
      </w:r>
      <w:r w:rsidR="00B02C34" w:rsidRPr="007B4F6E">
        <w:rPr>
          <w:rFonts w:ascii="Times New Roman" w:hAnsi="Times New Roman"/>
          <w:b/>
          <w:sz w:val="24"/>
          <w:szCs w:val="24"/>
        </w:rPr>
        <w:t>Controlling of Sub-Contracts</w:t>
      </w:r>
      <w:r w:rsidR="00B02C34">
        <w:rPr>
          <w:rFonts w:ascii="Times New Roman" w:hAnsi="Times New Roman"/>
          <w:b/>
          <w:sz w:val="24"/>
          <w:szCs w:val="24"/>
        </w:rPr>
        <w:t xml:space="preserve"> Costs</w:t>
      </w:r>
    </w:p>
    <w:p w:rsidR="00B02C34" w:rsidRDefault="00B02C34" w:rsidP="00B02C34">
      <w:pPr>
        <w:spacing w:line="480" w:lineRule="auto"/>
        <w:jc w:val="both"/>
        <w:rPr>
          <w:rFonts w:ascii="Times New Roman" w:hAnsi="Times New Roman"/>
          <w:sz w:val="24"/>
          <w:szCs w:val="24"/>
        </w:rPr>
      </w:pPr>
      <w:r>
        <w:rPr>
          <w:rFonts w:ascii="Times New Roman" w:hAnsi="Times New Roman"/>
          <w:sz w:val="24"/>
          <w:szCs w:val="24"/>
        </w:rPr>
        <w:t xml:space="preserve">Similar to controlling material and labour cost control, separate orders are issue for each sub-contracting jobs, it is important that </w:t>
      </w:r>
      <w:r w:rsidR="00BC5C09">
        <w:rPr>
          <w:rFonts w:ascii="Times New Roman" w:hAnsi="Times New Roman"/>
          <w:sz w:val="24"/>
          <w:szCs w:val="24"/>
        </w:rPr>
        <w:t>a</w:t>
      </w:r>
      <w:r>
        <w:rPr>
          <w:rFonts w:ascii="Times New Roman" w:hAnsi="Times New Roman"/>
          <w:sz w:val="24"/>
          <w:szCs w:val="24"/>
        </w:rPr>
        <w:t xml:space="preserve"> sub-contractor </w:t>
      </w:r>
      <w:r w:rsidR="00BC5C09">
        <w:rPr>
          <w:rFonts w:ascii="Times New Roman" w:hAnsi="Times New Roman"/>
          <w:sz w:val="24"/>
          <w:szCs w:val="24"/>
        </w:rPr>
        <w:t>is conversant with all the ramifications of the requirements of a job</w:t>
      </w:r>
      <w:r>
        <w:rPr>
          <w:rFonts w:ascii="Times New Roman" w:hAnsi="Times New Roman"/>
          <w:sz w:val="24"/>
          <w:szCs w:val="24"/>
        </w:rPr>
        <w:t xml:space="preserve"> before submitting the quotations. This is to reduce the risk of variations and cost overruns. Controlling the sub-contractor cost should be tied to milestones and progress, this helps in preparing payments for work done </w:t>
      </w:r>
      <w:r w:rsidRPr="00BF62E5">
        <w:rPr>
          <w:rFonts w:ascii="Times New Roman" w:hAnsi="Times New Roman"/>
          <w:noProof/>
          <w:sz w:val="24"/>
          <w:szCs w:val="24"/>
          <w:lang w:val="en-US"/>
        </w:rPr>
        <w:t>(Anyanwu, 2013)</w:t>
      </w:r>
      <w:r>
        <w:rPr>
          <w:rFonts w:ascii="Times New Roman" w:hAnsi="Times New Roman"/>
          <w:sz w:val="24"/>
          <w:szCs w:val="24"/>
        </w:rPr>
        <w:t xml:space="preserve">. </w:t>
      </w:r>
    </w:p>
    <w:p w:rsidR="00B02C34" w:rsidRPr="00E16766" w:rsidRDefault="009F7213" w:rsidP="00B02C34">
      <w:pPr>
        <w:spacing w:line="480" w:lineRule="auto"/>
        <w:jc w:val="both"/>
        <w:rPr>
          <w:rFonts w:ascii="Times New Roman" w:hAnsi="Times New Roman"/>
          <w:b/>
          <w:sz w:val="24"/>
          <w:szCs w:val="24"/>
        </w:rPr>
      </w:pPr>
      <w:r>
        <w:rPr>
          <w:rFonts w:ascii="Times New Roman" w:hAnsi="Times New Roman"/>
          <w:b/>
          <w:sz w:val="24"/>
          <w:szCs w:val="24"/>
        </w:rPr>
        <w:t>2.</w:t>
      </w:r>
      <w:r w:rsidR="004C2009">
        <w:rPr>
          <w:rFonts w:ascii="Times New Roman" w:hAnsi="Times New Roman"/>
          <w:b/>
          <w:sz w:val="24"/>
          <w:szCs w:val="24"/>
        </w:rPr>
        <w:t>2.2</w:t>
      </w:r>
      <w:r>
        <w:rPr>
          <w:rFonts w:ascii="Times New Roman" w:hAnsi="Times New Roman"/>
          <w:b/>
          <w:sz w:val="24"/>
          <w:szCs w:val="24"/>
        </w:rPr>
        <w:t>.1</w:t>
      </w:r>
      <w:r w:rsidR="00EE42A6">
        <w:rPr>
          <w:rFonts w:ascii="Times New Roman" w:hAnsi="Times New Roman"/>
          <w:b/>
          <w:sz w:val="24"/>
          <w:szCs w:val="24"/>
        </w:rPr>
        <w:t>4</w:t>
      </w:r>
      <w:r>
        <w:rPr>
          <w:rFonts w:ascii="Times New Roman" w:hAnsi="Times New Roman"/>
          <w:b/>
          <w:sz w:val="24"/>
          <w:szCs w:val="24"/>
        </w:rPr>
        <w:tab/>
      </w:r>
      <w:r w:rsidR="00B02C34" w:rsidRPr="00E16766">
        <w:rPr>
          <w:rFonts w:ascii="Times New Roman" w:hAnsi="Times New Roman"/>
          <w:b/>
          <w:sz w:val="24"/>
          <w:szCs w:val="24"/>
        </w:rPr>
        <w:t>Controlling Overheads and Indirect Costs</w:t>
      </w:r>
    </w:p>
    <w:p w:rsidR="00B02C34" w:rsidRDefault="00B02C34" w:rsidP="00B02C34">
      <w:pPr>
        <w:spacing w:line="480" w:lineRule="auto"/>
        <w:jc w:val="both"/>
        <w:rPr>
          <w:rFonts w:ascii="Times New Roman" w:hAnsi="Times New Roman"/>
          <w:sz w:val="24"/>
          <w:szCs w:val="24"/>
        </w:rPr>
      </w:pPr>
      <w:r>
        <w:rPr>
          <w:rFonts w:ascii="Times New Roman" w:hAnsi="Times New Roman"/>
          <w:sz w:val="24"/>
          <w:szCs w:val="24"/>
        </w:rPr>
        <w:t xml:space="preserve">Overheads and indirect costs </w:t>
      </w:r>
      <w:r w:rsidR="00BC5C09">
        <w:rPr>
          <w:rFonts w:ascii="Times New Roman" w:hAnsi="Times New Roman"/>
          <w:sz w:val="24"/>
          <w:szCs w:val="24"/>
        </w:rPr>
        <w:t>cannot be divorced from a</w:t>
      </w:r>
      <w:r>
        <w:rPr>
          <w:rFonts w:ascii="Times New Roman" w:hAnsi="Times New Roman"/>
          <w:sz w:val="24"/>
          <w:szCs w:val="24"/>
        </w:rPr>
        <w:t xml:space="preserve"> project, </w:t>
      </w:r>
      <w:r w:rsidR="00BC5C09">
        <w:rPr>
          <w:rFonts w:ascii="Times New Roman" w:hAnsi="Times New Roman"/>
          <w:sz w:val="24"/>
          <w:szCs w:val="24"/>
        </w:rPr>
        <w:t xml:space="preserve">just like for </w:t>
      </w:r>
      <w:r>
        <w:rPr>
          <w:rFonts w:ascii="Times New Roman" w:hAnsi="Times New Roman"/>
          <w:sz w:val="24"/>
          <w:szCs w:val="24"/>
        </w:rPr>
        <w:t xml:space="preserve">direct costs. </w:t>
      </w:r>
      <w:r w:rsidR="00BC5C09">
        <w:rPr>
          <w:rFonts w:ascii="Times New Roman" w:hAnsi="Times New Roman"/>
          <w:sz w:val="24"/>
          <w:szCs w:val="24"/>
        </w:rPr>
        <w:t xml:space="preserve">Such </w:t>
      </w:r>
      <w:r>
        <w:rPr>
          <w:rFonts w:ascii="Times New Roman" w:hAnsi="Times New Roman"/>
          <w:sz w:val="24"/>
          <w:szCs w:val="24"/>
        </w:rPr>
        <w:t xml:space="preserve">indirect costs </w:t>
      </w:r>
      <w:r w:rsidR="00BC5C09">
        <w:rPr>
          <w:rFonts w:ascii="Times New Roman" w:hAnsi="Times New Roman"/>
          <w:sz w:val="24"/>
          <w:szCs w:val="24"/>
        </w:rPr>
        <w:t>include</w:t>
      </w:r>
      <w:r>
        <w:rPr>
          <w:rFonts w:ascii="Times New Roman" w:hAnsi="Times New Roman"/>
          <w:sz w:val="24"/>
          <w:szCs w:val="24"/>
        </w:rPr>
        <w:t xml:space="preserve">; Communications, mail office, maintenance, utilities, indirect labour costs, transportations, safety and protection, logistics etc). Keeping records of these costs, and controlling according to the stated budget is vital </w:t>
      </w:r>
      <w:r w:rsidRPr="00BF62E5">
        <w:rPr>
          <w:rFonts w:ascii="Times New Roman" w:hAnsi="Times New Roman"/>
          <w:noProof/>
          <w:sz w:val="24"/>
          <w:szCs w:val="24"/>
          <w:lang w:val="en-US"/>
        </w:rPr>
        <w:t>(Anyanwu, 2013)</w:t>
      </w:r>
      <w:r>
        <w:rPr>
          <w:rFonts w:ascii="Times New Roman" w:hAnsi="Times New Roman"/>
          <w:sz w:val="24"/>
          <w:szCs w:val="24"/>
        </w:rPr>
        <w:t xml:space="preserve">. </w:t>
      </w:r>
    </w:p>
    <w:p w:rsidR="0055764F" w:rsidRDefault="0055764F" w:rsidP="00B02C34">
      <w:pPr>
        <w:spacing w:line="480" w:lineRule="auto"/>
        <w:jc w:val="both"/>
        <w:rPr>
          <w:rFonts w:ascii="Times New Roman" w:hAnsi="Times New Roman"/>
          <w:sz w:val="24"/>
          <w:szCs w:val="24"/>
        </w:rPr>
      </w:pPr>
    </w:p>
    <w:p w:rsidR="0055764F" w:rsidRPr="00BF62E5" w:rsidRDefault="0055764F" w:rsidP="00B02C34">
      <w:pPr>
        <w:spacing w:line="480" w:lineRule="auto"/>
        <w:jc w:val="both"/>
        <w:rPr>
          <w:rFonts w:ascii="Times New Roman" w:hAnsi="Times New Roman"/>
          <w:sz w:val="24"/>
          <w:szCs w:val="24"/>
        </w:rPr>
      </w:pPr>
    </w:p>
    <w:p w:rsidR="00B02C34" w:rsidRDefault="00B02C34" w:rsidP="00B02C34">
      <w:pPr>
        <w:spacing w:line="480" w:lineRule="auto"/>
        <w:jc w:val="both"/>
        <w:rPr>
          <w:rFonts w:ascii="Times New Roman" w:hAnsi="Times New Roman"/>
          <w:b/>
          <w:sz w:val="24"/>
          <w:szCs w:val="24"/>
        </w:rPr>
      </w:pPr>
      <w:r>
        <w:rPr>
          <w:rFonts w:ascii="Times New Roman" w:hAnsi="Times New Roman"/>
          <w:b/>
          <w:sz w:val="24"/>
          <w:szCs w:val="24"/>
        </w:rPr>
        <w:lastRenderedPageBreak/>
        <w:t>2.</w:t>
      </w:r>
      <w:r w:rsidR="00F7576B">
        <w:rPr>
          <w:rFonts w:ascii="Times New Roman" w:hAnsi="Times New Roman"/>
          <w:b/>
          <w:sz w:val="24"/>
          <w:szCs w:val="24"/>
        </w:rPr>
        <w:t>3</w:t>
      </w:r>
      <w:r>
        <w:rPr>
          <w:rFonts w:ascii="Times New Roman" w:hAnsi="Times New Roman"/>
          <w:b/>
          <w:sz w:val="24"/>
          <w:szCs w:val="24"/>
        </w:rPr>
        <w:tab/>
        <w:t>Implementing Cost Control Practices</w:t>
      </w:r>
    </w:p>
    <w:p w:rsidR="00B02C34" w:rsidRDefault="00B9687D" w:rsidP="00B02C34">
      <w:pPr>
        <w:spacing w:line="480" w:lineRule="auto"/>
        <w:jc w:val="both"/>
        <w:rPr>
          <w:rFonts w:ascii="Times New Roman" w:hAnsi="Times New Roman"/>
          <w:sz w:val="24"/>
          <w:szCs w:val="24"/>
        </w:rPr>
      </w:pPr>
      <w:r>
        <w:rPr>
          <w:rFonts w:ascii="Times New Roman" w:hAnsi="Times New Roman"/>
          <w:sz w:val="24"/>
          <w:szCs w:val="24"/>
        </w:rPr>
        <w:t>A</w:t>
      </w:r>
      <w:r w:rsidR="00B02C34">
        <w:rPr>
          <w:rFonts w:ascii="Times New Roman" w:hAnsi="Times New Roman"/>
          <w:sz w:val="24"/>
          <w:szCs w:val="24"/>
        </w:rPr>
        <w:t xml:space="preserve">ll stakeholders in the </w:t>
      </w:r>
      <w:r>
        <w:rPr>
          <w:rFonts w:ascii="Times New Roman" w:hAnsi="Times New Roman"/>
          <w:sz w:val="24"/>
          <w:szCs w:val="24"/>
        </w:rPr>
        <w:t xml:space="preserve">construction </w:t>
      </w:r>
      <w:r w:rsidR="00B02C34">
        <w:rPr>
          <w:rFonts w:ascii="Times New Roman" w:hAnsi="Times New Roman"/>
          <w:sz w:val="24"/>
          <w:szCs w:val="24"/>
        </w:rPr>
        <w:t>industry</w:t>
      </w:r>
      <w:r>
        <w:rPr>
          <w:rFonts w:ascii="Times New Roman" w:hAnsi="Times New Roman"/>
          <w:sz w:val="24"/>
          <w:szCs w:val="24"/>
        </w:rPr>
        <w:t xml:space="preserve"> are affected in one way or the other, almost always adversely, when the </w:t>
      </w:r>
      <w:r w:rsidR="006C3587">
        <w:rPr>
          <w:rFonts w:ascii="Times New Roman" w:hAnsi="Times New Roman"/>
          <w:sz w:val="24"/>
          <w:szCs w:val="24"/>
        </w:rPr>
        <w:t>costs of projects go</w:t>
      </w:r>
      <w:r>
        <w:rPr>
          <w:rFonts w:ascii="Times New Roman" w:hAnsi="Times New Roman"/>
          <w:sz w:val="24"/>
          <w:szCs w:val="24"/>
        </w:rPr>
        <w:t xml:space="preserve"> over budget</w:t>
      </w:r>
      <w:r w:rsidR="00B02C34">
        <w:rPr>
          <w:rFonts w:ascii="Times New Roman" w:hAnsi="Times New Roman"/>
          <w:sz w:val="24"/>
          <w:szCs w:val="24"/>
        </w:rPr>
        <w:t>: clien</w:t>
      </w:r>
      <w:r w:rsidR="006C3587">
        <w:rPr>
          <w:rFonts w:ascii="Times New Roman" w:hAnsi="Times New Roman"/>
          <w:sz w:val="24"/>
          <w:szCs w:val="24"/>
        </w:rPr>
        <w:t>ts, professionals and investors.</w:t>
      </w:r>
      <w:r w:rsidR="009F7213">
        <w:rPr>
          <w:rFonts w:ascii="Times New Roman" w:hAnsi="Times New Roman"/>
          <w:sz w:val="24"/>
          <w:szCs w:val="24"/>
        </w:rPr>
        <w:t xml:space="preserve"> </w:t>
      </w:r>
      <w:r w:rsidR="00A05261">
        <w:rPr>
          <w:rFonts w:ascii="Times New Roman" w:hAnsi="Times New Roman"/>
          <w:sz w:val="24"/>
          <w:szCs w:val="24"/>
        </w:rPr>
        <w:t xml:space="preserve">Akinradewo </w:t>
      </w:r>
      <w:r w:rsidR="00A05261" w:rsidRPr="00215A46">
        <w:rPr>
          <w:rFonts w:ascii="Times New Roman" w:hAnsi="Times New Roman"/>
          <w:sz w:val="24"/>
          <w:szCs w:val="24"/>
        </w:rPr>
        <w:t>&amp; Aigbavboa</w:t>
      </w:r>
      <w:r w:rsidR="00A05261">
        <w:rPr>
          <w:rFonts w:ascii="Times New Roman" w:hAnsi="Times New Roman"/>
          <w:sz w:val="24"/>
          <w:szCs w:val="24"/>
        </w:rPr>
        <w:t xml:space="preserve"> </w:t>
      </w:r>
      <w:r w:rsidR="006C3587">
        <w:rPr>
          <w:rFonts w:ascii="Times New Roman" w:hAnsi="Times New Roman"/>
          <w:sz w:val="24"/>
          <w:szCs w:val="24"/>
        </w:rPr>
        <w:t>(201</w:t>
      </w:r>
      <w:r w:rsidR="00A05261">
        <w:rPr>
          <w:rFonts w:ascii="Times New Roman" w:hAnsi="Times New Roman"/>
          <w:sz w:val="24"/>
          <w:szCs w:val="24"/>
        </w:rPr>
        <w:t>9</w:t>
      </w:r>
      <w:r w:rsidR="006C3587">
        <w:rPr>
          <w:rFonts w:ascii="Times New Roman" w:hAnsi="Times New Roman"/>
          <w:sz w:val="24"/>
          <w:szCs w:val="24"/>
        </w:rPr>
        <w:t>) identified</w:t>
      </w:r>
      <w:r w:rsidR="00B02C34">
        <w:rPr>
          <w:rFonts w:ascii="Times New Roman" w:hAnsi="Times New Roman"/>
          <w:sz w:val="24"/>
          <w:szCs w:val="24"/>
        </w:rPr>
        <w:t xml:space="preserve"> </w:t>
      </w:r>
      <w:r w:rsidR="006C3587">
        <w:rPr>
          <w:rFonts w:ascii="Times New Roman" w:hAnsi="Times New Roman"/>
          <w:sz w:val="24"/>
          <w:szCs w:val="24"/>
        </w:rPr>
        <w:t>that</w:t>
      </w:r>
      <w:r w:rsidR="009F7213">
        <w:rPr>
          <w:rFonts w:ascii="Times New Roman" w:hAnsi="Times New Roman"/>
          <w:sz w:val="24"/>
          <w:szCs w:val="24"/>
        </w:rPr>
        <w:t xml:space="preserve"> those</w:t>
      </w:r>
      <w:r w:rsidR="006C3587">
        <w:rPr>
          <w:rFonts w:ascii="Times New Roman" w:hAnsi="Times New Roman"/>
          <w:sz w:val="24"/>
          <w:szCs w:val="24"/>
        </w:rPr>
        <w:t xml:space="preserve"> cost overruns that arise</w:t>
      </w:r>
      <w:r w:rsidR="00B02C34">
        <w:rPr>
          <w:rFonts w:ascii="Times New Roman" w:hAnsi="Times New Roman"/>
          <w:sz w:val="24"/>
          <w:szCs w:val="24"/>
        </w:rPr>
        <w:t xml:space="preserve"> </w:t>
      </w:r>
      <w:r w:rsidR="006C3587">
        <w:rPr>
          <w:rFonts w:ascii="Times New Roman" w:hAnsi="Times New Roman"/>
          <w:sz w:val="24"/>
          <w:szCs w:val="24"/>
        </w:rPr>
        <w:t>at the design</w:t>
      </w:r>
      <w:r w:rsidR="00B02C34">
        <w:rPr>
          <w:rFonts w:ascii="Times New Roman" w:hAnsi="Times New Roman"/>
          <w:sz w:val="24"/>
          <w:szCs w:val="24"/>
        </w:rPr>
        <w:t xml:space="preserve"> stage </w:t>
      </w:r>
      <w:r w:rsidR="006C3587">
        <w:rPr>
          <w:rFonts w:ascii="Times New Roman" w:hAnsi="Times New Roman"/>
          <w:sz w:val="24"/>
          <w:szCs w:val="24"/>
        </w:rPr>
        <w:t>stem mainly from inadequate management of available information amongst the design team.</w:t>
      </w:r>
      <w:r w:rsidR="00B02C34">
        <w:rPr>
          <w:rFonts w:ascii="Times New Roman" w:hAnsi="Times New Roman"/>
          <w:sz w:val="24"/>
          <w:szCs w:val="24"/>
        </w:rPr>
        <w:t xml:space="preserve"> at the construction stage, from factors like economy policies resulting to inflation, variations, and </w:t>
      </w:r>
      <w:r w:rsidR="006C3587">
        <w:rPr>
          <w:rFonts w:ascii="Times New Roman" w:hAnsi="Times New Roman"/>
          <w:sz w:val="24"/>
          <w:szCs w:val="24"/>
        </w:rPr>
        <w:t>a</w:t>
      </w:r>
      <w:r w:rsidR="00B02C34">
        <w:rPr>
          <w:rFonts w:ascii="Times New Roman" w:hAnsi="Times New Roman"/>
          <w:sz w:val="24"/>
          <w:szCs w:val="24"/>
        </w:rPr>
        <w:t xml:space="preserve"> general poor </w:t>
      </w:r>
      <w:r w:rsidR="006C3587">
        <w:rPr>
          <w:rFonts w:ascii="Times New Roman" w:hAnsi="Times New Roman"/>
          <w:sz w:val="24"/>
          <w:szCs w:val="24"/>
        </w:rPr>
        <w:t>management of the project</w:t>
      </w:r>
      <w:r w:rsidR="00B02C34">
        <w:rPr>
          <w:rFonts w:ascii="Times New Roman" w:hAnsi="Times New Roman"/>
          <w:sz w:val="24"/>
          <w:szCs w:val="24"/>
        </w:rPr>
        <w:t xml:space="preserve">. </w:t>
      </w:r>
    </w:p>
    <w:p w:rsidR="00B02C34" w:rsidRDefault="00B02C34" w:rsidP="00B02C34">
      <w:pPr>
        <w:spacing w:line="480" w:lineRule="auto"/>
        <w:jc w:val="both"/>
        <w:rPr>
          <w:rFonts w:ascii="Times New Roman" w:hAnsi="Times New Roman"/>
          <w:sz w:val="24"/>
          <w:szCs w:val="24"/>
        </w:rPr>
      </w:pPr>
      <w:r>
        <w:rPr>
          <w:rFonts w:ascii="Times New Roman" w:hAnsi="Times New Roman"/>
          <w:sz w:val="24"/>
          <w:szCs w:val="24"/>
        </w:rPr>
        <w:t xml:space="preserve">Maintaining </w:t>
      </w:r>
      <w:r w:rsidR="006C3587">
        <w:rPr>
          <w:rFonts w:ascii="Times New Roman" w:hAnsi="Times New Roman"/>
          <w:sz w:val="24"/>
          <w:szCs w:val="24"/>
        </w:rPr>
        <w:t xml:space="preserve">the cost of a </w:t>
      </w:r>
      <w:r>
        <w:rPr>
          <w:rFonts w:ascii="Times New Roman" w:hAnsi="Times New Roman"/>
          <w:sz w:val="24"/>
          <w:szCs w:val="24"/>
        </w:rPr>
        <w:t xml:space="preserve">construction project within the </w:t>
      </w:r>
      <w:r w:rsidR="006C3587">
        <w:rPr>
          <w:rFonts w:ascii="Times New Roman" w:hAnsi="Times New Roman"/>
          <w:sz w:val="24"/>
          <w:szCs w:val="24"/>
        </w:rPr>
        <w:t>confines of a budget relies on the use of responsive cost management system</w:t>
      </w:r>
      <w:r>
        <w:rPr>
          <w:rFonts w:ascii="Times New Roman" w:hAnsi="Times New Roman"/>
          <w:sz w:val="24"/>
          <w:szCs w:val="24"/>
        </w:rPr>
        <w:t xml:space="preserve">; </w:t>
      </w:r>
      <w:r w:rsidR="006C3587">
        <w:rPr>
          <w:rFonts w:ascii="Times New Roman" w:hAnsi="Times New Roman"/>
          <w:sz w:val="24"/>
          <w:szCs w:val="24"/>
        </w:rPr>
        <w:t>the choice of such a system is determined by a host of</w:t>
      </w:r>
      <w:r>
        <w:rPr>
          <w:rFonts w:ascii="Times New Roman" w:hAnsi="Times New Roman"/>
          <w:sz w:val="24"/>
          <w:szCs w:val="24"/>
        </w:rPr>
        <w:t xml:space="preserve"> factors; </w:t>
      </w:r>
      <w:r w:rsidR="006C3587">
        <w:rPr>
          <w:rFonts w:ascii="Times New Roman" w:hAnsi="Times New Roman"/>
          <w:sz w:val="24"/>
          <w:szCs w:val="24"/>
        </w:rPr>
        <w:t>how big</w:t>
      </w:r>
      <w:r>
        <w:rPr>
          <w:rFonts w:ascii="Times New Roman" w:hAnsi="Times New Roman"/>
          <w:sz w:val="24"/>
          <w:szCs w:val="24"/>
        </w:rPr>
        <w:t xml:space="preserve"> the company</w:t>
      </w:r>
      <w:r w:rsidR="006C3587">
        <w:rPr>
          <w:rFonts w:ascii="Times New Roman" w:hAnsi="Times New Roman"/>
          <w:sz w:val="24"/>
          <w:szCs w:val="24"/>
        </w:rPr>
        <w:t xml:space="preserve"> is</w:t>
      </w:r>
      <w:r>
        <w:rPr>
          <w:rFonts w:ascii="Times New Roman" w:hAnsi="Times New Roman"/>
          <w:sz w:val="24"/>
          <w:szCs w:val="24"/>
        </w:rPr>
        <w:t>, work</w:t>
      </w:r>
      <w:r w:rsidR="006C3587">
        <w:rPr>
          <w:rFonts w:ascii="Times New Roman" w:hAnsi="Times New Roman"/>
          <w:sz w:val="24"/>
          <w:szCs w:val="24"/>
        </w:rPr>
        <w:t xml:space="preserve"> details</w:t>
      </w:r>
      <w:r>
        <w:rPr>
          <w:rFonts w:ascii="Times New Roman" w:hAnsi="Times New Roman"/>
          <w:sz w:val="24"/>
          <w:szCs w:val="24"/>
        </w:rPr>
        <w:t xml:space="preserve"> (bui</w:t>
      </w:r>
      <w:r w:rsidR="006C3587">
        <w:rPr>
          <w:rFonts w:ascii="Times New Roman" w:hAnsi="Times New Roman"/>
          <w:sz w:val="24"/>
          <w:szCs w:val="24"/>
        </w:rPr>
        <w:t xml:space="preserve">lding or civil engineering, forms of </w:t>
      </w:r>
      <w:r>
        <w:rPr>
          <w:rFonts w:ascii="Times New Roman" w:hAnsi="Times New Roman"/>
          <w:sz w:val="24"/>
          <w:szCs w:val="24"/>
        </w:rPr>
        <w:t>contract) (Eldash, 2013</w:t>
      </w:r>
      <w:r w:rsidR="006C3587">
        <w:rPr>
          <w:rFonts w:ascii="Times New Roman" w:hAnsi="Times New Roman"/>
          <w:sz w:val="24"/>
          <w:szCs w:val="24"/>
        </w:rPr>
        <w:t>)</w:t>
      </w:r>
      <w:r>
        <w:rPr>
          <w:rFonts w:ascii="Times New Roman" w:hAnsi="Times New Roman"/>
          <w:sz w:val="24"/>
          <w:szCs w:val="24"/>
        </w:rPr>
        <w:t>. A cost control has three major aims, which are:</w:t>
      </w:r>
    </w:p>
    <w:p w:rsidR="00B02C34" w:rsidRDefault="00B02C34" w:rsidP="00B02C34">
      <w:pPr>
        <w:pStyle w:val="ListParagraph"/>
        <w:numPr>
          <w:ilvl w:val="0"/>
          <w:numId w:val="8"/>
        </w:numPr>
        <w:spacing w:line="480" w:lineRule="auto"/>
        <w:jc w:val="both"/>
        <w:rPr>
          <w:rFonts w:ascii="Times New Roman" w:hAnsi="Times New Roman"/>
          <w:sz w:val="24"/>
          <w:szCs w:val="24"/>
        </w:rPr>
      </w:pPr>
      <w:r>
        <w:rPr>
          <w:rFonts w:ascii="Times New Roman" w:hAnsi="Times New Roman"/>
          <w:sz w:val="24"/>
          <w:szCs w:val="24"/>
        </w:rPr>
        <w:t>To provide means of comparison between the actual and the budgeted expenses, thereby addressing in a timely manner, the areas deviating from the budget or cost plan</w:t>
      </w:r>
    </w:p>
    <w:p w:rsidR="00B02C34" w:rsidRDefault="00B02C34" w:rsidP="00B02C34">
      <w:pPr>
        <w:pStyle w:val="ListParagraph"/>
        <w:numPr>
          <w:ilvl w:val="0"/>
          <w:numId w:val="8"/>
        </w:numPr>
        <w:spacing w:line="480" w:lineRule="auto"/>
        <w:jc w:val="both"/>
        <w:rPr>
          <w:rFonts w:ascii="Times New Roman" w:hAnsi="Times New Roman"/>
          <w:sz w:val="24"/>
          <w:szCs w:val="24"/>
        </w:rPr>
      </w:pPr>
      <w:r>
        <w:rPr>
          <w:rFonts w:ascii="Times New Roman" w:hAnsi="Times New Roman"/>
          <w:sz w:val="24"/>
          <w:szCs w:val="24"/>
        </w:rPr>
        <w:t xml:space="preserve">Developing a </w:t>
      </w:r>
      <w:r w:rsidR="006C3587">
        <w:rPr>
          <w:rFonts w:ascii="Times New Roman" w:hAnsi="Times New Roman"/>
          <w:sz w:val="24"/>
          <w:szCs w:val="24"/>
        </w:rPr>
        <w:t>repository</w:t>
      </w:r>
      <w:r>
        <w:rPr>
          <w:rFonts w:ascii="Times New Roman" w:hAnsi="Times New Roman"/>
          <w:sz w:val="24"/>
          <w:szCs w:val="24"/>
        </w:rPr>
        <w:t xml:space="preserve"> of </w:t>
      </w:r>
      <w:r w:rsidR="006C3587">
        <w:rPr>
          <w:rFonts w:ascii="Times New Roman" w:hAnsi="Times New Roman"/>
          <w:sz w:val="24"/>
          <w:szCs w:val="24"/>
        </w:rPr>
        <w:t xml:space="preserve">information of the </w:t>
      </w:r>
      <w:r>
        <w:rPr>
          <w:rFonts w:ascii="Times New Roman" w:hAnsi="Times New Roman"/>
          <w:sz w:val="24"/>
          <w:szCs w:val="24"/>
        </w:rPr>
        <w:t xml:space="preserve">performance </w:t>
      </w:r>
      <w:r w:rsidR="006C3587">
        <w:rPr>
          <w:rFonts w:ascii="Times New Roman" w:hAnsi="Times New Roman"/>
          <w:sz w:val="24"/>
          <w:szCs w:val="24"/>
        </w:rPr>
        <w:t xml:space="preserve">of </w:t>
      </w:r>
      <w:r>
        <w:rPr>
          <w:rFonts w:ascii="Times New Roman" w:hAnsi="Times New Roman"/>
          <w:sz w:val="24"/>
          <w:szCs w:val="24"/>
        </w:rPr>
        <w:t>projects</w:t>
      </w:r>
      <w:r w:rsidR="006C3587">
        <w:rPr>
          <w:rFonts w:ascii="Times New Roman" w:hAnsi="Times New Roman"/>
          <w:sz w:val="24"/>
          <w:szCs w:val="24"/>
        </w:rPr>
        <w:t xml:space="preserve"> in terms of cost.</w:t>
      </w:r>
    </w:p>
    <w:p w:rsidR="00B02C34" w:rsidRPr="00BB0ED9" w:rsidRDefault="00B02C34" w:rsidP="00B02C34">
      <w:pPr>
        <w:pStyle w:val="ListParagraph"/>
        <w:numPr>
          <w:ilvl w:val="0"/>
          <w:numId w:val="8"/>
        </w:numPr>
        <w:spacing w:line="480" w:lineRule="auto"/>
        <w:jc w:val="both"/>
        <w:rPr>
          <w:rFonts w:ascii="Times New Roman" w:hAnsi="Times New Roman"/>
          <w:sz w:val="24"/>
          <w:szCs w:val="24"/>
        </w:rPr>
      </w:pPr>
      <w:r>
        <w:rPr>
          <w:rFonts w:ascii="Times New Roman" w:hAnsi="Times New Roman"/>
          <w:sz w:val="24"/>
          <w:szCs w:val="24"/>
        </w:rPr>
        <w:t xml:space="preserve">To </w:t>
      </w:r>
      <w:r w:rsidR="006C3587">
        <w:rPr>
          <w:rFonts w:ascii="Times New Roman" w:hAnsi="Times New Roman"/>
          <w:sz w:val="24"/>
          <w:szCs w:val="24"/>
        </w:rPr>
        <w:t>make it possible to value</w:t>
      </w:r>
      <w:r>
        <w:rPr>
          <w:rFonts w:ascii="Times New Roman" w:hAnsi="Times New Roman"/>
          <w:sz w:val="24"/>
          <w:szCs w:val="24"/>
        </w:rPr>
        <w:t xml:space="preserve"> the changes to the contract and </w:t>
      </w:r>
      <w:r w:rsidR="00617EA5">
        <w:rPr>
          <w:rFonts w:ascii="Times New Roman" w:hAnsi="Times New Roman"/>
          <w:sz w:val="24"/>
          <w:szCs w:val="24"/>
        </w:rPr>
        <w:t>any</w:t>
      </w:r>
      <w:r w:rsidRPr="00BB0ED9">
        <w:rPr>
          <w:rFonts w:ascii="Times New Roman" w:hAnsi="Times New Roman"/>
          <w:sz w:val="24"/>
          <w:szCs w:val="24"/>
        </w:rPr>
        <w:t xml:space="preserve"> claims </w:t>
      </w:r>
      <w:r w:rsidR="00617EA5">
        <w:rPr>
          <w:rFonts w:ascii="Times New Roman" w:hAnsi="Times New Roman"/>
          <w:sz w:val="24"/>
          <w:szCs w:val="24"/>
        </w:rPr>
        <w:t>that may arise</w:t>
      </w:r>
      <w:r w:rsidRPr="00BB0ED9">
        <w:rPr>
          <w:rFonts w:ascii="Times New Roman" w:hAnsi="Times New Roman"/>
          <w:sz w:val="24"/>
          <w:szCs w:val="24"/>
        </w:rPr>
        <w:t xml:space="preserve"> (Eldash, 2013).</w:t>
      </w:r>
    </w:p>
    <w:p w:rsidR="00B02C34" w:rsidRPr="00BB0ED9" w:rsidRDefault="00B02C34" w:rsidP="00B02C34">
      <w:pPr>
        <w:autoSpaceDE w:val="0"/>
        <w:autoSpaceDN w:val="0"/>
        <w:adjustRightInd w:val="0"/>
        <w:spacing w:after="0" w:line="480" w:lineRule="auto"/>
        <w:jc w:val="both"/>
        <w:rPr>
          <w:rFonts w:ascii="Times New Roman" w:hAnsi="Times New Roman"/>
          <w:sz w:val="24"/>
          <w:szCs w:val="24"/>
        </w:rPr>
      </w:pPr>
      <w:r w:rsidRPr="00BB0ED9">
        <w:rPr>
          <w:rFonts w:ascii="Times New Roman" w:hAnsi="Times New Roman"/>
          <w:sz w:val="24"/>
          <w:szCs w:val="24"/>
        </w:rPr>
        <w:t>The control of a project</w:t>
      </w:r>
      <w:r w:rsidR="00617EA5">
        <w:rPr>
          <w:rFonts w:ascii="Times New Roman" w:hAnsi="Times New Roman"/>
          <w:sz w:val="24"/>
          <w:szCs w:val="24"/>
        </w:rPr>
        <w:t>’s</w:t>
      </w:r>
      <w:r w:rsidRPr="00BB0ED9">
        <w:rPr>
          <w:rFonts w:ascii="Times New Roman" w:hAnsi="Times New Roman"/>
          <w:sz w:val="24"/>
          <w:szCs w:val="24"/>
        </w:rPr>
        <w:t xml:space="preserve"> costs is a daunting task, requir</w:t>
      </w:r>
      <w:r w:rsidR="00617EA5">
        <w:rPr>
          <w:rFonts w:ascii="Times New Roman" w:hAnsi="Times New Roman"/>
          <w:sz w:val="24"/>
          <w:szCs w:val="24"/>
        </w:rPr>
        <w:t>ing as it does</w:t>
      </w:r>
      <w:r w:rsidRPr="00BB0ED9">
        <w:rPr>
          <w:rFonts w:ascii="Times New Roman" w:hAnsi="Times New Roman"/>
          <w:sz w:val="24"/>
          <w:szCs w:val="24"/>
        </w:rPr>
        <w:t xml:space="preserve"> knowledge, expertise and skills on techniques</w:t>
      </w:r>
      <w:r w:rsidR="00617EA5" w:rsidRPr="00617EA5">
        <w:rPr>
          <w:rFonts w:ascii="Times New Roman" w:hAnsi="Times New Roman"/>
          <w:sz w:val="24"/>
          <w:szCs w:val="24"/>
        </w:rPr>
        <w:t xml:space="preserve"> </w:t>
      </w:r>
      <w:r w:rsidR="00617EA5">
        <w:rPr>
          <w:rFonts w:ascii="Times New Roman" w:hAnsi="Times New Roman"/>
          <w:sz w:val="24"/>
          <w:szCs w:val="24"/>
        </w:rPr>
        <w:t xml:space="preserve">for the </w:t>
      </w:r>
      <w:r w:rsidR="00617EA5" w:rsidRPr="00BB0ED9">
        <w:rPr>
          <w:rFonts w:ascii="Times New Roman" w:hAnsi="Times New Roman"/>
          <w:sz w:val="24"/>
          <w:szCs w:val="24"/>
        </w:rPr>
        <w:t>control</w:t>
      </w:r>
      <w:r w:rsidR="00617EA5">
        <w:rPr>
          <w:rFonts w:ascii="Times New Roman" w:hAnsi="Times New Roman"/>
          <w:sz w:val="24"/>
          <w:szCs w:val="24"/>
        </w:rPr>
        <w:t xml:space="preserve"> of</w:t>
      </w:r>
      <w:r w:rsidR="00617EA5" w:rsidRPr="00BB0ED9">
        <w:rPr>
          <w:rFonts w:ascii="Times New Roman" w:hAnsi="Times New Roman"/>
          <w:sz w:val="24"/>
          <w:szCs w:val="24"/>
        </w:rPr>
        <w:t xml:space="preserve"> cost</w:t>
      </w:r>
      <w:r w:rsidRPr="00BB0ED9">
        <w:rPr>
          <w:rFonts w:ascii="Times New Roman" w:hAnsi="Times New Roman"/>
          <w:sz w:val="24"/>
          <w:szCs w:val="24"/>
        </w:rPr>
        <w:t xml:space="preserve">. Therefore </w:t>
      </w:r>
      <w:r w:rsidR="00617EA5">
        <w:rPr>
          <w:rFonts w:ascii="Times New Roman" w:hAnsi="Times New Roman"/>
          <w:sz w:val="24"/>
          <w:szCs w:val="24"/>
        </w:rPr>
        <w:t xml:space="preserve">construction </w:t>
      </w:r>
      <w:r w:rsidRPr="00BB0ED9">
        <w:rPr>
          <w:rFonts w:ascii="Times New Roman" w:hAnsi="Times New Roman"/>
          <w:sz w:val="24"/>
          <w:szCs w:val="24"/>
        </w:rPr>
        <w:t xml:space="preserve">professionals </w:t>
      </w:r>
      <w:r w:rsidR="00617EA5">
        <w:rPr>
          <w:rFonts w:ascii="Times New Roman" w:hAnsi="Times New Roman"/>
          <w:sz w:val="24"/>
          <w:szCs w:val="24"/>
        </w:rPr>
        <w:t>must</w:t>
      </w:r>
      <w:r w:rsidRPr="00BB0ED9">
        <w:rPr>
          <w:rFonts w:ascii="Times New Roman" w:hAnsi="Times New Roman"/>
          <w:sz w:val="24"/>
          <w:szCs w:val="24"/>
        </w:rPr>
        <w:t xml:space="preserve"> have </w:t>
      </w:r>
      <w:r w:rsidR="00617EA5">
        <w:rPr>
          <w:rFonts w:ascii="Times New Roman" w:hAnsi="Times New Roman"/>
          <w:sz w:val="24"/>
          <w:szCs w:val="24"/>
        </w:rPr>
        <w:t xml:space="preserve">some </w:t>
      </w:r>
      <w:r w:rsidRPr="00BB0ED9">
        <w:rPr>
          <w:rFonts w:ascii="Times New Roman" w:hAnsi="Times New Roman"/>
          <w:sz w:val="24"/>
          <w:szCs w:val="24"/>
        </w:rPr>
        <w:t xml:space="preserve">theoretical </w:t>
      </w:r>
      <w:r w:rsidR="00617EA5">
        <w:rPr>
          <w:rFonts w:ascii="Times New Roman" w:hAnsi="Times New Roman"/>
          <w:sz w:val="24"/>
          <w:szCs w:val="24"/>
        </w:rPr>
        <w:t xml:space="preserve">understanding of </w:t>
      </w:r>
      <w:r w:rsidR="00617EA5" w:rsidRPr="00BB0ED9">
        <w:rPr>
          <w:rFonts w:ascii="Times New Roman" w:hAnsi="Times New Roman"/>
          <w:sz w:val="24"/>
          <w:szCs w:val="24"/>
        </w:rPr>
        <w:t>techniques</w:t>
      </w:r>
      <w:r w:rsidR="00617EA5" w:rsidRPr="00617EA5">
        <w:rPr>
          <w:rFonts w:ascii="Times New Roman" w:hAnsi="Times New Roman"/>
          <w:sz w:val="24"/>
          <w:szCs w:val="24"/>
        </w:rPr>
        <w:t xml:space="preserve"> </w:t>
      </w:r>
      <w:r w:rsidR="00617EA5">
        <w:rPr>
          <w:rFonts w:ascii="Times New Roman" w:hAnsi="Times New Roman"/>
          <w:sz w:val="24"/>
          <w:szCs w:val="24"/>
        </w:rPr>
        <w:t xml:space="preserve">for the </w:t>
      </w:r>
      <w:r w:rsidR="00617EA5" w:rsidRPr="00BB0ED9">
        <w:rPr>
          <w:rFonts w:ascii="Times New Roman" w:hAnsi="Times New Roman"/>
          <w:sz w:val="24"/>
          <w:szCs w:val="24"/>
        </w:rPr>
        <w:t>control</w:t>
      </w:r>
      <w:r w:rsidR="00617EA5">
        <w:rPr>
          <w:rFonts w:ascii="Times New Roman" w:hAnsi="Times New Roman"/>
          <w:sz w:val="24"/>
          <w:szCs w:val="24"/>
        </w:rPr>
        <w:t xml:space="preserve"> of</w:t>
      </w:r>
      <w:r w:rsidR="00617EA5" w:rsidRPr="00BB0ED9">
        <w:rPr>
          <w:rFonts w:ascii="Times New Roman" w:hAnsi="Times New Roman"/>
          <w:sz w:val="24"/>
          <w:szCs w:val="24"/>
        </w:rPr>
        <w:t xml:space="preserve"> cost </w:t>
      </w:r>
      <w:r w:rsidRPr="00BB0ED9">
        <w:rPr>
          <w:rFonts w:ascii="Times New Roman" w:hAnsi="Times New Roman"/>
          <w:sz w:val="24"/>
          <w:szCs w:val="24"/>
        </w:rPr>
        <w:t xml:space="preserve">and </w:t>
      </w:r>
      <w:r w:rsidR="00617EA5">
        <w:rPr>
          <w:rFonts w:ascii="Times New Roman" w:hAnsi="Times New Roman"/>
          <w:sz w:val="24"/>
          <w:szCs w:val="24"/>
        </w:rPr>
        <w:t>their application to</w:t>
      </w:r>
      <w:r w:rsidRPr="00BB0ED9">
        <w:rPr>
          <w:rFonts w:ascii="Times New Roman" w:hAnsi="Times New Roman"/>
          <w:sz w:val="24"/>
          <w:szCs w:val="24"/>
        </w:rPr>
        <w:t xml:space="preserve"> the </w:t>
      </w:r>
      <w:r w:rsidR="00617EA5">
        <w:rPr>
          <w:rFonts w:ascii="Times New Roman" w:hAnsi="Times New Roman"/>
          <w:sz w:val="24"/>
          <w:szCs w:val="24"/>
        </w:rPr>
        <w:t xml:space="preserve">elements of a project. Applying a cost control system to a project needs that the cost manager is able to choose the best applicable techniques, </w:t>
      </w:r>
      <w:r w:rsidR="00617EA5">
        <w:rPr>
          <w:rFonts w:ascii="Times New Roman" w:hAnsi="Times New Roman"/>
          <w:sz w:val="24"/>
          <w:szCs w:val="24"/>
        </w:rPr>
        <w:lastRenderedPageBreak/>
        <w:t xml:space="preserve">apply it at the proper time, and know what to do with the information generated by the application of the cost control techniques thus applied. </w:t>
      </w:r>
      <w:r w:rsidR="009F7213">
        <w:rPr>
          <w:rFonts w:ascii="Times New Roman" w:hAnsi="Times New Roman"/>
          <w:sz w:val="24"/>
          <w:szCs w:val="24"/>
        </w:rPr>
        <w:t xml:space="preserve">Malkanthi et al. </w:t>
      </w:r>
      <w:r w:rsidR="00617EA5">
        <w:rPr>
          <w:rFonts w:ascii="Times New Roman" w:hAnsi="Times New Roman"/>
          <w:sz w:val="24"/>
          <w:szCs w:val="24"/>
        </w:rPr>
        <w:t>(</w:t>
      </w:r>
      <w:r w:rsidRPr="00BB0ED9">
        <w:rPr>
          <w:rFonts w:ascii="Times New Roman" w:hAnsi="Times New Roman"/>
          <w:sz w:val="24"/>
          <w:szCs w:val="24"/>
        </w:rPr>
        <w:t>2017)</w:t>
      </w:r>
      <w:r w:rsidR="00617EA5">
        <w:rPr>
          <w:rFonts w:ascii="Times New Roman" w:hAnsi="Times New Roman"/>
          <w:sz w:val="24"/>
          <w:szCs w:val="24"/>
        </w:rPr>
        <w:t xml:space="preserve"> have argued that the problem is not a lack of knowledge of cost control techniques, but rather the discipline to strictly apply such techniques</w:t>
      </w:r>
      <w:r w:rsidRPr="00BB0ED9">
        <w:rPr>
          <w:rFonts w:ascii="Times New Roman" w:hAnsi="Times New Roman"/>
          <w:sz w:val="24"/>
          <w:szCs w:val="24"/>
        </w:rPr>
        <w:t xml:space="preserve">. </w:t>
      </w:r>
      <w:r w:rsidR="00617EA5">
        <w:rPr>
          <w:rFonts w:ascii="Times New Roman" w:hAnsi="Times New Roman"/>
          <w:sz w:val="24"/>
          <w:szCs w:val="24"/>
        </w:rPr>
        <w:t xml:space="preserve">Their argument appears borne out by the observation </w:t>
      </w:r>
      <w:r w:rsidR="00D86FBD">
        <w:rPr>
          <w:rFonts w:ascii="Times New Roman" w:hAnsi="Times New Roman"/>
          <w:sz w:val="24"/>
          <w:szCs w:val="24"/>
        </w:rPr>
        <w:t xml:space="preserve">by Olawale &amp; </w:t>
      </w:r>
      <w:r w:rsidR="00D86FBD" w:rsidRPr="00F3005D">
        <w:rPr>
          <w:rFonts w:ascii="Times New Roman" w:hAnsi="Times New Roman"/>
          <w:sz w:val="24"/>
          <w:szCs w:val="24"/>
        </w:rPr>
        <w:t xml:space="preserve">Sun </w:t>
      </w:r>
      <w:r w:rsidR="00D86FBD">
        <w:rPr>
          <w:rFonts w:ascii="Times New Roman" w:hAnsi="Times New Roman"/>
          <w:sz w:val="24"/>
          <w:szCs w:val="24"/>
        </w:rPr>
        <w:t>(</w:t>
      </w:r>
      <w:r w:rsidR="00D86FBD" w:rsidRPr="00F3005D">
        <w:rPr>
          <w:rFonts w:ascii="Times New Roman" w:hAnsi="Times New Roman"/>
          <w:sz w:val="24"/>
          <w:szCs w:val="24"/>
        </w:rPr>
        <w:t>2010</w:t>
      </w:r>
      <w:r w:rsidR="00D86FBD">
        <w:rPr>
          <w:rFonts w:ascii="Times New Roman" w:hAnsi="Times New Roman"/>
          <w:sz w:val="24"/>
          <w:szCs w:val="24"/>
        </w:rPr>
        <w:t xml:space="preserve">) </w:t>
      </w:r>
      <w:r w:rsidR="00617EA5">
        <w:rPr>
          <w:rFonts w:ascii="Times New Roman" w:hAnsi="Times New Roman"/>
          <w:sz w:val="24"/>
          <w:szCs w:val="24"/>
        </w:rPr>
        <w:t xml:space="preserve">that notwithstanding the large number of software packages available for </w:t>
      </w:r>
      <w:r w:rsidR="00D86FBD">
        <w:rPr>
          <w:rFonts w:ascii="Times New Roman" w:hAnsi="Times New Roman"/>
          <w:sz w:val="24"/>
          <w:szCs w:val="24"/>
        </w:rPr>
        <w:t xml:space="preserve">automating cost control activities, such as </w:t>
      </w:r>
      <w:r w:rsidR="00D86FBD" w:rsidRPr="00BB0ED9">
        <w:rPr>
          <w:rFonts w:ascii="Times New Roman" w:hAnsi="Times New Roman"/>
          <w:sz w:val="24"/>
          <w:szCs w:val="24"/>
        </w:rPr>
        <w:t>Microsoft Project, Asta Power Project, Primavera</w:t>
      </w:r>
      <w:r w:rsidR="00D86FBD">
        <w:rPr>
          <w:rFonts w:ascii="Times New Roman" w:hAnsi="Times New Roman"/>
          <w:sz w:val="24"/>
          <w:szCs w:val="24"/>
        </w:rPr>
        <w:t>, cost and time targets are still being missed on many construction projects.</w:t>
      </w:r>
    </w:p>
    <w:p w:rsidR="00B02C34" w:rsidRDefault="00B02C34" w:rsidP="00B02C34">
      <w:pPr>
        <w:spacing w:line="480" w:lineRule="auto"/>
        <w:jc w:val="both"/>
        <w:rPr>
          <w:rFonts w:ascii="Times New Roman" w:hAnsi="Times New Roman"/>
          <w:sz w:val="24"/>
          <w:szCs w:val="24"/>
        </w:rPr>
      </w:pPr>
      <w:r>
        <w:rPr>
          <w:rFonts w:ascii="Times New Roman" w:hAnsi="Times New Roman"/>
          <w:sz w:val="24"/>
          <w:szCs w:val="24"/>
        </w:rPr>
        <w:t>The application of the tools may be use singularly or in combination, while there is a</w:t>
      </w:r>
      <w:r w:rsidR="00CA3B8B">
        <w:rPr>
          <w:rFonts w:ascii="Times New Roman" w:hAnsi="Times New Roman"/>
          <w:sz w:val="24"/>
          <w:szCs w:val="24"/>
        </w:rPr>
        <w:t xml:space="preserve">rgument on the importance of devising formal procedures for administering </w:t>
      </w:r>
      <w:r>
        <w:rPr>
          <w:rFonts w:ascii="Times New Roman" w:hAnsi="Times New Roman"/>
          <w:sz w:val="24"/>
          <w:szCs w:val="24"/>
        </w:rPr>
        <w:t>cost control</w:t>
      </w:r>
      <w:r w:rsidR="00CA3B8B">
        <w:rPr>
          <w:rFonts w:ascii="Times New Roman" w:hAnsi="Times New Roman"/>
          <w:sz w:val="24"/>
          <w:szCs w:val="24"/>
        </w:rPr>
        <w:t xml:space="preserve"> on projects</w:t>
      </w:r>
      <w:r>
        <w:rPr>
          <w:rFonts w:ascii="Times New Roman" w:hAnsi="Times New Roman"/>
          <w:sz w:val="24"/>
          <w:szCs w:val="24"/>
        </w:rPr>
        <w:t xml:space="preserve">, </w:t>
      </w:r>
      <w:r w:rsidR="00CA3B8B">
        <w:rPr>
          <w:rFonts w:ascii="Times New Roman" w:hAnsi="Times New Roman"/>
          <w:sz w:val="24"/>
          <w:szCs w:val="24"/>
        </w:rPr>
        <w:t>the regular, unstructured day-to-day</w:t>
      </w:r>
      <w:r>
        <w:rPr>
          <w:rFonts w:ascii="Times New Roman" w:hAnsi="Times New Roman"/>
          <w:sz w:val="24"/>
          <w:szCs w:val="24"/>
        </w:rPr>
        <w:t xml:space="preserve"> informal activities </w:t>
      </w:r>
      <w:r w:rsidR="00CA3B8B">
        <w:rPr>
          <w:rFonts w:ascii="Times New Roman" w:hAnsi="Times New Roman"/>
          <w:sz w:val="24"/>
          <w:szCs w:val="24"/>
        </w:rPr>
        <w:t xml:space="preserve">that concern cost control </w:t>
      </w:r>
      <w:r>
        <w:rPr>
          <w:rFonts w:ascii="Times New Roman" w:hAnsi="Times New Roman"/>
          <w:sz w:val="24"/>
          <w:szCs w:val="24"/>
        </w:rPr>
        <w:t xml:space="preserve">are even more important. </w:t>
      </w:r>
      <w:r w:rsidR="009F7213">
        <w:rPr>
          <w:rFonts w:ascii="Times New Roman" w:hAnsi="Times New Roman"/>
          <w:sz w:val="24"/>
          <w:szCs w:val="24"/>
        </w:rPr>
        <w:t>Chigara et al.</w:t>
      </w:r>
      <w:r w:rsidR="00CA3B8B">
        <w:rPr>
          <w:rFonts w:ascii="Times New Roman" w:hAnsi="Times New Roman"/>
          <w:sz w:val="24"/>
          <w:szCs w:val="24"/>
        </w:rPr>
        <w:t xml:space="preserve"> (2013) drew up three rules for determining the cost effectiveness of </w:t>
      </w:r>
      <w:r>
        <w:rPr>
          <w:rFonts w:ascii="Times New Roman" w:hAnsi="Times New Roman"/>
          <w:sz w:val="24"/>
          <w:szCs w:val="24"/>
        </w:rPr>
        <w:t>a cost control system</w:t>
      </w:r>
      <w:r w:rsidR="00CA3B8B">
        <w:rPr>
          <w:rFonts w:ascii="Times New Roman" w:hAnsi="Times New Roman"/>
          <w:sz w:val="24"/>
          <w:szCs w:val="24"/>
        </w:rPr>
        <w:t xml:space="preserve">: running the system should cost less that the benefits realised from the use of the system, </w:t>
      </w:r>
      <w:r w:rsidR="00426DCF">
        <w:rPr>
          <w:rFonts w:ascii="Times New Roman" w:hAnsi="Times New Roman"/>
          <w:sz w:val="24"/>
          <w:szCs w:val="24"/>
        </w:rPr>
        <w:t>results should be delivered in as short a time as possible, and the set up of the system should embrace simplicity rather than complexity.</w:t>
      </w:r>
      <w:r>
        <w:rPr>
          <w:rFonts w:ascii="Times New Roman" w:hAnsi="Times New Roman"/>
          <w:sz w:val="24"/>
          <w:szCs w:val="24"/>
        </w:rPr>
        <w:t xml:space="preserve"> </w:t>
      </w:r>
    </w:p>
    <w:p w:rsidR="00B02C34" w:rsidRDefault="00B02C34" w:rsidP="00B02C34">
      <w:pPr>
        <w:spacing w:line="480" w:lineRule="auto"/>
        <w:jc w:val="both"/>
        <w:rPr>
          <w:rFonts w:ascii="Times New Roman" w:hAnsi="Times New Roman"/>
          <w:sz w:val="24"/>
          <w:szCs w:val="24"/>
        </w:rPr>
      </w:pPr>
      <w:r>
        <w:rPr>
          <w:rFonts w:ascii="Times New Roman" w:hAnsi="Times New Roman"/>
          <w:sz w:val="24"/>
          <w:szCs w:val="24"/>
        </w:rPr>
        <w:t>An e</w:t>
      </w:r>
      <w:r w:rsidR="00426DCF">
        <w:rPr>
          <w:rFonts w:ascii="Times New Roman" w:hAnsi="Times New Roman"/>
          <w:sz w:val="24"/>
          <w:szCs w:val="24"/>
        </w:rPr>
        <w:t>ffective cost control procedure</w:t>
      </w:r>
      <w:r>
        <w:rPr>
          <w:rFonts w:ascii="Times New Roman" w:hAnsi="Times New Roman"/>
          <w:sz w:val="24"/>
          <w:szCs w:val="24"/>
        </w:rPr>
        <w:t xml:space="preserve"> should have the following attributes:</w:t>
      </w:r>
    </w:p>
    <w:p w:rsidR="00B02C34" w:rsidRDefault="00426DCF" w:rsidP="00B02C34">
      <w:pPr>
        <w:pStyle w:val="ListParagraph"/>
        <w:numPr>
          <w:ilvl w:val="0"/>
          <w:numId w:val="9"/>
        </w:numPr>
        <w:spacing w:line="480" w:lineRule="auto"/>
        <w:jc w:val="both"/>
        <w:rPr>
          <w:rFonts w:ascii="Times New Roman" w:hAnsi="Times New Roman"/>
          <w:sz w:val="24"/>
          <w:szCs w:val="24"/>
        </w:rPr>
      </w:pPr>
      <w:r>
        <w:rPr>
          <w:rFonts w:ascii="Times New Roman" w:hAnsi="Times New Roman"/>
          <w:sz w:val="24"/>
          <w:szCs w:val="24"/>
        </w:rPr>
        <w:t>Each construction project must have a budget that includes a contingency allowance;</w:t>
      </w:r>
    </w:p>
    <w:p w:rsidR="00B02C34" w:rsidRDefault="00426DCF" w:rsidP="00B02C34">
      <w:pPr>
        <w:pStyle w:val="ListParagraph"/>
        <w:numPr>
          <w:ilvl w:val="0"/>
          <w:numId w:val="9"/>
        </w:numPr>
        <w:spacing w:line="480" w:lineRule="auto"/>
        <w:jc w:val="both"/>
        <w:rPr>
          <w:rFonts w:ascii="Times New Roman" w:hAnsi="Times New Roman"/>
          <w:sz w:val="24"/>
          <w:szCs w:val="24"/>
        </w:rPr>
      </w:pPr>
      <w:r>
        <w:rPr>
          <w:rFonts w:ascii="Times New Roman" w:hAnsi="Times New Roman"/>
          <w:sz w:val="24"/>
          <w:szCs w:val="24"/>
        </w:rPr>
        <w:t>Project costs must be f</w:t>
      </w:r>
      <w:r w:rsidR="00B02C34">
        <w:rPr>
          <w:rFonts w:ascii="Times New Roman" w:hAnsi="Times New Roman"/>
          <w:sz w:val="24"/>
          <w:szCs w:val="24"/>
        </w:rPr>
        <w:t>orecast</w:t>
      </w:r>
      <w:r>
        <w:rPr>
          <w:rFonts w:ascii="Times New Roman" w:hAnsi="Times New Roman"/>
          <w:sz w:val="24"/>
          <w:szCs w:val="24"/>
        </w:rPr>
        <w:t xml:space="preserve">ed </w:t>
      </w:r>
      <w:r w:rsidR="00B02C34">
        <w:rPr>
          <w:rFonts w:ascii="Times New Roman" w:hAnsi="Times New Roman"/>
          <w:sz w:val="24"/>
          <w:szCs w:val="24"/>
        </w:rPr>
        <w:t xml:space="preserve">before </w:t>
      </w:r>
      <w:r>
        <w:rPr>
          <w:rFonts w:ascii="Times New Roman" w:hAnsi="Times New Roman"/>
          <w:sz w:val="24"/>
          <w:szCs w:val="24"/>
        </w:rPr>
        <w:t>making decisions about the design or construction of the project;</w:t>
      </w:r>
      <w:r w:rsidR="00B02C34">
        <w:rPr>
          <w:rFonts w:ascii="Times New Roman" w:hAnsi="Times New Roman"/>
          <w:sz w:val="24"/>
          <w:szCs w:val="24"/>
        </w:rPr>
        <w:t xml:space="preserve"> </w:t>
      </w:r>
    </w:p>
    <w:p w:rsidR="00B02C34" w:rsidRDefault="00292169" w:rsidP="00B02C34">
      <w:pPr>
        <w:pStyle w:val="ListParagraph"/>
        <w:numPr>
          <w:ilvl w:val="0"/>
          <w:numId w:val="9"/>
        </w:numPr>
        <w:spacing w:line="480" w:lineRule="auto"/>
        <w:jc w:val="both"/>
        <w:rPr>
          <w:rFonts w:ascii="Times New Roman" w:hAnsi="Times New Roman"/>
          <w:sz w:val="24"/>
          <w:szCs w:val="24"/>
        </w:rPr>
      </w:pPr>
      <w:r>
        <w:rPr>
          <w:rFonts w:ascii="Times New Roman" w:hAnsi="Times New Roman"/>
          <w:sz w:val="24"/>
          <w:szCs w:val="24"/>
        </w:rPr>
        <w:t xml:space="preserve">Expenditure on keeping records of all project </w:t>
      </w:r>
      <w:r w:rsidR="00B02C34">
        <w:rPr>
          <w:rFonts w:ascii="Times New Roman" w:hAnsi="Times New Roman"/>
          <w:sz w:val="24"/>
          <w:szCs w:val="24"/>
        </w:rPr>
        <w:t>cost</w:t>
      </w:r>
      <w:r>
        <w:rPr>
          <w:rFonts w:ascii="Times New Roman" w:hAnsi="Times New Roman"/>
          <w:sz w:val="24"/>
          <w:szCs w:val="24"/>
        </w:rPr>
        <w:t>s must not be more than potential savings generated by the system;</w:t>
      </w:r>
    </w:p>
    <w:p w:rsidR="00B02C34" w:rsidRDefault="00B02C34" w:rsidP="00B02C34">
      <w:pPr>
        <w:pStyle w:val="ListParagraph"/>
        <w:numPr>
          <w:ilvl w:val="0"/>
          <w:numId w:val="9"/>
        </w:numPr>
        <w:spacing w:line="480" w:lineRule="auto"/>
        <w:jc w:val="both"/>
        <w:rPr>
          <w:rFonts w:ascii="Times New Roman" w:hAnsi="Times New Roman"/>
          <w:sz w:val="24"/>
          <w:szCs w:val="24"/>
        </w:rPr>
      </w:pPr>
      <w:r>
        <w:rPr>
          <w:rFonts w:ascii="Times New Roman" w:hAnsi="Times New Roman"/>
          <w:sz w:val="24"/>
          <w:szCs w:val="24"/>
        </w:rPr>
        <w:t xml:space="preserve">The </w:t>
      </w:r>
      <w:r w:rsidR="00292169">
        <w:rPr>
          <w:rFonts w:ascii="Times New Roman" w:hAnsi="Times New Roman"/>
          <w:sz w:val="24"/>
          <w:szCs w:val="24"/>
        </w:rPr>
        <w:t xml:space="preserve">deviation of </w:t>
      </w:r>
      <w:r>
        <w:rPr>
          <w:rFonts w:ascii="Times New Roman" w:hAnsi="Times New Roman"/>
          <w:sz w:val="24"/>
          <w:szCs w:val="24"/>
        </w:rPr>
        <w:t xml:space="preserve">actual costs </w:t>
      </w:r>
      <w:r w:rsidR="00292169">
        <w:rPr>
          <w:rFonts w:ascii="Times New Roman" w:hAnsi="Times New Roman"/>
          <w:sz w:val="24"/>
          <w:szCs w:val="24"/>
        </w:rPr>
        <w:t>from</w:t>
      </w:r>
      <w:r>
        <w:rPr>
          <w:rFonts w:ascii="Times New Roman" w:hAnsi="Times New Roman"/>
          <w:sz w:val="24"/>
          <w:szCs w:val="24"/>
        </w:rPr>
        <w:t xml:space="preserve"> forecasted costs </w:t>
      </w:r>
      <w:r w:rsidR="00292169">
        <w:rPr>
          <w:rFonts w:ascii="Times New Roman" w:hAnsi="Times New Roman"/>
          <w:sz w:val="24"/>
          <w:szCs w:val="24"/>
        </w:rPr>
        <w:t>should be checked regularly;</w:t>
      </w:r>
    </w:p>
    <w:p w:rsidR="00B02C34" w:rsidRDefault="00B02C34" w:rsidP="00B02C34">
      <w:pPr>
        <w:pStyle w:val="ListParagraph"/>
        <w:numPr>
          <w:ilvl w:val="0"/>
          <w:numId w:val="9"/>
        </w:numPr>
        <w:spacing w:line="480" w:lineRule="auto"/>
        <w:jc w:val="both"/>
        <w:rPr>
          <w:rFonts w:ascii="Times New Roman" w:hAnsi="Times New Roman"/>
          <w:sz w:val="24"/>
          <w:szCs w:val="24"/>
        </w:rPr>
      </w:pPr>
      <w:r>
        <w:rPr>
          <w:rFonts w:ascii="Times New Roman" w:hAnsi="Times New Roman"/>
          <w:sz w:val="24"/>
          <w:szCs w:val="24"/>
        </w:rPr>
        <w:lastRenderedPageBreak/>
        <w:t xml:space="preserve"> The </w:t>
      </w:r>
      <w:r w:rsidR="00292169">
        <w:rPr>
          <w:rFonts w:ascii="Times New Roman" w:hAnsi="Times New Roman"/>
          <w:sz w:val="24"/>
          <w:szCs w:val="24"/>
        </w:rPr>
        <w:t xml:space="preserve">reasons for any deviation from forecasted costs </w:t>
      </w:r>
      <w:r>
        <w:rPr>
          <w:rFonts w:ascii="Times New Roman" w:hAnsi="Times New Roman"/>
          <w:sz w:val="24"/>
          <w:szCs w:val="24"/>
        </w:rPr>
        <w:t xml:space="preserve">should be </w:t>
      </w:r>
      <w:r w:rsidR="00292169">
        <w:rPr>
          <w:rFonts w:ascii="Times New Roman" w:hAnsi="Times New Roman"/>
          <w:sz w:val="24"/>
          <w:szCs w:val="24"/>
        </w:rPr>
        <w:t>determined through a variance analysis;</w:t>
      </w:r>
    </w:p>
    <w:p w:rsidR="00B02C34" w:rsidRPr="00E03268" w:rsidRDefault="00B02C34" w:rsidP="00B02C34">
      <w:pPr>
        <w:pStyle w:val="ListParagraph"/>
        <w:numPr>
          <w:ilvl w:val="0"/>
          <w:numId w:val="9"/>
        </w:numPr>
        <w:spacing w:line="480" w:lineRule="auto"/>
        <w:jc w:val="both"/>
        <w:rPr>
          <w:rFonts w:ascii="Times New Roman" w:hAnsi="Times New Roman"/>
          <w:sz w:val="24"/>
          <w:szCs w:val="24"/>
        </w:rPr>
      </w:pPr>
      <w:r>
        <w:rPr>
          <w:rFonts w:ascii="Times New Roman" w:hAnsi="Times New Roman"/>
          <w:sz w:val="24"/>
          <w:szCs w:val="24"/>
        </w:rPr>
        <w:t xml:space="preserve">The </w:t>
      </w:r>
      <w:r w:rsidR="00292169">
        <w:rPr>
          <w:rFonts w:ascii="Times New Roman" w:hAnsi="Times New Roman"/>
          <w:sz w:val="24"/>
          <w:szCs w:val="24"/>
        </w:rPr>
        <w:t xml:space="preserve">ways in which time and quality affect </w:t>
      </w:r>
      <w:r>
        <w:rPr>
          <w:rFonts w:ascii="Times New Roman" w:hAnsi="Times New Roman"/>
          <w:sz w:val="24"/>
          <w:szCs w:val="24"/>
        </w:rPr>
        <w:t xml:space="preserve">cost should be </w:t>
      </w:r>
      <w:r w:rsidR="00D07E5C">
        <w:rPr>
          <w:rFonts w:ascii="Times New Roman" w:hAnsi="Times New Roman"/>
          <w:sz w:val="24"/>
          <w:szCs w:val="24"/>
        </w:rPr>
        <w:t>considered</w:t>
      </w:r>
      <w:r w:rsidR="00292169">
        <w:rPr>
          <w:rFonts w:ascii="Times New Roman" w:hAnsi="Times New Roman"/>
          <w:sz w:val="24"/>
          <w:szCs w:val="24"/>
        </w:rPr>
        <w:t xml:space="preserve"> </w:t>
      </w:r>
      <w:r>
        <w:rPr>
          <w:rFonts w:ascii="Times New Roman" w:hAnsi="Times New Roman"/>
          <w:sz w:val="24"/>
          <w:szCs w:val="24"/>
        </w:rPr>
        <w:t>(Eldash, 2013</w:t>
      </w:r>
      <w:r w:rsidR="00D07E5C">
        <w:rPr>
          <w:rFonts w:ascii="Times New Roman" w:hAnsi="Times New Roman"/>
          <w:sz w:val="24"/>
          <w:szCs w:val="24"/>
        </w:rPr>
        <w:t>)</w:t>
      </w:r>
      <w:r>
        <w:rPr>
          <w:rFonts w:ascii="Times New Roman" w:hAnsi="Times New Roman"/>
          <w:sz w:val="24"/>
          <w:szCs w:val="24"/>
        </w:rPr>
        <w:t xml:space="preserve">. </w:t>
      </w:r>
    </w:p>
    <w:p w:rsidR="00B02C34" w:rsidRDefault="00B02C34" w:rsidP="00B02C34">
      <w:pPr>
        <w:spacing w:line="480" w:lineRule="auto"/>
        <w:jc w:val="both"/>
        <w:rPr>
          <w:rFonts w:ascii="Times New Roman" w:hAnsi="Times New Roman"/>
          <w:sz w:val="24"/>
          <w:szCs w:val="24"/>
        </w:rPr>
      </w:pPr>
      <w:r>
        <w:rPr>
          <w:rFonts w:ascii="Times New Roman" w:hAnsi="Times New Roman"/>
          <w:sz w:val="24"/>
          <w:szCs w:val="24"/>
        </w:rPr>
        <w:t xml:space="preserve">Chigara </w:t>
      </w:r>
      <w:r>
        <w:rPr>
          <w:rFonts w:ascii="Times New Roman" w:hAnsi="Times New Roman"/>
          <w:i/>
          <w:sz w:val="24"/>
          <w:szCs w:val="24"/>
        </w:rPr>
        <w:t>et al.</w:t>
      </w:r>
      <w:r>
        <w:rPr>
          <w:rFonts w:ascii="Times New Roman" w:hAnsi="Times New Roman"/>
          <w:sz w:val="24"/>
          <w:szCs w:val="24"/>
        </w:rPr>
        <w:t xml:space="preserve"> (2013) stated in a study done in Zimbabwe that the problem of cost control is not in the </w:t>
      </w:r>
      <w:r w:rsidR="00D07E5C">
        <w:rPr>
          <w:rFonts w:ascii="Times New Roman" w:hAnsi="Times New Roman"/>
          <w:sz w:val="24"/>
          <w:szCs w:val="24"/>
        </w:rPr>
        <w:t>absence</w:t>
      </w:r>
      <w:r>
        <w:rPr>
          <w:rFonts w:ascii="Times New Roman" w:hAnsi="Times New Roman"/>
          <w:sz w:val="24"/>
          <w:szCs w:val="24"/>
        </w:rPr>
        <w:t xml:space="preserve"> of strategies or tools, but in its implementation, as most of the strategies </w:t>
      </w:r>
      <w:r w:rsidR="00D07E5C">
        <w:rPr>
          <w:rFonts w:ascii="Times New Roman" w:hAnsi="Times New Roman"/>
          <w:sz w:val="24"/>
          <w:szCs w:val="24"/>
        </w:rPr>
        <w:t>employed in Zimbabwe are those that are universally available</w:t>
      </w:r>
      <w:r>
        <w:rPr>
          <w:rFonts w:ascii="Times New Roman" w:hAnsi="Times New Roman"/>
          <w:sz w:val="24"/>
          <w:szCs w:val="24"/>
        </w:rPr>
        <w:t xml:space="preserve">.  </w:t>
      </w:r>
    </w:p>
    <w:p w:rsidR="00B02C34" w:rsidRDefault="00933AD1" w:rsidP="00B02C34">
      <w:pPr>
        <w:spacing w:line="480" w:lineRule="auto"/>
        <w:jc w:val="both"/>
        <w:rPr>
          <w:rFonts w:ascii="Times New Roman" w:hAnsi="Times New Roman"/>
          <w:sz w:val="24"/>
          <w:szCs w:val="24"/>
        </w:rPr>
      </w:pPr>
      <w:r>
        <w:rPr>
          <w:rFonts w:ascii="Times New Roman" w:hAnsi="Times New Roman"/>
          <w:sz w:val="24"/>
          <w:szCs w:val="24"/>
        </w:rPr>
        <w:t>Aziz</w:t>
      </w:r>
      <w:r w:rsidR="009F7213">
        <w:rPr>
          <w:rFonts w:ascii="Times New Roman" w:hAnsi="Times New Roman"/>
          <w:sz w:val="24"/>
          <w:szCs w:val="24"/>
        </w:rPr>
        <w:t xml:space="preserve"> et al.</w:t>
      </w:r>
      <w:r w:rsidR="00B02C34">
        <w:rPr>
          <w:rFonts w:ascii="Times New Roman" w:hAnsi="Times New Roman"/>
          <w:sz w:val="24"/>
          <w:szCs w:val="24"/>
        </w:rPr>
        <w:t xml:space="preserve"> (2013) however suggested that professionals take a proactive procedure to control costs by creating and implementing an effective strategic plan, which should be part of the organization’s policy, have a proper project planning and scheduling, effectively and efficiently manage the project site, have frequent meetings- as most of the cost overruns were recorded to arise from the contractor’s site management related factors.   </w:t>
      </w:r>
    </w:p>
    <w:p w:rsidR="00B02C34" w:rsidRDefault="00B02C34" w:rsidP="00B02C34">
      <w:pPr>
        <w:spacing w:line="480" w:lineRule="auto"/>
        <w:jc w:val="both"/>
        <w:rPr>
          <w:rFonts w:ascii="Times New Roman" w:hAnsi="Times New Roman"/>
          <w:sz w:val="24"/>
          <w:szCs w:val="24"/>
        </w:rPr>
      </w:pPr>
      <w:r>
        <w:rPr>
          <w:rFonts w:ascii="Times New Roman" w:hAnsi="Times New Roman"/>
          <w:sz w:val="24"/>
          <w:szCs w:val="24"/>
        </w:rPr>
        <w:t xml:space="preserve">Olawale &amp; </w:t>
      </w:r>
      <w:r w:rsidRPr="00F3005D">
        <w:rPr>
          <w:rFonts w:ascii="Times New Roman" w:hAnsi="Times New Roman"/>
          <w:sz w:val="24"/>
          <w:szCs w:val="24"/>
        </w:rPr>
        <w:t xml:space="preserve">Sun </w:t>
      </w:r>
      <w:r>
        <w:rPr>
          <w:rFonts w:ascii="Times New Roman" w:hAnsi="Times New Roman"/>
          <w:sz w:val="24"/>
          <w:szCs w:val="24"/>
        </w:rPr>
        <w:t>(</w:t>
      </w:r>
      <w:r w:rsidRPr="00F3005D">
        <w:rPr>
          <w:rFonts w:ascii="Times New Roman" w:hAnsi="Times New Roman"/>
          <w:sz w:val="24"/>
          <w:szCs w:val="24"/>
        </w:rPr>
        <w:t>2010</w:t>
      </w:r>
      <w:r>
        <w:rPr>
          <w:rFonts w:ascii="Times New Roman" w:hAnsi="Times New Roman"/>
          <w:sz w:val="24"/>
          <w:szCs w:val="24"/>
        </w:rPr>
        <w:t>) observed that the level of implementation of cost control techniques was overwhelming in UK (84% of the respondents)</w:t>
      </w:r>
      <w:r w:rsidR="00D07E5C">
        <w:rPr>
          <w:rFonts w:ascii="Times New Roman" w:hAnsi="Times New Roman"/>
          <w:sz w:val="24"/>
          <w:szCs w:val="24"/>
        </w:rPr>
        <w:t>;</w:t>
      </w:r>
      <w:r>
        <w:rPr>
          <w:rFonts w:ascii="Times New Roman" w:hAnsi="Times New Roman"/>
          <w:sz w:val="24"/>
          <w:szCs w:val="24"/>
        </w:rPr>
        <w:t xml:space="preserve"> the predominant techniques </w:t>
      </w:r>
      <w:r w:rsidR="00D07E5C">
        <w:rPr>
          <w:rFonts w:ascii="Times New Roman" w:hAnsi="Times New Roman"/>
          <w:sz w:val="24"/>
          <w:szCs w:val="24"/>
        </w:rPr>
        <w:t>employed were also found to vary widely but included</w:t>
      </w:r>
      <w:r>
        <w:rPr>
          <w:rFonts w:ascii="Times New Roman" w:hAnsi="Times New Roman"/>
          <w:sz w:val="24"/>
          <w:szCs w:val="24"/>
        </w:rPr>
        <w:t xml:space="preserve">; cost-value </w:t>
      </w:r>
      <w:r w:rsidR="00D07E5C">
        <w:rPr>
          <w:rFonts w:ascii="Times New Roman" w:hAnsi="Times New Roman"/>
          <w:sz w:val="24"/>
          <w:szCs w:val="24"/>
        </w:rPr>
        <w:t>appraisal</w:t>
      </w:r>
      <w:r>
        <w:rPr>
          <w:rFonts w:ascii="Times New Roman" w:hAnsi="Times New Roman"/>
          <w:sz w:val="24"/>
          <w:szCs w:val="24"/>
        </w:rPr>
        <w:t xml:space="preserve">, </w:t>
      </w:r>
      <w:r w:rsidR="00D07E5C">
        <w:rPr>
          <w:rFonts w:ascii="Times New Roman" w:hAnsi="Times New Roman"/>
          <w:sz w:val="24"/>
          <w:szCs w:val="24"/>
        </w:rPr>
        <w:t xml:space="preserve">project </w:t>
      </w:r>
      <w:r>
        <w:rPr>
          <w:rFonts w:ascii="Times New Roman" w:hAnsi="Times New Roman"/>
          <w:sz w:val="24"/>
          <w:szCs w:val="24"/>
        </w:rPr>
        <w:t>profit and loss</w:t>
      </w:r>
      <w:r w:rsidR="00D07E5C">
        <w:rPr>
          <w:rFonts w:ascii="Times New Roman" w:hAnsi="Times New Roman"/>
          <w:sz w:val="24"/>
          <w:szCs w:val="24"/>
        </w:rPr>
        <w:t xml:space="preserve"> calculation</w:t>
      </w:r>
      <w:r>
        <w:rPr>
          <w:rFonts w:ascii="Times New Roman" w:hAnsi="Times New Roman"/>
          <w:sz w:val="24"/>
          <w:szCs w:val="24"/>
        </w:rPr>
        <w:t xml:space="preserve">, profit and loss at valuation dates, unit costing and earned value analysis. </w:t>
      </w:r>
    </w:p>
    <w:p w:rsidR="00B02C34" w:rsidRDefault="00B02C34" w:rsidP="00B02C34">
      <w:pPr>
        <w:spacing w:line="480" w:lineRule="auto"/>
        <w:jc w:val="both"/>
        <w:rPr>
          <w:rFonts w:ascii="Times New Roman" w:hAnsi="Times New Roman"/>
          <w:sz w:val="24"/>
          <w:szCs w:val="24"/>
        </w:rPr>
      </w:pPr>
      <w:r>
        <w:rPr>
          <w:rFonts w:ascii="Times New Roman" w:hAnsi="Times New Roman"/>
          <w:sz w:val="24"/>
          <w:szCs w:val="24"/>
        </w:rPr>
        <w:t xml:space="preserve">However, in Lesotho, Africa, </w:t>
      </w:r>
      <w:r w:rsidR="00D07E5C">
        <w:rPr>
          <w:rFonts w:ascii="Times New Roman" w:hAnsi="Times New Roman"/>
          <w:sz w:val="24"/>
          <w:szCs w:val="24"/>
        </w:rPr>
        <w:t>awareness</w:t>
      </w:r>
      <w:r>
        <w:rPr>
          <w:rFonts w:ascii="Times New Roman" w:hAnsi="Times New Roman"/>
          <w:sz w:val="24"/>
          <w:szCs w:val="24"/>
        </w:rPr>
        <w:t xml:space="preserve"> of cost control </w:t>
      </w:r>
      <w:r w:rsidR="00E5177C">
        <w:rPr>
          <w:rFonts w:ascii="Times New Roman" w:hAnsi="Times New Roman"/>
          <w:sz w:val="24"/>
          <w:szCs w:val="24"/>
        </w:rPr>
        <w:t>appears to be</w:t>
      </w:r>
      <w:r>
        <w:rPr>
          <w:rFonts w:ascii="Times New Roman" w:hAnsi="Times New Roman"/>
          <w:sz w:val="24"/>
          <w:szCs w:val="24"/>
        </w:rPr>
        <w:t xml:space="preserve"> a challenge</w:t>
      </w:r>
      <w:r w:rsidR="00E5177C">
        <w:rPr>
          <w:rFonts w:ascii="Times New Roman" w:hAnsi="Times New Roman"/>
          <w:sz w:val="24"/>
          <w:szCs w:val="24"/>
        </w:rPr>
        <w:t xml:space="preserve">; </w:t>
      </w:r>
      <w:r>
        <w:rPr>
          <w:rFonts w:ascii="Times New Roman" w:hAnsi="Times New Roman"/>
          <w:sz w:val="24"/>
          <w:szCs w:val="24"/>
        </w:rPr>
        <w:t>majority of the respondent</w:t>
      </w:r>
      <w:r w:rsidR="009F7213">
        <w:rPr>
          <w:rFonts w:ascii="Times New Roman" w:hAnsi="Times New Roman"/>
          <w:sz w:val="24"/>
          <w:szCs w:val="24"/>
        </w:rPr>
        <w:t xml:space="preserve">s in a study done by Molatseli et al. </w:t>
      </w:r>
      <w:r>
        <w:rPr>
          <w:rFonts w:ascii="Times New Roman" w:hAnsi="Times New Roman"/>
          <w:sz w:val="24"/>
          <w:szCs w:val="24"/>
        </w:rPr>
        <w:t>(2015) claim</w:t>
      </w:r>
      <w:r w:rsidR="00E5177C">
        <w:rPr>
          <w:rFonts w:ascii="Times New Roman" w:hAnsi="Times New Roman"/>
          <w:sz w:val="24"/>
          <w:szCs w:val="24"/>
        </w:rPr>
        <w:t>ed</w:t>
      </w:r>
      <w:r>
        <w:rPr>
          <w:rFonts w:ascii="Times New Roman" w:hAnsi="Times New Roman"/>
          <w:sz w:val="24"/>
          <w:szCs w:val="24"/>
        </w:rPr>
        <w:t xml:space="preserve"> not to understand what cost control means. </w:t>
      </w:r>
    </w:p>
    <w:p w:rsidR="00B02C34" w:rsidRDefault="009F7213" w:rsidP="00B02C34">
      <w:pPr>
        <w:spacing w:line="480" w:lineRule="auto"/>
        <w:jc w:val="both"/>
        <w:rPr>
          <w:rFonts w:ascii="Times New Roman" w:hAnsi="Times New Roman"/>
          <w:sz w:val="24"/>
          <w:szCs w:val="24"/>
        </w:rPr>
      </w:pPr>
      <w:r>
        <w:rPr>
          <w:rFonts w:ascii="Times New Roman" w:hAnsi="Times New Roman"/>
          <w:sz w:val="24"/>
          <w:szCs w:val="24"/>
        </w:rPr>
        <w:t>In Nigeria, Ojedokun et al.</w:t>
      </w:r>
      <w:r w:rsidR="00FB2152">
        <w:rPr>
          <w:rFonts w:ascii="Times New Roman" w:hAnsi="Times New Roman"/>
          <w:sz w:val="24"/>
          <w:szCs w:val="24"/>
        </w:rPr>
        <w:t xml:space="preserve"> (2012</w:t>
      </w:r>
      <w:r w:rsidR="00B02C34">
        <w:rPr>
          <w:rFonts w:ascii="Times New Roman" w:hAnsi="Times New Roman"/>
          <w:sz w:val="24"/>
          <w:szCs w:val="24"/>
        </w:rPr>
        <w:t xml:space="preserve">) it was observed that all of the respondents in the study, understood cost control systems during construction, and also carry out the </w:t>
      </w:r>
      <w:r w:rsidR="00B02C34">
        <w:rPr>
          <w:rFonts w:ascii="Times New Roman" w:hAnsi="Times New Roman"/>
          <w:sz w:val="24"/>
          <w:szCs w:val="24"/>
        </w:rPr>
        <w:lastRenderedPageBreak/>
        <w:t xml:space="preserve">procedures, preparing the </w:t>
      </w:r>
      <w:r w:rsidR="004C2009">
        <w:rPr>
          <w:rFonts w:ascii="Times New Roman" w:hAnsi="Times New Roman"/>
          <w:sz w:val="24"/>
          <w:szCs w:val="24"/>
        </w:rPr>
        <w:t xml:space="preserve">project </w:t>
      </w:r>
      <w:r w:rsidR="00B02C34">
        <w:rPr>
          <w:rFonts w:ascii="Times New Roman" w:hAnsi="Times New Roman"/>
          <w:sz w:val="24"/>
          <w:szCs w:val="24"/>
        </w:rPr>
        <w:t xml:space="preserve">cost control </w:t>
      </w:r>
      <w:r w:rsidR="004C2009">
        <w:rPr>
          <w:rFonts w:ascii="Times New Roman" w:hAnsi="Times New Roman"/>
          <w:sz w:val="24"/>
          <w:szCs w:val="24"/>
        </w:rPr>
        <w:t xml:space="preserve">report </w:t>
      </w:r>
      <w:r w:rsidR="00B02C34">
        <w:rPr>
          <w:rFonts w:ascii="Times New Roman" w:hAnsi="Times New Roman"/>
          <w:sz w:val="24"/>
          <w:szCs w:val="24"/>
        </w:rPr>
        <w:t xml:space="preserve">predominantly in quarterly and monthly intervals. </w:t>
      </w:r>
    </w:p>
    <w:p w:rsidR="00B02C34" w:rsidRDefault="00B02C34" w:rsidP="00B02C34">
      <w:pPr>
        <w:spacing w:line="480" w:lineRule="auto"/>
        <w:jc w:val="both"/>
        <w:rPr>
          <w:rFonts w:ascii="Times New Roman" w:hAnsi="Times New Roman"/>
          <w:noProof/>
          <w:sz w:val="24"/>
          <w:szCs w:val="24"/>
          <w:lang w:val="en-US"/>
        </w:rPr>
      </w:pPr>
      <w:r>
        <w:rPr>
          <w:rFonts w:ascii="Times New Roman" w:hAnsi="Times New Roman"/>
          <w:sz w:val="24"/>
          <w:szCs w:val="24"/>
        </w:rPr>
        <w:t xml:space="preserve">In another study of </w:t>
      </w:r>
      <w:r>
        <w:rPr>
          <w:rFonts w:ascii="Times New Roman" w:hAnsi="Times New Roman"/>
          <w:noProof/>
          <w:sz w:val="24"/>
          <w:szCs w:val="24"/>
          <w:lang w:val="en-US"/>
        </w:rPr>
        <w:t>Oti</w:t>
      </w:r>
      <w:r w:rsidR="009F7213">
        <w:rPr>
          <w:rFonts w:ascii="Times New Roman" w:hAnsi="Times New Roman"/>
          <w:noProof/>
          <w:sz w:val="24"/>
          <w:szCs w:val="24"/>
          <w:lang w:val="en-US"/>
        </w:rPr>
        <w:t xml:space="preserve">m et al. </w:t>
      </w:r>
      <w:r>
        <w:rPr>
          <w:rFonts w:ascii="Times New Roman" w:hAnsi="Times New Roman"/>
          <w:noProof/>
          <w:sz w:val="24"/>
          <w:szCs w:val="24"/>
          <w:lang w:val="en-US"/>
        </w:rPr>
        <w:t>(</w:t>
      </w:r>
      <w:r w:rsidRPr="001C49F3">
        <w:rPr>
          <w:rFonts w:ascii="Times New Roman" w:hAnsi="Times New Roman"/>
          <w:noProof/>
          <w:sz w:val="24"/>
          <w:szCs w:val="24"/>
          <w:lang w:val="en-US"/>
        </w:rPr>
        <w:t>2015)</w:t>
      </w:r>
      <w:r>
        <w:rPr>
          <w:rFonts w:ascii="Times New Roman" w:hAnsi="Times New Roman"/>
          <w:noProof/>
          <w:sz w:val="24"/>
          <w:szCs w:val="24"/>
          <w:lang w:val="en-US"/>
        </w:rPr>
        <w:t xml:space="preserve">, the problem of cost control </w:t>
      </w:r>
      <w:r w:rsidR="00E5177C">
        <w:rPr>
          <w:rFonts w:ascii="Times New Roman" w:hAnsi="Times New Roman"/>
          <w:noProof/>
          <w:sz w:val="24"/>
          <w:szCs w:val="24"/>
          <w:lang w:val="en-US"/>
        </w:rPr>
        <w:t xml:space="preserve">was found to be an absence of technical </w:t>
      </w:r>
      <w:r>
        <w:rPr>
          <w:rFonts w:ascii="Times New Roman" w:hAnsi="Times New Roman"/>
          <w:noProof/>
          <w:sz w:val="24"/>
          <w:szCs w:val="24"/>
          <w:lang w:val="en-US"/>
        </w:rPr>
        <w:t xml:space="preserve">knowledge and </w:t>
      </w:r>
      <w:r w:rsidR="00E5177C">
        <w:rPr>
          <w:rFonts w:ascii="Times New Roman" w:hAnsi="Times New Roman"/>
          <w:noProof/>
          <w:sz w:val="24"/>
          <w:szCs w:val="24"/>
          <w:lang w:val="en-US"/>
        </w:rPr>
        <w:t>generally poor management of</w:t>
      </w:r>
      <w:r>
        <w:rPr>
          <w:rFonts w:ascii="Times New Roman" w:hAnsi="Times New Roman"/>
          <w:noProof/>
          <w:sz w:val="24"/>
          <w:szCs w:val="24"/>
          <w:lang w:val="en-US"/>
        </w:rPr>
        <w:t xml:space="preserve"> the construction</w:t>
      </w:r>
      <w:r w:rsidR="00E5177C">
        <w:rPr>
          <w:rFonts w:ascii="Times New Roman" w:hAnsi="Times New Roman"/>
          <w:noProof/>
          <w:sz w:val="24"/>
          <w:szCs w:val="24"/>
          <w:lang w:val="en-US"/>
        </w:rPr>
        <w:t xml:space="preserve"> process</w:t>
      </w:r>
      <w:r>
        <w:rPr>
          <w:rFonts w:ascii="Times New Roman" w:hAnsi="Times New Roman"/>
          <w:noProof/>
          <w:sz w:val="24"/>
          <w:szCs w:val="24"/>
          <w:lang w:val="en-US"/>
        </w:rPr>
        <w:t xml:space="preserve">. </w:t>
      </w:r>
      <w:r w:rsidR="00E5177C">
        <w:rPr>
          <w:rFonts w:ascii="Times New Roman" w:hAnsi="Times New Roman"/>
          <w:noProof/>
          <w:sz w:val="24"/>
          <w:szCs w:val="24"/>
          <w:lang w:val="en-US"/>
        </w:rPr>
        <w:t>In addition,</w:t>
      </w:r>
      <w:r>
        <w:rPr>
          <w:rFonts w:ascii="Times New Roman" w:hAnsi="Times New Roman"/>
          <w:noProof/>
          <w:sz w:val="24"/>
          <w:szCs w:val="24"/>
          <w:lang w:val="en-US"/>
        </w:rPr>
        <w:t xml:space="preserve"> the </w:t>
      </w:r>
      <w:r w:rsidR="00E5177C">
        <w:rPr>
          <w:rFonts w:ascii="Times New Roman" w:hAnsi="Times New Roman"/>
          <w:noProof/>
          <w:sz w:val="24"/>
          <w:szCs w:val="24"/>
          <w:lang w:val="en-US"/>
        </w:rPr>
        <w:t xml:space="preserve">site </w:t>
      </w:r>
      <w:r>
        <w:rPr>
          <w:rFonts w:ascii="Times New Roman" w:hAnsi="Times New Roman"/>
          <w:noProof/>
          <w:sz w:val="24"/>
          <w:szCs w:val="24"/>
          <w:lang w:val="en-US"/>
        </w:rPr>
        <w:t xml:space="preserve">workers </w:t>
      </w:r>
      <w:r w:rsidR="00E5177C">
        <w:rPr>
          <w:rFonts w:ascii="Times New Roman" w:hAnsi="Times New Roman"/>
          <w:noProof/>
          <w:sz w:val="24"/>
          <w:szCs w:val="24"/>
          <w:lang w:val="en-US"/>
        </w:rPr>
        <w:t>are</w:t>
      </w:r>
      <w:r>
        <w:rPr>
          <w:rFonts w:ascii="Times New Roman" w:hAnsi="Times New Roman"/>
          <w:noProof/>
          <w:sz w:val="24"/>
          <w:szCs w:val="24"/>
          <w:lang w:val="en-US"/>
        </w:rPr>
        <w:t xml:space="preserve"> not made aware of the performance targets, thereby leading to a frustration of efforts on implementing the cost control practics. </w:t>
      </w:r>
    </w:p>
    <w:p w:rsidR="00B02C34" w:rsidRDefault="00B02C34" w:rsidP="00B02C34">
      <w:pPr>
        <w:spacing w:line="480" w:lineRule="auto"/>
        <w:jc w:val="both"/>
        <w:rPr>
          <w:rFonts w:ascii="Times New Roman" w:hAnsi="Times New Roman"/>
          <w:b/>
          <w:sz w:val="24"/>
          <w:szCs w:val="24"/>
        </w:rPr>
      </w:pPr>
      <w:r>
        <w:rPr>
          <w:rFonts w:ascii="Times New Roman" w:hAnsi="Times New Roman"/>
          <w:b/>
          <w:sz w:val="24"/>
          <w:szCs w:val="24"/>
        </w:rPr>
        <w:t>2.</w:t>
      </w:r>
      <w:r w:rsidR="00F7576B">
        <w:rPr>
          <w:rFonts w:ascii="Times New Roman" w:hAnsi="Times New Roman"/>
          <w:b/>
          <w:sz w:val="24"/>
          <w:szCs w:val="24"/>
        </w:rPr>
        <w:t>4</w:t>
      </w:r>
      <w:r>
        <w:rPr>
          <w:rFonts w:ascii="Times New Roman" w:hAnsi="Times New Roman"/>
          <w:b/>
          <w:sz w:val="24"/>
          <w:szCs w:val="24"/>
        </w:rPr>
        <w:tab/>
      </w:r>
      <w:r w:rsidRPr="001C49F3">
        <w:rPr>
          <w:rFonts w:ascii="Times New Roman" w:hAnsi="Times New Roman"/>
          <w:b/>
          <w:sz w:val="24"/>
          <w:szCs w:val="24"/>
        </w:rPr>
        <w:t>Problems Encounter</w:t>
      </w:r>
      <w:r w:rsidR="00E5177C">
        <w:rPr>
          <w:rFonts w:ascii="Times New Roman" w:hAnsi="Times New Roman"/>
          <w:b/>
          <w:sz w:val="24"/>
          <w:szCs w:val="24"/>
        </w:rPr>
        <w:t>ed</w:t>
      </w:r>
      <w:r w:rsidRPr="001C49F3">
        <w:rPr>
          <w:rFonts w:ascii="Times New Roman" w:hAnsi="Times New Roman"/>
          <w:b/>
          <w:sz w:val="24"/>
          <w:szCs w:val="24"/>
        </w:rPr>
        <w:t xml:space="preserve"> during Implementation of Cost Control Practices</w:t>
      </w:r>
    </w:p>
    <w:p w:rsidR="00B02C34" w:rsidRDefault="00E5177C" w:rsidP="00B02C34">
      <w:pPr>
        <w:spacing w:line="480" w:lineRule="auto"/>
        <w:jc w:val="both"/>
        <w:rPr>
          <w:rFonts w:ascii="Times New Roman" w:hAnsi="Times New Roman"/>
          <w:sz w:val="24"/>
          <w:szCs w:val="24"/>
        </w:rPr>
      </w:pPr>
      <w:r>
        <w:rPr>
          <w:rFonts w:ascii="Times New Roman" w:hAnsi="Times New Roman"/>
          <w:sz w:val="24"/>
          <w:szCs w:val="24"/>
        </w:rPr>
        <w:t>Controlling the cost of a</w:t>
      </w:r>
      <w:r w:rsidR="00B02C34">
        <w:rPr>
          <w:rFonts w:ascii="Times New Roman" w:hAnsi="Times New Roman"/>
          <w:sz w:val="24"/>
          <w:szCs w:val="24"/>
        </w:rPr>
        <w:t xml:space="preserve"> project is one of the </w:t>
      </w:r>
      <w:r>
        <w:rPr>
          <w:rFonts w:ascii="Times New Roman" w:hAnsi="Times New Roman"/>
          <w:sz w:val="24"/>
          <w:szCs w:val="24"/>
        </w:rPr>
        <w:t xml:space="preserve">most </w:t>
      </w:r>
      <w:r w:rsidR="00B02C34">
        <w:rPr>
          <w:rFonts w:ascii="Times New Roman" w:hAnsi="Times New Roman"/>
          <w:sz w:val="24"/>
          <w:szCs w:val="24"/>
        </w:rPr>
        <w:t xml:space="preserve">difficult </w:t>
      </w:r>
      <w:r>
        <w:rPr>
          <w:rFonts w:ascii="Times New Roman" w:hAnsi="Times New Roman"/>
          <w:sz w:val="24"/>
          <w:szCs w:val="24"/>
        </w:rPr>
        <w:t xml:space="preserve">of project management </w:t>
      </w:r>
      <w:r w:rsidR="00B02C34">
        <w:rPr>
          <w:rFonts w:ascii="Times New Roman" w:hAnsi="Times New Roman"/>
          <w:sz w:val="24"/>
          <w:szCs w:val="24"/>
        </w:rPr>
        <w:t xml:space="preserve">tasks </w:t>
      </w:r>
      <w:r>
        <w:rPr>
          <w:rFonts w:ascii="Times New Roman" w:hAnsi="Times New Roman"/>
          <w:sz w:val="24"/>
          <w:szCs w:val="24"/>
        </w:rPr>
        <w:t>usually carried out by</w:t>
      </w:r>
      <w:r w:rsidR="00B02C34">
        <w:rPr>
          <w:rFonts w:ascii="Times New Roman" w:hAnsi="Times New Roman"/>
          <w:sz w:val="24"/>
          <w:szCs w:val="24"/>
        </w:rPr>
        <w:t xml:space="preserve"> contractors and professionals, and the bene</w:t>
      </w:r>
      <w:r w:rsidR="009F7213">
        <w:rPr>
          <w:rFonts w:ascii="Times New Roman" w:hAnsi="Times New Roman"/>
          <w:sz w:val="24"/>
          <w:szCs w:val="24"/>
        </w:rPr>
        <w:t xml:space="preserve">fits not fully enjoyed (Adejei et al., </w:t>
      </w:r>
      <w:r w:rsidR="00B02C34">
        <w:rPr>
          <w:rFonts w:ascii="Times New Roman" w:hAnsi="Times New Roman"/>
          <w:sz w:val="24"/>
          <w:szCs w:val="24"/>
        </w:rPr>
        <w:t>2017). The following are problems encountered during the implementation of cost control in building construction;</w:t>
      </w:r>
    </w:p>
    <w:p w:rsidR="00B02C34" w:rsidRPr="00F7576B" w:rsidRDefault="00B02C34" w:rsidP="00F7576B">
      <w:pPr>
        <w:pStyle w:val="ListParagraph"/>
        <w:numPr>
          <w:ilvl w:val="2"/>
          <w:numId w:val="47"/>
        </w:numPr>
        <w:spacing w:line="480" w:lineRule="auto"/>
        <w:jc w:val="both"/>
        <w:rPr>
          <w:rFonts w:ascii="Times New Roman" w:hAnsi="Times New Roman"/>
          <w:b/>
          <w:sz w:val="24"/>
          <w:szCs w:val="24"/>
        </w:rPr>
      </w:pPr>
      <w:r w:rsidRPr="00F7576B">
        <w:rPr>
          <w:rFonts w:ascii="Times New Roman" w:hAnsi="Times New Roman"/>
          <w:b/>
          <w:sz w:val="24"/>
          <w:szCs w:val="24"/>
        </w:rPr>
        <w:t xml:space="preserve">Using </w:t>
      </w:r>
      <w:r w:rsidR="009F7213" w:rsidRPr="00F7576B">
        <w:rPr>
          <w:rFonts w:ascii="Times New Roman" w:hAnsi="Times New Roman"/>
          <w:b/>
          <w:sz w:val="24"/>
          <w:szCs w:val="24"/>
        </w:rPr>
        <w:t>o</w:t>
      </w:r>
      <w:r w:rsidRPr="00F7576B">
        <w:rPr>
          <w:rFonts w:ascii="Times New Roman" w:hAnsi="Times New Roman"/>
          <w:b/>
          <w:sz w:val="24"/>
          <w:szCs w:val="24"/>
        </w:rPr>
        <w:t>ut-dated techniques</w:t>
      </w:r>
    </w:p>
    <w:p w:rsidR="00B02C34" w:rsidRDefault="00B02C34" w:rsidP="00B02C34">
      <w:pPr>
        <w:spacing w:line="480" w:lineRule="auto"/>
        <w:jc w:val="both"/>
        <w:rPr>
          <w:rFonts w:ascii="Times New Roman" w:hAnsi="Times New Roman"/>
          <w:sz w:val="24"/>
          <w:szCs w:val="24"/>
        </w:rPr>
      </w:pPr>
      <w:r>
        <w:rPr>
          <w:rFonts w:ascii="Times New Roman" w:hAnsi="Times New Roman"/>
          <w:sz w:val="24"/>
          <w:szCs w:val="24"/>
        </w:rPr>
        <w:t xml:space="preserve">This is described as the process where </w:t>
      </w:r>
      <w:r w:rsidR="00287E93">
        <w:rPr>
          <w:rFonts w:ascii="Times New Roman" w:hAnsi="Times New Roman"/>
          <w:sz w:val="24"/>
          <w:szCs w:val="24"/>
        </w:rPr>
        <w:t>construction professionals in charge of managing project costs</w:t>
      </w:r>
      <w:r>
        <w:rPr>
          <w:rFonts w:ascii="Times New Roman" w:hAnsi="Times New Roman"/>
          <w:sz w:val="24"/>
          <w:szCs w:val="24"/>
        </w:rPr>
        <w:t xml:space="preserve"> rely on </w:t>
      </w:r>
      <w:r w:rsidR="00287E93">
        <w:rPr>
          <w:rFonts w:ascii="Times New Roman" w:hAnsi="Times New Roman"/>
          <w:sz w:val="24"/>
          <w:szCs w:val="24"/>
        </w:rPr>
        <w:t xml:space="preserve">analogue technology such as </w:t>
      </w:r>
      <w:r>
        <w:rPr>
          <w:rFonts w:ascii="Times New Roman" w:hAnsi="Times New Roman"/>
          <w:sz w:val="24"/>
          <w:szCs w:val="24"/>
        </w:rPr>
        <w:t xml:space="preserve">calculators, notebooks, </w:t>
      </w:r>
      <w:r w:rsidR="00287E93">
        <w:rPr>
          <w:rFonts w:ascii="Times New Roman" w:hAnsi="Times New Roman"/>
          <w:sz w:val="24"/>
          <w:szCs w:val="24"/>
        </w:rPr>
        <w:t xml:space="preserve">and </w:t>
      </w:r>
      <w:r>
        <w:rPr>
          <w:rFonts w:ascii="Times New Roman" w:hAnsi="Times New Roman"/>
          <w:sz w:val="24"/>
          <w:szCs w:val="24"/>
        </w:rPr>
        <w:t>writing pads to record and analyse cost</w:t>
      </w:r>
      <w:r w:rsidR="00287E93">
        <w:rPr>
          <w:rFonts w:ascii="Times New Roman" w:hAnsi="Times New Roman"/>
          <w:sz w:val="24"/>
          <w:szCs w:val="24"/>
        </w:rPr>
        <w:t xml:space="preserve">s. This is as opposed to the use of modern </w:t>
      </w:r>
      <w:r>
        <w:rPr>
          <w:rFonts w:ascii="Times New Roman" w:hAnsi="Times New Roman"/>
          <w:sz w:val="24"/>
          <w:szCs w:val="24"/>
        </w:rPr>
        <w:t xml:space="preserve">ICT technologies </w:t>
      </w:r>
      <w:r w:rsidR="00287E93">
        <w:rPr>
          <w:rFonts w:ascii="Times New Roman" w:hAnsi="Times New Roman"/>
          <w:sz w:val="24"/>
          <w:szCs w:val="24"/>
        </w:rPr>
        <w:t>that can be applied to the same purpose</w:t>
      </w:r>
      <w:r>
        <w:rPr>
          <w:rFonts w:ascii="Times New Roman" w:hAnsi="Times New Roman"/>
          <w:sz w:val="24"/>
          <w:szCs w:val="24"/>
        </w:rPr>
        <w:t xml:space="preserve"> (Adejei </w:t>
      </w:r>
      <w:r w:rsidR="00287E93">
        <w:rPr>
          <w:rFonts w:ascii="Times New Roman" w:hAnsi="Times New Roman"/>
          <w:i/>
          <w:sz w:val="24"/>
          <w:szCs w:val="24"/>
        </w:rPr>
        <w:t>et a</w:t>
      </w:r>
      <w:r>
        <w:rPr>
          <w:rFonts w:ascii="Times New Roman" w:hAnsi="Times New Roman"/>
          <w:i/>
          <w:sz w:val="24"/>
          <w:szCs w:val="24"/>
        </w:rPr>
        <w:t>l</w:t>
      </w:r>
      <w:r w:rsidR="009F7213">
        <w:rPr>
          <w:rFonts w:ascii="Times New Roman" w:hAnsi="Times New Roman"/>
          <w:sz w:val="24"/>
          <w:szCs w:val="24"/>
        </w:rPr>
        <w:t>, 2017).</w:t>
      </w:r>
      <w:r>
        <w:rPr>
          <w:rFonts w:ascii="Times New Roman" w:hAnsi="Times New Roman"/>
          <w:sz w:val="24"/>
          <w:szCs w:val="24"/>
        </w:rPr>
        <w:t xml:space="preserve"> </w:t>
      </w:r>
    </w:p>
    <w:p w:rsidR="00B02C34" w:rsidRPr="00EE42A6" w:rsidRDefault="00B02C34" w:rsidP="00EE42A6">
      <w:pPr>
        <w:pStyle w:val="ListParagraph"/>
        <w:numPr>
          <w:ilvl w:val="2"/>
          <w:numId w:val="44"/>
        </w:numPr>
        <w:spacing w:line="480" w:lineRule="auto"/>
        <w:jc w:val="both"/>
        <w:rPr>
          <w:rFonts w:ascii="Times New Roman" w:hAnsi="Times New Roman"/>
          <w:b/>
          <w:sz w:val="24"/>
          <w:szCs w:val="24"/>
        </w:rPr>
      </w:pPr>
      <w:r w:rsidRPr="00EE42A6">
        <w:rPr>
          <w:rFonts w:ascii="Times New Roman" w:hAnsi="Times New Roman"/>
          <w:b/>
          <w:sz w:val="24"/>
          <w:szCs w:val="24"/>
        </w:rPr>
        <w:t>Limitation of p</w:t>
      </w:r>
      <w:r w:rsidR="009F7213" w:rsidRPr="00EE42A6">
        <w:rPr>
          <w:rFonts w:ascii="Times New Roman" w:hAnsi="Times New Roman"/>
          <w:b/>
          <w:sz w:val="24"/>
          <w:szCs w:val="24"/>
        </w:rPr>
        <w:t>ast experiences on new projects</w:t>
      </w:r>
    </w:p>
    <w:p w:rsidR="00B02C34" w:rsidRDefault="00B02C34" w:rsidP="00B02C34">
      <w:pPr>
        <w:spacing w:line="480" w:lineRule="auto"/>
        <w:jc w:val="both"/>
        <w:rPr>
          <w:rFonts w:ascii="Times New Roman" w:hAnsi="Times New Roman"/>
          <w:sz w:val="24"/>
          <w:szCs w:val="24"/>
        </w:rPr>
      </w:pPr>
      <w:r>
        <w:rPr>
          <w:rFonts w:ascii="Times New Roman" w:hAnsi="Times New Roman"/>
          <w:sz w:val="24"/>
          <w:szCs w:val="24"/>
        </w:rPr>
        <w:t xml:space="preserve">In a world of every changing trend, continuous organization learning and new methods of construction, a reliance on past work experience, methods and estimation fail to solve the present situation of cost variance (Adejei </w:t>
      </w:r>
      <w:r>
        <w:rPr>
          <w:rFonts w:ascii="Times New Roman" w:hAnsi="Times New Roman"/>
          <w:i/>
          <w:sz w:val="24"/>
          <w:szCs w:val="24"/>
        </w:rPr>
        <w:t>et a.l</w:t>
      </w:r>
      <w:r>
        <w:rPr>
          <w:rFonts w:ascii="Times New Roman" w:hAnsi="Times New Roman"/>
          <w:sz w:val="24"/>
          <w:szCs w:val="24"/>
        </w:rPr>
        <w:t>, 2017).</w:t>
      </w:r>
    </w:p>
    <w:p w:rsidR="009F7213" w:rsidRDefault="009F7213" w:rsidP="009F7213">
      <w:pPr>
        <w:spacing w:line="480" w:lineRule="auto"/>
        <w:jc w:val="both"/>
        <w:rPr>
          <w:rFonts w:ascii="Times New Roman" w:hAnsi="Times New Roman"/>
          <w:b/>
          <w:sz w:val="24"/>
          <w:szCs w:val="24"/>
        </w:rPr>
      </w:pPr>
    </w:p>
    <w:p w:rsidR="009F7213" w:rsidRDefault="009F7213" w:rsidP="009F7213">
      <w:pPr>
        <w:spacing w:line="480" w:lineRule="auto"/>
        <w:jc w:val="both"/>
        <w:rPr>
          <w:rFonts w:ascii="Times New Roman" w:hAnsi="Times New Roman"/>
          <w:b/>
          <w:sz w:val="24"/>
          <w:szCs w:val="24"/>
        </w:rPr>
      </w:pPr>
    </w:p>
    <w:p w:rsidR="00B02C34" w:rsidRPr="00F7576B" w:rsidRDefault="00287E93" w:rsidP="00F7576B">
      <w:pPr>
        <w:pStyle w:val="ListParagraph"/>
        <w:numPr>
          <w:ilvl w:val="2"/>
          <w:numId w:val="47"/>
        </w:numPr>
        <w:spacing w:line="480" w:lineRule="auto"/>
        <w:jc w:val="both"/>
        <w:rPr>
          <w:rFonts w:ascii="Times New Roman" w:hAnsi="Times New Roman"/>
          <w:b/>
          <w:sz w:val="24"/>
          <w:szCs w:val="24"/>
        </w:rPr>
      </w:pPr>
      <w:r w:rsidRPr="00F7576B">
        <w:rPr>
          <w:rFonts w:ascii="Times New Roman" w:hAnsi="Times New Roman"/>
          <w:b/>
          <w:sz w:val="24"/>
          <w:szCs w:val="24"/>
        </w:rPr>
        <w:lastRenderedPageBreak/>
        <w:t>Lack of technical know-</w:t>
      </w:r>
      <w:r w:rsidR="00B02C34" w:rsidRPr="00F7576B">
        <w:rPr>
          <w:rFonts w:ascii="Times New Roman" w:hAnsi="Times New Roman"/>
          <w:b/>
          <w:sz w:val="24"/>
          <w:szCs w:val="24"/>
        </w:rPr>
        <w:t xml:space="preserve">how </w:t>
      </w:r>
    </w:p>
    <w:p w:rsidR="00B02C34" w:rsidRDefault="00287E93" w:rsidP="00B02C34">
      <w:pPr>
        <w:spacing w:line="480" w:lineRule="auto"/>
        <w:jc w:val="both"/>
        <w:rPr>
          <w:rFonts w:ascii="Times New Roman" w:hAnsi="Times New Roman"/>
          <w:sz w:val="24"/>
          <w:szCs w:val="24"/>
        </w:rPr>
      </w:pPr>
      <w:r>
        <w:rPr>
          <w:rFonts w:ascii="Times New Roman" w:hAnsi="Times New Roman"/>
          <w:sz w:val="24"/>
          <w:szCs w:val="24"/>
        </w:rPr>
        <w:t>Effective use of</w:t>
      </w:r>
      <w:r w:rsidR="00B02C34">
        <w:rPr>
          <w:rFonts w:ascii="Times New Roman" w:hAnsi="Times New Roman"/>
          <w:sz w:val="24"/>
          <w:szCs w:val="24"/>
        </w:rPr>
        <w:t xml:space="preserve"> cost control </w:t>
      </w:r>
      <w:r>
        <w:rPr>
          <w:rFonts w:ascii="Times New Roman" w:hAnsi="Times New Roman"/>
          <w:sz w:val="24"/>
          <w:szCs w:val="24"/>
        </w:rPr>
        <w:t xml:space="preserve">requires </w:t>
      </w:r>
      <w:r w:rsidR="00B02C34">
        <w:rPr>
          <w:rFonts w:ascii="Times New Roman" w:hAnsi="Times New Roman"/>
          <w:sz w:val="24"/>
          <w:szCs w:val="24"/>
        </w:rPr>
        <w:t>both technical and managerial knowled</w:t>
      </w:r>
      <w:r>
        <w:rPr>
          <w:rFonts w:ascii="Times New Roman" w:hAnsi="Times New Roman"/>
          <w:sz w:val="24"/>
          <w:szCs w:val="24"/>
        </w:rPr>
        <w:t xml:space="preserve">ge; where one of these is absent the </w:t>
      </w:r>
      <w:r w:rsidR="00903D53">
        <w:rPr>
          <w:rFonts w:ascii="Times New Roman" w:hAnsi="Times New Roman"/>
          <w:sz w:val="24"/>
          <w:szCs w:val="24"/>
        </w:rPr>
        <w:t>effectiveness of the system is reduced</w:t>
      </w:r>
      <w:r w:rsidR="00B02C34">
        <w:rPr>
          <w:rFonts w:ascii="Times New Roman" w:hAnsi="Times New Roman"/>
          <w:sz w:val="24"/>
          <w:szCs w:val="24"/>
        </w:rPr>
        <w:t xml:space="preserve">. </w:t>
      </w:r>
      <w:r w:rsidR="00903D53">
        <w:rPr>
          <w:rFonts w:ascii="Times New Roman" w:hAnsi="Times New Roman"/>
          <w:sz w:val="24"/>
          <w:szCs w:val="24"/>
        </w:rPr>
        <w:t>To remain competitive and innovative, every construction firm must acquire, manage and apply k</w:t>
      </w:r>
      <w:r w:rsidR="00B02C34">
        <w:rPr>
          <w:rFonts w:ascii="Times New Roman" w:hAnsi="Times New Roman"/>
          <w:sz w:val="24"/>
          <w:szCs w:val="24"/>
        </w:rPr>
        <w:t xml:space="preserve">nowledge </w:t>
      </w:r>
      <w:r w:rsidR="00903D53">
        <w:rPr>
          <w:rFonts w:ascii="Times New Roman" w:hAnsi="Times New Roman"/>
          <w:sz w:val="24"/>
          <w:szCs w:val="24"/>
        </w:rPr>
        <w:t>of how to control the costs of construction projects</w:t>
      </w:r>
      <w:r w:rsidR="00B02C34">
        <w:rPr>
          <w:rFonts w:ascii="Times New Roman" w:hAnsi="Times New Roman"/>
          <w:sz w:val="24"/>
          <w:szCs w:val="24"/>
        </w:rPr>
        <w:t xml:space="preserve"> (Adejei </w:t>
      </w:r>
      <w:r w:rsidR="00B02C34">
        <w:rPr>
          <w:rFonts w:ascii="Times New Roman" w:hAnsi="Times New Roman"/>
          <w:i/>
          <w:sz w:val="24"/>
          <w:szCs w:val="24"/>
        </w:rPr>
        <w:t>et a.l</w:t>
      </w:r>
      <w:r w:rsidR="00B02C34">
        <w:rPr>
          <w:rFonts w:ascii="Times New Roman" w:hAnsi="Times New Roman"/>
          <w:sz w:val="24"/>
          <w:szCs w:val="24"/>
        </w:rPr>
        <w:t>, 2017).</w:t>
      </w:r>
    </w:p>
    <w:p w:rsidR="00B02C34" w:rsidRPr="009F7213" w:rsidRDefault="00B02C34" w:rsidP="00F7576B">
      <w:pPr>
        <w:pStyle w:val="ListParagraph"/>
        <w:numPr>
          <w:ilvl w:val="2"/>
          <w:numId w:val="47"/>
        </w:numPr>
        <w:spacing w:line="480" w:lineRule="auto"/>
        <w:jc w:val="both"/>
        <w:rPr>
          <w:rFonts w:ascii="Times New Roman" w:hAnsi="Times New Roman"/>
          <w:b/>
          <w:sz w:val="24"/>
          <w:szCs w:val="24"/>
        </w:rPr>
      </w:pPr>
      <w:r w:rsidRPr="009F7213">
        <w:rPr>
          <w:rFonts w:ascii="Times New Roman" w:hAnsi="Times New Roman"/>
          <w:b/>
          <w:sz w:val="24"/>
          <w:szCs w:val="24"/>
        </w:rPr>
        <w:t>A lack of suitable cost control process for the firm</w:t>
      </w:r>
    </w:p>
    <w:p w:rsidR="00B02C34" w:rsidRDefault="00B02C34" w:rsidP="00B02C34">
      <w:pPr>
        <w:spacing w:line="480" w:lineRule="auto"/>
        <w:jc w:val="both"/>
        <w:rPr>
          <w:rFonts w:ascii="Times New Roman" w:hAnsi="Times New Roman"/>
          <w:sz w:val="24"/>
          <w:szCs w:val="24"/>
        </w:rPr>
      </w:pPr>
      <w:r>
        <w:rPr>
          <w:rFonts w:ascii="Times New Roman" w:hAnsi="Times New Roman"/>
          <w:sz w:val="24"/>
          <w:szCs w:val="24"/>
        </w:rPr>
        <w:t xml:space="preserve">Each organization is distinct in mode of operations, goals, objectives, culture, resources and work needs. Failing to develop a cost control template that will best suits the organization, has been described as a square peg in a round hole (Adejei </w:t>
      </w:r>
      <w:r>
        <w:rPr>
          <w:rFonts w:ascii="Times New Roman" w:hAnsi="Times New Roman"/>
          <w:i/>
          <w:sz w:val="24"/>
          <w:szCs w:val="24"/>
        </w:rPr>
        <w:t>et a.l</w:t>
      </w:r>
      <w:r>
        <w:rPr>
          <w:rFonts w:ascii="Times New Roman" w:hAnsi="Times New Roman"/>
          <w:sz w:val="24"/>
          <w:szCs w:val="24"/>
        </w:rPr>
        <w:t xml:space="preserve">, 2017).. </w:t>
      </w:r>
    </w:p>
    <w:p w:rsidR="00B02C34" w:rsidRPr="009F7213" w:rsidRDefault="00B02C34" w:rsidP="00F7576B">
      <w:pPr>
        <w:pStyle w:val="ListParagraph"/>
        <w:numPr>
          <w:ilvl w:val="2"/>
          <w:numId w:val="47"/>
        </w:numPr>
        <w:spacing w:line="480" w:lineRule="auto"/>
        <w:jc w:val="both"/>
        <w:rPr>
          <w:rFonts w:ascii="Times New Roman" w:hAnsi="Times New Roman"/>
          <w:b/>
          <w:sz w:val="24"/>
          <w:szCs w:val="24"/>
        </w:rPr>
      </w:pPr>
      <w:r w:rsidRPr="009F7213">
        <w:rPr>
          <w:rFonts w:ascii="Times New Roman" w:hAnsi="Times New Roman"/>
          <w:b/>
          <w:sz w:val="24"/>
          <w:szCs w:val="24"/>
        </w:rPr>
        <w:t xml:space="preserve">Difficulty in monitoring the varied </w:t>
      </w:r>
      <w:r w:rsidR="009F7213">
        <w:rPr>
          <w:rFonts w:ascii="Times New Roman" w:hAnsi="Times New Roman"/>
          <w:b/>
          <w:sz w:val="24"/>
          <w:szCs w:val="24"/>
        </w:rPr>
        <w:t>sources of day to day cost data</w:t>
      </w:r>
      <w:r w:rsidRPr="009F7213">
        <w:rPr>
          <w:rFonts w:ascii="Times New Roman" w:hAnsi="Times New Roman"/>
          <w:b/>
          <w:sz w:val="24"/>
          <w:szCs w:val="24"/>
        </w:rPr>
        <w:t xml:space="preserve"> </w:t>
      </w:r>
    </w:p>
    <w:p w:rsidR="00B02C34" w:rsidRDefault="00B02C34" w:rsidP="00B02C34">
      <w:pPr>
        <w:spacing w:line="480" w:lineRule="auto"/>
        <w:jc w:val="both"/>
        <w:rPr>
          <w:rFonts w:ascii="Times New Roman" w:hAnsi="Times New Roman"/>
          <w:sz w:val="24"/>
          <w:szCs w:val="24"/>
        </w:rPr>
      </w:pPr>
      <w:r>
        <w:rPr>
          <w:rFonts w:ascii="Times New Roman" w:hAnsi="Times New Roman"/>
          <w:sz w:val="24"/>
          <w:szCs w:val="24"/>
        </w:rPr>
        <w:t xml:space="preserve">A construction project relies on a daily/ intervals heavy inflow of data, materials inventories, labour reports, invoices, procurement orders and so on, keeping record and update with all of these information can be difficult, especially for small and medium firms, and this data becomes the facts needed to make up the cost data, future estimates and variances (Adejei </w:t>
      </w:r>
      <w:r>
        <w:rPr>
          <w:rFonts w:ascii="Times New Roman" w:hAnsi="Times New Roman"/>
          <w:i/>
          <w:sz w:val="24"/>
          <w:szCs w:val="24"/>
        </w:rPr>
        <w:t>et a.l</w:t>
      </w:r>
      <w:r>
        <w:rPr>
          <w:rFonts w:ascii="Times New Roman" w:hAnsi="Times New Roman"/>
          <w:sz w:val="24"/>
          <w:szCs w:val="24"/>
        </w:rPr>
        <w:t>, 2017).</w:t>
      </w:r>
    </w:p>
    <w:p w:rsidR="00B02C34" w:rsidRPr="009F7213" w:rsidRDefault="00B02C34" w:rsidP="00F7576B">
      <w:pPr>
        <w:pStyle w:val="ListParagraph"/>
        <w:numPr>
          <w:ilvl w:val="2"/>
          <w:numId w:val="47"/>
        </w:numPr>
        <w:spacing w:line="480" w:lineRule="auto"/>
        <w:jc w:val="both"/>
        <w:rPr>
          <w:rFonts w:ascii="Times New Roman" w:hAnsi="Times New Roman"/>
          <w:b/>
          <w:sz w:val="24"/>
          <w:szCs w:val="24"/>
        </w:rPr>
      </w:pPr>
      <w:r w:rsidRPr="009F7213">
        <w:rPr>
          <w:rFonts w:ascii="Times New Roman" w:hAnsi="Times New Roman"/>
          <w:b/>
          <w:sz w:val="24"/>
          <w:szCs w:val="24"/>
        </w:rPr>
        <w:t xml:space="preserve">Variations in </w:t>
      </w:r>
      <w:r w:rsidR="009F7213">
        <w:rPr>
          <w:rFonts w:ascii="Times New Roman" w:hAnsi="Times New Roman"/>
          <w:b/>
          <w:sz w:val="24"/>
          <w:szCs w:val="24"/>
        </w:rPr>
        <w:t>c</w:t>
      </w:r>
      <w:r w:rsidRPr="009F7213">
        <w:rPr>
          <w:rFonts w:ascii="Times New Roman" w:hAnsi="Times New Roman"/>
          <w:b/>
          <w:sz w:val="24"/>
          <w:szCs w:val="24"/>
        </w:rPr>
        <w:t>ontract</w:t>
      </w:r>
    </w:p>
    <w:p w:rsidR="00B02C34" w:rsidRDefault="00B02C34" w:rsidP="00B02C34">
      <w:pPr>
        <w:spacing w:line="480" w:lineRule="auto"/>
        <w:jc w:val="both"/>
        <w:rPr>
          <w:rFonts w:ascii="Times New Roman" w:hAnsi="Times New Roman"/>
          <w:sz w:val="24"/>
          <w:szCs w:val="24"/>
        </w:rPr>
      </w:pPr>
      <w:r>
        <w:rPr>
          <w:rFonts w:ascii="Times New Roman" w:hAnsi="Times New Roman"/>
          <w:sz w:val="24"/>
          <w:szCs w:val="24"/>
        </w:rPr>
        <w:t xml:space="preserve">A change in design, contract scope, specification, work methods, conditions of site implies additional or a change in costs estimated and budgeted for. This makes controlling the budgeted cost difficult, as a new estimate and cost plan may have to be formulated (Adejei </w:t>
      </w:r>
      <w:r>
        <w:rPr>
          <w:rFonts w:ascii="Times New Roman" w:hAnsi="Times New Roman"/>
          <w:i/>
          <w:sz w:val="24"/>
          <w:szCs w:val="24"/>
        </w:rPr>
        <w:t>et a.l</w:t>
      </w:r>
      <w:r>
        <w:rPr>
          <w:rFonts w:ascii="Times New Roman" w:hAnsi="Times New Roman"/>
          <w:sz w:val="24"/>
          <w:szCs w:val="24"/>
        </w:rPr>
        <w:t xml:space="preserve">, 2017). </w:t>
      </w:r>
    </w:p>
    <w:p w:rsidR="009F7213" w:rsidRDefault="009F7213" w:rsidP="00B02C34">
      <w:pPr>
        <w:spacing w:line="480" w:lineRule="auto"/>
        <w:jc w:val="both"/>
        <w:rPr>
          <w:rFonts w:ascii="Times New Roman" w:hAnsi="Times New Roman"/>
          <w:sz w:val="24"/>
          <w:szCs w:val="24"/>
        </w:rPr>
      </w:pPr>
    </w:p>
    <w:p w:rsidR="009F7213" w:rsidRDefault="009F7213" w:rsidP="00B02C34">
      <w:pPr>
        <w:spacing w:line="480" w:lineRule="auto"/>
        <w:jc w:val="both"/>
        <w:rPr>
          <w:rFonts w:ascii="Times New Roman" w:hAnsi="Times New Roman"/>
          <w:sz w:val="24"/>
          <w:szCs w:val="24"/>
        </w:rPr>
      </w:pPr>
    </w:p>
    <w:p w:rsidR="00B02C34" w:rsidRPr="009F7213" w:rsidRDefault="00B02C34" w:rsidP="00F7576B">
      <w:pPr>
        <w:pStyle w:val="ListParagraph"/>
        <w:numPr>
          <w:ilvl w:val="2"/>
          <w:numId w:val="47"/>
        </w:numPr>
        <w:spacing w:line="480" w:lineRule="auto"/>
        <w:jc w:val="both"/>
        <w:rPr>
          <w:rFonts w:ascii="Times New Roman" w:hAnsi="Times New Roman"/>
          <w:b/>
          <w:sz w:val="24"/>
          <w:szCs w:val="24"/>
        </w:rPr>
      </w:pPr>
      <w:r w:rsidRPr="009F7213">
        <w:rPr>
          <w:rFonts w:ascii="Times New Roman" w:hAnsi="Times New Roman"/>
          <w:b/>
          <w:sz w:val="24"/>
          <w:szCs w:val="24"/>
        </w:rPr>
        <w:lastRenderedPageBreak/>
        <w:t>Delayed/ No payments for works done</w:t>
      </w:r>
    </w:p>
    <w:p w:rsidR="00B02C34" w:rsidRDefault="00B02C34" w:rsidP="00B02C34">
      <w:pPr>
        <w:spacing w:line="480" w:lineRule="auto"/>
        <w:jc w:val="both"/>
        <w:rPr>
          <w:rFonts w:ascii="Times New Roman" w:hAnsi="Times New Roman"/>
          <w:sz w:val="24"/>
          <w:szCs w:val="24"/>
        </w:rPr>
      </w:pPr>
      <w:r>
        <w:rPr>
          <w:rFonts w:ascii="Times New Roman" w:hAnsi="Times New Roman"/>
          <w:sz w:val="24"/>
          <w:szCs w:val="24"/>
        </w:rPr>
        <w:t xml:space="preserve">Every contractor seeks to remain in business, a delay or lack of payment reduces the cash flow, and capacity of the contractor to do more work, there by delaying the contract, increasing overhead costs, wastage of materials and ultimately project abandonment (Adejei </w:t>
      </w:r>
      <w:r>
        <w:rPr>
          <w:rFonts w:ascii="Times New Roman" w:hAnsi="Times New Roman"/>
          <w:i/>
          <w:sz w:val="24"/>
          <w:szCs w:val="24"/>
        </w:rPr>
        <w:t>et a.l</w:t>
      </w:r>
      <w:r>
        <w:rPr>
          <w:rFonts w:ascii="Times New Roman" w:hAnsi="Times New Roman"/>
          <w:sz w:val="24"/>
          <w:szCs w:val="24"/>
        </w:rPr>
        <w:t>, 2017).</w:t>
      </w:r>
    </w:p>
    <w:p w:rsidR="00B02C34" w:rsidRPr="009F7213" w:rsidRDefault="00B02C34" w:rsidP="00F7576B">
      <w:pPr>
        <w:pStyle w:val="ListParagraph"/>
        <w:numPr>
          <w:ilvl w:val="2"/>
          <w:numId w:val="47"/>
        </w:numPr>
        <w:spacing w:line="480" w:lineRule="auto"/>
        <w:jc w:val="both"/>
        <w:rPr>
          <w:rFonts w:ascii="Times New Roman" w:hAnsi="Times New Roman"/>
          <w:b/>
          <w:sz w:val="24"/>
          <w:szCs w:val="24"/>
        </w:rPr>
      </w:pPr>
      <w:r w:rsidRPr="009F7213">
        <w:rPr>
          <w:rFonts w:ascii="Times New Roman" w:hAnsi="Times New Roman"/>
          <w:b/>
          <w:sz w:val="24"/>
          <w:szCs w:val="24"/>
        </w:rPr>
        <w:t xml:space="preserve">Unavailability of </w:t>
      </w:r>
      <w:r w:rsidR="009F7213" w:rsidRPr="009F7213">
        <w:rPr>
          <w:rFonts w:ascii="Times New Roman" w:hAnsi="Times New Roman"/>
          <w:b/>
          <w:sz w:val="24"/>
          <w:szCs w:val="24"/>
        </w:rPr>
        <w:t>cost data</w:t>
      </w:r>
    </w:p>
    <w:p w:rsidR="00B02C34" w:rsidRPr="002E4542" w:rsidRDefault="00B02C34" w:rsidP="00B02C34">
      <w:pPr>
        <w:spacing w:line="480" w:lineRule="auto"/>
        <w:jc w:val="both"/>
        <w:rPr>
          <w:rFonts w:ascii="Times New Roman" w:hAnsi="Times New Roman"/>
          <w:sz w:val="24"/>
          <w:szCs w:val="24"/>
        </w:rPr>
      </w:pPr>
      <w:r>
        <w:rPr>
          <w:rFonts w:ascii="Times New Roman" w:hAnsi="Times New Roman"/>
          <w:sz w:val="24"/>
          <w:szCs w:val="24"/>
        </w:rPr>
        <w:t xml:space="preserve">Cost data like, prices of materials, labour cost, inflation index, present value of money, forex index, are very vital to estimating cost forecasting, and valuations of works. A lack of these data means, arriving at a realistic estimate and forecast will be hard or impossible.  </w:t>
      </w:r>
    </w:p>
    <w:p w:rsidR="00B02C34" w:rsidRPr="009F7213" w:rsidRDefault="00B02C34" w:rsidP="00F7576B">
      <w:pPr>
        <w:pStyle w:val="ListParagraph"/>
        <w:numPr>
          <w:ilvl w:val="2"/>
          <w:numId w:val="47"/>
        </w:numPr>
        <w:spacing w:line="480" w:lineRule="auto"/>
        <w:jc w:val="both"/>
        <w:rPr>
          <w:rFonts w:ascii="Times New Roman" w:hAnsi="Times New Roman"/>
          <w:b/>
          <w:sz w:val="24"/>
          <w:szCs w:val="24"/>
        </w:rPr>
      </w:pPr>
      <w:r w:rsidRPr="009F7213">
        <w:rPr>
          <w:rFonts w:ascii="Times New Roman" w:hAnsi="Times New Roman"/>
          <w:b/>
          <w:sz w:val="24"/>
          <w:szCs w:val="24"/>
        </w:rPr>
        <w:t>Lack of keeping records of site performance</w:t>
      </w:r>
    </w:p>
    <w:p w:rsidR="00B02C34" w:rsidRPr="002E4542" w:rsidRDefault="00B02C34" w:rsidP="00B02C34">
      <w:pPr>
        <w:spacing w:line="480" w:lineRule="auto"/>
        <w:jc w:val="both"/>
        <w:rPr>
          <w:rFonts w:ascii="Times New Roman" w:hAnsi="Times New Roman"/>
          <w:sz w:val="24"/>
          <w:szCs w:val="24"/>
        </w:rPr>
      </w:pPr>
      <w:r>
        <w:rPr>
          <w:rFonts w:ascii="Times New Roman" w:hAnsi="Times New Roman"/>
          <w:sz w:val="24"/>
          <w:szCs w:val="24"/>
        </w:rPr>
        <w:t xml:space="preserve">Record of works done, materials purchased, cash received and spent, equipment costs, overhead costs are necessary for knowing the financial status of the project and the firm. This aids to identify if the budget is been exceeded.  </w:t>
      </w:r>
    </w:p>
    <w:p w:rsidR="00B02C34" w:rsidRPr="009F7213" w:rsidRDefault="00B02C34" w:rsidP="00F7576B">
      <w:pPr>
        <w:pStyle w:val="ListParagraph"/>
        <w:numPr>
          <w:ilvl w:val="2"/>
          <w:numId w:val="47"/>
        </w:numPr>
        <w:spacing w:line="480" w:lineRule="auto"/>
        <w:jc w:val="both"/>
        <w:rPr>
          <w:rFonts w:ascii="Times New Roman" w:hAnsi="Times New Roman"/>
          <w:b/>
          <w:sz w:val="24"/>
          <w:szCs w:val="24"/>
        </w:rPr>
      </w:pPr>
      <w:r w:rsidRPr="009F7213">
        <w:rPr>
          <w:rFonts w:ascii="Times New Roman" w:hAnsi="Times New Roman"/>
          <w:b/>
          <w:sz w:val="24"/>
          <w:szCs w:val="24"/>
        </w:rPr>
        <w:t>Unstable prices of construction materials</w:t>
      </w:r>
    </w:p>
    <w:p w:rsidR="00B02C34" w:rsidRDefault="00B02C34" w:rsidP="00B02C34">
      <w:pPr>
        <w:spacing w:line="480" w:lineRule="auto"/>
        <w:jc w:val="both"/>
        <w:rPr>
          <w:rFonts w:ascii="Times New Roman" w:hAnsi="Times New Roman"/>
          <w:sz w:val="24"/>
          <w:szCs w:val="24"/>
        </w:rPr>
      </w:pPr>
      <w:r>
        <w:rPr>
          <w:rFonts w:ascii="Times New Roman" w:hAnsi="Times New Roman"/>
          <w:sz w:val="24"/>
          <w:szCs w:val="24"/>
        </w:rPr>
        <w:t>Construction materials have been noted to consume a considerable amount of a project costs, an unforeseen change in the price of certain materials like cements, reinforcements, timbers and so on, have a high effect on the total cost of the project, when prices change without been forecasted for, controlling it becomes hard.</w:t>
      </w:r>
      <w:r w:rsidR="00F238A5">
        <w:rPr>
          <w:rFonts w:ascii="Times New Roman" w:hAnsi="Times New Roman"/>
          <w:sz w:val="24"/>
          <w:szCs w:val="24"/>
        </w:rPr>
        <w:t xml:space="preserve"> </w:t>
      </w:r>
    </w:p>
    <w:p w:rsidR="009F7213" w:rsidRDefault="009F7213" w:rsidP="00B02C34">
      <w:pPr>
        <w:spacing w:line="480" w:lineRule="auto"/>
        <w:jc w:val="both"/>
        <w:rPr>
          <w:rFonts w:ascii="Times New Roman" w:hAnsi="Times New Roman"/>
          <w:sz w:val="24"/>
          <w:szCs w:val="24"/>
        </w:rPr>
      </w:pPr>
    </w:p>
    <w:p w:rsidR="009F7213" w:rsidRDefault="009F7213" w:rsidP="00B02C34">
      <w:pPr>
        <w:spacing w:line="480" w:lineRule="auto"/>
        <w:jc w:val="both"/>
        <w:rPr>
          <w:rFonts w:ascii="Times New Roman" w:hAnsi="Times New Roman"/>
          <w:sz w:val="24"/>
          <w:szCs w:val="24"/>
        </w:rPr>
      </w:pPr>
    </w:p>
    <w:p w:rsidR="009F7213" w:rsidRPr="002E4542" w:rsidRDefault="009F7213" w:rsidP="00B02C34">
      <w:pPr>
        <w:spacing w:line="480" w:lineRule="auto"/>
        <w:jc w:val="both"/>
        <w:rPr>
          <w:rFonts w:ascii="Times New Roman" w:hAnsi="Times New Roman"/>
          <w:sz w:val="24"/>
          <w:szCs w:val="24"/>
        </w:rPr>
      </w:pPr>
    </w:p>
    <w:p w:rsidR="00B02C34" w:rsidRPr="009F7213" w:rsidRDefault="00B02C34" w:rsidP="00F7576B">
      <w:pPr>
        <w:pStyle w:val="ListParagraph"/>
        <w:numPr>
          <w:ilvl w:val="2"/>
          <w:numId w:val="47"/>
        </w:numPr>
        <w:spacing w:line="480" w:lineRule="auto"/>
        <w:jc w:val="both"/>
        <w:rPr>
          <w:rFonts w:ascii="Times New Roman" w:hAnsi="Times New Roman"/>
          <w:b/>
          <w:sz w:val="24"/>
          <w:szCs w:val="24"/>
        </w:rPr>
      </w:pPr>
      <w:r w:rsidRPr="009F7213">
        <w:rPr>
          <w:rFonts w:ascii="Times New Roman" w:hAnsi="Times New Roman"/>
          <w:b/>
          <w:sz w:val="24"/>
          <w:szCs w:val="24"/>
        </w:rPr>
        <w:lastRenderedPageBreak/>
        <w:t>Lack of details in designs</w:t>
      </w:r>
    </w:p>
    <w:p w:rsidR="00B02C34" w:rsidRDefault="00B02C34" w:rsidP="00B02C34">
      <w:pPr>
        <w:spacing w:line="480" w:lineRule="auto"/>
        <w:jc w:val="both"/>
        <w:rPr>
          <w:rFonts w:ascii="Times New Roman" w:hAnsi="Times New Roman"/>
          <w:sz w:val="24"/>
          <w:szCs w:val="24"/>
        </w:rPr>
      </w:pPr>
      <w:r>
        <w:rPr>
          <w:rFonts w:ascii="Times New Roman" w:hAnsi="Times New Roman"/>
          <w:sz w:val="24"/>
          <w:szCs w:val="24"/>
        </w:rPr>
        <w:t xml:space="preserve">Cost estimates and financial forecast are majorly made on the available designs, as the quantity surveyor cannot measure for things not seen. A deficiency in details in design leaves the cost engineer in the dark, thereby making cost control difficult to achieve. </w:t>
      </w:r>
    </w:p>
    <w:p w:rsidR="00B02C34" w:rsidRPr="009F7213" w:rsidRDefault="00B02C34" w:rsidP="00F7576B">
      <w:pPr>
        <w:pStyle w:val="ListParagraph"/>
        <w:numPr>
          <w:ilvl w:val="2"/>
          <w:numId w:val="47"/>
        </w:numPr>
        <w:spacing w:line="480" w:lineRule="auto"/>
        <w:jc w:val="both"/>
        <w:rPr>
          <w:rFonts w:ascii="Times New Roman" w:hAnsi="Times New Roman"/>
          <w:b/>
          <w:sz w:val="24"/>
          <w:szCs w:val="24"/>
        </w:rPr>
      </w:pPr>
      <w:r w:rsidRPr="009F7213">
        <w:rPr>
          <w:rFonts w:ascii="Times New Roman" w:hAnsi="Times New Roman"/>
          <w:b/>
          <w:sz w:val="24"/>
          <w:szCs w:val="24"/>
        </w:rPr>
        <w:t>Unstable market / economy conditions</w:t>
      </w:r>
    </w:p>
    <w:p w:rsidR="00B02C34" w:rsidRPr="00F57562" w:rsidRDefault="00B02C34" w:rsidP="00B02C34">
      <w:pPr>
        <w:spacing w:line="480" w:lineRule="auto"/>
        <w:jc w:val="both"/>
        <w:rPr>
          <w:rFonts w:ascii="Times New Roman" w:hAnsi="Times New Roman"/>
          <w:sz w:val="24"/>
          <w:szCs w:val="24"/>
        </w:rPr>
      </w:pPr>
      <w:r>
        <w:rPr>
          <w:rFonts w:ascii="Times New Roman" w:hAnsi="Times New Roman"/>
          <w:sz w:val="24"/>
          <w:szCs w:val="24"/>
        </w:rPr>
        <w:t xml:space="preserve">An unstable market and economy condition makes cost forecasting and estimating difficult. </w:t>
      </w:r>
      <w:r w:rsidR="009F7213">
        <w:rPr>
          <w:rFonts w:ascii="Times New Roman" w:hAnsi="Times New Roman"/>
          <w:sz w:val="24"/>
          <w:szCs w:val="24"/>
        </w:rPr>
        <w:t>The</w:t>
      </w:r>
      <w:r>
        <w:rPr>
          <w:rFonts w:ascii="Times New Roman" w:hAnsi="Times New Roman"/>
          <w:sz w:val="24"/>
          <w:szCs w:val="24"/>
        </w:rPr>
        <w:t xml:space="preserve"> prices of materials can change in an instant, leaving the previous estimate redundant. Same also with increase the costs of construction after the estimates have been made. </w:t>
      </w:r>
    </w:p>
    <w:p w:rsidR="00B02C34" w:rsidRPr="009F7213" w:rsidRDefault="00B02C34" w:rsidP="00F7576B">
      <w:pPr>
        <w:pStyle w:val="ListParagraph"/>
        <w:numPr>
          <w:ilvl w:val="2"/>
          <w:numId w:val="47"/>
        </w:numPr>
        <w:spacing w:line="480" w:lineRule="auto"/>
        <w:jc w:val="both"/>
        <w:rPr>
          <w:rFonts w:ascii="Times New Roman" w:hAnsi="Times New Roman"/>
          <w:b/>
          <w:sz w:val="24"/>
          <w:szCs w:val="24"/>
        </w:rPr>
      </w:pPr>
      <w:r w:rsidRPr="009F7213">
        <w:rPr>
          <w:rFonts w:ascii="Times New Roman" w:hAnsi="Times New Roman"/>
          <w:b/>
          <w:sz w:val="24"/>
          <w:szCs w:val="24"/>
        </w:rPr>
        <w:t>Late / No involvement of QS in the construction process</w:t>
      </w:r>
    </w:p>
    <w:p w:rsidR="00B02C34" w:rsidRPr="00F57562" w:rsidRDefault="00B02C34" w:rsidP="00B02C34">
      <w:pPr>
        <w:spacing w:line="480" w:lineRule="auto"/>
        <w:jc w:val="both"/>
        <w:rPr>
          <w:rFonts w:ascii="Times New Roman" w:hAnsi="Times New Roman"/>
          <w:sz w:val="24"/>
          <w:szCs w:val="24"/>
        </w:rPr>
      </w:pPr>
      <w:r>
        <w:rPr>
          <w:rFonts w:ascii="Times New Roman" w:hAnsi="Times New Roman"/>
          <w:sz w:val="24"/>
          <w:szCs w:val="24"/>
        </w:rPr>
        <w:t>A quantity surveyor is the professional responsible for making cost estimates and forecasting, involving a QS in the project, helps to identify the various cost implications. In simpler words, the bulk of the controlling cost lies on the professional shoulders of the Q.S. involving the professional late or not involving him, is highly detrimental to any process of cost control.</w:t>
      </w:r>
    </w:p>
    <w:p w:rsidR="00B02C34" w:rsidRPr="009F7213" w:rsidRDefault="00B02C34" w:rsidP="00F7576B">
      <w:pPr>
        <w:pStyle w:val="ListParagraph"/>
        <w:numPr>
          <w:ilvl w:val="2"/>
          <w:numId w:val="47"/>
        </w:numPr>
        <w:spacing w:line="480" w:lineRule="auto"/>
        <w:jc w:val="both"/>
        <w:rPr>
          <w:rFonts w:ascii="Times New Roman" w:hAnsi="Times New Roman"/>
          <w:b/>
          <w:sz w:val="24"/>
          <w:szCs w:val="24"/>
        </w:rPr>
      </w:pPr>
      <w:r w:rsidRPr="009F7213">
        <w:rPr>
          <w:rFonts w:ascii="Times New Roman" w:hAnsi="Times New Roman"/>
          <w:b/>
          <w:sz w:val="24"/>
          <w:szCs w:val="24"/>
        </w:rPr>
        <w:t>Lack of professional training on Cost Control practices</w:t>
      </w:r>
    </w:p>
    <w:p w:rsidR="00B02C34" w:rsidRDefault="00B02C34" w:rsidP="00B02C34">
      <w:pPr>
        <w:spacing w:line="480" w:lineRule="auto"/>
        <w:jc w:val="both"/>
        <w:rPr>
          <w:rFonts w:ascii="Times New Roman" w:hAnsi="Times New Roman"/>
          <w:sz w:val="24"/>
          <w:szCs w:val="24"/>
        </w:rPr>
      </w:pPr>
      <w:r>
        <w:rPr>
          <w:rFonts w:ascii="Times New Roman" w:hAnsi="Times New Roman"/>
          <w:sz w:val="24"/>
          <w:szCs w:val="24"/>
        </w:rPr>
        <w:t>Cost control is best achieved by selecting the right man with the right skills, for the right job, the right equipment and tools for the right work and the right quality of materials, in the right quantity. These criteria require professional training and learning, a lack in this expertise makes cost controlling hard.</w:t>
      </w:r>
    </w:p>
    <w:p w:rsidR="009F7213" w:rsidRDefault="009F7213" w:rsidP="00B02C34">
      <w:pPr>
        <w:spacing w:line="480" w:lineRule="auto"/>
        <w:jc w:val="both"/>
        <w:rPr>
          <w:rFonts w:ascii="Times New Roman" w:hAnsi="Times New Roman"/>
          <w:sz w:val="24"/>
          <w:szCs w:val="24"/>
        </w:rPr>
      </w:pPr>
    </w:p>
    <w:p w:rsidR="009F7213" w:rsidRDefault="009F7213" w:rsidP="00B02C34">
      <w:pPr>
        <w:spacing w:line="480" w:lineRule="auto"/>
        <w:jc w:val="both"/>
        <w:rPr>
          <w:rFonts w:ascii="Times New Roman" w:hAnsi="Times New Roman"/>
          <w:sz w:val="24"/>
          <w:szCs w:val="24"/>
        </w:rPr>
      </w:pPr>
    </w:p>
    <w:p w:rsidR="00B02C34" w:rsidRPr="009F7213" w:rsidRDefault="00B02C34" w:rsidP="00F7576B">
      <w:pPr>
        <w:pStyle w:val="ListParagraph"/>
        <w:numPr>
          <w:ilvl w:val="2"/>
          <w:numId w:val="47"/>
        </w:numPr>
        <w:spacing w:line="480" w:lineRule="auto"/>
        <w:jc w:val="both"/>
        <w:rPr>
          <w:rFonts w:ascii="Times New Roman" w:hAnsi="Times New Roman"/>
          <w:b/>
          <w:sz w:val="24"/>
          <w:szCs w:val="24"/>
        </w:rPr>
      </w:pPr>
      <w:r w:rsidRPr="009F7213">
        <w:rPr>
          <w:rFonts w:ascii="Times New Roman" w:hAnsi="Times New Roman"/>
          <w:b/>
          <w:sz w:val="24"/>
          <w:szCs w:val="24"/>
        </w:rPr>
        <w:lastRenderedPageBreak/>
        <w:t>Complexity of the project</w:t>
      </w:r>
    </w:p>
    <w:p w:rsidR="00B02C34" w:rsidRDefault="00B02C34" w:rsidP="00B02C34">
      <w:pPr>
        <w:spacing w:line="480" w:lineRule="auto"/>
        <w:jc w:val="both"/>
        <w:rPr>
          <w:rFonts w:ascii="Times New Roman" w:hAnsi="Times New Roman"/>
          <w:sz w:val="24"/>
          <w:szCs w:val="24"/>
        </w:rPr>
      </w:pPr>
      <w:r>
        <w:rPr>
          <w:rFonts w:ascii="Times New Roman" w:hAnsi="Times New Roman"/>
          <w:sz w:val="24"/>
          <w:szCs w:val="24"/>
        </w:rPr>
        <w:t>Construction projects may become complex presenting a challenge for an effective cost control, especially when not envisioned in the designing and planning stage. This increase</w:t>
      </w:r>
      <w:r w:rsidR="009B5CE4">
        <w:rPr>
          <w:rFonts w:ascii="Times New Roman" w:hAnsi="Times New Roman"/>
          <w:sz w:val="24"/>
          <w:szCs w:val="24"/>
        </w:rPr>
        <w:t>s</w:t>
      </w:r>
      <w:r>
        <w:rPr>
          <w:rFonts w:ascii="Times New Roman" w:hAnsi="Times New Roman"/>
          <w:sz w:val="24"/>
          <w:szCs w:val="24"/>
        </w:rPr>
        <w:t xml:space="preserve"> the negativity effect in controlling the costs (Olawale &amp; </w:t>
      </w:r>
      <w:r w:rsidRPr="00F3005D">
        <w:rPr>
          <w:rFonts w:ascii="Times New Roman" w:hAnsi="Times New Roman"/>
          <w:sz w:val="24"/>
          <w:szCs w:val="24"/>
        </w:rPr>
        <w:t>Sun</w:t>
      </w:r>
      <w:r w:rsidR="00E94FCE">
        <w:rPr>
          <w:rFonts w:ascii="Times New Roman" w:hAnsi="Times New Roman"/>
          <w:sz w:val="24"/>
          <w:szCs w:val="24"/>
        </w:rPr>
        <w:t>,</w:t>
      </w:r>
      <w:r w:rsidRPr="00F3005D">
        <w:rPr>
          <w:rFonts w:ascii="Times New Roman" w:hAnsi="Times New Roman"/>
          <w:sz w:val="24"/>
          <w:szCs w:val="24"/>
        </w:rPr>
        <w:t xml:space="preserve"> 2010</w:t>
      </w:r>
      <w:r>
        <w:rPr>
          <w:rFonts w:ascii="Times New Roman" w:hAnsi="Times New Roman"/>
          <w:sz w:val="24"/>
          <w:szCs w:val="24"/>
        </w:rPr>
        <w:t>).</w:t>
      </w:r>
    </w:p>
    <w:p w:rsidR="00B02C34" w:rsidRPr="009F7213" w:rsidRDefault="00B02C34" w:rsidP="00F7576B">
      <w:pPr>
        <w:pStyle w:val="ListParagraph"/>
        <w:numPr>
          <w:ilvl w:val="2"/>
          <w:numId w:val="47"/>
        </w:numPr>
        <w:spacing w:line="480" w:lineRule="auto"/>
        <w:jc w:val="both"/>
        <w:rPr>
          <w:rFonts w:ascii="Times New Roman" w:hAnsi="Times New Roman"/>
          <w:b/>
          <w:sz w:val="24"/>
          <w:szCs w:val="24"/>
        </w:rPr>
      </w:pPr>
      <w:r w:rsidRPr="009F7213">
        <w:rPr>
          <w:rFonts w:ascii="Times New Roman" w:hAnsi="Times New Roman"/>
          <w:b/>
          <w:sz w:val="24"/>
          <w:szCs w:val="24"/>
        </w:rPr>
        <w:t xml:space="preserve">Unstable </w:t>
      </w:r>
      <w:r w:rsidR="009B5CE4">
        <w:rPr>
          <w:rFonts w:ascii="Times New Roman" w:hAnsi="Times New Roman"/>
          <w:b/>
          <w:sz w:val="24"/>
          <w:szCs w:val="24"/>
        </w:rPr>
        <w:t>g</w:t>
      </w:r>
      <w:r w:rsidRPr="009F7213">
        <w:rPr>
          <w:rFonts w:ascii="Times New Roman" w:hAnsi="Times New Roman"/>
          <w:b/>
          <w:sz w:val="24"/>
          <w:szCs w:val="24"/>
        </w:rPr>
        <w:t>overnment regulations</w:t>
      </w:r>
    </w:p>
    <w:p w:rsidR="00B02C34" w:rsidRDefault="00B02C34" w:rsidP="00B02C34">
      <w:pPr>
        <w:spacing w:line="480" w:lineRule="auto"/>
        <w:jc w:val="both"/>
        <w:rPr>
          <w:rFonts w:ascii="Times New Roman" w:hAnsi="Times New Roman"/>
          <w:sz w:val="24"/>
          <w:szCs w:val="24"/>
        </w:rPr>
      </w:pPr>
      <w:r>
        <w:rPr>
          <w:rFonts w:ascii="Times New Roman" w:hAnsi="Times New Roman"/>
          <w:sz w:val="24"/>
          <w:szCs w:val="24"/>
        </w:rPr>
        <w:t xml:space="preserve">A government regulation can increase or decrease the price of materials and </w:t>
      </w:r>
      <w:r w:rsidR="009B5CE4">
        <w:rPr>
          <w:rFonts w:ascii="Times New Roman" w:hAnsi="Times New Roman"/>
          <w:sz w:val="24"/>
          <w:szCs w:val="24"/>
        </w:rPr>
        <w:t>labour</w:t>
      </w:r>
      <w:r>
        <w:rPr>
          <w:rFonts w:ascii="Times New Roman" w:hAnsi="Times New Roman"/>
          <w:sz w:val="24"/>
          <w:szCs w:val="24"/>
        </w:rPr>
        <w:t xml:space="preserve">. The uncertainty of these policies makes it difficult for the managers to make forecast or control the cost base on the budget. </w:t>
      </w:r>
    </w:p>
    <w:p w:rsidR="00B02C34" w:rsidRPr="009F7213" w:rsidRDefault="00B02C34" w:rsidP="00F7576B">
      <w:pPr>
        <w:pStyle w:val="ListParagraph"/>
        <w:numPr>
          <w:ilvl w:val="2"/>
          <w:numId w:val="47"/>
        </w:numPr>
        <w:spacing w:line="480" w:lineRule="auto"/>
        <w:jc w:val="both"/>
        <w:rPr>
          <w:rFonts w:ascii="Times New Roman" w:hAnsi="Times New Roman"/>
          <w:b/>
          <w:sz w:val="24"/>
          <w:szCs w:val="24"/>
        </w:rPr>
      </w:pPr>
      <w:r w:rsidRPr="009F7213">
        <w:rPr>
          <w:rFonts w:ascii="Times New Roman" w:hAnsi="Times New Roman"/>
          <w:b/>
          <w:sz w:val="24"/>
          <w:szCs w:val="24"/>
        </w:rPr>
        <w:t xml:space="preserve">Choice of </w:t>
      </w:r>
      <w:r w:rsidR="009B5CE4" w:rsidRPr="009F7213">
        <w:rPr>
          <w:rFonts w:ascii="Times New Roman" w:hAnsi="Times New Roman"/>
          <w:b/>
          <w:sz w:val="24"/>
          <w:szCs w:val="24"/>
        </w:rPr>
        <w:t xml:space="preserve">contract procurement </w:t>
      </w:r>
      <w:r w:rsidRPr="009F7213">
        <w:rPr>
          <w:rFonts w:ascii="Times New Roman" w:hAnsi="Times New Roman"/>
          <w:b/>
          <w:sz w:val="24"/>
          <w:szCs w:val="24"/>
        </w:rPr>
        <w:t xml:space="preserve">methods </w:t>
      </w:r>
    </w:p>
    <w:p w:rsidR="00B02C34" w:rsidRPr="00185813" w:rsidRDefault="00B02C34" w:rsidP="00B02C34">
      <w:pPr>
        <w:spacing w:line="480" w:lineRule="auto"/>
        <w:jc w:val="both"/>
        <w:rPr>
          <w:rFonts w:ascii="Times New Roman" w:hAnsi="Times New Roman"/>
          <w:sz w:val="24"/>
          <w:szCs w:val="24"/>
        </w:rPr>
      </w:pPr>
      <w:r>
        <w:rPr>
          <w:rFonts w:ascii="Times New Roman" w:hAnsi="Times New Roman"/>
          <w:sz w:val="24"/>
          <w:szCs w:val="24"/>
        </w:rPr>
        <w:t xml:space="preserve">The choice of the contract procurement determines how the nature and methodology in which the project will be executed.  For example </w:t>
      </w:r>
      <w:r w:rsidR="00C20EC4">
        <w:rPr>
          <w:rFonts w:ascii="Times New Roman" w:hAnsi="Times New Roman"/>
          <w:sz w:val="24"/>
          <w:szCs w:val="24"/>
        </w:rPr>
        <w:t>a design and build</w:t>
      </w:r>
      <w:r>
        <w:rPr>
          <w:rFonts w:ascii="Times New Roman" w:hAnsi="Times New Roman"/>
          <w:sz w:val="24"/>
          <w:szCs w:val="24"/>
        </w:rPr>
        <w:t xml:space="preserve"> contractor is expected to develop the design with the client’s budget (design to cost), any alterations from the clients comes as variations. Management contracting and Construction Management techniques emphasis</w:t>
      </w:r>
      <w:r w:rsidR="00C20EC4">
        <w:rPr>
          <w:rFonts w:ascii="Times New Roman" w:hAnsi="Times New Roman"/>
          <w:sz w:val="24"/>
          <w:szCs w:val="24"/>
        </w:rPr>
        <w:t>e</w:t>
      </w:r>
      <w:r>
        <w:rPr>
          <w:rFonts w:ascii="Times New Roman" w:hAnsi="Times New Roman"/>
          <w:sz w:val="24"/>
          <w:szCs w:val="24"/>
        </w:rPr>
        <w:t xml:space="preserve"> quality and speed, which </w:t>
      </w:r>
      <w:r w:rsidR="00C20EC4">
        <w:rPr>
          <w:rFonts w:ascii="Times New Roman" w:hAnsi="Times New Roman"/>
          <w:sz w:val="24"/>
          <w:szCs w:val="24"/>
        </w:rPr>
        <w:t>invariably increases project</w:t>
      </w:r>
      <w:r w:rsidR="00680C39">
        <w:rPr>
          <w:rFonts w:ascii="Times New Roman" w:hAnsi="Times New Roman"/>
          <w:sz w:val="24"/>
          <w:szCs w:val="24"/>
        </w:rPr>
        <w:t xml:space="preserve"> costs</w:t>
      </w:r>
      <w:r>
        <w:rPr>
          <w:rFonts w:ascii="Times New Roman" w:hAnsi="Times New Roman"/>
          <w:sz w:val="24"/>
          <w:szCs w:val="24"/>
        </w:rPr>
        <w:t xml:space="preserve"> </w:t>
      </w:r>
      <w:r w:rsidRPr="003E1C9E">
        <w:rPr>
          <w:rFonts w:ascii="Times New Roman" w:hAnsi="Times New Roman"/>
          <w:sz w:val="24"/>
          <w:szCs w:val="24"/>
        </w:rPr>
        <w:t>(Sanni &amp; Hashim, 2013)</w:t>
      </w:r>
      <w:r w:rsidR="00680C39">
        <w:rPr>
          <w:rFonts w:ascii="Times New Roman" w:hAnsi="Times New Roman"/>
          <w:sz w:val="24"/>
          <w:szCs w:val="24"/>
        </w:rPr>
        <w:t>.</w:t>
      </w:r>
    </w:p>
    <w:p w:rsidR="00B02C34" w:rsidRPr="009B5CE4" w:rsidRDefault="00B02C34" w:rsidP="00F7576B">
      <w:pPr>
        <w:pStyle w:val="ListParagraph"/>
        <w:numPr>
          <w:ilvl w:val="2"/>
          <w:numId w:val="47"/>
        </w:numPr>
        <w:spacing w:line="480" w:lineRule="auto"/>
        <w:jc w:val="both"/>
        <w:rPr>
          <w:rFonts w:ascii="Times New Roman" w:hAnsi="Times New Roman"/>
          <w:b/>
          <w:sz w:val="24"/>
          <w:szCs w:val="24"/>
        </w:rPr>
      </w:pPr>
      <w:r w:rsidRPr="009B5CE4">
        <w:rPr>
          <w:rFonts w:ascii="Times New Roman" w:hAnsi="Times New Roman"/>
          <w:b/>
          <w:sz w:val="24"/>
          <w:szCs w:val="24"/>
        </w:rPr>
        <w:t xml:space="preserve">Risk and </w:t>
      </w:r>
      <w:r w:rsidR="009B5CE4">
        <w:rPr>
          <w:rFonts w:ascii="Times New Roman" w:hAnsi="Times New Roman"/>
          <w:b/>
          <w:sz w:val="24"/>
          <w:szCs w:val="24"/>
        </w:rPr>
        <w:t>u</w:t>
      </w:r>
      <w:r w:rsidRPr="009B5CE4">
        <w:rPr>
          <w:rFonts w:ascii="Times New Roman" w:hAnsi="Times New Roman"/>
          <w:b/>
          <w:sz w:val="24"/>
          <w:szCs w:val="24"/>
        </w:rPr>
        <w:t>ncertainties</w:t>
      </w:r>
    </w:p>
    <w:p w:rsidR="00B02C34" w:rsidRDefault="00B02C34" w:rsidP="00B02C34">
      <w:pPr>
        <w:spacing w:line="480" w:lineRule="auto"/>
        <w:jc w:val="both"/>
        <w:rPr>
          <w:rFonts w:ascii="Times New Roman" w:hAnsi="Times New Roman"/>
          <w:sz w:val="24"/>
          <w:szCs w:val="24"/>
        </w:rPr>
      </w:pPr>
      <w:r w:rsidRPr="00F57562">
        <w:rPr>
          <w:rFonts w:ascii="Times New Roman" w:hAnsi="Times New Roman"/>
          <w:sz w:val="24"/>
          <w:szCs w:val="24"/>
        </w:rPr>
        <w:t>Risks and uncertainty are related, and have been noted to have adverse effects on delivery of construction projects. Construction works are highly dynamic, thereby making it a risky business. The occurrences of site accidents, force majeure, inflation</w:t>
      </w:r>
      <w:r w:rsidR="00C20EC4">
        <w:rPr>
          <w:rFonts w:ascii="Times New Roman" w:hAnsi="Times New Roman"/>
          <w:sz w:val="24"/>
          <w:szCs w:val="24"/>
        </w:rPr>
        <w:t>s, change in materials prices e</w:t>
      </w:r>
      <w:r w:rsidRPr="00F57562">
        <w:rPr>
          <w:rFonts w:ascii="Times New Roman" w:hAnsi="Times New Roman"/>
          <w:sz w:val="24"/>
          <w:szCs w:val="24"/>
        </w:rPr>
        <w:t>tc makes controlling cost difficult (Olawale &amp; Sun</w:t>
      </w:r>
      <w:r w:rsidR="009B5CE4">
        <w:rPr>
          <w:rFonts w:ascii="Times New Roman" w:hAnsi="Times New Roman"/>
          <w:sz w:val="24"/>
          <w:szCs w:val="24"/>
        </w:rPr>
        <w:t>,</w:t>
      </w:r>
      <w:r w:rsidRPr="00F57562">
        <w:rPr>
          <w:rFonts w:ascii="Times New Roman" w:hAnsi="Times New Roman"/>
          <w:sz w:val="24"/>
          <w:szCs w:val="24"/>
        </w:rPr>
        <w:t xml:space="preserve"> 2010).</w:t>
      </w:r>
    </w:p>
    <w:p w:rsidR="009B5CE4" w:rsidRDefault="009B5CE4" w:rsidP="00B02C34">
      <w:pPr>
        <w:spacing w:line="480" w:lineRule="auto"/>
        <w:jc w:val="both"/>
        <w:rPr>
          <w:rFonts w:ascii="Times New Roman" w:hAnsi="Times New Roman"/>
          <w:sz w:val="24"/>
          <w:szCs w:val="24"/>
        </w:rPr>
      </w:pPr>
    </w:p>
    <w:p w:rsidR="00D11ECE" w:rsidRDefault="00D11ECE" w:rsidP="00B02C34">
      <w:pPr>
        <w:spacing w:line="480" w:lineRule="auto"/>
        <w:jc w:val="both"/>
        <w:rPr>
          <w:rFonts w:ascii="Times New Roman" w:hAnsi="Times New Roman"/>
          <w:sz w:val="24"/>
          <w:szCs w:val="24"/>
        </w:rPr>
      </w:pPr>
    </w:p>
    <w:p w:rsidR="00B02C34" w:rsidRPr="00EE42A6" w:rsidRDefault="00B02C34" w:rsidP="00F7576B">
      <w:pPr>
        <w:pStyle w:val="ListParagraph"/>
        <w:numPr>
          <w:ilvl w:val="1"/>
          <w:numId w:val="47"/>
        </w:numPr>
        <w:tabs>
          <w:tab w:val="left" w:pos="720"/>
          <w:tab w:val="left" w:pos="810"/>
        </w:tabs>
        <w:spacing w:line="480" w:lineRule="auto"/>
        <w:jc w:val="both"/>
        <w:rPr>
          <w:rFonts w:ascii="Times New Roman" w:hAnsi="Times New Roman"/>
          <w:b/>
          <w:sz w:val="24"/>
          <w:szCs w:val="24"/>
        </w:rPr>
      </w:pPr>
      <w:r w:rsidRPr="00EE42A6">
        <w:rPr>
          <w:rFonts w:ascii="Times New Roman" w:hAnsi="Times New Roman"/>
          <w:b/>
          <w:sz w:val="24"/>
          <w:szCs w:val="24"/>
        </w:rPr>
        <w:lastRenderedPageBreak/>
        <w:t xml:space="preserve">The </w:t>
      </w:r>
      <w:r w:rsidR="009B5CE4" w:rsidRPr="00EE42A6">
        <w:rPr>
          <w:rFonts w:ascii="Times New Roman" w:hAnsi="Times New Roman"/>
          <w:b/>
          <w:sz w:val="24"/>
          <w:szCs w:val="24"/>
        </w:rPr>
        <w:t xml:space="preserve">Relationship between </w:t>
      </w:r>
      <w:r w:rsidRPr="00EE42A6">
        <w:rPr>
          <w:rFonts w:ascii="Times New Roman" w:hAnsi="Times New Roman"/>
          <w:b/>
          <w:sz w:val="24"/>
          <w:szCs w:val="24"/>
        </w:rPr>
        <w:t xml:space="preserve">Implementation </w:t>
      </w:r>
      <w:r w:rsidR="009B5CE4" w:rsidRPr="00EE42A6">
        <w:rPr>
          <w:rFonts w:ascii="Times New Roman" w:hAnsi="Times New Roman"/>
          <w:b/>
          <w:sz w:val="24"/>
          <w:szCs w:val="24"/>
        </w:rPr>
        <w:t xml:space="preserve">of </w:t>
      </w:r>
      <w:r w:rsidRPr="00EE42A6">
        <w:rPr>
          <w:rFonts w:ascii="Times New Roman" w:hAnsi="Times New Roman"/>
          <w:b/>
          <w:sz w:val="24"/>
          <w:szCs w:val="24"/>
        </w:rPr>
        <w:t xml:space="preserve">Cost Control Practices </w:t>
      </w:r>
      <w:r w:rsidR="009B5CE4" w:rsidRPr="00EE42A6">
        <w:rPr>
          <w:rFonts w:ascii="Times New Roman" w:hAnsi="Times New Roman"/>
          <w:b/>
          <w:sz w:val="24"/>
          <w:szCs w:val="24"/>
        </w:rPr>
        <w:t xml:space="preserve">and Cost </w:t>
      </w:r>
      <w:r w:rsidRPr="00EE42A6">
        <w:rPr>
          <w:rFonts w:ascii="Times New Roman" w:hAnsi="Times New Roman"/>
          <w:b/>
          <w:sz w:val="24"/>
          <w:szCs w:val="24"/>
        </w:rPr>
        <w:t xml:space="preserve">Performance </w:t>
      </w:r>
      <w:r w:rsidR="009B5CE4" w:rsidRPr="00EE42A6">
        <w:rPr>
          <w:rFonts w:ascii="Times New Roman" w:hAnsi="Times New Roman"/>
          <w:b/>
          <w:sz w:val="24"/>
          <w:szCs w:val="24"/>
        </w:rPr>
        <w:t>of Construction Projects</w:t>
      </w:r>
    </w:p>
    <w:p w:rsidR="00B02C34" w:rsidRDefault="00B02C34" w:rsidP="00B02C34">
      <w:pPr>
        <w:spacing w:line="480" w:lineRule="auto"/>
        <w:jc w:val="both"/>
        <w:rPr>
          <w:rFonts w:ascii="Times New Roman" w:hAnsi="Times New Roman"/>
          <w:sz w:val="24"/>
          <w:szCs w:val="24"/>
        </w:rPr>
      </w:pPr>
      <w:r>
        <w:rPr>
          <w:rFonts w:ascii="Times New Roman" w:hAnsi="Times New Roman"/>
          <w:sz w:val="24"/>
          <w:szCs w:val="24"/>
        </w:rPr>
        <w:t>The efficacy of cost control can be revealed by the achievement of cost control goals. One of which is to keep a project within the stated budget.  Gaining a maximum profit on schedule and within the budget, keeping the total expenditure within the initial estimated budget, giving the client a good value for money and achieving a balanced distribution of project funds with other elementa</w:t>
      </w:r>
      <w:r w:rsidR="009B5CE4">
        <w:rPr>
          <w:rFonts w:ascii="Times New Roman" w:hAnsi="Times New Roman"/>
          <w:sz w:val="24"/>
          <w:szCs w:val="24"/>
        </w:rPr>
        <w:t>l parts of the building (Hwang et al.,</w:t>
      </w:r>
      <w:r>
        <w:rPr>
          <w:rFonts w:ascii="Times New Roman" w:hAnsi="Times New Roman"/>
          <w:sz w:val="24"/>
          <w:szCs w:val="24"/>
        </w:rPr>
        <w:t xml:space="preserve"> 2018). </w:t>
      </w:r>
    </w:p>
    <w:p w:rsidR="00B02C34" w:rsidRDefault="00B02C34" w:rsidP="00B02C34">
      <w:pPr>
        <w:spacing w:line="480" w:lineRule="auto"/>
        <w:jc w:val="both"/>
        <w:rPr>
          <w:rFonts w:ascii="Times New Roman" w:hAnsi="Times New Roman"/>
          <w:sz w:val="24"/>
          <w:szCs w:val="24"/>
        </w:rPr>
      </w:pPr>
      <w:r>
        <w:rPr>
          <w:rFonts w:ascii="Times New Roman" w:hAnsi="Times New Roman"/>
          <w:sz w:val="24"/>
          <w:szCs w:val="24"/>
        </w:rPr>
        <w:t xml:space="preserve">Malkanthi </w:t>
      </w:r>
      <w:r>
        <w:rPr>
          <w:rFonts w:ascii="Times New Roman" w:hAnsi="Times New Roman"/>
          <w:i/>
          <w:sz w:val="24"/>
          <w:szCs w:val="24"/>
        </w:rPr>
        <w:t>et al.</w:t>
      </w:r>
      <w:r>
        <w:rPr>
          <w:rFonts w:ascii="Times New Roman" w:hAnsi="Times New Roman"/>
          <w:sz w:val="24"/>
          <w:szCs w:val="24"/>
        </w:rPr>
        <w:t xml:space="preserve"> (2017) observed that there is a positive relationship between cost control process and the cost of project overheads.  It is believed that about 50% of overhead costs can be reduced using proper techniques. In another study Adebayo, Eniowo &amp; Ogunjobi (2018), cost monitoring and control was stated to be effective in identifying potential cost overruns, mitigating unfavourable variations in project costs, and delivering projects within budget. </w:t>
      </w:r>
    </w:p>
    <w:p w:rsidR="00B02C34" w:rsidRDefault="00B02C34" w:rsidP="00B02C34">
      <w:pPr>
        <w:spacing w:line="480" w:lineRule="auto"/>
        <w:jc w:val="both"/>
        <w:rPr>
          <w:rFonts w:ascii="Times New Roman" w:hAnsi="Times New Roman"/>
          <w:sz w:val="24"/>
          <w:szCs w:val="24"/>
        </w:rPr>
      </w:pPr>
      <w:r>
        <w:rPr>
          <w:rFonts w:ascii="Times New Roman" w:hAnsi="Times New Roman"/>
          <w:sz w:val="24"/>
          <w:szCs w:val="24"/>
        </w:rPr>
        <w:t xml:space="preserve">By using alternative materials in an attempt to control costs, as well as maintaining the quality, creating a safety plan specific to the project, training on ongoing activity of project to all employees, monitoring, evaluating and adjusting as the work progress daily, proper safety measures to prevent accidents, a residential building was observed to be reduced by 3.5% of the planned cost budget (Kokate &amp; Darade, 2018). </w:t>
      </w:r>
    </w:p>
    <w:p w:rsidR="00B02C34" w:rsidRDefault="00FB2152" w:rsidP="00B02C34">
      <w:pPr>
        <w:spacing w:line="480" w:lineRule="auto"/>
        <w:jc w:val="both"/>
        <w:rPr>
          <w:rFonts w:ascii="Times New Roman" w:hAnsi="Times New Roman"/>
          <w:sz w:val="24"/>
          <w:szCs w:val="24"/>
        </w:rPr>
      </w:pPr>
      <w:r>
        <w:rPr>
          <w:rFonts w:ascii="Times New Roman" w:hAnsi="Times New Roman"/>
          <w:sz w:val="24"/>
          <w:szCs w:val="24"/>
        </w:rPr>
        <w:t>Ma</w:t>
      </w:r>
      <w:r w:rsidR="009B5CE4">
        <w:rPr>
          <w:rFonts w:ascii="Times New Roman" w:hAnsi="Times New Roman"/>
          <w:sz w:val="24"/>
          <w:szCs w:val="24"/>
        </w:rPr>
        <w:t>tins (2018)</w:t>
      </w:r>
      <w:r w:rsidR="00B02C34">
        <w:rPr>
          <w:rFonts w:ascii="Times New Roman" w:hAnsi="Times New Roman"/>
          <w:sz w:val="24"/>
          <w:szCs w:val="24"/>
        </w:rPr>
        <w:t xml:space="preserve"> also iterates that, value will be increased and granted to the client by removing unnecessary costs to the project or using a technique that would decrease the cost of owning and operating a facility (life-cycle costing). A summary of </w:t>
      </w:r>
      <w:r w:rsidR="0055764F">
        <w:rPr>
          <w:rFonts w:ascii="Times New Roman" w:hAnsi="Times New Roman"/>
          <w:sz w:val="24"/>
          <w:szCs w:val="24"/>
        </w:rPr>
        <w:t>these impacts</w:t>
      </w:r>
      <w:r w:rsidR="00B02C34">
        <w:rPr>
          <w:rFonts w:ascii="Times New Roman" w:hAnsi="Times New Roman"/>
          <w:sz w:val="24"/>
          <w:szCs w:val="24"/>
        </w:rPr>
        <w:t xml:space="preserve"> was revealed in the study in the </w:t>
      </w:r>
      <w:r w:rsidR="009B5CE4">
        <w:rPr>
          <w:rFonts w:ascii="Times New Roman" w:hAnsi="Times New Roman"/>
          <w:sz w:val="24"/>
          <w:szCs w:val="24"/>
        </w:rPr>
        <w:t>T</w:t>
      </w:r>
      <w:r w:rsidR="00330D1F">
        <w:rPr>
          <w:rFonts w:ascii="Times New Roman" w:hAnsi="Times New Roman"/>
          <w:sz w:val="24"/>
          <w:szCs w:val="24"/>
        </w:rPr>
        <w:t>able</w:t>
      </w:r>
      <w:r w:rsidR="00F70C5E">
        <w:rPr>
          <w:rFonts w:ascii="Times New Roman" w:hAnsi="Times New Roman"/>
          <w:sz w:val="24"/>
          <w:szCs w:val="24"/>
        </w:rPr>
        <w:t xml:space="preserve"> 2.2</w:t>
      </w:r>
      <w:r w:rsidR="0055764F">
        <w:rPr>
          <w:rFonts w:ascii="Times New Roman" w:hAnsi="Times New Roman"/>
          <w:sz w:val="24"/>
          <w:szCs w:val="24"/>
        </w:rPr>
        <w:t>.</w:t>
      </w:r>
    </w:p>
    <w:p w:rsidR="0055764F" w:rsidRDefault="0055764F" w:rsidP="00B02C34">
      <w:pPr>
        <w:spacing w:line="480" w:lineRule="auto"/>
        <w:jc w:val="both"/>
        <w:rPr>
          <w:rFonts w:ascii="Times New Roman" w:hAnsi="Times New Roman"/>
          <w:sz w:val="24"/>
          <w:szCs w:val="24"/>
        </w:rPr>
      </w:pPr>
    </w:p>
    <w:p w:rsidR="00D11ECE" w:rsidRDefault="00D11ECE" w:rsidP="00B02C34">
      <w:pPr>
        <w:spacing w:line="480" w:lineRule="auto"/>
        <w:jc w:val="both"/>
        <w:rPr>
          <w:rFonts w:ascii="Times New Roman" w:hAnsi="Times New Roman"/>
          <w:b/>
          <w:sz w:val="24"/>
          <w:szCs w:val="24"/>
        </w:rPr>
      </w:pPr>
    </w:p>
    <w:p w:rsidR="0055764F" w:rsidRPr="009B5CE4" w:rsidRDefault="0055764F" w:rsidP="00B02C34">
      <w:pPr>
        <w:spacing w:line="480" w:lineRule="auto"/>
        <w:jc w:val="both"/>
        <w:rPr>
          <w:rFonts w:ascii="Times New Roman" w:hAnsi="Times New Roman"/>
          <w:b/>
          <w:sz w:val="24"/>
          <w:szCs w:val="24"/>
        </w:rPr>
      </w:pPr>
      <w:r w:rsidRPr="009B5CE4">
        <w:rPr>
          <w:rFonts w:ascii="Times New Roman" w:hAnsi="Times New Roman"/>
          <w:b/>
          <w:sz w:val="24"/>
          <w:szCs w:val="24"/>
        </w:rPr>
        <w:lastRenderedPageBreak/>
        <w:t>Table 2</w:t>
      </w:r>
      <w:r w:rsidR="009B5CE4" w:rsidRPr="009B5CE4">
        <w:rPr>
          <w:rFonts w:ascii="Times New Roman" w:hAnsi="Times New Roman"/>
          <w:b/>
          <w:sz w:val="24"/>
          <w:szCs w:val="24"/>
        </w:rPr>
        <w:t>.2:</w:t>
      </w:r>
      <w:r w:rsidR="009B5CE4" w:rsidRPr="009B5CE4">
        <w:rPr>
          <w:rFonts w:ascii="Times New Roman" w:hAnsi="Times New Roman"/>
          <w:b/>
          <w:sz w:val="24"/>
          <w:szCs w:val="24"/>
        </w:rPr>
        <w:tab/>
      </w:r>
      <w:r w:rsidRPr="009B5CE4">
        <w:rPr>
          <w:rFonts w:ascii="Times New Roman" w:hAnsi="Times New Roman"/>
          <w:b/>
          <w:sz w:val="24"/>
          <w:szCs w:val="24"/>
        </w:rPr>
        <w:t>Impact of cost control</w:t>
      </w:r>
      <w:r w:rsidR="009B5CE4">
        <w:rPr>
          <w:rFonts w:ascii="Times New Roman" w:hAnsi="Times New Roman"/>
          <w:b/>
          <w:sz w:val="24"/>
          <w:szCs w:val="24"/>
        </w:rPr>
        <w:t xml:space="preserve"> on construction projects</w:t>
      </w:r>
    </w:p>
    <w:tbl>
      <w:tblPr>
        <w:tblW w:w="9305" w:type="dxa"/>
        <w:tblBorders>
          <w:top w:val="single" w:sz="8" w:space="0" w:color="000000"/>
          <w:bottom w:val="single" w:sz="8" w:space="0" w:color="000000"/>
        </w:tblBorders>
        <w:tblLook w:val="04A0" w:firstRow="1" w:lastRow="0" w:firstColumn="1" w:lastColumn="0" w:noHBand="0" w:noVBand="1"/>
      </w:tblPr>
      <w:tblGrid>
        <w:gridCol w:w="939"/>
        <w:gridCol w:w="2605"/>
        <w:gridCol w:w="1305"/>
        <w:gridCol w:w="1616"/>
        <w:gridCol w:w="1374"/>
        <w:gridCol w:w="1466"/>
      </w:tblGrid>
      <w:tr w:rsidR="00B02C34" w:rsidRPr="00D35246" w:rsidTr="009B5CE4">
        <w:trPr>
          <w:trHeight w:val="315"/>
        </w:trPr>
        <w:tc>
          <w:tcPr>
            <w:tcW w:w="0" w:type="auto"/>
            <w:tcBorders>
              <w:top w:val="single" w:sz="8" w:space="0" w:color="000000"/>
              <w:bottom w:val="single" w:sz="8" w:space="0" w:color="000000"/>
            </w:tcBorders>
            <w:shd w:val="clear" w:color="auto" w:fill="auto"/>
          </w:tcPr>
          <w:p w:rsidR="00B02C34" w:rsidRPr="00D35246" w:rsidRDefault="00B02C34" w:rsidP="009B5CE4">
            <w:pPr>
              <w:spacing w:after="120" w:line="240" w:lineRule="auto"/>
              <w:rPr>
                <w:rFonts w:ascii="Times New Roman" w:hAnsi="Times New Roman"/>
                <w:b/>
                <w:bCs/>
                <w:color w:val="000000"/>
                <w:sz w:val="20"/>
                <w:szCs w:val="20"/>
              </w:rPr>
            </w:pPr>
            <w:r w:rsidRPr="00D35246">
              <w:rPr>
                <w:rFonts w:ascii="Times New Roman" w:hAnsi="Times New Roman"/>
                <w:b/>
                <w:bCs/>
                <w:color w:val="000000"/>
                <w:sz w:val="20"/>
                <w:szCs w:val="20"/>
              </w:rPr>
              <w:t>Country</w:t>
            </w:r>
          </w:p>
        </w:tc>
        <w:tc>
          <w:tcPr>
            <w:tcW w:w="0" w:type="auto"/>
            <w:tcBorders>
              <w:top w:val="single" w:sz="8" w:space="0" w:color="000000"/>
              <w:bottom w:val="single" w:sz="8" w:space="0" w:color="000000"/>
            </w:tcBorders>
            <w:shd w:val="clear" w:color="auto" w:fill="auto"/>
          </w:tcPr>
          <w:p w:rsidR="00B02C34" w:rsidRPr="00D35246" w:rsidRDefault="00B02C34" w:rsidP="009B5CE4">
            <w:pPr>
              <w:spacing w:after="120" w:line="240" w:lineRule="auto"/>
              <w:rPr>
                <w:rFonts w:ascii="Times New Roman" w:hAnsi="Times New Roman"/>
                <w:b/>
                <w:bCs/>
                <w:color w:val="000000"/>
                <w:sz w:val="20"/>
                <w:szCs w:val="20"/>
              </w:rPr>
            </w:pPr>
            <w:r w:rsidRPr="00D35246">
              <w:rPr>
                <w:rFonts w:ascii="Times New Roman" w:hAnsi="Times New Roman"/>
                <w:b/>
                <w:bCs/>
                <w:color w:val="000000"/>
                <w:sz w:val="20"/>
                <w:szCs w:val="20"/>
              </w:rPr>
              <w:t>Project Name</w:t>
            </w:r>
          </w:p>
        </w:tc>
        <w:tc>
          <w:tcPr>
            <w:tcW w:w="0" w:type="auto"/>
            <w:tcBorders>
              <w:top w:val="single" w:sz="8" w:space="0" w:color="000000"/>
              <w:bottom w:val="single" w:sz="8" w:space="0" w:color="000000"/>
            </w:tcBorders>
            <w:shd w:val="clear" w:color="auto" w:fill="auto"/>
          </w:tcPr>
          <w:p w:rsidR="00B02C34" w:rsidRPr="00D35246" w:rsidRDefault="00B02C34" w:rsidP="009B5CE4">
            <w:pPr>
              <w:spacing w:after="120" w:line="240" w:lineRule="auto"/>
              <w:rPr>
                <w:rFonts w:ascii="Times New Roman" w:hAnsi="Times New Roman"/>
                <w:b/>
                <w:bCs/>
                <w:color w:val="000000"/>
                <w:sz w:val="20"/>
                <w:szCs w:val="20"/>
              </w:rPr>
            </w:pPr>
            <w:r w:rsidRPr="00D35246">
              <w:rPr>
                <w:rFonts w:ascii="Times New Roman" w:hAnsi="Times New Roman"/>
                <w:b/>
                <w:bCs/>
                <w:color w:val="000000"/>
                <w:sz w:val="20"/>
                <w:szCs w:val="20"/>
              </w:rPr>
              <w:t>Category</w:t>
            </w:r>
          </w:p>
        </w:tc>
        <w:tc>
          <w:tcPr>
            <w:tcW w:w="0" w:type="auto"/>
            <w:tcBorders>
              <w:top w:val="single" w:sz="8" w:space="0" w:color="000000"/>
              <w:bottom w:val="single" w:sz="8" w:space="0" w:color="000000"/>
            </w:tcBorders>
            <w:shd w:val="clear" w:color="auto" w:fill="auto"/>
          </w:tcPr>
          <w:p w:rsidR="00B02C34" w:rsidRPr="00D35246" w:rsidRDefault="00B02C34" w:rsidP="009B5CE4">
            <w:pPr>
              <w:spacing w:after="120" w:line="240" w:lineRule="auto"/>
              <w:rPr>
                <w:rFonts w:ascii="Times New Roman" w:hAnsi="Times New Roman"/>
                <w:b/>
                <w:bCs/>
                <w:color w:val="000000"/>
                <w:sz w:val="20"/>
                <w:szCs w:val="20"/>
              </w:rPr>
            </w:pPr>
            <w:r w:rsidRPr="00D35246">
              <w:rPr>
                <w:rFonts w:ascii="Times New Roman" w:hAnsi="Times New Roman"/>
                <w:b/>
                <w:bCs/>
                <w:color w:val="000000"/>
                <w:sz w:val="20"/>
                <w:szCs w:val="20"/>
              </w:rPr>
              <w:t>Cost</w:t>
            </w:r>
          </w:p>
        </w:tc>
        <w:tc>
          <w:tcPr>
            <w:tcW w:w="0" w:type="auto"/>
            <w:tcBorders>
              <w:top w:val="single" w:sz="8" w:space="0" w:color="000000"/>
              <w:bottom w:val="single" w:sz="8" w:space="0" w:color="000000"/>
            </w:tcBorders>
            <w:shd w:val="clear" w:color="auto" w:fill="auto"/>
          </w:tcPr>
          <w:p w:rsidR="00B02C34" w:rsidRPr="00D35246" w:rsidRDefault="00B02C34" w:rsidP="009B5CE4">
            <w:pPr>
              <w:spacing w:after="120" w:line="240" w:lineRule="auto"/>
              <w:rPr>
                <w:rFonts w:ascii="Times New Roman" w:hAnsi="Times New Roman"/>
                <w:b/>
                <w:bCs/>
                <w:color w:val="000000"/>
                <w:sz w:val="20"/>
                <w:szCs w:val="20"/>
              </w:rPr>
            </w:pPr>
            <w:r w:rsidRPr="00D35246">
              <w:rPr>
                <w:rFonts w:ascii="Times New Roman" w:hAnsi="Times New Roman"/>
                <w:b/>
                <w:bCs/>
                <w:color w:val="000000"/>
                <w:sz w:val="20"/>
                <w:szCs w:val="20"/>
              </w:rPr>
              <w:t>Percentage Cost save</w:t>
            </w:r>
            <w:r w:rsidR="0055764F">
              <w:rPr>
                <w:rFonts w:ascii="Times New Roman" w:hAnsi="Times New Roman"/>
                <w:b/>
                <w:bCs/>
                <w:color w:val="000000"/>
                <w:sz w:val="20"/>
                <w:szCs w:val="20"/>
              </w:rPr>
              <w:t>d</w:t>
            </w:r>
          </w:p>
        </w:tc>
        <w:tc>
          <w:tcPr>
            <w:tcW w:w="0" w:type="auto"/>
            <w:tcBorders>
              <w:top w:val="single" w:sz="8" w:space="0" w:color="000000"/>
              <w:bottom w:val="single" w:sz="8" w:space="0" w:color="000000"/>
            </w:tcBorders>
            <w:shd w:val="clear" w:color="auto" w:fill="auto"/>
          </w:tcPr>
          <w:p w:rsidR="00B02C34" w:rsidRPr="00D35246" w:rsidRDefault="00B02C34" w:rsidP="009B5CE4">
            <w:pPr>
              <w:spacing w:after="120" w:line="240" w:lineRule="auto"/>
              <w:rPr>
                <w:rFonts w:ascii="Times New Roman" w:hAnsi="Times New Roman"/>
                <w:b/>
                <w:bCs/>
                <w:color w:val="000000"/>
                <w:sz w:val="20"/>
                <w:szCs w:val="20"/>
              </w:rPr>
            </w:pPr>
            <w:r w:rsidRPr="00D35246">
              <w:rPr>
                <w:rFonts w:ascii="Times New Roman" w:hAnsi="Times New Roman"/>
                <w:b/>
                <w:bCs/>
                <w:color w:val="000000"/>
                <w:sz w:val="20"/>
                <w:szCs w:val="20"/>
              </w:rPr>
              <w:t>Cost saved</w:t>
            </w:r>
          </w:p>
        </w:tc>
      </w:tr>
      <w:tr w:rsidR="00B02C34" w:rsidRPr="00D35246" w:rsidTr="009B5CE4">
        <w:trPr>
          <w:trHeight w:val="157"/>
        </w:trPr>
        <w:tc>
          <w:tcPr>
            <w:tcW w:w="0" w:type="auto"/>
            <w:tcBorders>
              <w:top w:val="single" w:sz="8" w:space="0" w:color="000000"/>
            </w:tcBorders>
            <w:shd w:val="clear" w:color="auto" w:fill="auto"/>
          </w:tcPr>
          <w:p w:rsidR="00B02C34" w:rsidRPr="00D35246" w:rsidRDefault="00B02C34" w:rsidP="009B5CE4">
            <w:pPr>
              <w:spacing w:after="120" w:line="240" w:lineRule="auto"/>
              <w:rPr>
                <w:rFonts w:ascii="Times New Roman" w:hAnsi="Times New Roman"/>
                <w:b/>
                <w:bCs/>
                <w:color w:val="000000"/>
                <w:sz w:val="20"/>
                <w:szCs w:val="20"/>
              </w:rPr>
            </w:pPr>
            <w:r w:rsidRPr="00D35246">
              <w:rPr>
                <w:rFonts w:ascii="Times New Roman" w:hAnsi="Times New Roman"/>
                <w:b/>
                <w:bCs/>
                <w:color w:val="000000"/>
                <w:sz w:val="20"/>
                <w:szCs w:val="20"/>
              </w:rPr>
              <w:t>USA</w:t>
            </w:r>
          </w:p>
        </w:tc>
        <w:tc>
          <w:tcPr>
            <w:tcW w:w="0" w:type="auto"/>
            <w:tcBorders>
              <w:top w:val="single" w:sz="8" w:space="0" w:color="000000"/>
            </w:tcBorders>
            <w:shd w:val="clear" w:color="auto" w:fill="auto"/>
          </w:tcPr>
          <w:p w:rsidR="00B02C34" w:rsidRPr="00D35246" w:rsidRDefault="00B02C34" w:rsidP="009B5CE4">
            <w:pPr>
              <w:spacing w:after="120" w:line="240" w:lineRule="auto"/>
              <w:rPr>
                <w:rFonts w:ascii="Times New Roman" w:hAnsi="Times New Roman"/>
                <w:color w:val="000000"/>
                <w:sz w:val="20"/>
                <w:szCs w:val="20"/>
              </w:rPr>
            </w:pPr>
            <w:r w:rsidRPr="00D35246">
              <w:rPr>
                <w:rFonts w:ascii="Times New Roman" w:hAnsi="Times New Roman"/>
                <w:color w:val="000000"/>
                <w:sz w:val="20"/>
                <w:szCs w:val="20"/>
              </w:rPr>
              <w:t>Pink House Curve</w:t>
            </w:r>
          </w:p>
        </w:tc>
        <w:tc>
          <w:tcPr>
            <w:tcW w:w="0" w:type="auto"/>
            <w:tcBorders>
              <w:top w:val="single" w:sz="8" w:space="0" w:color="000000"/>
            </w:tcBorders>
            <w:shd w:val="clear" w:color="auto" w:fill="auto"/>
          </w:tcPr>
          <w:p w:rsidR="00B02C34" w:rsidRPr="00D35246" w:rsidRDefault="00B02C34" w:rsidP="009B5CE4">
            <w:pPr>
              <w:spacing w:after="120" w:line="240" w:lineRule="auto"/>
              <w:rPr>
                <w:rFonts w:ascii="Times New Roman" w:hAnsi="Times New Roman"/>
                <w:color w:val="000000"/>
                <w:sz w:val="20"/>
                <w:szCs w:val="20"/>
              </w:rPr>
            </w:pPr>
            <w:r w:rsidRPr="00D35246">
              <w:rPr>
                <w:rFonts w:ascii="Times New Roman" w:hAnsi="Times New Roman"/>
                <w:color w:val="000000"/>
                <w:sz w:val="20"/>
                <w:szCs w:val="20"/>
              </w:rPr>
              <w:t>Infrastructure</w:t>
            </w:r>
          </w:p>
        </w:tc>
        <w:tc>
          <w:tcPr>
            <w:tcW w:w="0" w:type="auto"/>
            <w:tcBorders>
              <w:top w:val="single" w:sz="8" w:space="0" w:color="000000"/>
            </w:tcBorders>
            <w:shd w:val="clear" w:color="auto" w:fill="auto"/>
          </w:tcPr>
          <w:p w:rsidR="00B02C34" w:rsidRPr="00D35246" w:rsidRDefault="00B02C34" w:rsidP="009B5CE4">
            <w:pPr>
              <w:spacing w:after="120" w:line="240" w:lineRule="auto"/>
              <w:rPr>
                <w:rFonts w:ascii="Times New Roman" w:hAnsi="Times New Roman"/>
                <w:color w:val="000000"/>
                <w:sz w:val="20"/>
                <w:szCs w:val="20"/>
              </w:rPr>
            </w:pPr>
            <w:r w:rsidRPr="00D35246">
              <w:rPr>
                <w:rFonts w:ascii="Times New Roman" w:hAnsi="Times New Roman"/>
                <w:color w:val="000000"/>
                <w:sz w:val="20"/>
                <w:szCs w:val="20"/>
              </w:rPr>
              <w:t>$3,669,000.00</w:t>
            </w:r>
          </w:p>
        </w:tc>
        <w:tc>
          <w:tcPr>
            <w:tcW w:w="0" w:type="auto"/>
            <w:tcBorders>
              <w:top w:val="single" w:sz="8" w:space="0" w:color="000000"/>
            </w:tcBorders>
            <w:shd w:val="clear" w:color="auto" w:fill="auto"/>
          </w:tcPr>
          <w:p w:rsidR="00B02C34" w:rsidRPr="00D35246" w:rsidRDefault="00B02C34" w:rsidP="009B5CE4">
            <w:pPr>
              <w:spacing w:after="120" w:line="240" w:lineRule="auto"/>
              <w:rPr>
                <w:rFonts w:ascii="Times New Roman" w:hAnsi="Times New Roman"/>
                <w:color w:val="000000"/>
                <w:sz w:val="20"/>
                <w:szCs w:val="20"/>
              </w:rPr>
            </w:pPr>
            <w:r w:rsidRPr="00D35246">
              <w:rPr>
                <w:rFonts w:ascii="Times New Roman" w:hAnsi="Times New Roman"/>
                <w:color w:val="000000"/>
                <w:sz w:val="20"/>
                <w:szCs w:val="20"/>
              </w:rPr>
              <w:t>28.22%</w:t>
            </w:r>
          </w:p>
        </w:tc>
        <w:tc>
          <w:tcPr>
            <w:tcW w:w="0" w:type="auto"/>
            <w:tcBorders>
              <w:top w:val="single" w:sz="8" w:space="0" w:color="000000"/>
            </w:tcBorders>
            <w:shd w:val="clear" w:color="auto" w:fill="auto"/>
          </w:tcPr>
          <w:p w:rsidR="00B02C34" w:rsidRPr="00D35246" w:rsidRDefault="00B02C34" w:rsidP="009B5CE4">
            <w:pPr>
              <w:spacing w:after="120" w:line="240" w:lineRule="auto"/>
              <w:rPr>
                <w:rFonts w:ascii="Times New Roman" w:hAnsi="Times New Roman"/>
                <w:color w:val="000000"/>
                <w:sz w:val="20"/>
                <w:szCs w:val="20"/>
              </w:rPr>
            </w:pPr>
            <w:r w:rsidRPr="00D35246">
              <w:rPr>
                <w:rFonts w:ascii="Times New Roman" w:hAnsi="Times New Roman"/>
                <w:color w:val="000000"/>
                <w:sz w:val="20"/>
                <w:szCs w:val="20"/>
              </w:rPr>
              <w:t>$1,600,000.00</w:t>
            </w:r>
          </w:p>
        </w:tc>
      </w:tr>
      <w:tr w:rsidR="00B02C34" w:rsidRPr="00D35246" w:rsidTr="009B5CE4">
        <w:trPr>
          <w:trHeight w:val="157"/>
        </w:trPr>
        <w:tc>
          <w:tcPr>
            <w:tcW w:w="0" w:type="auto"/>
            <w:shd w:val="clear" w:color="auto" w:fill="auto"/>
          </w:tcPr>
          <w:p w:rsidR="00B02C34" w:rsidRPr="00D35246" w:rsidRDefault="00B02C34" w:rsidP="009B5CE4">
            <w:pPr>
              <w:spacing w:after="120" w:line="240" w:lineRule="auto"/>
              <w:rPr>
                <w:rFonts w:ascii="Times New Roman" w:hAnsi="Times New Roman"/>
                <w:b/>
                <w:bCs/>
                <w:color w:val="000000"/>
                <w:sz w:val="20"/>
                <w:szCs w:val="20"/>
              </w:rPr>
            </w:pPr>
          </w:p>
        </w:tc>
        <w:tc>
          <w:tcPr>
            <w:tcW w:w="0" w:type="auto"/>
            <w:shd w:val="clear" w:color="auto" w:fill="auto"/>
          </w:tcPr>
          <w:p w:rsidR="00B02C34" w:rsidRPr="00D35246" w:rsidRDefault="00B02C34" w:rsidP="009B5CE4">
            <w:pPr>
              <w:spacing w:after="120" w:line="240" w:lineRule="auto"/>
              <w:rPr>
                <w:rFonts w:ascii="Times New Roman" w:hAnsi="Times New Roman"/>
                <w:color w:val="000000"/>
                <w:sz w:val="20"/>
                <w:szCs w:val="20"/>
              </w:rPr>
            </w:pPr>
            <w:r w:rsidRPr="00D35246">
              <w:rPr>
                <w:rFonts w:ascii="Times New Roman" w:hAnsi="Times New Roman"/>
                <w:color w:val="000000"/>
                <w:sz w:val="20"/>
                <w:szCs w:val="20"/>
              </w:rPr>
              <w:t>West Bank Road</w:t>
            </w:r>
          </w:p>
        </w:tc>
        <w:tc>
          <w:tcPr>
            <w:tcW w:w="0" w:type="auto"/>
            <w:shd w:val="clear" w:color="auto" w:fill="auto"/>
          </w:tcPr>
          <w:p w:rsidR="00B02C34" w:rsidRPr="00D35246" w:rsidRDefault="00B02C34" w:rsidP="009B5CE4">
            <w:pPr>
              <w:spacing w:after="120" w:line="240" w:lineRule="auto"/>
              <w:rPr>
                <w:rFonts w:ascii="Times New Roman" w:hAnsi="Times New Roman"/>
                <w:color w:val="000000"/>
                <w:sz w:val="20"/>
                <w:szCs w:val="20"/>
              </w:rPr>
            </w:pPr>
            <w:r w:rsidRPr="00D35246">
              <w:rPr>
                <w:rFonts w:ascii="Times New Roman" w:hAnsi="Times New Roman"/>
                <w:color w:val="000000"/>
                <w:sz w:val="20"/>
                <w:szCs w:val="20"/>
              </w:rPr>
              <w:t>Infrastructure</w:t>
            </w:r>
          </w:p>
        </w:tc>
        <w:tc>
          <w:tcPr>
            <w:tcW w:w="0" w:type="auto"/>
            <w:shd w:val="clear" w:color="auto" w:fill="auto"/>
          </w:tcPr>
          <w:p w:rsidR="00B02C34" w:rsidRPr="00D35246" w:rsidRDefault="00B02C34" w:rsidP="009B5CE4">
            <w:pPr>
              <w:spacing w:after="120" w:line="240" w:lineRule="auto"/>
              <w:rPr>
                <w:rFonts w:ascii="Times New Roman" w:hAnsi="Times New Roman"/>
                <w:color w:val="000000"/>
                <w:sz w:val="20"/>
                <w:szCs w:val="20"/>
              </w:rPr>
            </w:pPr>
            <w:r w:rsidRPr="00D35246">
              <w:rPr>
                <w:rFonts w:ascii="Times New Roman" w:hAnsi="Times New Roman"/>
                <w:color w:val="000000"/>
                <w:sz w:val="20"/>
                <w:szCs w:val="20"/>
              </w:rPr>
              <w:t>$786,000.00</w:t>
            </w:r>
          </w:p>
        </w:tc>
        <w:tc>
          <w:tcPr>
            <w:tcW w:w="0" w:type="auto"/>
            <w:shd w:val="clear" w:color="auto" w:fill="auto"/>
          </w:tcPr>
          <w:p w:rsidR="00B02C34" w:rsidRPr="00D35246" w:rsidRDefault="00B02C34" w:rsidP="009B5CE4">
            <w:pPr>
              <w:spacing w:after="120" w:line="240" w:lineRule="auto"/>
              <w:rPr>
                <w:rFonts w:ascii="Times New Roman" w:hAnsi="Times New Roman"/>
                <w:color w:val="000000"/>
                <w:sz w:val="20"/>
                <w:szCs w:val="20"/>
              </w:rPr>
            </w:pPr>
            <w:r w:rsidRPr="00D35246">
              <w:rPr>
                <w:rFonts w:ascii="Times New Roman" w:hAnsi="Times New Roman"/>
                <w:color w:val="000000"/>
                <w:sz w:val="20"/>
                <w:szCs w:val="20"/>
              </w:rPr>
              <w:t>12.09%</w:t>
            </w:r>
          </w:p>
        </w:tc>
        <w:tc>
          <w:tcPr>
            <w:tcW w:w="0" w:type="auto"/>
            <w:shd w:val="clear" w:color="auto" w:fill="auto"/>
          </w:tcPr>
          <w:p w:rsidR="00B02C34" w:rsidRPr="00D35246" w:rsidRDefault="00B02C34" w:rsidP="009B5CE4">
            <w:pPr>
              <w:spacing w:after="120" w:line="240" w:lineRule="auto"/>
              <w:rPr>
                <w:rFonts w:ascii="Times New Roman" w:hAnsi="Times New Roman"/>
                <w:color w:val="000000"/>
                <w:sz w:val="20"/>
                <w:szCs w:val="20"/>
              </w:rPr>
            </w:pPr>
            <w:r w:rsidRPr="00D35246">
              <w:rPr>
                <w:rFonts w:ascii="Times New Roman" w:hAnsi="Times New Roman"/>
                <w:color w:val="000000"/>
                <w:sz w:val="20"/>
                <w:szCs w:val="20"/>
              </w:rPr>
              <w:t>$95,000.00</w:t>
            </w:r>
          </w:p>
        </w:tc>
      </w:tr>
      <w:tr w:rsidR="00B02C34" w:rsidRPr="00D35246" w:rsidTr="009B5CE4">
        <w:trPr>
          <w:trHeight w:val="157"/>
        </w:trPr>
        <w:tc>
          <w:tcPr>
            <w:tcW w:w="0" w:type="auto"/>
            <w:shd w:val="clear" w:color="auto" w:fill="auto"/>
          </w:tcPr>
          <w:p w:rsidR="00B02C34" w:rsidRPr="00D35246" w:rsidRDefault="00B02C34" w:rsidP="009B5CE4">
            <w:pPr>
              <w:spacing w:after="120" w:line="240" w:lineRule="auto"/>
              <w:rPr>
                <w:rFonts w:ascii="Times New Roman" w:hAnsi="Times New Roman"/>
                <w:b/>
                <w:bCs/>
                <w:color w:val="000000"/>
                <w:sz w:val="20"/>
                <w:szCs w:val="20"/>
              </w:rPr>
            </w:pPr>
            <w:r w:rsidRPr="00D35246">
              <w:rPr>
                <w:rFonts w:ascii="Times New Roman" w:hAnsi="Times New Roman"/>
                <w:b/>
                <w:bCs/>
                <w:color w:val="000000"/>
                <w:sz w:val="20"/>
                <w:szCs w:val="20"/>
              </w:rPr>
              <w:t>China</w:t>
            </w:r>
          </w:p>
        </w:tc>
        <w:tc>
          <w:tcPr>
            <w:tcW w:w="0" w:type="auto"/>
            <w:shd w:val="clear" w:color="auto" w:fill="auto"/>
          </w:tcPr>
          <w:p w:rsidR="00B02C34" w:rsidRPr="00D35246" w:rsidRDefault="00B02C34" w:rsidP="009B5CE4">
            <w:pPr>
              <w:spacing w:after="120" w:line="240" w:lineRule="auto"/>
              <w:rPr>
                <w:rFonts w:ascii="Times New Roman" w:hAnsi="Times New Roman"/>
                <w:color w:val="000000"/>
                <w:sz w:val="20"/>
                <w:szCs w:val="20"/>
              </w:rPr>
            </w:pPr>
            <w:r w:rsidRPr="00D35246">
              <w:rPr>
                <w:rFonts w:ascii="Times New Roman" w:hAnsi="Times New Roman"/>
                <w:color w:val="000000"/>
                <w:sz w:val="20"/>
                <w:szCs w:val="20"/>
              </w:rPr>
              <w:t>34 Mile Highway</w:t>
            </w:r>
          </w:p>
        </w:tc>
        <w:tc>
          <w:tcPr>
            <w:tcW w:w="0" w:type="auto"/>
            <w:shd w:val="clear" w:color="auto" w:fill="auto"/>
          </w:tcPr>
          <w:p w:rsidR="00B02C34" w:rsidRPr="00D35246" w:rsidRDefault="00B02C34" w:rsidP="009B5CE4">
            <w:pPr>
              <w:spacing w:after="120" w:line="240" w:lineRule="auto"/>
              <w:rPr>
                <w:rFonts w:ascii="Times New Roman" w:hAnsi="Times New Roman"/>
                <w:color w:val="000000"/>
                <w:sz w:val="20"/>
                <w:szCs w:val="20"/>
              </w:rPr>
            </w:pPr>
            <w:r w:rsidRPr="00D35246">
              <w:rPr>
                <w:rFonts w:ascii="Times New Roman" w:hAnsi="Times New Roman"/>
                <w:color w:val="000000"/>
                <w:sz w:val="20"/>
                <w:szCs w:val="20"/>
              </w:rPr>
              <w:t>Infrastructure</w:t>
            </w:r>
          </w:p>
        </w:tc>
        <w:tc>
          <w:tcPr>
            <w:tcW w:w="0" w:type="auto"/>
            <w:shd w:val="clear" w:color="auto" w:fill="auto"/>
          </w:tcPr>
          <w:p w:rsidR="00B02C34" w:rsidRPr="00D35246" w:rsidRDefault="00B02C34" w:rsidP="009B5CE4">
            <w:pPr>
              <w:spacing w:after="120" w:line="240" w:lineRule="auto"/>
              <w:rPr>
                <w:rFonts w:ascii="Times New Roman" w:hAnsi="Times New Roman"/>
                <w:color w:val="000000"/>
                <w:sz w:val="20"/>
                <w:szCs w:val="20"/>
              </w:rPr>
            </w:pPr>
            <w:r w:rsidRPr="00D35246">
              <w:rPr>
                <w:rFonts w:ascii="Times New Roman" w:hAnsi="Times New Roman"/>
                <w:color w:val="000000"/>
                <w:sz w:val="20"/>
                <w:szCs w:val="20"/>
              </w:rPr>
              <w:t>$171,255,600..00</w:t>
            </w:r>
          </w:p>
        </w:tc>
        <w:tc>
          <w:tcPr>
            <w:tcW w:w="0" w:type="auto"/>
            <w:shd w:val="clear" w:color="auto" w:fill="auto"/>
          </w:tcPr>
          <w:p w:rsidR="00B02C34" w:rsidRPr="00D35246" w:rsidRDefault="00B02C34" w:rsidP="009B5CE4">
            <w:pPr>
              <w:spacing w:after="120" w:line="240" w:lineRule="auto"/>
              <w:rPr>
                <w:rFonts w:ascii="Times New Roman" w:hAnsi="Times New Roman"/>
                <w:color w:val="000000"/>
                <w:sz w:val="20"/>
                <w:szCs w:val="20"/>
              </w:rPr>
            </w:pPr>
            <w:r w:rsidRPr="00D35246">
              <w:rPr>
                <w:rFonts w:ascii="Times New Roman" w:hAnsi="Times New Roman"/>
                <w:color w:val="000000"/>
                <w:sz w:val="20"/>
                <w:szCs w:val="20"/>
              </w:rPr>
              <w:t>6.30%</w:t>
            </w:r>
          </w:p>
        </w:tc>
        <w:tc>
          <w:tcPr>
            <w:tcW w:w="0" w:type="auto"/>
            <w:shd w:val="clear" w:color="auto" w:fill="auto"/>
          </w:tcPr>
          <w:p w:rsidR="00B02C34" w:rsidRPr="00D35246" w:rsidRDefault="00B02C34" w:rsidP="009B5CE4">
            <w:pPr>
              <w:spacing w:after="120" w:line="240" w:lineRule="auto"/>
              <w:rPr>
                <w:rFonts w:ascii="Times New Roman" w:hAnsi="Times New Roman"/>
                <w:color w:val="000000"/>
                <w:sz w:val="20"/>
                <w:szCs w:val="20"/>
              </w:rPr>
            </w:pPr>
            <w:r w:rsidRPr="00D35246">
              <w:rPr>
                <w:rFonts w:ascii="Times New Roman" w:hAnsi="Times New Roman"/>
                <w:color w:val="000000"/>
                <w:sz w:val="20"/>
                <w:szCs w:val="20"/>
              </w:rPr>
              <w:t>$10,789,102.80</w:t>
            </w:r>
          </w:p>
        </w:tc>
      </w:tr>
      <w:tr w:rsidR="00B02C34" w:rsidRPr="00D35246" w:rsidTr="009B5CE4">
        <w:trPr>
          <w:trHeight w:val="157"/>
        </w:trPr>
        <w:tc>
          <w:tcPr>
            <w:tcW w:w="0" w:type="auto"/>
            <w:shd w:val="clear" w:color="auto" w:fill="auto"/>
          </w:tcPr>
          <w:p w:rsidR="00B02C34" w:rsidRPr="00D35246" w:rsidRDefault="00B02C34" w:rsidP="009B5CE4">
            <w:pPr>
              <w:spacing w:after="120" w:line="240" w:lineRule="auto"/>
              <w:rPr>
                <w:rFonts w:ascii="Times New Roman" w:hAnsi="Times New Roman"/>
                <w:b/>
                <w:bCs/>
                <w:color w:val="000000"/>
                <w:sz w:val="20"/>
                <w:szCs w:val="20"/>
              </w:rPr>
            </w:pPr>
          </w:p>
        </w:tc>
        <w:tc>
          <w:tcPr>
            <w:tcW w:w="0" w:type="auto"/>
            <w:shd w:val="clear" w:color="auto" w:fill="auto"/>
          </w:tcPr>
          <w:p w:rsidR="00B02C34" w:rsidRPr="00D35246" w:rsidRDefault="00B02C34" w:rsidP="009B5CE4">
            <w:pPr>
              <w:spacing w:after="120" w:line="240" w:lineRule="auto"/>
              <w:rPr>
                <w:rFonts w:ascii="Times New Roman" w:hAnsi="Times New Roman"/>
                <w:color w:val="000000"/>
                <w:sz w:val="20"/>
                <w:szCs w:val="20"/>
              </w:rPr>
            </w:pPr>
            <w:r w:rsidRPr="00D35246">
              <w:rPr>
                <w:rFonts w:ascii="Times New Roman" w:hAnsi="Times New Roman"/>
                <w:color w:val="000000"/>
                <w:sz w:val="20"/>
                <w:szCs w:val="20"/>
              </w:rPr>
              <w:t>Underground Railway</w:t>
            </w:r>
          </w:p>
        </w:tc>
        <w:tc>
          <w:tcPr>
            <w:tcW w:w="0" w:type="auto"/>
            <w:shd w:val="clear" w:color="auto" w:fill="auto"/>
          </w:tcPr>
          <w:p w:rsidR="00B02C34" w:rsidRPr="00D35246" w:rsidRDefault="00B02C34" w:rsidP="009B5CE4">
            <w:pPr>
              <w:spacing w:after="120" w:line="240" w:lineRule="auto"/>
              <w:rPr>
                <w:rFonts w:ascii="Times New Roman" w:hAnsi="Times New Roman"/>
                <w:color w:val="000000"/>
                <w:sz w:val="20"/>
                <w:szCs w:val="20"/>
              </w:rPr>
            </w:pPr>
            <w:r w:rsidRPr="00D35246">
              <w:rPr>
                <w:rFonts w:ascii="Times New Roman" w:hAnsi="Times New Roman"/>
                <w:color w:val="000000"/>
                <w:sz w:val="20"/>
                <w:szCs w:val="20"/>
              </w:rPr>
              <w:t>Infrastructure</w:t>
            </w:r>
          </w:p>
        </w:tc>
        <w:tc>
          <w:tcPr>
            <w:tcW w:w="0" w:type="auto"/>
            <w:shd w:val="clear" w:color="auto" w:fill="auto"/>
          </w:tcPr>
          <w:p w:rsidR="00B02C34" w:rsidRPr="00D35246" w:rsidRDefault="00B02C34" w:rsidP="009B5CE4">
            <w:pPr>
              <w:spacing w:after="120" w:line="240" w:lineRule="auto"/>
              <w:rPr>
                <w:rFonts w:ascii="Times New Roman" w:hAnsi="Times New Roman"/>
                <w:color w:val="000000"/>
                <w:sz w:val="20"/>
                <w:szCs w:val="20"/>
              </w:rPr>
            </w:pPr>
            <w:r w:rsidRPr="00D35246">
              <w:rPr>
                <w:rFonts w:ascii="Times New Roman" w:hAnsi="Times New Roman"/>
                <w:color w:val="000000"/>
                <w:sz w:val="20"/>
                <w:szCs w:val="20"/>
              </w:rPr>
              <w:t>$307,424,000.00</w:t>
            </w:r>
          </w:p>
        </w:tc>
        <w:tc>
          <w:tcPr>
            <w:tcW w:w="0" w:type="auto"/>
            <w:shd w:val="clear" w:color="auto" w:fill="auto"/>
          </w:tcPr>
          <w:p w:rsidR="00B02C34" w:rsidRPr="00D35246" w:rsidRDefault="00B02C34" w:rsidP="009B5CE4">
            <w:pPr>
              <w:spacing w:after="120" w:line="240" w:lineRule="auto"/>
              <w:rPr>
                <w:rFonts w:ascii="Times New Roman" w:hAnsi="Times New Roman"/>
                <w:color w:val="000000"/>
                <w:sz w:val="20"/>
                <w:szCs w:val="20"/>
              </w:rPr>
            </w:pPr>
            <w:r w:rsidRPr="00D35246">
              <w:rPr>
                <w:rFonts w:ascii="Times New Roman" w:hAnsi="Times New Roman"/>
                <w:color w:val="000000"/>
                <w:sz w:val="20"/>
                <w:szCs w:val="20"/>
              </w:rPr>
              <w:t>3.50%</w:t>
            </w:r>
          </w:p>
        </w:tc>
        <w:tc>
          <w:tcPr>
            <w:tcW w:w="0" w:type="auto"/>
            <w:shd w:val="clear" w:color="auto" w:fill="auto"/>
          </w:tcPr>
          <w:p w:rsidR="00B02C34" w:rsidRPr="00D35246" w:rsidRDefault="00B02C34" w:rsidP="009B5CE4">
            <w:pPr>
              <w:spacing w:after="120" w:line="240" w:lineRule="auto"/>
              <w:rPr>
                <w:rFonts w:ascii="Times New Roman" w:hAnsi="Times New Roman"/>
                <w:color w:val="000000"/>
                <w:sz w:val="20"/>
                <w:szCs w:val="20"/>
              </w:rPr>
            </w:pPr>
            <w:r w:rsidRPr="00D35246">
              <w:rPr>
                <w:rFonts w:ascii="Times New Roman" w:hAnsi="Times New Roman"/>
                <w:color w:val="000000"/>
                <w:sz w:val="20"/>
                <w:szCs w:val="20"/>
              </w:rPr>
              <w:t>$17,759,640.00</w:t>
            </w:r>
          </w:p>
        </w:tc>
      </w:tr>
      <w:tr w:rsidR="00B02C34" w:rsidRPr="00D35246" w:rsidTr="009B5CE4">
        <w:trPr>
          <w:trHeight w:val="315"/>
        </w:trPr>
        <w:tc>
          <w:tcPr>
            <w:tcW w:w="0" w:type="auto"/>
            <w:shd w:val="clear" w:color="auto" w:fill="auto"/>
          </w:tcPr>
          <w:p w:rsidR="00B02C34" w:rsidRPr="00D35246" w:rsidRDefault="00B02C34" w:rsidP="009B5CE4">
            <w:pPr>
              <w:spacing w:after="120" w:line="240" w:lineRule="auto"/>
              <w:rPr>
                <w:rFonts w:ascii="Times New Roman" w:hAnsi="Times New Roman"/>
                <w:b/>
                <w:bCs/>
                <w:color w:val="000000"/>
                <w:sz w:val="20"/>
                <w:szCs w:val="20"/>
              </w:rPr>
            </w:pPr>
            <w:r w:rsidRPr="00D35246">
              <w:rPr>
                <w:rFonts w:ascii="Times New Roman" w:hAnsi="Times New Roman"/>
                <w:b/>
                <w:bCs/>
                <w:color w:val="000000"/>
                <w:sz w:val="20"/>
                <w:szCs w:val="20"/>
              </w:rPr>
              <w:t>U.A.E</w:t>
            </w:r>
          </w:p>
        </w:tc>
        <w:tc>
          <w:tcPr>
            <w:tcW w:w="0" w:type="auto"/>
            <w:shd w:val="clear" w:color="auto" w:fill="auto"/>
          </w:tcPr>
          <w:p w:rsidR="00B02C34" w:rsidRPr="00D35246" w:rsidRDefault="00B02C34" w:rsidP="009B5CE4">
            <w:pPr>
              <w:spacing w:after="120" w:line="240" w:lineRule="auto"/>
              <w:rPr>
                <w:rFonts w:ascii="Times New Roman" w:hAnsi="Times New Roman"/>
                <w:color w:val="000000"/>
                <w:sz w:val="20"/>
                <w:szCs w:val="20"/>
              </w:rPr>
            </w:pPr>
            <w:r w:rsidRPr="00D35246">
              <w:rPr>
                <w:rFonts w:ascii="Times New Roman" w:hAnsi="Times New Roman"/>
                <w:color w:val="000000"/>
                <w:sz w:val="20"/>
                <w:szCs w:val="20"/>
              </w:rPr>
              <w:t>ADNOC Group of Companies Headquarters</w:t>
            </w:r>
          </w:p>
        </w:tc>
        <w:tc>
          <w:tcPr>
            <w:tcW w:w="0" w:type="auto"/>
            <w:shd w:val="clear" w:color="auto" w:fill="auto"/>
          </w:tcPr>
          <w:p w:rsidR="00B02C34" w:rsidRPr="00D35246" w:rsidRDefault="00B02C34" w:rsidP="009B5CE4">
            <w:pPr>
              <w:spacing w:after="120" w:line="240" w:lineRule="auto"/>
              <w:rPr>
                <w:rFonts w:ascii="Times New Roman" w:hAnsi="Times New Roman"/>
                <w:color w:val="000000"/>
                <w:sz w:val="20"/>
                <w:szCs w:val="20"/>
              </w:rPr>
            </w:pPr>
            <w:r w:rsidRPr="00D35246">
              <w:rPr>
                <w:rFonts w:ascii="Times New Roman" w:hAnsi="Times New Roman"/>
                <w:color w:val="000000"/>
                <w:sz w:val="20"/>
                <w:szCs w:val="20"/>
              </w:rPr>
              <w:t>Commercial</w:t>
            </w:r>
          </w:p>
        </w:tc>
        <w:tc>
          <w:tcPr>
            <w:tcW w:w="0" w:type="auto"/>
            <w:shd w:val="clear" w:color="auto" w:fill="auto"/>
          </w:tcPr>
          <w:p w:rsidR="00B02C34" w:rsidRPr="00D35246" w:rsidRDefault="00B02C34" w:rsidP="009B5CE4">
            <w:pPr>
              <w:spacing w:after="120" w:line="240" w:lineRule="auto"/>
              <w:rPr>
                <w:rFonts w:ascii="Times New Roman" w:hAnsi="Times New Roman"/>
                <w:color w:val="000000"/>
                <w:sz w:val="20"/>
                <w:szCs w:val="20"/>
              </w:rPr>
            </w:pPr>
            <w:r w:rsidRPr="00D35246">
              <w:rPr>
                <w:rFonts w:ascii="Times New Roman" w:hAnsi="Times New Roman"/>
                <w:color w:val="000000"/>
                <w:sz w:val="20"/>
                <w:szCs w:val="20"/>
              </w:rPr>
              <w:t>$144,980,000.00</w:t>
            </w:r>
          </w:p>
        </w:tc>
        <w:tc>
          <w:tcPr>
            <w:tcW w:w="0" w:type="auto"/>
            <w:shd w:val="clear" w:color="auto" w:fill="auto"/>
          </w:tcPr>
          <w:p w:rsidR="00B02C34" w:rsidRPr="00D35246" w:rsidRDefault="00B02C34" w:rsidP="009B5CE4">
            <w:pPr>
              <w:spacing w:after="120" w:line="240" w:lineRule="auto"/>
              <w:rPr>
                <w:rFonts w:ascii="Times New Roman" w:hAnsi="Times New Roman"/>
                <w:color w:val="000000"/>
                <w:sz w:val="20"/>
                <w:szCs w:val="20"/>
              </w:rPr>
            </w:pPr>
            <w:r w:rsidRPr="00D35246">
              <w:rPr>
                <w:rFonts w:ascii="Times New Roman" w:hAnsi="Times New Roman"/>
                <w:color w:val="000000"/>
                <w:sz w:val="20"/>
                <w:szCs w:val="20"/>
              </w:rPr>
              <w:t>11.16%</w:t>
            </w:r>
          </w:p>
        </w:tc>
        <w:tc>
          <w:tcPr>
            <w:tcW w:w="0" w:type="auto"/>
            <w:shd w:val="clear" w:color="auto" w:fill="auto"/>
          </w:tcPr>
          <w:p w:rsidR="00B02C34" w:rsidRPr="00D35246" w:rsidRDefault="00B02C34" w:rsidP="009B5CE4">
            <w:pPr>
              <w:pStyle w:val="Default"/>
              <w:spacing w:after="120"/>
              <w:rPr>
                <w:sz w:val="20"/>
                <w:szCs w:val="20"/>
              </w:rPr>
            </w:pPr>
            <w:r w:rsidRPr="00D35246">
              <w:rPr>
                <w:sz w:val="20"/>
                <w:szCs w:val="20"/>
              </w:rPr>
              <w:t xml:space="preserve">$16,180,000.00 </w:t>
            </w:r>
          </w:p>
        </w:tc>
      </w:tr>
      <w:tr w:rsidR="00B02C34" w:rsidRPr="00D35246" w:rsidTr="009B5CE4">
        <w:trPr>
          <w:trHeight w:val="606"/>
        </w:trPr>
        <w:tc>
          <w:tcPr>
            <w:tcW w:w="0" w:type="auto"/>
            <w:shd w:val="clear" w:color="auto" w:fill="auto"/>
          </w:tcPr>
          <w:p w:rsidR="00B02C34" w:rsidRPr="00D35246" w:rsidRDefault="00B02C34" w:rsidP="009B5CE4">
            <w:pPr>
              <w:spacing w:after="120" w:line="240" w:lineRule="auto"/>
              <w:rPr>
                <w:rFonts w:ascii="Times New Roman" w:hAnsi="Times New Roman"/>
                <w:b/>
                <w:bCs/>
                <w:color w:val="000000"/>
                <w:sz w:val="20"/>
                <w:szCs w:val="20"/>
              </w:rPr>
            </w:pPr>
          </w:p>
        </w:tc>
        <w:tc>
          <w:tcPr>
            <w:tcW w:w="0" w:type="auto"/>
            <w:shd w:val="clear" w:color="auto" w:fill="auto"/>
          </w:tcPr>
          <w:p w:rsidR="00B02C34" w:rsidRPr="00D35246" w:rsidRDefault="00B02C34" w:rsidP="009B5CE4">
            <w:pPr>
              <w:spacing w:after="120" w:line="240" w:lineRule="auto"/>
              <w:rPr>
                <w:rFonts w:ascii="Times New Roman" w:hAnsi="Times New Roman"/>
                <w:color w:val="000000"/>
                <w:sz w:val="20"/>
                <w:szCs w:val="20"/>
              </w:rPr>
            </w:pPr>
            <w:r w:rsidRPr="00D35246">
              <w:rPr>
                <w:rFonts w:ascii="Times New Roman" w:hAnsi="Times New Roman"/>
                <w:color w:val="000000"/>
                <w:sz w:val="20"/>
                <w:szCs w:val="20"/>
              </w:rPr>
              <w:t>RUWAIS Housing Complex Expansion – Phase III New Hospital and Related Facilities</w:t>
            </w:r>
          </w:p>
        </w:tc>
        <w:tc>
          <w:tcPr>
            <w:tcW w:w="0" w:type="auto"/>
            <w:shd w:val="clear" w:color="auto" w:fill="auto"/>
          </w:tcPr>
          <w:p w:rsidR="00B02C34" w:rsidRPr="00D35246" w:rsidRDefault="00B02C34" w:rsidP="009B5CE4">
            <w:pPr>
              <w:spacing w:after="120" w:line="240" w:lineRule="auto"/>
              <w:rPr>
                <w:rFonts w:ascii="Times New Roman" w:hAnsi="Times New Roman"/>
                <w:color w:val="000000"/>
                <w:sz w:val="20"/>
                <w:szCs w:val="20"/>
              </w:rPr>
            </w:pPr>
            <w:r w:rsidRPr="00D35246">
              <w:rPr>
                <w:rFonts w:ascii="Times New Roman" w:hAnsi="Times New Roman"/>
                <w:color w:val="000000"/>
                <w:sz w:val="20"/>
                <w:szCs w:val="20"/>
              </w:rPr>
              <w:t>Instution</w:t>
            </w:r>
          </w:p>
        </w:tc>
        <w:tc>
          <w:tcPr>
            <w:tcW w:w="0" w:type="auto"/>
            <w:shd w:val="clear" w:color="auto" w:fill="auto"/>
          </w:tcPr>
          <w:p w:rsidR="00B02C34" w:rsidRPr="00D35246" w:rsidRDefault="00B02C34" w:rsidP="009B5CE4">
            <w:pPr>
              <w:pStyle w:val="Default"/>
              <w:spacing w:after="120"/>
              <w:rPr>
                <w:sz w:val="20"/>
                <w:szCs w:val="20"/>
              </w:rPr>
            </w:pPr>
            <w:r w:rsidRPr="00D35246">
              <w:rPr>
                <w:sz w:val="20"/>
                <w:szCs w:val="20"/>
              </w:rPr>
              <w:t xml:space="preserve">$75,776,682.00 </w:t>
            </w:r>
          </w:p>
          <w:p w:rsidR="00B02C34" w:rsidRPr="00D35246" w:rsidRDefault="00B02C34" w:rsidP="009B5CE4">
            <w:pPr>
              <w:spacing w:after="120" w:line="240" w:lineRule="auto"/>
              <w:rPr>
                <w:rFonts w:ascii="Times New Roman" w:hAnsi="Times New Roman"/>
                <w:color w:val="000000"/>
                <w:sz w:val="20"/>
                <w:szCs w:val="20"/>
              </w:rPr>
            </w:pPr>
          </w:p>
        </w:tc>
        <w:tc>
          <w:tcPr>
            <w:tcW w:w="0" w:type="auto"/>
            <w:shd w:val="clear" w:color="auto" w:fill="auto"/>
          </w:tcPr>
          <w:p w:rsidR="00B02C34" w:rsidRPr="00D35246" w:rsidRDefault="00B02C34" w:rsidP="009B5CE4">
            <w:pPr>
              <w:pStyle w:val="Default"/>
              <w:spacing w:after="120"/>
              <w:rPr>
                <w:sz w:val="20"/>
                <w:szCs w:val="20"/>
              </w:rPr>
            </w:pPr>
            <w:r w:rsidRPr="00D35246">
              <w:rPr>
                <w:sz w:val="20"/>
                <w:szCs w:val="20"/>
              </w:rPr>
              <w:t xml:space="preserve">8.64% </w:t>
            </w:r>
          </w:p>
          <w:p w:rsidR="00B02C34" w:rsidRPr="00D35246" w:rsidRDefault="00B02C34" w:rsidP="009B5CE4">
            <w:pPr>
              <w:spacing w:after="120" w:line="240" w:lineRule="auto"/>
              <w:rPr>
                <w:rFonts w:ascii="Times New Roman" w:hAnsi="Times New Roman"/>
                <w:color w:val="000000"/>
                <w:sz w:val="20"/>
                <w:szCs w:val="20"/>
              </w:rPr>
            </w:pPr>
          </w:p>
        </w:tc>
        <w:tc>
          <w:tcPr>
            <w:tcW w:w="0" w:type="auto"/>
            <w:shd w:val="clear" w:color="auto" w:fill="auto"/>
          </w:tcPr>
          <w:p w:rsidR="00B02C34" w:rsidRPr="00D35246" w:rsidRDefault="00B02C34" w:rsidP="009B5CE4">
            <w:pPr>
              <w:pStyle w:val="Default"/>
              <w:spacing w:after="120"/>
              <w:rPr>
                <w:sz w:val="20"/>
                <w:szCs w:val="20"/>
              </w:rPr>
            </w:pPr>
            <w:r w:rsidRPr="00D35246">
              <w:rPr>
                <w:sz w:val="20"/>
                <w:szCs w:val="20"/>
              </w:rPr>
              <w:t xml:space="preserve">$6,549,430.00 </w:t>
            </w:r>
          </w:p>
          <w:p w:rsidR="00B02C34" w:rsidRPr="00D35246" w:rsidRDefault="00B02C34" w:rsidP="009B5CE4">
            <w:pPr>
              <w:pStyle w:val="Default"/>
              <w:spacing w:after="120"/>
              <w:rPr>
                <w:sz w:val="20"/>
                <w:szCs w:val="20"/>
              </w:rPr>
            </w:pPr>
          </w:p>
        </w:tc>
      </w:tr>
      <w:tr w:rsidR="00B02C34" w:rsidRPr="00D35246" w:rsidTr="009B5CE4">
        <w:trPr>
          <w:trHeight w:val="315"/>
        </w:trPr>
        <w:tc>
          <w:tcPr>
            <w:tcW w:w="0" w:type="auto"/>
            <w:shd w:val="clear" w:color="auto" w:fill="auto"/>
          </w:tcPr>
          <w:p w:rsidR="00B02C34" w:rsidRPr="00D35246" w:rsidRDefault="00B02C34" w:rsidP="009B5CE4">
            <w:pPr>
              <w:spacing w:after="120" w:line="240" w:lineRule="auto"/>
              <w:rPr>
                <w:rFonts w:ascii="Times New Roman" w:hAnsi="Times New Roman"/>
                <w:b/>
                <w:bCs/>
                <w:color w:val="000000"/>
                <w:sz w:val="20"/>
                <w:szCs w:val="20"/>
              </w:rPr>
            </w:pPr>
            <w:r w:rsidRPr="00D35246">
              <w:rPr>
                <w:rFonts w:ascii="Times New Roman" w:hAnsi="Times New Roman"/>
                <w:b/>
                <w:bCs/>
                <w:color w:val="000000"/>
                <w:sz w:val="20"/>
                <w:szCs w:val="20"/>
              </w:rPr>
              <w:t>UK</w:t>
            </w:r>
          </w:p>
        </w:tc>
        <w:tc>
          <w:tcPr>
            <w:tcW w:w="0" w:type="auto"/>
            <w:shd w:val="clear" w:color="auto" w:fill="auto"/>
          </w:tcPr>
          <w:p w:rsidR="00B02C34" w:rsidRPr="00D35246" w:rsidRDefault="00B02C34" w:rsidP="009B5CE4">
            <w:pPr>
              <w:spacing w:after="120" w:line="240" w:lineRule="auto"/>
              <w:rPr>
                <w:rFonts w:ascii="Times New Roman" w:hAnsi="Times New Roman"/>
                <w:color w:val="000000"/>
                <w:sz w:val="20"/>
                <w:szCs w:val="20"/>
              </w:rPr>
            </w:pPr>
            <w:r w:rsidRPr="00D35246">
              <w:rPr>
                <w:rFonts w:ascii="Times New Roman" w:hAnsi="Times New Roman"/>
                <w:color w:val="000000"/>
                <w:sz w:val="20"/>
                <w:szCs w:val="20"/>
              </w:rPr>
              <w:t>Home Happening</w:t>
            </w:r>
          </w:p>
        </w:tc>
        <w:tc>
          <w:tcPr>
            <w:tcW w:w="0" w:type="auto"/>
            <w:shd w:val="clear" w:color="auto" w:fill="auto"/>
          </w:tcPr>
          <w:p w:rsidR="00B02C34" w:rsidRPr="00D35246" w:rsidRDefault="00B02C34" w:rsidP="009B5CE4">
            <w:pPr>
              <w:spacing w:after="120" w:line="240" w:lineRule="auto"/>
              <w:rPr>
                <w:rFonts w:ascii="Times New Roman" w:hAnsi="Times New Roman"/>
                <w:color w:val="000000"/>
                <w:sz w:val="20"/>
                <w:szCs w:val="20"/>
              </w:rPr>
            </w:pPr>
            <w:r w:rsidRPr="00D35246">
              <w:rPr>
                <w:rFonts w:ascii="Times New Roman" w:hAnsi="Times New Roman"/>
                <w:color w:val="000000"/>
                <w:sz w:val="20"/>
                <w:szCs w:val="20"/>
              </w:rPr>
              <w:t>Residential</w:t>
            </w:r>
          </w:p>
        </w:tc>
        <w:tc>
          <w:tcPr>
            <w:tcW w:w="0" w:type="auto"/>
            <w:shd w:val="clear" w:color="auto" w:fill="auto"/>
          </w:tcPr>
          <w:p w:rsidR="00B02C34" w:rsidRPr="00D35246" w:rsidRDefault="00B02C34" w:rsidP="009B5CE4">
            <w:pPr>
              <w:pStyle w:val="Default"/>
              <w:spacing w:after="120"/>
              <w:rPr>
                <w:sz w:val="20"/>
                <w:szCs w:val="20"/>
              </w:rPr>
            </w:pPr>
            <w:r w:rsidRPr="00D35246">
              <w:rPr>
                <w:sz w:val="20"/>
                <w:szCs w:val="20"/>
              </w:rPr>
              <w:t>$203,516,640.00</w:t>
            </w:r>
          </w:p>
        </w:tc>
        <w:tc>
          <w:tcPr>
            <w:tcW w:w="0" w:type="auto"/>
            <w:shd w:val="clear" w:color="auto" w:fill="auto"/>
          </w:tcPr>
          <w:p w:rsidR="00B02C34" w:rsidRPr="00D35246" w:rsidRDefault="00B02C34" w:rsidP="009B5CE4">
            <w:pPr>
              <w:pStyle w:val="Default"/>
              <w:spacing w:after="120"/>
              <w:rPr>
                <w:sz w:val="20"/>
                <w:szCs w:val="20"/>
              </w:rPr>
            </w:pPr>
            <w:r w:rsidRPr="00D35246">
              <w:rPr>
                <w:sz w:val="20"/>
                <w:szCs w:val="20"/>
              </w:rPr>
              <w:t xml:space="preserve">1.22% </w:t>
            </w:r>
          </w:p>
        </w:tc>
        <w:tc>
          <w:tcPr>
            <w:tcW w:w="0" w:type="auto"/>
            <w:shd w:val="clear" w:color="auto" w:fill="auto"/>
          </w:tcPr>
          <w:p w:rsidR="00B02C34" w:rsidRPr="00D35246" w:rsidRDefault="00B02C34" w:rsidP="009B5CE4">
            <w:pPr>
              <w:pStyle w:val="Default"/>
              <w:spacing w:after="120"/>
              <w:rPr>
                <w:sz w:val="20"/>
                <w:szCs w:val="20"/>
              </w:rPr>
            </w:pPr>
            <w:r w:rsidRPr="00D35246">
              <w:rPr>
                <w:sz w:val="20"/>
                <w:szCs w:val="20"/>
              </w:rPr>
              <w:t xml:space="preserve">$2,472,907.00 </w:t>
            </w:r>
          </w:p>
        </w:tc>
      </w:tr>
      <w:tr w:rsidR="00B02C34" w:rsidRPr="00D35246" w:rsidTr="009B5CE4">
        <w:trPr>
          <w:trHeight w:val="87"/>
        </w:trPr>
        <w:tc>
          <w:tcPr>
            <w:tcW w:w="0" w:type="auto"/>
            <w:shd w:val="clear" w:color="auto" w:fill="auto"/>
          </w:tcPr>
          <w:p w:rsidR="00B02C34" w:rsidRPr="00D35246" w:rsidRDefault="00B02C34" w:rsidP="009B5CE4">
            <w:pPr>
              <w:spacing w:after="120" w:line="240" w:lineRule="auto"/>
              <w:rPr>
                <w:rFonts w:ascii="Times New Roman" w:hAnsi="Times New Roman"/>
                <w:b/>
                <w:bCs/>
                <w:color w:val="000000"/>
                <w:sz w:val="20"/>
                <w:szCs w:val="20"/>
              </w:rPr>
            </w:pPr>
          </w:p>
        </w:tc>
        <w:tc>
          <w:tcPr>
            <w:tcW w:w="0" w:type="auto"/>
            <w:shd w:val="clear" w:color="auto" w:fill="auto"/>
          </w:tcPr>
          <w:p w:rsidR="00B02C34" w:rsidRPr="00D35246" w:rsidRDefault="00B02C34" w:rsidP="009B5CE4">
            <w:pPr>
              <w:spacing w:after="120" w:line="240" w:lineRule="auto"/>
              <w:rPr>
                <w:rFonts w:ascii="Times New Roman" w:hAnsi="Times New Roman"/>
                <w:color w:val="000000"/>
                <w:sz w:val="20"/>
                <w:szCs w:val="20"/>
              </w:rPr>
            </w:pPr>
            <w:r w:rsidRPr="00D35246">
              <w:rPr>
                <w:rFonts w:ascii="Times New Roman" w:hAnsi="Times New Roman"/>
                <w:color w:val="000000"/>
                <w:sz w:val="20"/>
                <w:szCs w:val="20"/>
              </w:rPr>
              <w:t>Open University Library</w:t>
            </w:r>
          </w:p>
        </w:tc>
        <w:tc>
          <w:tcPr>
            <w:tcW w:w="0" w:type="auto"/>
            <w:shd w:val="clear" w:color="auto" w:fill="auto"/>
          </w:tcPr>
          <w:p w:rsidR="00B02C34" w:rsidRPr="00D35246" w:rsidRDefault="00B02C34" w:rsidP="009B5CE4">
            <w:pPr>
              <w:spacing w:after="120" w:line="240" w:lineRule="auto"/>
              <w:rPr>
                <w:rFonts w:ascii="Times New Roman" w:hAnsi="Times New Roman"/>
                <w:color w:val="000000"/>
                <w:sz w:val="20"/>
                <w:szCs w:val="20"/>
              </w:rPr>
            </w:pPr>
            <w:r w:rsidRPr="00D35246">
              <w:rPr>
                <w:rFonts w:ascii="Times New Roman" w:hAnsi="Times New Roman"/>
                <w:color w:val="000000"/>
                <w:sz w:val="20"/>
                <w:szCs w:val="20"/>
              </w:rPr>
              <w:t>Institution</w:t>
            </w:r>
          </w:p>
        </w:tc>
        <w:tc>
          <w:tcPr>
            <w:tcW w:w="0" w:type="auto"/>
            <w:shd w:val="clear" w:color="auto" w:fill="auto"/>
          </w:tcPr>
          <w:p w:rsidR="00B02C34" w:rsidRPr="00D35246" w:rsidRDefault="00B02C34" w:rsidP="009B5CE4">
            <w:pPr>
              <w:pStyle w:val="Default"/>
              <w:spacing w:after="120"/>
              <w:rPr>
                <w:sz w:val="20"/>
                <w:szCs w:val="20"/>
              </w:rPr>
            </w:pPr>
            <w:r w:rsidRPr="00D35246">
              <w:rPr>
                <w:sz w:val="20"/>
                <w:szCs w:val="20"/>
              </w:rPr>
              <w:t xml:space="preserve">$24,025,760.00 </w:t>
            </w:r>
          </w:p>
        </w:tc>
        <w:tc>
          <w:tcPr>
            <w:tcW w:w="0" w:type="auto"/>
            <w:shd w:val="clear" w:color="auto" w:fill="auto"/>
          </w:tcPr>
          <w:p w:rsidR="00B02C34" w:rsidRPr="00D35246" w:rsidRDefault="00B02C34" w:rsidP="009B5CE4">
            <w:pPr>
              <w:pStyle w:val="Default"/>
              <w:spacing w:after="120"/>
              <w:rPr>
                <w:sz w:val="20"/>
                <w:szCs w:val="20"/>
              </w:rPr>
            </w:pPr>
            <w:r w:rsidRPr="00D35246">
              <w:rPr>
                <w:sz w:val="20"/>
                <w:szCs w:val="20"/>
              </w:rPr>
              <w:t xml:space="preserve">7.65% </w:t>
            </w:r>
          </w:p>
        </w:tc>
        <w:tc>
          <w:tcPr>
            <w:tcW w:w="0" w:type="auto"/>
            <w:shd w:val="clear" w:color="auto" w:fill="auto"/>
          </w:tcPr>
          <w:p w:rsidR="00B02C34" w:rsidRPr="00D35246" w:rsidRDefault="00B02C34" w:rsidP="009B5CE4">
            <w:pPr>
              <w:pStyle w:val="Default"/>
              <w:spacing w:after="120"/>
              <w:rPr>
                <w:sz w:val="20"/>
                <w:szCs w:val="20"/>
              </w:rPr>
            </w:pPr>
            <w:r w:rsidRPr="00D35246">
              <w:rPr>
                <w:sz w:val="20"/>
                <w:szCs w:val="20"/>
              </w:rPr>
              <w:t xml:space="preserve">$1,837,017.00 </w:t>
            </w:r>
          </w:p>
        </w:tc>
      </w:tr>
    </w:tbl>
    <w:p w:rsidR="00B02C34" w:rsidRPr="00D35246" w:rsidRDefault="00B02C34" w:rsidP="00B02C34">
      <w:pPr>
        <w:spacing w:line="480" w:lineRule="auto"/>
        <w:jc w:val="both"/>
        <w:rPr>
          <w:rFonts w:ascii="Times New Roman" w:hAnsi="Times New Roman"/>
          <w:sz w:val="24"/>
          <w:szCs w:val="24"/>
        </w:rPr>
      </w:pPr>
      <w:r w:rsidRPr="00D35246">
        <w:rPr>
          <w:rFonts w:ascii="Times New Roman" w:hAnsi="Times New Roman"/>
          <w:sz w:val="24"/>
          <w:szCs w:val="24"/>
        </w:rPr>
        <w:t>Source: M</w:t>
      </w:r>
      <w:r w:rsidR="00FB2152">
        <w:rPr>
          <w:rFonts w:ascii="Times New Roman" w:hAnsi="Times New Roman"/>
          <w:sz w:val="24"/>
          <w:szCs w:val="24"/>
        </w:rPr>
        <w:t>a</w:t>
      </w:r>
      <w:r w:rsidR="009B5CE4">
        <w:rPr>
          <w:rFonts w:ascii="Times New Roman" w:hAnsi="Times New Roman"/>
          <w:sz w:val="24"/>
          <w:szCs w:val="24"/>
        </w:rPr>
        <w:t>tins</w:t>
      </w:r>
      <w:r w:rsidRPr="00D35246">
        <w:rPr>
          <w:rFonts w:ascii="Times New Roman" w:hAnsi="Times New Roman"/>
          <w:sz w:val="24"/>
          <w:szCs w:val="24"/>
        </w:rPr>
        <w:t xml:space="preserve"> </w:t>
      </w:r>
      <w:r>
        <w:rPr>
          <w:rFonts w:ascii="Times New Roman" w:hAnsi="Times New Roman"/>
          <w:sz w:val="24"/>
          <w:szCs w:val="24"/>
        </w:rPr>
        <w:t>(</w:t>
      </w:r>
      <w:r w:rsidRPr="00D35246">
        <w:rPr>
          <w:rFonts w:ascii="Times New Roman" w:hAnsi="Times New Roman"/>
          <w:sz w:val="24"/>
          <w:szCs w:val="24"/>
        </w:rPr>
        <w:t>2018</w:t>
      </w:r>
      <w:r>
        <w:rPr>
          <w:rFonts w:ascii="Times New Roman" w:hAnsi="Times New Roman"/>
          <w:sz w:val="24"/>
          <w:szCs w:val="24"/>
        </w:rPr>
        <w:t>)</w:t>
      </w:r>
    </w:p>
    <w:p w:rsidR="00B02C34" w:rsidRDefault="00B02C34" w:rsidP="00B02C34">
      <w:pPr>
        <w:jc w:val="center"/>
        <w:rPr>
          <w:rFonts w:ascii="Times New Roman" w:hAnsi="Times New Roman"/>
          <w:b/>
          <w:sz w:val="24"/>
          <w:szCs w:val="24"/>
        </w:rPr>
      </w:pPr>
      <w:r>
        <w:rPr>
          <w:rFonts w:ascii="Times New Roman" w:hAnsi="Times New Roman"/>
          <w:sz w:val="24"/>
          <w:szCs w:val="24"/>
        </w:rPr>
        <w:br w:type="page"/>
      </w:r>
      <w:r>
        <w:rPr>
          <w:rFonts w:ascii="Times New Roman" w:hAnsi="Times New Roman"/>
          <w:b/>
          <w:sz w:val="24"/>
          <w:szCs w:val="24"/>
        </w:rPr>
        <w:lastRenderedPageBreak/>
        <w:t>CHAPTER THREE</w:t>
      </w:r>
    </w:p>
    <w:p w:rsidR="00B02C34" w:rsidRPr="002D7CED" w:rsidRDefault="00300AD6" w:rsidP="00EE42A6">
      <w:pPr>
        <w:spacing w:line="480" w:lineRule="auto"/>
        <w:jc w:val="both"/>
        <w:rPr>
          <w:rFonts w:ascii="Times New Roman" w:hAnsi="Times New Roman"/>
          <w:b/>
          <w:sz w:val="24"/>
          <w:szCs w:val="24"/>
        </w:rPr>
      </w:pPr>
      <w:r>
        <w:rPr>
          <w:rFonts w:ascii="Times New Roman" w:hAnsi="Times New Roman"/>
          <w:b/>
          <w:sz w:val="24"/>
          <w:szCs w:val="24"/>
        </w:rPr>
        <w:t>3.0</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w:t>
      </w:r>
      <w:r w:rsidR="00B02C34">
        <w:rPr>
          <w:rFonts w:ascii="Times New Roman" w:hAnsi="Times New Roman"/>
          <w:b/>
          <w:sz w:val="24"/>
          <w:szCs w:val="24"/>
        </w:rPr>
        <w:t>RESEARCH METHODOLOGY</w:t>
      </w:r>
    </w:p>
    <w:p w:rsidR="00B02C34" w:rsidRDefault="00B02C34" w:rsidP="00EE42A6">
      <w:pPr>
        <w:spacing w:line="480" w:lineRule="auto"/>
        <w:jc w:val="both"/>
        <w:rPr>
          <w:rFonts w:ascii="Times New Roman" w:hAnsi="Times New Roman"/>
          <w:b/>
          <w:sz w:val="24"/>
          <w:szCs w:val="24"/>
        </w:rPr>
      </w:pPr>
      <w:r>
        <w:rPr>
          <w:rFonts w:ascii="Times New Roman" w:hAnsi="Times New Roman"/>
          <w:b/>
          <w:sz w:val="24"/>
          <w:szCs w:val="24"/>
        </w:rPr>
        <w:t>3.1</w:t>
      </w:r>
      <w:r>
        <w:rPr>
          <w:rFonts w:ascii="Times New Roman" w:hAnsi="Times New Roman"/>
          <w:b/>
          <w:sz w:val="24"/>
          <w:szCs w:val="24"/>
        </w:rPr>
        <w:tab/>
        <w:t>Research Design and Method</w:t>
      </w:r>
    </w:p>
    <w:p w:rsidR="00B02C34" w:rsidRDefault="0055764F" w:rsidP="00EE42A6">
      <w:pPr>
        <w:spacing w:line="480" w:lineRule="auto"/>
        <w:jc w:val="both"/>
        <w:rPr>
          <w:rFonts w:ascii="Times New Roman" w:hAnsi="Times New Roman"/>
          <w:sz w:val="24"/>
          <w:szCs w:val="24"/>
        </w:rPr>
      </w:pPr>
      <w:r>
        <w:rPr>
          <w:rFonts w:ascii="Times New Roman" w:hAnsi="Times New Roman"/>
          <w:sz w:val="24"/>
          <w:szCs w:val="24"/>
        </w:rPr>
        <w:t>The type of research design chosen by a researcher gives an indication of the emphasis he/she places on the process of the research</w:t>
      </w:r>
      <w:r w:rsidR="00B02C34">
        <w:rPr>
          <w:rFonts w:ascii="Times New Roman" w:hAnsi="Times New Roman"/>
          <w:sz w:val="24"/>
          <w:szCs w:val="24"/>
        </w:rPr>
        <w:t xml:space="preserve"> (Bryman, 201</w:t>
      </w:r>
      <w:r w:rsidR="005031AA">
        <w:rPr>
          <w:rFonts w:ascii="Times New Roman" w:hAnsi="Times New Roman"/>
          <w:sz w:val="24"/>
          <w:szCs w:val="24"/>
        </w:rPr>
        <w:t>7</w:t>
      </w:r>
      <w:r w:rsidR="00B02C34">
        <w:rPr>
          <w:rFonts w:ascii="Times New Roman" w:hAnsi="Times New Roman"/>
          <w:sz w:val="24"/>
          <w:szCs w:val="24"/>
        </w:rPr>
        <w:t xml:space="preserve">). </w:t>
      </w:r>
      <w:r>
        <w:rPr>
          <w:rFonts w:ascii="Times New Roman" w:hAnsi="Times New Roman"/>
          <w:sz w:val="24"/>
          <w:szCs w:val="24"/>
        </w:rPr>
        <w:t>In other words, a research design is how the researcher arranges to collect the information that will be used to prove or disprove the position adopted by the research.</w:t>
      </w:r>
      <w:r w:rsidR="00B02C34">
        <w:rPr>
          <w:rFonts w:ascii="Times New Roman" w:hAnsi="Times New Roman"/>
          <w:sz w:val="24"/>
          <w:szCs w:val="24"/>
        </w:rPr>
        <w:t xml:space="preserve"> </w:t>
      </w:r>
      <w:r>
        <w:rPr>
          <w:rFonts w:ascii="Times New Roman" w:hAnsi="Times New Roman"/>
          <w:sz w:val="24"/>
          <w:szCs w:val="24"/>
        </w:rPr>
        <w:t>The method adopted in any research encompasses all of the different techniques that can be employed in research</w:t>
      </w:r>
      <w:r w:rsidR="00B02C34">
        <w:rPr>
          <w:rFonts w:ascii="Times New Roman" w:hAnsi="Times New Roman"/>
          <w:sz w:val="24"/>
          <w:szCs w:val="24"/>
        </w:rPr>
        <w:t xml:space="preserve"> (Kothari, 2004). </w:t>
      </w:r>
      <w:r>
        <w:rPr>
          <w:rFonts w:ascii="Times New Roman" w:hAnsi="Times New Roman"/>
          <w:sz w:val="24"/>
          <w:szCs w:val="24"/>
        </w:rPr>
        <w:t xml:space="preserve">There are </w:t>
      </w:r>
      <w:r w:rsidR="00B02C34">
        <w:rPr>
          <w:rFonts w:ascii="Times New Roman" w:hAnsi="Times New Roman"/>
          <w:sz w:val="24"/>
          <w:szCs w:val="24"/>
        </w:rPr>
        <w:t xml:space="preserve">three </w:t>
      </w:r>
      <w:r>
        <w:rPr>
          <w:rFonts w:ascii="Times New Roman" w:hAnsi="Times New Roman"/>
          <w:sz w:val="24"/>
          <w:szCs w:val="24"/>
        </w:rPr>
        <w:t xml:space="preserve">major worldviews that a </w:t>
      </w:r>
      <w:r w:rsidR="00B02C34">
        <w:rPr>
          <w:rFonts w:ascii="Times New Roman" w:hAnsi="Times New Roman"/>
          <w:sz w:val="24"/>
          <w:szCs w:val="24"/>
        </w:rPr>
        <w:t>research</w:t>
      </w:r>
      <w:r>
        <w:rPr>
          <w:rFonts w:ascii="Times New Roman" w:hAnsi="Times New Roman"/>
          <w:sz w:val="24"/>
          <w:szCs w:val="24"/>
        </w:rPr>
        <w:t xml:space="preserve"> can belong to</w:t>
      </w:r>
      <w:r w:rsidR="00B02C34">
        <w:rPr>
          <w:rFonts w:ascii="Times New Roman" w:hAnsi="Times New Roman"/>
          <w:sz w:val="24"/>
          <w:szCs w:val="24"/>
        </w:rPr>
        <w:t xml:space="preserve">; </w:t>
      </w:r>
      <w:r w:rsidR="00274420">
        <w:rPr>
          <w:rFonts w:ascii="Times New Roman" w:hAnsi="Times New Roman"/>
          <w:sz w:val="24"/>
          <w:szCs w:val="24"/>
        </w:rPr>
        <w:t xml:space="preserve">these are the </w:t>
      </w:r>
      <w:r w:rsidR="00B02C34">
        <w:rPr>
          <w:rFonts w:ascii="Times New Roman" w:hAnsi="Times New Roman"/>
          <w:sz w:val="24"/>
          <w:szCs w:val="24"/>
        </w:rPr>
        <w:t xml:space="preserve">qualitative paradigm (interpretive), the quantitative paradigm (positivist) and the mixed paradigm (pragmatism). </w:t>
      </w:r>
      <w:r w:rsidR="00274420">
        <w:rPr>
          <w:rFonts w:ascii="Times New Roman" w:hAnsi="Times New Roman"/>
          <w:sz w:val="24"/>
          <w:szCs w:val="24"/>
        </w:rPr>
        <w:t>T</w:t>
      </w:r>
      <w:r w:rsidR="00B02C34">
        <w:rPr>
          <w:rFonts w:ascii="Times New Roman" w:hAnsi="Times New Roman"/>
          <w:sz w:val="24"/>
          <w:szCs w:val="24"/>
        </w:rPr>
        <w:t>his research</w:t>
      </w:r>
      <w:r w:rsidR="00274420">
        <w:rPr>
          <w:rFonts w:ascii="Times New Roman" w:hAnsi="Times New Roman"/>
          <w:sz w:val="24"/>
          <w:szCs w:val="24"/>
        </w:rPr>
        <w:t xml:space="preserve"> employed a </w:t>
      </w:r>
      <w:r w:rsidR="00B02C34">
        <w:rPr>
          <w:rFonts w:ascii="Times New Roman" w:hAnsi="Times New Roman"/>
          <w:sz w:val="24"/>
          <w:szCs w:val="24"/>
        </w:rPr>
        <w:t xml:space="preserve">quantitative approach </w:t>
      </w:r>
      <w:r w:rsidR="00274420">
        <w:rPr>
          <w:rFonts w:ascii="Times New Roman" w:hAnsi="Times New Roman"/>
          <w:sz w:val="24"/>
          <w:szCs w:val="24"/>
        </w:rPr>
        <w:t>that was based on</w:t>
      </w:r>
      <w:r w:rsidR="00B02C34">
        <w:rPr>
          <w:rFonts w:ascii="Times New Roman" w:hAnsi="Times New Roman"/>
          <w:sz w:val="24"/>
          <w:szCs w:val="24"/>
        </w:rPr>
        <w:t xml:space="preserve"> the use of well-structured questionnaire</w:t>
      </w:r>
      <w:r w:rsidR="00274420">
        <w:rPr>
          <w:rFonts w:ascii="Times New Roman" w:hAnsi="Times New Roman"/>
          <w:sz w:val="24"/>
          <w:szCs w:val="24"/>
        </w:rPr>
        <w:t>s</w:t>
      </w:r>
      <w:r w:rsidR="00B02C34">
        <w:rPr>
          <w:rFonts w:ascii="Times New Roman" w:hAnsi="Times New Roman"/>
          <w:sz w:val="24"/>
          <w:szCs w:val="24"/>
        </w:rPr>
        <w:t>.</w:t>
      </w:r>
    </w:p>
    <w:p w:rsidR="00B02C34" w:rsidRDefault="00B02C34" w:rsidP="00EE42A6">
      <w:pPr>
        <w:autoSpaceDE w:val="0"/>
        <w:autoSpaceDN w:val="0"/>
        <w:adjustRightInd w:val="0"/>
        <w:spacing w:line="480" w:lineRule="auto"/>
        <w:jc w:val="both"/>
        <w:rPr>
          <w:rFonts w:ascii="Times New Roman" w:eastAsia="Times New Roman" w:hAnsi="Times New Roman"/>
          <w:b/>
          <w:sz w:val="24"/>
          <w:szCs w:val="24"/>
        </w:rPr>
      </w:pPr>
      <w:r>
        <w:rPr>
          <w:rFonts w:ascii="Times New Roman" w:eastAsia="Times New Roman" w:hAnsi="Times New Roman"/>
          <w:b/>
          <w:sz w:val="24"/>
          <w:szCs w:val="24"/>
        </w:rPr>
        <w:t>3.2</w:t>
      </w:r>
      <w:r>
        <w:rPr>
          <w:rFonts w:ascii="Times New Roman" w:eastAsia="Times New Roman" w:hAnsi="Times New Roman"/>
          <w:b/>
          <w:sz w:val="24"/>
          <w:szCs w:val="24"/>
        </w:rPr>
        <w:tab/>
        <w:t>Research Population</w:t>
      </w:r>
    </w:p>
    <w:p w:rsidR="00B02C34" w:rsidRDefault="00B02C34" w:rsidP="00EE42A6">
      <w:pPr>
        <w:spacing w:line="480" w:lineRule="auto"/>
        <w:jc w:val="both"/>
        <w:rPr>
          <w:rFonts w:ascii="Times New Roman" w:eastAsia="Times New Roman" w:hAnsi="Times New Roman"/>
          <w:sz w:val="24"/>
          <w:szCs w:val="24"/>
        </w:rPr>
      </w:pPr>
      <w:r>
        <w:rPr>
          <w:rFonts w:ascii="Times New Roman" w:hAnsi="Times New Roman"/>
          <w:sz w:val="24"/>
          <w:szCs w:val="24"/>
        </w:rPr>
        <w:t>According to Webster (2018), population can be viewed as the entire number of people or inhabitants in a country or region .</w:t>
      </w:r>
      <w:r>
        <w:rPr>
          <w:rFonts w:ascii="Times New Roman" w:eastAsia="Times New Roman" w:hAnsi="Times New Roman"/>
          <w:sz w:val="24"/>
          <w:szCs w:val="24"/>
        </w:rPr>
        <w:t>it is also referred to as the complete set of case or element from which a sample is taken (Bryman</w:t>
      </w:r>
      <w:r w:rsidR="005031AA">
        <w:rPr>
          <w:rFonts w:ascii="Times New Roman" w:eastAsia="Times New Roman" w:hAnsi="Times New Roman"/>
          <w:sz w:val="24"/>
          <w:szCs w:val="24"/>
        </w:rPr>
        <w:t>,</w:t>
      </w:r>
      <w:r>
        <w:rPr>
          <w:rFonts w:ascii="Times New Roman" w:eastAsia="Times New Roman" w:hAnsi="Times New Roman"/>
          <w:sz w:val="24"/>
          <w:szCs w:val="24"/>
        </w:rPr>
        <w:t xml:space="preserve"> </w:t>
      </w:r>
      <w:r w:rsidR="005031AA">
        <w:rPr>
          <w:rFonts w:ascii="Times New Roman" w:eastAsia="Times New Roman" w:hAnsi="Times New Roman"/>
          <w:sz w:val="24"/>
          <w:szCs w:val="24"/>
        </w:rPr>
        <w:t>201</w:t>
      </w:r>
      <w:r>
        <w:rPr>
          <w:rFonts w:ascii="Times New Roman" w:eastAsia="Times New Roman" w:hAnsi="Times New Roman"/>
          <w:sz w:val="24"/>
          <w:szCs w:val="24"/>
        </w:rPr>
        <w:t xml:space="preserve">7). A population have some characteristics, which are: </w:t>
      </w:r>
    </w:p>
    <w:p w:rsidR="00B02C34" w:rsidRDefault="00B02C34" w:rsidP="00EE42A6">
      <w:pPr>
        <w:pStyle w:val="ListParagraph"/>
        <w:numPr>
          <w:ilvl w:val="0"/>
          <w:numId w:val="12"/>
        </w:numPr>
        <w:spacing w:line="480" w:lineRule="auto"/>
        <w:ind w:left="0" w:firstLine="0"/>
        <w:jc w:val="both"/>
        <w:rPr>
          <w:rFonts w:ascii="Times New Roman" w:eastAsia="Times New Roman" w:hAnsi="Times New Roman"/>
          <w:sz w:val="24"/>
          <w:szCs w:val="24"/>
        </w:rPr>
      </w:pPr>
      <w:r>
        <w:rPr>
          <w:rFonts w:ascii="Times New Roman" w:eastAsia="Times New Roman" w:hAnsi="Times New Roman"/>
          <w:sz w:val="24"/>
          <w:szCs w:val="24"/>
        </w:rPr>
        <w:t>Homogenous: Similar sets of persons</w:t>
      </w:r>
    </w:p>
    <w:p w:rsidR="00B02C34" w:rsidRDefault="00B02C34" w:rsidP="00EE42A6">
      <w:pPr>
        <w:pStyle w:val="ListParagraph"/>
        <w:numPr>
          <w:ilvl w:val="0"/>
          <w:numId w:val="12"/>
        </w:numPr>
        <w:spacing w:line="480" w:lineRule="auto"/>
        <w:ind w:left="0" w:firstLine="0"/>
        <w:jc w:val="both"/>
        <w:rPr>
          <w:rFonts w:ascii="Times New Roman" w:eastAsia="Times New Roman" w:hAnsi="Times New Roman"/>
          <w:sz w:val="24"/>
          <w:szCs w:val="24"/>
        </w:rPr>
      </w:pPr>
      <w:r>
        <w:rPr>
          <w:rFonts w:ascii="Times New Roman" w:eastAsia="Times New Roman" w:hAnsi="Times New Roman"/>
          <w:sz w:val="24"/>
          <w:szCs w:val="24"/>
        </w:rPr>
        <w:t>Stratified: Classifications of individuals in different levels</w:t>
      </w:r>
    </w:p>
    <w:p w:rsidR="00B02C34" w:rsidRDefault="00B02C34" w:rsidP="00EE42A6">
      <w:pPr>
        <w:pStyle w:val="ListParagraph"/>
        <w:numPr>
          <w:ilvl w:val="0"/>
          <w:numId w:val="12"/>
        </w:numPr>
        <w:spacing w:line="480" w:lineRule="auto"/>
        <w:ind w:left="0" w:firstLine="0"/>
        <w:jc w:val="both"/>
        <w:rPr>
          <w:rFonts w:ascii="Times New Roman" w:eastAsia="Times New Roman" w:hAnsi="Times New Roman"/>
          <w:sz w:val="24"/>
          <w:szCs w:val="24"/>
        </w:rPr>
      </w:pPr>
      <w:r>
        <w:rPr>
          <w:rFonts w:ascii="Times New Roman" w:eastAsia="Times New Roman" w:hAnsi="Times New Roman"/>
          <w:sz w:val="24"/>
          <w:szCs w:val="24"/>
        </w:rPr>
        <w:t xml:space="preserve">Grouped by type /Location: individuals/ persons that exist in a particular geographical area or kind of work (Walliman, 2011). </w:t>
      </w:r>
    </w:p>
    <w:p w:rsidR="00B02C34" w:rsidRDefault="001F6E79" w:rsidP="00EE42A6">
      <w:pPr>
        <w:spacing w:line="480" w:lineRule="auto"/>
        <w:jc w:val="both"/>
        <w:rPr>
          <w:rFonts w:ascii="Times New Roman" w:eastAsia="Times New Roman" w:hAnsi="Times New Roman"/>
          <w:sz w:val="24"/>
          <w:szCs w:val="24"/>
        </w:rPr>
      </w:pPr>
      <w:r w:rsidRPr="002D7CED">
        <w:rPr>
          <w:rFonts w:ascii="Times New Roman" w:hAnsi="Times New Roman"/>
          <w:color w:val="000000"/>
          <w:sz w:val="24"/>
          <w:szCs w:val="24"/>
        </w:rPr>
        <w:t>The population for th</w:t>
      </w:r>
      <w:r>
        <w:rPr>
          <w:rFonts w:ascii="Times New Roman" w:hAnsi="Times New Roman"/>
          <w:color w:val="000000"/>
          <w:sz w:val="24"/>
          <w:szCs w:val="24"/>
        </w:rPr>
        <w:t xml:space="preserve">is research work was </w:t>
      </w:r>
      <w:r w:rsidR="00717D51">
        <w:rPr>
          <w:rFonts w:ascii="Times New Roman" w:hAnsi="Times New Roman"/>
          <w:color w:val="000000"/>
          <w:sz w:val="24"/>
          <w:szCs w:val="24"/>
        </w:rPr>
        <w:t xml:space="preserve">construction </w:t>
      </w:r>
      <w:r>
        <w:rPr>
          <w:rFonts w:ascii="Times New Roman" w:hAnsi="Times New Roman"/>
          <w:color w:val="000000"/>
          <w:sz w:val="24"/>
          <w:szCs w:val="24"/>
        </w:rPr>
        <w:t xml:space="preserve">professionals </w:t>
      </w:r>
      <w:r>
        <w:rPr>
          <w:rFonts w:ascii="Times New Roman" w:hAnsi="Times New Roman"/>
          <w:color w:val="000000" w:themeColor="text1"/>
          <w:sz w:val="24"/>
          <w:szCs w:val="24"/>
        </w:rPr>
        <w:t xml:space="preserve">working in the Federal Ministry of Works, Housing and Power, Federal Road Maintenance Agency, </w:t>
      </w:r>
      <w:r>
        <w:rPr>
          <w:rFonts w:ascii="Times New Roman" w:hAnsi="Times New Roman"/>
          <w:color w:val="000000" w:themeColor="text1"/>
          <w:sz w:val="24"/>
          <w:szCs w:val="24"/>
        </w:rPr>
        <w:lastRenderedPageBreak/>
        <w:t>Federal Road Safety Corps, Dantata &amp; Sawoe, Julius Berger and OBGT Consult</w:t>
      </w:r>
      <w:r w:rsidRPr="002D7CED">
        <w:rPr>
          <w:rFonts w:ascii="Times New Roman" w:hAnsi="Times New Roman"/>
          <w:color w:val="000000"/>
          <w:sz w:val="24"/>
          <w:szCs w:val="24"/>
        </w:rPr>
        <w:t xml:space="preserve"> </w:t>
      </w:r>
      <w:r>
        <w:rPr>
          <w:rFonts w:ascii="Times New Roman" w:hAnsi="Times New Roman"/>
          <w:color w:val="000000" w:themeColor="text1"/>
          <w:sz w:val="24"/>
          <w:szCs w:val="24"/>
        </w:rPr>
        <w:t>all located in Abuja, Federal Capital Territory.</w:t>
      </w:r>
      <w:r w:rsidR="00B02C34" w:rsidRPr="002D7CED">
        <w:rPr>
          <w:rFonts w:ascii="Times New Roman" w:hAnsi="Times New Roman"/>
          <w:color w:val="000000"/>
          <w:sz w:val="24"/>
          <w:szCs w:val="24"/>
        </w:rPr>
        <w:t xml:space="preserve"> </w:t>
      </w:r>
    </w:p>
    <w:p w:rsidR="00B02C34" w:rsidRPr="002D7CED" w:rsidRDefault="00B02C34" w:rsidP="00EE42A6">
      <w:pPr>
        <w:spacing w:line="480" w:lineRule="auto"/>
        <w:jc w:val="both"/>
        <w:rPr>
          <w:rFonts w:ascii="Times New Roman" w:hAnsi="Times New Roman"/>
          <w:b/>
          <w:color w:val="000000"/>
          <w:sz w:val="24"/>
          <w:szCs w:val="24"/>
        </w:rPr>
      </w:pPr>
      <w:r w:rsidRPr="002D7CED">
        <w:rPr>
          <w:rFonts w:ascii="Times New Roman" w:hAnsi="Times New Roman"/>
          <w:b/>
          <w:color w:val="000000"/>
          <w:sz w:val="24"/>
          <w:szCs w:val="24"/>
        </w:rPr>
        <w:t>3.3</w:t>
      </w:r>
      <w:r w:rsidRPr="002D7CED">
        <w:rPr>
          <w:rFonts w:ascii="Times New Roman" w:hAnsi="Times New Roman"/>
          <w:b/>
          <w:color w:val="000000"/>
          <w:sz w:val="24"/>
          <w:szCs w:val="24"/>
        </w:rPr>
        <w:tab/>
        <w:t>Sampling Frame</w:t>
      </w:r>
    </w:p>
    <w:p w:rsidR="00B02C34" w:rsidRDefault="00B02C34" w:rsidP="00EE42A6">
      <w:pPr>
        <w:spacing w:line="480" w:lineRule="auto"/>
        <w:jc w:val="both"/>
        <w:rPr>
          <w:rFonts w:ascii="Times New Roman" w:hAnsi="Times New Roman"/>
          <w:sz w:val="24"/>
          <w:szCs w:val="24"/>
        </w:rPr>
      </w:pPr>
      <w:r>
        <w:rPr>
          <w:rFonts w:ascii="Times New Roman" w:hAnsi="Times New Roman"/>
          <w:sz w:val="24"/>
          <w:szCs w:val="24"/>
        </w:rPr>
        <w:t xml:space="preserve">This is the representation of the individuals who have a chance to be captured among the selected sample procedure (Adwok, 2015). </w:t>
      </w:r>
      <w:r w:rsidR="00274420">
        <w:rPr>
          <w:rFonts w:ascii="Times New Roman" w:hAnsi="Times New Roman"/>
          <w:sz w:val="24"/>
          <w:szCs w:val="24"/>
        </w:rPr>
        <w:t xml:space="preserve">A sampling frame serves as a container of the </w:t>
      </w:r>
      <w:r>
        <w:rPr>
          <w:rFonts w:ascii="Times New Roman" w:hAnsi="Times New Roman"/>
          <w:sz w:val="24"/>
          <w:szCs w:val="24"/>
        </w:rPr>
        <w:t>populatio</w:t>
      </w:r>
      <w:r w:rsidR="00274420">
        <w:rPr>
          <w:rFonts w:ascii="Times New Roman" w:hAnsi="Times New Roman"/>
          <w:sz w:val="24"/>
          <w:szCs w:val="24"/>
        </w:rPr>
        <w:t>n, out of which researchers can now apply any of the applicable methods to select the sample that they will work with</w:t>
      </w:r>
      <w:r>
        <w:rPr>
          <w:rFonts w:ascii="Times New Roman" w:hAnsi="Times New Roman"/>
          <w:sz w:val="24"/>
          <w:szCs w:val="24"/>
        </w:rPr>
        <w:t xml:space="preserve"> (Elder, 2009). </w:t>
      </w:r>
      <w:r w:rsidR="001F6E79">
        <w:rPr>
          <w:rFonts w:ascii="Times New Roman" w:hAnsi="Times New Roman"/>
          <w:color w:val="000000" w:themeColor="text1"/>
          <w:sz w:val="24"/>
          <w:szCs w:val="24"/>
        </w:rPr>
        <w:t xml:space="preserve">For this study the sample frame was made up of the </w:t>
      </w:r>
      <w:r w:rsidR="00717D51">
        <w:rPr>
          <w:rFonts w:ascii="Times New Roman" w:hAnsi="Times New Roman"/>
          <w:color w:val="000000" w:themeColor="text1"/>
          <w:sz w:val="24"/>
          <w:szCs w:val="24"/>
        </w:rPr>
        <w:t xml:space="preserve">construction </w:t>
      </w:r>
      <w:r w:rsidR="001F6E79">
        <w:rPr>
          <w:rFonts w:ascii="Times New Roman" w:hAnsi="Times New Roman"/>
          <w:color w:val="000000" w:themeColor="text1"/>
          <w:sz w:val="24"/>
          <w:szCs w:val="24"/>
        </w:rPr>
        <w:t xml:space="preserve">professionals working in the </w:t>
      </w:r>
      <w:r w:rsidR="00717D51">
        <w:rPr>
          <w:rFonts w:ascii="Times New Roman" w:hAnsi="Times New Roman"/>
          <w:color w:val="000000" w:themeColor="text1"/>
          <w:sz w:val="24"/>
          <w:szCs w:val="24"/>
        </w:rPr>
        <w:t xml:space="preserve">selected </w:t>
      </w:r>
      <w:r w:rsidR="001F6E79" w:rsidRPr="00EE53FA">
        <w:rPr>
          <w:rFonts w:ascii="Times New Roman" w:eastAsia="Times New Roman" w:hAnsi="Times New Roman"/>
          <w:bCs/>
          <w:color w:val="000000"/>
          <w:sz w:val="24"/>
          <w:szCs w:val="24"/>
        </w:rPr>
        <w:t xml:space="preserve">Private sector &amp; Public sector </w:t>
      </w:r>
      <w:r w:rsidR="001F6E79">
        <w:rPr>
          <w:rFonts w:ascii="Times New Roman" w:eastAsia="Times New Roman" w:hAnsi="Times New Roman"/>
          <w:bCs/>
          <w:color w:val="000000"/>
          <w:sz w:val="24"/>
          <w:szCs w:val="24"/>
        </w:rPr>
        <w:t>(MDA</w:t>
      </w:r>
      <w:r w:rsidR="001F6E79" w:rsidRPr="00EE53FA">
        <w:rPr>
          <w:rFonts w:ascii="Times New Roman" w:eastAsia="Times New Roman" w:hAnsi="Times New Roman"/>
          <w:bCs/>
          <w:color w:val="000000"/>
          <w:sz w:val="24"/>
          <w:szCs w:val="24"/>
        </w:rPr>
        <w:t>s)</w:t>
      </w:r>
      <w:r w:rsidR="001F6E79">
        <w:rPr>
          <w:rFonts w:ascii="Times New Roman" w:hAnsi="Times New Roman"/>
          <w:color w:val="000000" w:themeColor="text1"/>
          <w:sz w:val="24"/>
          <w:szCs w:val="24"/>
        </w:rPr>
        <w:t xml:space="preserve"> </w:t>
      </w:r>
      <w:r w:rsidR="001F6E79">
        <w:rPr>
          <w:rFonts w:ascii="Times New Roman" w:hAnsi="Times New Roman"/>
          <w:sz w:val="24"/>
          <w:szCs w:val="24"/>
        </w:rPr>
        <w:t>within Abuja.</w:t>
      </w:r>
    </w:p>
    <w:p w:rsidR="00B02C34" w:rsidRDefault="00B02C34" w:rsidP="00EE42A6">
      <w:pPr>
        <w:spacing w:line="480" w:lineRule="auto"/>
        <w:jc w:val="both"/>
        <w:rPr>
          <w:rFonts w:ascii="Times New Roman" w:hAnsi="Times New Roman"/>
          <w:sz w:val="24"/>
          <w:szCs w:val="24"/>
        </w:rPr>
      </w:pPr>
      <w:r>
        <w:rPr>
          <w:rFonts w:ascii="Times New Roman" w:hAnsi="Times New Roman"/>
          <w:b/>
          <w:sz w:val="24"/>
          <w:szCs w:val="24"/>
        </w:rPr>
        <w:t>3.4</w:t>
      </w:r>
      <w:r>
        <w:rPr>
          <w:rFonts w:ascii="Times New Roman" w:hAnsi="Times New Roman"/>
          <w:b/>
          <w:sz w:val="24"/>
          <w:szCs w:val="24"/>
        </w:rPr>
        <w:tab/>
        <w:t>Sample Size</w:t>
      </w:r>
    </w:p>
    <w:p w:rsidR="00B02C34" w:rsidRDefault="00B02C34" w:rsidP="00EE42A6">
      <w:pPr>
        <w:spacing w:line="480" w:lineRule="auto"/>
        <w:jc w:val="both"/>
        <w:rPr>
          <w:rFonts w:ascii="Times New Roman" w:hAnsi="Times New Roman"/>
          <w:sz w:val="24"/>
          <w:szCs w:val="24"/>
        </w:rPr>
      </w:pPr>
      <w:r>
        <w:rPr>
          <w:rFonts w:ascii="Times New Roman" w:hAnsi="Times New Roman"/>
          <w:sz w:val="24"/>
          <w:szCs w:val="24"/>
        </w:rPr>
        <w:t xml:space="preserve">This is the small part of the whole population, captured to represent the characteristics of the whole population (Walliman, 2011). Sample size </w:t>
      </w:r>
      <w:r w:rsidR="00274420">
        <w:rPr>
          <w:rFonts w:ascii="Times New Roman" w:hAnsi="Times New Roman"/>
          <w:sz w:val="24"/>
          <w:szCs w:val="24"/>
        </w:rPr>
        <w:t>has a statistical relationship to the entire population which is used to compute the representativeness of the sample as well as determine</w:t>
      </w:r>
      <w:r>
        <w:rPr>
          <w:rFonts w:ascii="Times New Roman" w:hAnsi="Times New Roman"/>
          <w:sz w:val="24"/>
          <w:szCs w:val="24"/>
        </w:rPr>
        <w:t xml:space="preserve"> the accuracy and reliability of </w:t>
      </w:r>
      <w:r w:rsidR="00274420">
        <w:rPr>
          <w:rFonts w:ascii="Times New Roman" w:hAnsi="Times New Roman"/>
          <w:sz w:val="24"/>
          <w:szCs w:val="24"/>
        </w:rPr>
        <w:t>any findings obtained from the sample</w:t>
      </w:r>
      <w:r>
        <w:rPr>
          <w:rFonts w:ascii="Times New Roman" w:hAnsi="Times New Roman"/>
          <w:sz w:val="24"/>
          <w:szCs w:val="24"/>
        </w:rPr>
        <w:t xml:space="preserve"> (Zamboni, 2017). </w:t>
      </w:r>
    </w:p>
    <w:p w:rsidR="001F6E79" w:rsidRDefault="001F6E79" w:rsidP="001F6E79">
      <w:pPr>
        <w:spacing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For the purpose of this research, a census of the entire construction professionals in the selected </w:t>
      </w:r>
      <w:r w:rsidR="00DB4448" w:rsidRPr="00EE53FA">
        <w:rPr>
          <w:rFonts w:ascii="Times New Roman" w:eastAsia="Times New Roman" w:hAnsi="Times New Roman"/>
          <w:bCs/>
          <w:color w:val="000000"/>
          <w:sz w:val="24"/>
          <w:szCs w:val="24"/>
        </w:rPr>
        <w:t xml:space="preserve">Private sector &amp; Public sector </w:t>
      </w:r>
      <w:r w:rsidR="00DB4448">
        <w:rPr>
          <w:rFonts w:ascii="Times New Roman" w:eastAsia="Times New Roman" w:hAnsi="Times New Roman"/>
          <w:bCs/>
          <w:color w:val="000000"/>
          <w:sz w:val="24"/>
          <w:szCs w:val="24"/>
        </w:rPr>
        <w:t>(MDA</w:t>
      </w:r>
      <w:r w:rsidR="00DB4448" w:rsidRPr="00EE53FA">
        <w:rPr>
          <w:rFonts w:ascii="Times New Roman" w:eastAsia="Times New Roman" w:hAnsi="Times New Roman"/>
          <w:bCs/>
          <w:color w:val="000000"/>
          <w:sz w:val="24"/>
          <w:szCs w:val="24"/>
        </w:rPr>
        <w:t>s)</w:t>
      </w:r>
      <w:r w:rsidR="00DB4448">
        <w:rPr>
          <w:rFonts w:ascii="Times New Roman" w:eastAsia="Times New Roman" w:hAnsi="Times New Roman"/>
          <w:bCs/>
          <w:color w:val="000000"/>
          <w:sz w:val="24"/>
          <w:szCs w:val="24"/>
        </w:rPr>
        <w:t xml:space="preserve"> within Abuja</w:t>
      </w:r>
      <w:r>
        <w:rPr>
          <w:rFonts w:ascii="Times New Roman" w:hAnsi="Times New Roman"/>
          <w:color w:val="000000" w:themeColor="text1"/>
          <w:sz w:val="24"/>
          <w:szCs w:val="24"/>
        </w:rPr>
        <w:t>. However, despite repeated visits</w:t>
      </w:r>
      <w:r w:rsidR="00DB4448">
        <w:rPr>
          <w:rFonts w:ascii="Times New Roman" w:hAnsi="Times New Roman"/>
          <w:color w:val="000000" w:themeColor="text1"/>
          <w:sz w:val="24"/>
          <w:szCs w:val="24"/>
        </w:rPr>
        <w:t xml:space="preserve"> to the selected sectors</w:t>
      </w:r>
      <w:r>
        <w:rPr>
          <w:rFonts w:ascii="Times New Roman" w:hAnsi="Times New Roman"/>
          <w:color w:val="000000" w:themeColor="text1"/>
          <w:sz w:val="24"/>
          <w:szCs w:val="24"/>
        </w:rPr>
        <w:t xml:space="preserve">, the figures in Table 3.1 represented the numbers of professionals that were actually accessed and sampled. A total of 65 </w:t>
      </w:r>
      <w:r w:rsidR="00717D51">
        <w:rPr>
          <w:rFonts w:ascii="Times New Roman" w:hAnsi="Times New Roman"/>
          <w:color w:val="000000" w:themeColor="text1"/>
          <w:sz w:val="24"/>
          <w:szCs w:val="24"/>
        </w:rPr>
        <w:t xml:space="preserve">construction </w:t>
      </w:r>
      <w:r>
        <w:rPr>
          <w:rFonts w:ascii="Times New Roman" w:hAnsi="Times New Roman"/>
          <w:color w:val="000000" w:themeColor="text1"/>
          <w:sz w:val="24"/>
          <w:szCs w:val="24"/>
        </w:rPr>
        <w:t>professionals</w:t>
      </w:r>
      <w:r w:rsidRPr="0053386F">
        <w:rPr>
          <w:rFonts w:ascii="Times New Roman" w:hAnsi="Times New Roman"/>
          <w:color w:val="000000" w:themeColor="text1"/>
          <w:sz w:val="24"/>
          <w:szCs w:val="24"/>
        </w:rPr>
        <w:t xml:space="preserve"> </w:t>
      </w:r>
      <w:r>
        <w:rPr>
          <w:rFonts w:ascii="Times New Roman" w:hAnsi="Times New Roman"/>
          <w:color w:val="000000" w:themeColor="text1"/>
          <w:sz w:val="24"/>
          <w:szCs w:val="24"/>
        </w:rPr>
        <w:t>that had been involved in construction works and services were sampled.</w:t>
      </w:r>
    </w:p>
    <w:p w:rsidR="00DB4448" w:rsidRDefault="00DB4448" w:rsidP="001F6E79">
      <w:pPr>
        <w:spacing w:line="480" w:lineRule="auto"/>
        <w:jc w:val="both"/>
        <w:rPr>
          <w:rFonts w:ascii="Times New Roman" w:hAnsi="Times New Roman"/>
          <w:color w:val="000000" w:themeColor="text1"/>
          <w:sz w:val="24"/>
          <w:szCs w:val="24"/>
        </w:rPr>
      </w:pPr>
    </w:p>
    <w:p w:rsidR="00DB4448" w:rsidRDefault="00DB4448" w:rsidP="001F6E79">
      <w:pPr>
        <w:spacing w:line="480" w:lineRule="auto"/>
        <w:jc w:val="both"/>
        <w:rPr>
          <w:rFonts w:ascii="Times New Roman" w:hAnsi="Times New Roman"/>
          <w:color w:val="000000" w:themeColor="text1"/>
          <w:sz w:val="24"/>
          <w:szCs w:val="24"/>
        </w:rPr>
      </w:pPr>
    </w:p>
    <w:p w:rsidR="00D11ECE" w:rsidRDefault="00D11ECE" w:rsidP="001F6E79">
      <w:pPr>
        <w:spacing w:after="0" w:line="480" w:lineRule="auto"/>
        <w:jc w:val="both"/>
        <w:rPr>
          <w:rFonts w:ascii="Times New Roman" w:hAnsi="Times New Roman"/>
          <w:color w:val="000000" w:themeColor="text1"/>
          <w:sz w:val="24"/>
          <w:szCs w:val="24"/>
        </w:rPr>
      </w:pPr>
    </w:p>
    <w:p w:rsidR="001F6E79" w:rsidRPr="00517077" w:rsidRDefault="001F6E79" w:rsidP="001F6E79">
      <w:pPr>
        <w:spacing w:after="0"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Table 3.1: Sample size obtained for the study</w:t>
      </w:r>
    </w:p>
    <w:tbl>
      <w:tblPr>
        <w:tblW w:w="8313" w:type="dxa"/>
        <w:tblInd w:w="93" w:type="dxa"/>
        <w:tblLook w:val="04A0" w:firstRow="1" w:lastRow="0" w:firstColumn="1" w:lastColumn="0" w:noHBand="0" w:noVBand="1"/>
      </w:tblPr>
      <w:tblGrid>
        <w:gridCol w:w="2872"/>
        <w:gridCol w:w="1534"/>
        <w:gridCol w:w="1310"/>
        <w:gridCol w:w="1303"/>
        <w:gridCol w:w="1294"/>
      </w:tblGrid>
      <w:tr w:rsidR="001F6E79" w:rsidRPr="0053386F" w:rsidTr="00300AD6">
        <w:trPr>
          <w:trHeight w:val="256"/>
        </w:trPr>
        <w:tc>
          <w:tcPr>
            <w:tcW w:w="2872" w:type="dxa"/>
            <w:vMerge w:val="restart"/>
            <w:tcBorders>
              <w:top w:val="single" w:sz="4" w:space="0" w:color="auto"/>
              <w:left w:val="nil"/>
              <w:bottom w:val="single" w:sz="4" w:space="0" w:color="auto"/>
              <w:right w:val="nil"/>
            </w:tcBorders>
            <w:shd w:val="clear" w:color="auto" w:fill="auto"/>
            <w:vAlign w:val="center"/>
            <w:hideMark/>
          </w:tcPr>
          <w:p w:rsidR="001F6E79" w:rsidRPr="0053386F" w:rsidRDefault="001F6E79" w:rsidP="00300AD6">
            <w:pPr>
              <w:spacing w:after="0" w:line="240" w:lineRule="auto"/>
              <w:rPr>
                <w:rFonts w:ascii="Times New Roman" w:eastAsia="Times New Roman" w:hAnsi="Times New Roman"/>
                <w:b/>
                <w:bCs/>
                <w:color w:val="000000"/>
                <w:sz w:val="20"/>
                <w:szCs w:val="20"/>
              </w:rPr>
            </w:pPr>
            <w:r w:rsidRPr="0053386F">
              <w:rPr>
                <w:rFonts w:ascii="Times New Roman" w:eastAsia="Times New Roman" w:hAnsi="Times New Roman"/>
                <w:b/>
                <w:bCs/>
                <w:color w:val="000000"/>
                <w:sz w:val="20"/>
                <w:szCs w:val="20"/>
              </w:rPr>
              <w:t>Type of professional</w:t>
            </w:r>
          </w:p>
        </w:tc>
        <w:tc>
          <w:tcPr>
            <w:tcW w:w="5441" w:type="dxa"/>
            <w:gridSpan w:val="4"/>
            <w:tcBorders>
              <w:top w:val="single" w:sz="4" w:space="0" w:color="auto"/>
              <w:left w:val="nil"/>
              <w:bottom w:val="single" w:sz="4" w:space="0" w:color="auto"/>
              <w:right w:val="nil"/>
            </w:tcBorders>
            <w:shd w:val="clear" w:color="auto" w:fill="auto"/>
            <w:vAlign w:val="center"/>
            <w:hideMark/>
          </w:tcPr>
          <w:p w:rsidR="001F6E79" w:rsidRPr="0053386F" w:rsidRDefault="001F6E79" w:rsidP="00300AD6">
            <w:pPr>
              <w:spacing w:after="0" w:line="240" w:lineRule="auto"/>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 xml:space="preserve">Private sector &amp; </w:t>
            </w:r>
            <w:r w:rsidRPr="0053386F">
              <w:rPr>
                <w:rFonts w:ascii="Times New Roman" w:eastAsia="Times New Roman" w:hAnsi="Times New Roman"/>
                <w:b/>
                <w:bCs/>
                <w:color w:val="000000"/>
                <w:sz w:val="20"/>
                <w:szCs w:val="20"/>
              </w:rPr>
              <w:t>Public sector agencies (Ministries)</w:t>
            </w:r>
          </w:p>
        </w:tc>
      </w:tr>
      <w:tr w:rsidR="001F6E79" w:rsidRPr="0053386F" w:rsidTr="00300AD6">
        <w:trPr>
          <w:trHeight w:val="211"/>
        </w:trPr>
        <w:tc>
          <w:tcPr>
            <w:tcW w:w="2872" w:type="dxa"/>
            <w:vMerge/>
            <w:tcBorders>
              <w:top w:val="single" w:sz="4" w:space="0" w:color="auto"/>
              <w:left w:val="nil"/>
              <w:bottom w:val="single" w:sz="4" w:space="0" w:color="auto"/>
              <w:right w:val="nil"/>
            </w:tcBorders>
            <w:vAlign w:val="center"/>
            <w:hideMark/>
          </w:tcPr>
          <w:p w:rsidR="001F6E79" w:rsidRPr="0053386F" w:rsidRDefault="001F6E79" w:rsidP="00300AD6">
            <w:pPr>
              <w:spacing w:after="0" w:line="240" w:lineRule="auto"/>
              <w:rPr>
                <w:rFonts w:ascii="Times New Roman" w:eastAsia="Times New Roman" w:hAnsi="Times New Roman"/>
                <w:b/>
                <w:bCs/>
                <w:color w:val="000000"/>
                <w:sz w:val="20"/>
                <w:szCs w:val="20"/>
              </w:rPr>
            </w:pPr>
          </w:p>
        </w:tc>
        <w:tc>
          <w:tcPr>
            <w:tcW w:w="1534" w:type="dxa"/>
            <w:tcBorders>
              <w:top w:val="single" w:sz="4" w:space="0" w:color="auto"/>
              <w:left w:val="nil"/>
              <w:bottom w:val="single" w:sz="4" w:space="0" w:color="auto"/>
              <w:right w:val="nil"/>
            </w:tcBorders>
            <w:shd w:val="clear" w:color="auto" w:fill="auto"/>
            <w:vAlign w:val="center"/>
            <w:hideMark/>
          </w:tcPr>
          <w:p w:rsidR="001F6E79" w:rsidRPr="0053386F" w:rsidRDefault="001F6E79" w:rsidP="00300AD6">
            <w:pPr>
              <w:spacing w:after="0" w:line="240" w:lineRule="auto"/>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Consulting</w:t>
            </w:r>
          </w:p>
        </w:tc>
        <w:tc>
          <w:tcPr>
            <w:tcW w:w="1310" w:type="dxa"/>
            <w:tcBorders>
              <w:top w:val="single" w:sz="4" w:space="0" w:color="auto"/>
              <w:left w:val="nil"/>
              <w:bottom w:val="single" w:sz="4" w:space="0" w:color="auto"/>
              <w:right w:val="nil"/>
            </w:tcBorders>
            <w:shd w:val="clear" w:color="auto" w:fill="auto"/>
            <w:vAlign w:val="center"/>
            <w:hideMark/>
          </w:tcPr>
          <w:p w:rsidR="001F6E79" w:rsidRPr="0053386F" w:rsidRDefault="001F6E79" w:rsidP="00300AD6">
            <w:pPr>
              <w:spacing w:after="0" w:line="240" w:lineRule="auto"/>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Contracting</w:t>
            </w:r>
          </w:p>
        </w:tc>
        <w:tc>
          <w:tcPr>
            <w:tcW w:w="1303" w:type="dxa"/>
            <w:tcBorders>
              <w:top w:val="single" w:sz="4" w:space="0" w:color="auto"/>
              <w:left w:val="nil"/>
              <w:bottom w:val="single" w:sz="4" w:space="0" w:color="auto"/>
              <w:right w:val="nil"/>
            </w:tcBorders>
            <w:shd w:val="clear" w:color="auto" w:fill="auto"/>
            <w:vAlign w:val="center"/>
            <w:hideMark/>
          </w:tcPr>
          <w:p w:rsidR="001F6E79" w:rsidRPr="0053386F" w:rsidRDefault="001F6E79" w:rsidP="00300AD6">
            <w:pPr>
              <w:spacing w:after="0" w:line="240" w:lineRule="auto"/>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MDAs</w:t>
            </w:r>
          </w:p>
        </w:tc>
        <w:tc>
          <w:tcPr>
            <w:tcW w:w="1294" w:type="dxa"/>
            <w:tcBorders>
              <w:top w:val="single" w:sz="4" w:space="0" w:color="auto"/>
              <w:left w:val="nil"/>
              <w:bottom w:val="single" w:sz="4" w:space="0" w:color="auto"/>
              <w:right w:val="nil"/>
            </w:tcBorders>
            <w:shd w:val="clear" w:color="auto" w:fill="auto"/>
            <w:vAlign w:val="center"/>
            <w:hideMark/>
          </w:tcPr>
          <w:p w:rsidR="001F6E79" w:rsidRPr="0053386F" w:rsidRDefault="001F6E79" w:rsidP="00300AD6">
            <w:pPr>
              <w:spacing w:after="0" w:line="240" w:lineRule="auto"/>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Others</w:t>
            </w:r>
          </w:p>
        </w:tc>
      </w:tr>
      <w:tr w:rsidR="001F6E79" w:rsidRPr="0053386F" w:rsidTr="00300AD6">
        <w:trPr>
          <w:trHeight w:val="289"/>
        </w:trPr>
        <w:tc>
          <w:tcPr>
            <w:tcW w:w="2872" w:type="dxa"/>
            <w:tcBorders>
              <w:top w:val="single" w:sz="4" w:space="0" w:color="auto"/>
              <w:left w:val="nil"/>
              <w:bottom w:val="nil"/>
              <w:right w:val="nil"/>
            </w:tcBorders>
            <w:shd w:val="clear" w:color="auto" w:fill="auto"/>
            <w:vAlign w:val="center"/>
            <w:hideMark/>
          </w:tcPr>
          <w:p w:rsidR="001F6E79" w:rsidRPr="0053386F" w:rsidRDefault="001F6E79" w:rsidP="00300AD6">
            <w:pPr>
              <w:spacing w:after="0" w:line="240" w:lineRule="auto"/>
              <w:rPr>
                <w:rFonts w:ascii="Times New Roman" w:eastAsia="Times New Roman" w:hAnsi="Times New Roman"/>
                <w:color w:val="000000"/>
                <w:sz w:val="20"/>
                <w:szCs w:val="20"/>
              </w:rPr>
            </w:pPr>
            <w:r w:rsidRPr="0053386F">
              <w:rPr>
                <w:rFonts w:ascii="Times New Roman" w:eastAsia="Times New Roman" w:hAnsi="Times New Roman"/>
                <w:color w:val="000000"/>
                <w:sz w:val="20"/>
                <w:szCs w:val="20"/>
              </w:rPr>
              <w:t>Architect</w:t>
            </w:r>
          </w:p>
        </w:tc>
        <w:tc>
          <w:tcPr>
            <w:tcW w:w="1534" w:type="dxa"/>
            <w:tcBorders>
              <w:top w:val="single" w:sz="4" w:space="0" w:color="auto"/>
              <w:left w:val="nil"/>
              <w:bottom w:val="nil"/>
              <w:right w:val="nil"/>
            </w:tcBorders>
            <w:shd w:val="clear" w:color="auto" w:fill="auto"/>
            <w:vAlign w:val="center"/>
            <w:hideMark/>
          </w:tcPr>
          <w:p w:rsidR="001F6E79" w:rsidRPr="0053386F" w:rsidRDefault="001F6E79" w:rsidP="00300AD6">
            <w:pPr>
              <w:spacing w:after="0" w:line="240" w:lineRule="auto"/>
              <w:rPr>
                <w:rFonts w:ascii="Times New Roman" w:eastAsia="Times New Roman" w:hAnsi="Times New Roman"/>
                <w:sz w:val="20"/>
                <w:szCs w:val="20"/>
              </w:rPr>
            </w:pPr>
            <w:r>
              <w:rPr>
                <w:rFonts w:ascii="Times New Roman" w:eastAsia="Times New Roman" w:hAnsi="Times New Roman"/>
                <w:sz w:val="20"/>
                <w:szCs w:val="20"/>
              </w:rPr>
              <w:t>1</w:t>
            </w:r>
          </w:p>
        </w:tc>
        <w:tc>
          <w:tcPr>
            <w:tcW w:w="1310" w:type="dxa"/>
            <w:tcBorders>
              <w:top w:val="single" w:sz="4" w:space="0" w:color="auto"/>
              <w:left w:val="nil"/>
              <w:bottom w:val="nil"/>
              <w:right w:val="nil"/>
            </w:tcBorders>
            <w:shd w:val="clear" w:color="auto" w:fill="auto"/>
            <w:vAlign w:val="center"/>
            <w:hideMark/>
          </w:tcPr>
          <w:p w:rsidR="001F6E79" w:rsidRPr="0053386F" w:rsidRDefault="001F6E79" w:rsidP="00300AD6">
            <w:pPr>
              <w:spacing w:after="0" w:line="240" w:lineRule="auto"/>
              <w:rPr>
                <w:rFonts w:ascii="Times New Roman" w:eastAsia="Times New Roman" w:hAnsi="Times New Roman"/>
                <w:sz w:val="20"/>
                <w:szCs w:val="20"/>
              </w:rPr>
            </w:pPr>
            <w:r>
              <w:rPr>
                <w:rFonts w:ascii="Times New Roman" w:eastAsia="Times New Roman" w:hAnsi="Times New Roman"/>
                <w:sz w:val="20"/>
                <w:szCs w:val="20"/>
              </w:rPr>
              <w:t>5</w:t>
            </w:r>
          </w:p>
        </w:tc>
        <w:tc>
          <w:tcPr>
            <w:tcW w:w="1303" w:type="dxa"/>
            <w:tcBorders>
              <w:top w:val="single" w:sz="4" w:space="0" w:color="auto"/>
              <w:left w:val="nil"/>
              <w:bottom w:val="nil"/>
              <w:right w:val="nil"/>
            </w:tcBorders>
            <w:shd w:val="clear" w:color="auto" w:fill="auto"/>
            <w:vAlign w:val="center"/>
            <w:hideMark/>
          </w:tcPr>
          <w:p w:rsidR="001F6E79" w:rsidRPr="0053386F" w:rsidRDefault="001F6E79" w:rsidP="00300AD6">
            <w:pPr>
              <w:spacing w:after="0" w:line="240" w:lineRule="auto"/>
              <w:rPr>
                <w:rFonts w:ascii="Times New Roman" w:eastAsia="Times New Roman" w:hAnsi="Times New Roman"/>
                <w:sz w:val="20"/>
                <w:szCs w:val="20"/>
              </w:rPr>
            </w:pPr>
            <w:r>
              <w:rPr>
                <w:rFonts w:ascii="Times New Roman" w:eastAsia="Times New Roman" w:hAnsi="Times New Roman"/>
                <w:sz w:val="20"/>
                <w:szCs w:val="20"/>
              </w:rPr>
              <w:t>4</w:t>
            </w:r>
          </w:p>
        </w:tc>
        <w:tc>
          <w:tcPr>
            <w:tcW w:w="1294" w:type="dxa"/>
            <w:tcBorders>
              <w:top w:val="single" w:sz="4" w:space="0" w:color="auto"/>
              <w:left w:val="nil"/>
              <w:bottom w:val="nil"/>
              <w:right w:val="nil"/>
            </w:tcBorders>
            <w:shd w:val="clear" w:color="auto" w:fill="auto"/>
            <w:vAlign w:val="center"/>
            <w:hideMark/>
          </w:tcPr>
          <w:p w:rsidR="001F6E79" w:rsidRPr="0053386F" w:rsidRDefault="001F6E79" w:rsidP="00300AD6">
            <w:pPr>
              <w:spacing w:after="0" w:line="240" w:lineRule="auto"/>
              <w:rPr>
                <w:rFonts w:ascii="Times New Roman" w:eastAsia="Times New Roman" w:hAnsi="Times New Roman"/>
                <w:sz w:val="20"/>
                <w:szCs w:val="20"/>
              </w:rPr>
            </w:pPr>
            <w:r>
              <w:rPr>
                <w:rFonts w:ascii="Times New Roman" w:eastAsia="Times New Roman" w:hAnsi="Times New Roman"/>
                <w:sz w:val="20"/>
                <w:szCs w:val="20"/>
              </w:rPr>
              <w:t>0</w:t>
            </w:r>
          </w:p>
        </w:tc>
      </w:tr>
      <w:tr w:rsidR="001F6E79" w:rsidRPr="0053386F" w:rsidTr="00300AD6">
        <w:trPr>
          <w:trHeight w:val="289"/>
        </w:trPr>
        <w:tc>
          <w:tcPr>
            <w:tcW w:w="2872" w:type="dxa"/>
            <w:tcBorders>
              <w:top w:val="nil"/>
              <w:left w:val="nil"/>
              <w:bottom w:val="nil"/>
              <w:right w:val="nil"/>
            </w:tcBorders>
            <w:shd w:val="clear" w:color="auto" w:fill="auto"/>
            <w:vAlign w:val="center"/>
            <w:hideMark/>
          </w:tcPr>
          <w:p w:rsidR="001F6E79" w:rsidRPr="0053386F" w:rsidRDefault="001F6E79" w:rsidP="00300AD6">
            <w:pPr>
              <w:spacing w:after="0" w:line="240" w:lineRule="auto"/>
              <w:rPr>
                <w:rFonts w:ascii="Times New Roman" w:eastAsia="Times New Roman" w:hAnsi="Times New Roman"/>
                <w:color w:val="000000"/>
                <w:sz w:val="20"/>
                <w:szCs w:val="20"/>
              </w:rPr>
            </w:pPr>
            <w:r w:rsidRPr="0053386F">
              <w:rPr>
                <w:rFonts w:ascii="Times New Roman" w:eastAsia="Times New Roman" w:hAnsi="Times New Roman"/>
                <w:color w:val="000000"/>
                <w:sz w:val="20"/>
                <w:szCs w:val="20"/>
              </w:rPr>
              <w:t>Builder</w:t>
            </w:r>
          </w:p>
        </w:tc>
        <w:tc>
          <w:tcPr>
            <w:tcW w:w="1534" w:type="dxa"/>
            <w:tcBorders>
              <w:top w:val="nil"/>
              <w:left w:val="nil"/>
              <w:bottom w:val="nil"/>
              <w:right w:val="nil"/>
            </w:tcBorders>
            <w:shd w:val="clear" w:color="auto" w:fill="auto"/>
            <w:vAlign w:val="center"/>
            <w:hideMark/>
          </w:tcPr>
          <w:p w:rsidR="001F6E79" w:rsidRPr="0053386F" w:rsidRDefault="00F10B25" w:rsidP="00300AD6">
            <w:pPr>
              <w:spacing w:after="0" w:line="240" w:lineRule="auto"/>
              <w:rPr>
                <w:rFonts w:ascii="Times New Roman" w:eastAsia="Times New Roman" w:hAnsi="Times New Roman"/>
                <w:sz w:val="20"/>
                <w:szCs w:val="20"/>
              </w:rPr>
            </w:pPr>
            <w:r>
              <w:rPr>
                <w:rFonts w:ascii="Times New Roman" w:eastAsia="Times New Roman" w:hAnsi="Times New Roman"/>
                <w:sz w:val="20"/>
                <w:szCs w:val="20"/>
              </w:rPr>
              <w:t>2</w:t>
            </w:r>
          </w:p>
        </w:tc>
        <w:tc>
          <w:tcPr>
            <w:tcW w:w="1310" w:type="dxa"/>
            <w:tcBorders>
              <w:top w:val="nil"/>
              <w:left w:val="nil"/>
              <w:bottom w:val="nil"/>
              <w:right w:val="nil"/>
            </w:tcBorders>
            <w:shd w:val="clear" w:color="auto" w:fill="auto"/>
            <w:vAlign w:val="center"/>
            <w:hideMark/>
          </w:tcPr>
          <w:p w:rsidR="001F6E79" w:rsidRPr="0053386F" w:rsidRDefault="001F6E79" w:rsidP="00300AD6">
            <w:pPr>
              <w:spacing w:after="0" w:line="240" w:lineRule="auto"/>
              <w:rPr>
                <w:rFonts w:ascii="Times New Roman" w:eastAsia="Times New Roman" w:hAnsi="Times New Roman"/>
                <w:sz w:val="20"/>
                <w:szCs w:val="20"/>
              </w:rPr>
            </w:pPr>
            <w:r>
              <w:rPr>
                <w:rFonts w:ascii="Times New Roman" w:eastAsia="Times New Roman" w:hAnsi="Times New Roman"/>
                <w:sz w:val="20"/>
                <w:szCs w:val="20"/>
              </w:rPr>
              <w:t>7</w:t>
            </w:r>
          </w:p>
        </w:tc>
        <w:tc>
          <w:tcPr>
            <w:tcW w:w="1303" w:type="dxa"/>
            <w:tcBorders>
              <w:top w:val="nil"/>
              <w:left w:val="nil"/>
              <w:bottom w:val="nil"/>
              <w:right w:val="nil"/>
            </w:tcBorders>
            <w:shd w:val="clear" w:color="auto" w:fill="auto"/>
            <w:vAlign w:val="center"/>
            <w:hideMark/>
          </w:tcPr>
          <w:p w:rsidR="001F6E79" w:rsidRPr="0053386F" w:rsidRDefault="001F6E79" w:rsidP="00300AD6">
            <w:pPr>
              <w:spacing w:after="0" w:line="240" w:lineRule="auto"/>
              <w:rPr>
                <w:rFonts w:ascii="Times New Roman" w:eastAsia="Times New Roman" w:hAnsi="Times New Roman"/>
                <w:sz w:val="20"/>
                <w:szCs w:val="20"/>
              </w:rPr>
            </w:pPr>
            <w:r>
              <w:rPr>
                <w:rFonts w:ascii="Times New Roman" w:eastAsia="Times New Roman" w:hAnsi="Times New Roman"/>
                <w:sz w:val="20"/>
                <w:szCs w:val="20"/>
              </w:rPr>
              <w:t>6</w:t>
            </w:r>
          </w:p>
        </w:tc>
        <w:tc>
          <w:tcPr>
            <w:tcW w:w="1294" w:type="dxa"/>
            <w:tcBorders>
              <w:top w:val="nil"/>
              <w:left w:val="nil"/>
              <w:bottom w:val="nil"/>
              <w:right w:val="nil"/>
            </w:tcBorders>
            <w:shd w:val="clear" w:color="auto" w:fill="auto"/>
            <w:vAlign w:val="center"/>
            <w:hideMark/>
          </w:tcPr>
          <w:p w:rsidR="001F6E79" w:rsidRPr="0053386F" w:rsidRDefault="00F10B25" w:rsidP="00300AD6">
            <w:pPr>
              <w:spacing w:after="0" w:line="240" w:lineRule="auto"/>
              <w:rPr>
                <w:rFonts w:ascii="Times New Roman" w:eastAsia="Times New Roman" w:hAnsi="Times New Roman"/>
                <w:sz w:val="20"/>
                <w:szCs w:val="20"/>
              </w:rPr>
            </w:pPr>
            <w:r>
              <w:rPr>
                <w:rFonts w:ascii="Times New Roman" w:eastAsia="Times New Roman" w:hAnsi="Times New Roman"/>
                <w:sz w:val="20"/>
                <w:szCs w:val="20"/>
              </w:rPr>
              <w:t>1</w:t>
            </w:r>
          </w:p>
        </w:tc>
      </w:tr>
      <w:tr w:rsidR="001F6E79" w:rsidRPr="0053386F" w:rsidTr="00300AD6">
        <w:trPr>
          <w:trHeight w:val="289"/>
        </w:trPr>
        <w:tc>
          <w:tcPr>
            <w:tcW w:w="2872" w:type="dxa"/>
            <w:tcBorders>
              <w:top w:val="nil"/>
              <w:left w:val="nil"/>
              <w:bottom w:val="nil"/>
              <w:right w:val="nil"/>
            </w:tcBorders>
            <w:shd w:val="clear" w:color="auto" w:fill="auto"/>
            <w:vAlign w:val="center"/>
            <w:hideMark/>
          </w:tcPr>
          <w:p w:rsidR="001F6E79" w:rsidRPr="0053386F" w:rsidRDefault="001F6E79" w:rsidP="00300AD6">
            <w:pPr>
              <w:spacing w:after="0" w:line="240" w:lineRule="auto"/>
              <w:rPr>
                <w:rFonts w:ascii="Times New Roman" w:eastAsia="Times New Roman" w:hAnsi="Times New Roman"/>
                <w:color w:val="000000"/>
                <w:sz w:val="20"/>
                <w:szCs w:val="20"/>
              </w:rPr>
            </w:pPr>
            <w:r w:rsidRPr="0053386F">
              <w:rPr>
                <w:rFonts w:ascii="Times New Roman" w:eastAsia="Times New Roman" w:hAnsi="Times New Roman"/>
                <w:color w:val="000000"/>
                <w:sz w:val="20"/>
                <w:szCs w:val="20"/>
              </w:rPr>
              <w:t>Engineer</w:t>
            </w:r>
          </w:p>
        </w:tc>
        <w:tc>
          <w:tcPr>
            <w:tcW w:w="1534" w:type="dxa"/>
            <w:tcBorders>
              <w:top w:val="nil"/>
              <w:left w:val="nil"/>
              <w:bottom w:val="nil"/>
              <w:right w:val="nil"/>
            </w:tcBorders>
            <w:shd w:val="clear" w:color="auto" w:fill="auto"/>
            <w:vAlign w:val="center"/>
            <w:hideMark/>
          </w:tcPr>
          <w:p w:rsidR="001F6E79" w:rsidRPr="0053386F" w:rsidRDefault="001F6E79" w:rsidP="00300AD6">
            <w:pPr>
              <w:spacing w:after="0" w:line="240" w:lineRule="auto"/>
              <w:rPr>
                <w:rFonts w:ascii="Times New Roman" w:eastAsia="Times New Roman" w:hAnsi="Times New Roman"/>
                <w:sz w:val="20"/>
                <w:szCs w:val="20"/>
              </w:rPr>
            </w:pPr>
            <w:r>
              <w:rPr>
                <w:rFonts w:ascii="Times New Roman" w:eastAsia="Times New Roman" w:hAnsi="Times New Roman"/>
                <w:sz w:val="20"/>
                <w:szCs w:val="20"/>
              </w:rPr>
              <w:t>1</w:t>
            </w:r>
          </w:p>
        </w:tc>
        <w:tc>
          <w:tcPr>
            <w:tcW w:w="1310" w:type="dxa"/>
            <w:tcBorders>
              <w:top w:val="nil"/>
              <w:left w:val="nil"/>
              <w:bottom w:val="nil"/>
              <w:right w:val="nil"/>
            </w:tcBorders>
            <w:shd w:val="clear" w:color="auto" w:fill="auto"/>
            <w:vAlign w:val="center"/>
            <w:hideMark/>
          </w:tcPr>
          <w:p w:rsidR="001F6E79" w:rsidRPr="0053386F" w:rsidRDefault="001F6E79" w:rsidP="00300AD6">
            <w:pPr>
              <w:spacing w:after="0" w:line="240" w:lineRule="auto"/>
              <w:rPr>
                <w:rFonts w:ascii="Times New Roman" w:eastAsia="Times New Roman" w:hAnsi="Times New Roman"/>
                <w:sz w:val="20"/>
                <w:szCs w:val="20"/>
              </w:rPr>
            </w:pPr>
            <w:r>
              <w:rPr>
                <w:rFonts w:ascii="Times New Roman" w:eastAsia="Times New Roman" w:hAnsi="Times New Roman"/>
                <w:sz w:val="20"/>
                <w:szCs w:val="20"/>
              </w:rPr>
              <w:t>3</w:t>
            </w:r>
          </w:p>
        </w:tc>
        <w:tc>
          <w:tcPr>
            <w:tcW w:w="1303" w:type="dxa"/>
            <w:tcBorders>
              <w:top w:val="nil"/>
              <w:left w:val="nil"/>
              <w:bottom w:val="nil"/>
              <w:right w:val="nil"/>
            </w:tcBorders>
            <w:shd w:val="clear" w:color="auto" w:fill="auto"/>
            <w:vAlign w:val="center"/>
            <w:hideMark/>
          </w:tcPr>
          <w:p w:rsidR="001F6E79" w:rsidRPr="0053386F" w:rsidRDefault="001F6E79" w:rsidP="00300AD6">
            <w:pPr>
              <w:spacing w:after="0" w:line="240" w:lineRule="auto"/>
              <w:rPr>
                <w:rFonts w:ascii="Times New Roman" w:eastAsia="Times New Roman" w:hAnsi="Times New Roman"/>
                <w:sz w:val="20"/>
                <w:szCs w:val="20"/>
              </w:rPr>
            </w:pPr>
            <w:r>
              <w:rPr>
                <w:rFonts w:ascii="Times New Roman" w:eastAsia="Times New Roman" w:hAnsi="Times New Roman"/>
                <w:sz w:val="20"/>
                <w:szCs w:val="20"/>
              </w:rPr>
              <w:t>4</w:t>
            </w:r>
          </w:p>
        </w:tc>
        <w:tc>
          <w:tcPr>
            <w:tcW w:w="1294" w:type="dxa"/>
            <w:tcBorders>
              <w:top w:val="nil"/>
              <w:left w:val="nil"/>
              <w:bottom w:val="nil"/>
              <w:right w:val="nil"/>
            </w:tcBorders>
            <w:shd w:val="clear" w:color="auto" w:fill="auto"/>
            <w:vAlign w:val="center"/>
            <w:hideMark/>
          </w:tcPr>
          <w:p w:rsidR="001F6E79" w:rsidRPr="0053386F" w:rsidRDefault="001F6E79" w:rsidP="00300AD6">
            <w:pPr>
              <w:spacing w:after="0" w:line="240" w:lineRule="auto"/>
              <w:rPr>
                <w:rFonts w:ascii="Times New Roman" w:eastAsia="Times New Roman" w:hAnsi="Times New Roman"/>
                <w:sz w:val="20"/>
                <w:szCs w:val="20"/>
              </w:rPr>
            </w:pPr>
            <w:r>
              <w:rPr>
                <w:rFonts w:ascii="Times New Roman" w:eastAsia="Times New Roman" w:hAnsi="Times New Roman"/>
                <w:sz w:val="20"/>
                <w:szCs w:val="20"/>
              </w:rPr>
              <w:t>0</w:t>
            </w:r>
          </w:p>
        </w:tc>
      </w:tr>
      <w:tr w:rsidR="001F6E79" w:rsidRPr="0053386F" w:rsidTr="00300AD6">
        <w:trPr>
          <w:trHeight w:val="289"/>
        </w:trPr>
        <w:tc>
          <w:tcPr>
            <w:tcW w:w="2872" w:type="dxa"/>
            <w:tcBorders>
              <w:top w:val="nil"/>
              <w:left w:val="nil"/>
              <w:bottom w:val="nil"/>
              <w:right w:val="nil"/>
            </w:tcBorders>
            <w:shd w:val="clear" w:color="auto" w:fill="auto"/>
            <w:vAlign w:val="center"/>
            <w:hideMark/>
          </w:tcPr>
          <w:p w:rsidR="001F6E79" w:rsidRPr="0053386F" w:rsidRDefault="001F6E79" w:rsidP="00300AD6">
            <w:pPr>
              <w:spacing w:after="0" w:line="240" w:lineRule="auto"/>
              <w:rPr>
                <w:rFonts w:ascii="Times New Roman" w:eastAsia="Times New Roman" w:hAnsi="Times New Roman"/>
                <w:color w:val="000000"/>
                <w:sz w:val="20"/>
                <w:szCs w:val="20"/>
              </w:rPr>
            </w:pPr>
            <w:r w:rsidRPr="0053386F">
              <w:rPr>
                <w:rFonts w:ascii="Times New Roman" w:eastAsia="Times New Roman" w:hAnsi="Times New Roman"/>
                <w:color w:val="000000"/>
                <w:sz w:val="20"/>
                <w:szCs w:val="20"/>
              </w:rPr>
              <w:t>Estate Surveyor</w:t>
            </w:r>
          </w:p>
        </w:tc>
        <w:tc>
          <w:tcPr>
            <w:tcW w:w="1534" w:type="dxa"/>
            <w:tcBorders>
              <w:top w:val="nil"/>
              <w:left w:val="nil"/>
              <w:bottom w:val="nil"/>
              <w:right w:val="nil"/>
            </w:tcBorders>
            <w:shd w:val="clear" w:color="auto" w:fill="auto"/>
            <w:vAlign w:val="center"/>
            <w:hideMark/>
          </w:tcPr>
          <w:p w:rsidR="001F6E79" w:rsidRPr="0053386F" w:rsidRDefault="001F6E79" w:rsidP="00300AD6">
            <w:pPr>
              <w:spacing w:after="0" w:line="240" w:lineRule="auto"/>
              <w:rPr>
                <w:rFonts w:ascii="Times New Roman" w:eastAsia="Times New Roman" w:hAnsi="Times New Roman"/>
                <w:sz w:val="20"/>
                <w:szCs w:val="20"/>
              </w:rPr>
            </w:pPr>
            <w:r w:rsidRPr="0053386F">
              <w:rPr>
                <w:rFonts w:ascii="Times New Roman" w:eastAsia="Times New Roman" w:hAnsi="Times New Roman"/>
                <w:sz w:val="20"/>
                <w:szCs w:val="20"/>
              </w:rPr>
              <w:t>0</w:t>
            </w:r>
          </w:p>
        </w:tc>
        <w:tc>
          <w:tcPr>
            <w:tcW w:w="1310" w:type="dxa"/>
            <w:tcBorders>
              <w:top w:val="nil"/>
              <w:left w:val="nil"/>
              <w:bottom w:val="nil"/>
              <w:right w:val="nil"/>
            </w:tcBorders>
            <w:shd w:val="clear" w:color="auto" w:fill="auto"/>
            <w:vAlign w:val="center"/>
            <w:hideMark/>
          </w:tcPr>
          <w:p w:rsidR="001F6E79" w:rsidRPr="0053386F" w:rsidRDefault="001F6E79" w:rsidP="00300AD6">
            <w:pPr>
              <w:spacing w:after="0" w:line="240" w:lineRule="auto"/>
              <w:rPr>
                <w:rFonts w:ascii="Times New Roman" w:eastAsia="Times New Roman" w:hAnsi="Times New Roman"/>
                <w:sz w:val="20"/>
                <w:szCs w:val="20"/>
              </w:rPr>
            </w:pPr>
            <w:r>
              <w:rPr>
                <w:rFonts w:ascii="Times New Roman" w:eastAsia="Times New Roman" w:hAnsi="Times New Roman"/>
                <w:sz w:val="20"/>
                <w:szCs w:val="20"/>
              </w:rPr>
              <w:t>0</w:t>
            </w:r>
          </w:p>
        </w:tc>
        <w:tc>
          <w:tcPr>
            <w:tcW w:w="1303" w:type="dxa"/>
            <w:tcBorders>
              <w:top w:val="nil"/>
              <w:left w:val="nil"/>
              <w:bottom w:val="nil"/>
              <w:right w:val="nil"/>
            </w:tcBorders>
            <w:shd w:val="clear" w:color="auto" w:fill="auto"/>
            <w:vAlign w:val="center"/>
            <w:hideMark/>
          </w:tcPr>
          <w:p w:rsidR="001F6E79" w:rsidRPr="0053386F" w:rsidRDefault="001F6E79" w:rsidP="00300AD6">
            <w:pPr>
              <w:spacing w:after="0" w:line="240" w:lineRule="auto"/>
              <w:rPr>
                <w:rFonts w:ascii="Times New Roman" w:eastAsia="Times New Roman" w:hAnsi="Times New Roman"/>
                <w:sz w:val="20"/>
                <w:szCs w:val="20"/>
              </w:rPr>
            </w:pPr>
            <w:r>
              <w:rPr>
                <w:rFonts w:ascii="Times New Roman" w:eastAsia="Times New Roman" w:hAnsi="Times New Roman"/>
                <w:sz w:val="20"/>
                <w:szCs w:val="20"/>
              </w:rPr>
              <w:t>3</w:t>
            </w:r>
          </w:p>
        </w:tc>
        <w:tc>
          <w:tcPr>
            <w:tcW w:w="1294" w:type="dxa"/>
            <w:tcBorders>
              <w:top w:val="nil"/>
              <w:left w:val="nil"/>
              <w:bottom w:val="nil"/>
              <w:right w:val="nil"/>
            </w:tcBorders>
            <w:shd w:val="clear" w:color="auto" w:fill="auto"/>
            <w:vAlign w:val="center"/>
            <w:hideMark/>
          </w:tcPr>
          <w:p w:rsidR="001F6E79" w:rsidRPr="0053386F" w:rsidRDefault="001F6E79" w:rsidP="00300AD6">
            <w:pPr>
              <w:spacing w:after="0" w:line="240" w:lineRule="auto"/>
              <w:rPr>
                <w:rFonts w:ascii="Times New Roman" w:eastAsia="Times New Roman" w:hAnsi="Times New Roman"/>
                <w:sz w:val="20"/>
                <w:szCs w:val="20"/>
              </w:rPr>
            </w:pPr>
            <w:r>
              <w:rPr>
                <w:rFonts w:ascii="Times New Roman" w:eastAsia="Times New Roman" w:hAnsi="Times New Roman"/>
                <w:sz w:val="20"/>
                <w:szCs w:val="20"/>
              </w:rPr>
              <w:t>0</w:t>
            </w:r>
          </w:p>
        </w:tc>
      </w:tr>
      <w:tr w:rsidR="001F6E79" w:rsidRPr="0053386F" w:rsidTr="00300AD6">
        <w:trPr>
          <w:trHeight w:val="289"/>
        </w:trPr>
        <w:tc>
          <w:tcPr>
            <w:tcW w:w="2872" w:type="dxa"/>
            <w:tcBorders>
              <w:top w:val="nil"/>
              <w:left w:val="nil"/>
              <w:bottom w:val="nil"/>
              <w:right w:val="nil"/>
            </w:tcBorders>
            <w:shd w:val="clear" w:color="auto" w:fill="auto"/>
            <w:vAlign w:val="center"/>
            <w:hideMark/>
          </w:tcPr>
          <w:p w:rsidR="001F6E79" w:rsidRPr="0053386F" w:rsidRDefault="001F6E79" w:rsidP="00300AD6">
            <w:pPr>
              <w:spacing w:after="0" w:line="240" w:lineRule="auto"/>
              <w:rPr>
                <w:rFonts w:ascii="Times New Roman" w:eastAsia="Times New Roman" w:hAnsi="Times New Roman"/>
                <w:color w:val="000000"/>
                <w:sz w:val="20"/>
                <w:szCs w:val="20"/>
              </w:rPr>
            </w:pPr>
            <w:r w:rsidRPr="0053386F">
              <w:rPr>
                <w:rFonts w:ascii="Times New Roman" w:eastAsia="Times New Roman" w:hAnsi="Times New Roman"/>
                <w:color w:val="000000"/>
                <w:sz w:val="20"/>
                <w:szCs w:val="20"/>
              </w:rPr>
              <w:t>Quantity Surveyor</w:t>
            </w:r>
          </w:p>
        </w:tc>
        <w:tc>
          <w:tcPr>
            <w:tcW w:w="1534" w:type="dxa"/>
            <w:tcBorders>
              <w:top w:val="nil"/>
              <w:left w:val="nil"/>
              <w:bottom w:val="nil"/>
              <w:right w:val="nil"/>
            </w:tcBorders>
            <w:shd w:val="clear" w:color="auto" w:fill="auto"/>
            <w:vAlign w:val="center"/>
            <w:hideMark/>
          </w:tcPr>
          <w:p w:rsidR="001F6E79" w:rsidRPr="0053386F" w:rsidRDefault="00F10B25" w:rsidP="00300AD6">
            <w:pPr>
              <w:spacing w:after="0" w:line="240" w:lineRule="auto"/>
              <w:rPr>
                <w:rFonts w:ascii="Times New Roman" w:eastAsia="Times New Roman" w:hAnsi="Times New Roman"/>
                <w:sz w:val="20"/>
                <w:szCs w:val="20"/>
              </w:rPr>
            </w:pPr>
            <w:r>
              <w:rPr>
                <w:rFonts w:ascii="Times New Roman" w:eastAsia="Times New Roman" w:hAnsi="Times New Roman"/>
                <w:sz w:val="20"/>
                <w:szCs w:val="20"/>
              </w:rPr>
              <w:t>3</w:t>
            </w:r>
          </w:p>
        </w:tc>
        <w:tc>
          <w:tcPr>
            <w:tcW w:w="1310" w:type="dxa"/>
            <w:tcBorders>
              <w:top w:val="nil"/>
              <w:left w:val="nil"/>
              <w:bottom w:val="nil"/>
              <w:right w:val="nil"/>
            </w:tcBorders>
            <w:shd w:val="clear" w:color="auto" w:fill="auto"/>
            <w:vAlign w:val="center"/>
            <w:hideMark/>
          </w:tcPr>
          <w:p w:rsidR="001F6E79" w:rsidRPr="0053386F" w:rsidRDefault="001F6E79" w:rsidP="00300AD6">
            <w:pPr>
              <w:spacing w:after="0" w:line="240" w:lineRule="auto"/>
              <w:rPr>
                <w:rFonts w:ascii="Times New Roman" w:eastAsia="Times New Roman" w:hAnsi="Times New Roman"/>
                <w:sz w:val="20"/>
                <w:szCs w:val="20"/>
              </w:rPr>
            </w:pPr>
            <w:r>
              <w:rPr>
                <w:rFonts w:ascii="Times New Roman" w:eastAsia="Times New Roman" w:hAnsi="Times New Roman"/>
                <w:sz w:val="20"/>
                <w:szCs w:val="20"/>
              </w:rPr>
              <w:t>8</w:t>
            </w:r>
          </w:p>
        </w:tc>
        <w:tc>
          <w:tcPr>
            <w:tcW w:w="1303" w:type="dxa"/>
            <w:tcBorders>
              <w:top w:val="nil"/>
              <w:left w:val="nil"/>
              <w:bottom w:val="nil"/>
              <w:right w:val="nil"/>
            </w:tcBorders>
            <w:shd w:val="clear" w:color="auto" w:fill="auto"/>
            <w:vAlign w:val="center"/>
            <w:hideMark/>
          </w:tcPr>
          <w:p w:rsidR="001F6E79" w:rsidRPr="0053386F" w:rsidRDefault="001F6E79" w:rsidP="00300AD6">
            <w:pPr>
              <w:spacing w:after="0" w:line="240" w:lineRule="auto"/>
              <w:rPr>
                <w:rFonts w:ascii="Times New Roman" w:eastAsia="Times New Roman" w:hAnsi="Times New Roman"/>
                <w:sz w:val="20"/>
                <w:szCs w:val="20"/>
              </w:rPr>
            </w:pPr>
            <w:r>
              <w:rPr>
                <w:rFonts w:ascii="Times New Roman" w:eastAsia="Times New Roman" w:hAnsi="Times New Roman"/>
                <w:sz w:val="20"/>
                <w:szCs w:val="20"/>
              </w:rPr>
              <w:t>9</w:t>
            </w:r>
          </w:p>
        </w:tc>
        <w:tc>
          <w:tcPr>
            <w:tcW w:w="1294" w:type="dxa"/>
            <w:tcBorders>
              <w:top w:val="nil"/>
              <w:left w:val="nil"/>
              <w:bottom w:val="nil"/>
              <w:right w:val="nil"/>
            </w:tcBorders>
            <w:shd w:val="clear" w:color="auto" w:fill="auto"/>
            <w:vAlign w:val="center"/>
            <w:hideMark/>
          </w:tcPr>
          <w:p w:rsidR="001F6E79" w:rsidRPr="0053386F" w:rsidRDefault="00F10B25" w:rsidP="00300AD6">
            <w:pPr>
              <w:spacing w:after="0" w:line="240" w:lineRule="auto"/>
              <w:rPr>
                <w:rFonts w:ascii="Times New Roman" w:eastAsia="Times New Roman" w:hAnsi="Times New Roman"/>
                <w:sz w:val="20"/>
                <w:szCs w:val="20"/>
              </w:rPr>
            </w:pPr>
            <w:r>
              <w:rPr>
                <w:rFonts w:ascii="Times New Roman" w:eastAsia="Times New Roman" w:hAnsi="Times New Roman"/>
                <w:sz w:val="20"/>
                <w:szCs w:val="20"/>
              </w:rPr>
              <w:t>1</w:t>
            </w:r>
          </w:p>
        </w:tc>
      </w:tr>
      <w:tr w:rsidR="001F6E79" w:rsidRPr="0053386F" w:rsidTr="00300AD6">
        <w:trPr>
          <w:trHeight w:val="289"/>
        </w:trPr>
        <w:tc>
          <w:tcPr>
            <w:tcW w:w="2872" w:type="dxa"/>
            <w:tcBorders>
              <w:top w:val="nil"/>
              <w:left w:val="nil"/>
              <w:bottom w:val="nil"/>
              <w:right w:val="nil"/>
            </w:tcBorders>
            <w:shd w:val="clear" w:color="auto" w:fill="auto"/>
            <w:vAlign w:val="center"/>
            <w:hideMark/>
          </w:tcPr>
          <w:p w:rsidR="001F6E79" w:rsidRPr="0053386F" w:rsidRDefault="001F6E79" w:rsidP="00300AD6">
            <w:pPr>
              <w:spacing w:after="0" w:line="240" w:lineRule="auto"/>
              <w:rPr>
                <w:rFonts w:ascii="Times New Roman" w:eastAsia="Times New Roman" w:hAnsi="Times New Roman"/>
                <w:color w:val="000000"/>
                <w:sz w:val="20"/>
                <w:szCs w:val="20"/>
              </w:rPr>
            </w:pPr>
            <w:r w:rsidRPr="0053386F">
              <w:rPr>
                <w:rFonts w:ascii="Times New Roman" w:eastAsia="Times New Roman" w:hAnsi="Times New Roman"/>
                <w:color w:val="000000"/>
                <w:sz w:val="20"/>
                <w:szCs w:val="20"/>
              </w:rPr>
              <w:t>Town Planner</w:t>
            </w:r>
          </w:p>
        </w:tc>
        <w:tc>
          <w:tcPr>
            <w:tcW w:w="1534" w:type="dxa"/>
            <w:tcBorders>
              <w:top w:val="nil"/>
              <w:left w:val="nil"/>
              <w:bottom w:val="nil"/>
              <w:right w:val="nil"/>
            </w:tcBorders>
            <w:shd w:val="clear" w:color="auto" w:fill="auto"/>
            <w:vAlign w:val="center"/>
            <w:hideMark/>
          </w:tcPr>
          <w:p w:rsidR="001F6E79" w:rsidRPr="0053386F" w:rsidRDefault="001F6E79" w:rsidP="00300AD6">
            <w:pPr>
              <w:spacing w:after="0" w:line="240" w:lineRule="auto"/>
              <w:rPr>
                <w:rFonts w:ascii="Times New Roman" w:eastAsia="Times New Roman" w:hAnsi="Times New Roman"/>
                <w:sz w:val="20"/>
                <w:szCs w:val="20"/>
              </w:rPr>
            </w:pPr>
            <w:r>
              <w:rPr>
                <w:rFonts w:ascii="Times New Roman" w:eastAsia="Times New Roman" w:hAnsi="Times New Roman"/>
                <w:sz w:val="20"/>
                <w:szCs w:val="20"/>
              </w:rPr>
              <w:t>1</w:t>
            </w:r>
          </w:p>
        </w:tc>
        <w:tc>
          <w:tcPr>
            <w:tcW w:w="1310" w:type="dxa"/>
            <w:tcBorders>
              <w:top w:val="nil"/>
              <w:left w:val="nil"/>
              <w:bottom w:val="nil"/>
              <w:right w:val="nil"/>
            </w:tcBorders>
            <w:shd w:val="clear" w:color="auto" w:fill="auto"/>
            <w:vAlign w:val="center"/>
            <w:hideMark/>
          </w:tcPr>
          <w:p w:rsidR="001F6E79" w:rsidRPr="0053386F" w:rsidRDefault="001F6E79" w:rsidP="00300AD6">
            <w:pPr>
              <w:spacing w:after="0" w:line="240" w:lineRule="auto"/>
              <w:rPr>
                <w:rFonts w:ascii="Times New Roman" w:eastAsia="Times New Roman" w:hAnsi="Times New Roman"/>
                <w:sz w:val="20"/>
                <w:szCs w:val="20"/>
              </w:rPr>
            </w:pPr>
            <w:r>
              <w:rPr>
                <w:rFonts w:ascii="Times New Roman" w:eastAsia="Times New Roman" w:hAnsi="Times New Roman"/>
                <w:sz w:val="20"/>
                <w:szCs w:val="20"/>
              </w:rPr>
              <w:t>3</w:t>
            </w:r>
          </w:p>
        </w:tc>
        <w:tc>
          <w:tcPr>
            <w:tcW w:w="1303" w:type="dxa"/>
            <w:tcBorders>
              <w:top w:val="nil"/>
              <w:left w:val="nil"/>
              <w:bottom w:val="nil"/>
              <w:right w:val="nil"/>
            </w:tcBorders>
            <w:shd w:val="clear" w:color="auto" w:fill="auto"/>
            <w:vAlign w:val="center"/>
            <w:hideMark/>
          </w:tcPr>
          <w:p w:rsidR="001F6E79" w:rsidRPr="0053386F" w:rsidRDefault="001F6E79" w:rsidP="00300AD6">
            <w:pPr>
              <w:spacing w:after="0" w:line="240" w:lineRule="auto"/>
              <w:rPr>
                <w:rFonts w:ascii="Times New Roman" w:eastAsia="Times New Roman" w:hAnsi="Times New Roman"/>
                <w:sz w:val="20"/>
                <w:szCs w:val="20"/>
              </w:rPr>
            </w:pPr>
            <w:r>
              <w:rPr>
                <w:rFonts w:ascii="Times New Roman" w:eastAsia="Times New Roman" w:hAnsi="Times New Roman"/>
                <w:sz w:val="20"/>
                <w:szCs w:val="20"/>
              </w:rPr>
              <w:t>3</w:t>
            </w:r>
          </w:p>
        </w:tc>
        <w:tc>
          <w:tcPr>
            <w:tcW w:w="1294" w:type="dxa"/>
            <w:tcBorders>
              <w:top w:val="nil"/>
              <w:left w:val="nil"/>
              <w:bottom w:val="nil"/>
              <w:right w:val="nil"/>
            </w:tcBorders>
            <w:shd w:val="clear" w:color="auto" w:fill="auto"/>
            <w:vAlign w:val="center"/>
            <w:hideMark/>
          </w:tcPr>
          <w:p w:rsidR="001F6E79" w:rsidRPr="0053386F" w:rsidRDefault="001F6E79" w:rsidP="00300AD6">
            <w:pPr>
              <w:spacing w:after="0" w:line="240" w:lineRule="auto"/>
              <w:rPr>
                <w:rFonts w:ascii="Times New Roman" w:eastAsia="Times New Roman" w:hAnsi="Times New Roman"/>
                <w:sz w:val="20"/>
                <w:szCs w:val="20"/>
              </w:rPr>
            </w:pPr>
            <w:r>
              <w:rPr>
                <w:rFonts w:ascii="Times New Roman" w:eastAsia="Times New Roman" w:hAnsi="Times New Roman"/>
                <w:sz w:val="20"/>
                <w:szCs w:val="20"/>
              </w:rPr>
              <w:t>0</w:t>
            </w:r>
          </w:p>
        </w:tc>
      </w:tr>
      <w:tr w:rsidR="001F6E79" w:rsidRPr="0053386F" w:rsidTr="00300AD6">
        <w:trPr>
          <w:trHeight w:val="289"/>
        </w:trPr>
        <w:tc>
          <w:tcPr>
            <w:tcW w:w="2872" w:type="dxa"/>
            <w:tcBorders>
              <w:top w:val="nil"/>
              <w:left w:val="nil"/>
              <w:right w:val="nil"/>
            </w:tcBorders>
            <w:shd w:val="clear" w:color="auto" w:fill="auto"/>
            <w:vAlign w:val="center"/>
            <w:hideMark/>
          </w:tcPr>
          <w:p w:rsidR="001F6E79" w:rsidRPr="0053386F" w:rsidRDefault="001F6E79" w:rsidP="00300AD6">
            <w:pPr>
              <w:spacing w:after="0" w:line="240" w:lineRule="auto"/>
              <w:rPr>
                <w:rFonts w:ascii="Times New Roman" w:eastAsia="Times New Roman" w:hAnsi="Times New Roman"/>
                <w:color w:val="000000"/>
                <w:sz w:val="20"/>
                <w:szCs w:val="20"/>
              </w:rPr>
            </w:pPr>
            <w:r w:rsidRPr="0053386F">
              <w:rPr>
                <w:rFonts w:ascii="Times New Roman" w:eastAsia="Times New Roman" w:hAnsi="Times New Roman"/>
                <w:color w:val="000000"/>
                <w:sz w:val="20"/>
                <w:szCs w:val="20"/>
              </w:rPr>
              <w:t>Other (specify)</w:t>
            </w:r>
          </w:p>
        </w:tc>
        <w:tc>
          <w:tcPr>
            <w:tcW w:w="1534" w:type="dxa"/>
            <w:tcBorders>
              <w:top w:val="nil"/>
              <w:left w:val="nil"/>
              <w:right w:val="nil"/>
            </w:tcBorders>
            <w:shd w:val="clear" w:color="auto" w:fill="auto"/>
            <w:vAlign w:val="center"/>
            <w:hideMark/>
          </w:tcPr>
          <w:p w:rsidR="001F6E79" w:rsidRPr="0053386F" w:rsidRDefault="001F6E79" w:rsidP="00300AD6">
            <w:pPr>
              <w:spacing w:after="0" w:line="240" w:lineRule="auto"/>
              <w:rPr>
                <w:rFonts w:ascii="Times New Roman" w:eastAsia="Times New Roman" w:hAnsi="Times New Roman"/>
                <w:sz w:val="20"/>
                <w:szCs w:val="20"/>
              </w:rPr>
            </w:pPr>
            <w:r w:rsidRPr="0053386F">
              <w:rPr>
                <w:rFonts w:ascii="Times New Roman" w:eastAsia="Times New Roman" w:hAnsi="Times New Roman"/>
                <w:sz w:val="20"/>
                <w:szCs w:val="20"/>
              </w:rPr>
              <w:t>0</w:t>
            </w:r>
          </w:p>
        </w:tc>
        <w:tc>
          <w:tcPr>
            <w:tcW w:w="1310" w:type="dxa"/>
            <w:tcBorders>
              <w:top w:val="nil"/>
              <w:left w:val="nil"/>
              <w:right w:val="nil"/>
            </w:tcBorders>
            <w:shd w:val="clear" w:color="auto" w:fill="auto"/>
            <w:vAlign w:val="center"/>
            <w:hideMark/>
          </w:tcPr>
          <w:p w:rsidR="001F6E79" w:rsidRPr="0053386F" w:rsidRDefault="001F6E79" w:rsidP="00300AD6">
            <w:pPr>
              <w:spacing w:after="0" w:line="240" w:lineRule="auto"/>
              <w:rPr>
                <w:rFonts w:ascii="Times New Roman" w:eastAsia="Times New Roman" w:hAnsi="Times New Roman"/>
                <w:sz w:val="20"/>
                <w:szCs w:val="20"/>
              </w:rPr>
            </w:pPr>
            <w:r w:rsidRPr="0053386F">
              <w:rPr>
                <w:rFonts w:ascii="Times New Roman" w:eastAsia="Times New Roman" w:hAnsi="Times New Roman"/>
                <w:sz w:val="20"/>
                <w:szCs w:val="20"/>
              </w:rPr>
              <w:t>0</w:t>
            </w:r>
          </w:p>
        </w:tc>
        <w:tc>
          <w:tcPr>
            <w:tcW w:w="1303" w:type="dxa"/>
            <w:tcBorders>
              <w:top w:val="nil"/>
              <w:left w:val="nil"/>
              <w:right w:val="nil"/>
            </w:tcBorders>
            <w:shd w:val="clear" w:color="auto" w:fill="auto"/>
            <w:vAlign w:val="center"/>
            <w:hideMark/>
          </w:tcPr>
          <w:p w:rsidR="001F6E79" w:rsidRPr="0053386F" w:rsidRDefault="001F6E79" w:rsidP="00300AD6">
            <w:pPr>
              <w:spacing w:after="0" w:line="240" w:lineRule="auto"/>
              <w:rPr>
                <w:rFonts w:ascii="Times New Roman" w:eastAsia="Times New Roman" w:hAnsi="Times New Roman"/>
                <w:sz w:val="20"/>
                <w:szCs w:val="20"/>
              </w:rPr>
            </w:pPr>
            <w:r w:rsidRPr="0053386F">
              <w:rPr>
                <w:rFonts w:ascii="Times New Roman" w:eastAsia="Times New Roman" w:hAnsi="Times New Roman"/>
                <w:sz w:val="20"/>
                <w:szCs w:val="20"/>
              </w:rPr>
              <w:t>0</w:t>
            </w:r>
          </w:p>
        </w:tc>
        <w:tc>
          <w:tcPr>
            <w:tcW w:w="1294" w:type="dxa"/>
            <w:tcBorders>
              <w:top w:val="nil"/>
              <w:left w:val="nil"/>
              <w:right w:val="nil"/>
            </w:tcBorders>
            <w:shd w:val="clear" w:color="auto" w:fill="auto"/>
            <w:vAlign w:val="center"/>
            <w:hideMark/>
          </w:tcPr>
          <w:p w:rsidR="001F6E79" w:rsidRPr="0053386F" w:rsidRDefault="001F6E79" w:rsidP="00300AD6">
            <w:pPr>
              <w:spacing w:after="0" w:line="240" w:lineRule="auto"/>
              <w:rPr>
                <w:rFonts w:ascii="Times New Roman" w:eastAsia="Times New Roman" w:hAnsi="Times New Roman"/>
                <w:sz w:val="20"/>
                <w:szCs w:val="20"/>
              </w:rPr>
            </w:pPr>
            <w:r w:rsidRPr="0053386F">
              <w:rPr>
                <w:rFonts w:ascii="Times New Roman" w:eastAsia="Times New Roman" w:hAnsi="Times New Roman"/>
                <w:sz w:val="20"/>
                <w:szCs w:val="20"/>
              </w:rPr>
              <w:t>0</w:t>
            </w:r>
          </w:p>
        </w:tc>
      </w:tr>
      <w:tr w:rsidR="001F6E79" w:rsidRPr="0053386F" w:rsidTr="00300AD6">
        <w:trPr>
          <w:trHeight w:val="289"/>
        </w:trPr>
        <w:tc>
          <w:tcPr>
            <w:tcW w:w="2872" w:type="dxa"/>
            <w:tcBorders>
              <w:top w:val="nil"/>
              <w:left w:val="nil"/>
              <w:bottom w:val="single" w:sz="4" w:space="0" w:color="auto"/>
              <w:right w:val="nil"/>
            </w:tcBorders>
            <w:shd w:val="clear" w:color="auto" w:fill="auto"/>
            <w:vAlign w:val="center"/>
            <w:hideMark/>
          </w:tcPr>
          <w:p w:rsidR="001F6E79" w:rsidRPr="0053386F" w:rsidRDefault="001F6E79" w:rsidP="00300AD6">
            <w:pPr>
              <w:spacing w:after="0" w:line="240" w:lineRule="auto"/>
              <w:rPr>
                <w:rFonts w:ascii="Times New Roman" w:eastAsia="Times New Roman" w:hAnsi="Times New Roman"/>
                <w:b/>
                <w:color w:val="000000"/>
                <w:sz w:val="20"/>
                <w:szCs w:val="20"/>
              </w:rPr>
            </w:pPr>
            <w:r w:rsidRPr="0053386F">
              <w:rPr>
                <w:rFonts w:ascii="Times New Roman" w:eastAsia="Times New Roman" w:hAnsi="Times New Roman"/>
                <w:b/>
                <w:color w:val="000000"/>
                <w:sz w:val="20"/>
                <w:szCs w:val="20"/>
              </w:rPr>
              <w:t>Totals</w:t>
            </w:r>
          </w:p>
        </w:tc>
        <w:tc>
          <w:tcPr>
            <w:tcW w:w="1534" w:type="dxa"/>
            <w:tcBorders>
              <w:top w:val="nil"/>
              <w:left w:val="nil"/>
              <w:bottom w:val="single" w:sz="4" w:space="0" w:color="auto"/>
              <w:right w:val="nil"/>
            </w:tcBorders>
            <w:shd w:val="clear" w:color="auto" w:fill="auto"/>
            <w:vAlign w:val="center"/>
            <w:hideMark/>
          </w:tcPr>
          <w:p w:rsidR="001F6E79" w:rsidRPr="0053386F" w:rsidRDefault="00F10B25" w:rsidP="00300AD6">
            <w:pPr>
              <w:spacing w:after="0" w:line="240" w:lineRule="auto"/>
              <w:rPr>
                <w:rFonts w:ascii="Times New Roman" w:eastAsia="Times New Roman" w:hAnsi="Times New Roman"/>
                <w:b/>
                <w:color w:val="000000"/>
                <w:sz w:val="20"/>
                <w:szCs w:val="20"/>
              </w:rPr>
            </w:pPr>
            <w:r>
              <w:rPr>
                <w:rFonts w:ascii="Times New Roman" w:eastAsia="Times New Roman" w:hAnsi="Times New Roman"/>
                <w:b/>
                <w:color w:val="000000"/>
                <w:sz w:val="20"/>
                <w:szCs w:val="20"/>
              </w:rPr>
              <w:t>8</w:t>
            </w:r>
          </w:p>
        </w:tc>
        <w:tc>
          <w:tcPr>
            <w:tcW w:w="1310" w:type="dxa"/>
            <w:tcBorders>
              <w:top w:val="nil"/>
              <w:left w:val="nil"/>
              <w:bottom w:val="single" w:sz="4" w:space="0" w:color="auto"/>
              <w:right w:val="nil"/>
            </w:tcBorders>
            <w:shd w:val="clear" w:color="auto" w:fill="auto"/>
            <w:vAlign w:val="center"/>
            <w:hideMark/>
          </w:tcPr>
          <w:p w:rsidR="001F6E79" w:rsidRPr="0053386F" w:rsidRDefault="001F6E79" w:rsidP="00300AD6">
            <w:pPr>
              <w:spacing w:after="0" w:line="240" w:lineRule="auto"/>
              <w:rPr>
                <w:rFonts w:ascii="Times New Roman" w:eastAsia="Times New Roman" w:hAnsi="Times New Roman"/>
                <w:b/>
                <w:color w:val="000000"/>
                <w:sz w:val="20"/>
                <w:szCs w:val="20"/>
              </w:rPr>
            </w:pPr>
            <w:r>
              <w:rPr>
                <w:rFonts w:ascii="Times New Roman" w:eastAsia="Times New Roman" w:hAnsi="Times New Roman"/>
                <w:b/>
                <w:color w:val="000000"/>
                <w:sz w:val="20"/>
                <w:szCs w:val="20"/>
              </w:rPr>
              <w:t>26</w:t>
            </w:r>
          </w:p>
        </w:tc>
        <w:tc>
          <w:tcPr>
            <w:tcW w:w="1303" w:type="dxa"/>
            <w:tcBorders>
              <w:top w:val="nil"/>
              <w:left w:val="nil"/>
              <w:bottom w:val="single" w:sz="4" w:space="0" w:color="auto"/>
              <w:right w:val="nil"/>
            </w:tcBorders>
            <w:shd w:val="clear" w:color="auto" w:fill="auto"/>
            <w:vAlign w:val="center"/>
            <w:hideMark/>
          </w:tcPr>
          <w:p w:rsidR="001F6E79" w:rsidRPr="0053386F" w:rsidRDefault="001F6E79" w:rsidP="00300AD6">
            <w:pPr>
              <w:spacing w:after="0" w:line="240" w:lineRule="auto"/>
              <w:rPr>
                <w:rFonts w:ascii="Times New Roman" w:eastAsia="Times New Roman" w:hAnsi="Times New Roman"/>
                <w:b/>
                <w:color w:val="000000"/>
                <w:sz w:val="20"/>
                <w:szCs w:val="20"/>
              </w:rPr>
            </w:pPr>
            <w:r>
              <w:rPr>
                <w:rFonts w:ascii="Times New Roman" w:eastAsia="Times New Roman" w:hAnsi="Times New Roman"/>
                <w:b/>
                <w:color w:val="000000"/>
                <w:sz w:val="20"/>
                <w:szCs w:val="20"/>
              </w:rPr>
              <w:t>29</w:t>
            </w:r>
          </w:p>
        </w:tc>
        <w:tc>
          <w:tcPr>
            <w:tcW w:w="1294" w:type="dxa"/>
            <w:tcBorders>
              <w:top w:val="nil"/>
              <w:left w:val="nil"/>
              <w:bottom w:val="single" w:sz="4" w:space="0" w:color="auto"/>
              <w:right w:val="nil"/>
            </w:tcBorders>
            <w:shd w:val="clear" w:color="auto" w:fill="auto"/>
            <w:vAlign w:val="center"/>
            <w:hideMark/>
          </w:tcPr>
          <w:p w:rsidR="001F6E79" w:rsidRPr="0053386F" w:rsidRDefault="00F10B25" w:rsidP="00300AD6">
            <w:pPr>
              <w:spacing w:after="0" w:line="240" w:lineRule="auto"/>
              <w:rPr>
                <w:rFonts w:ascii="Times New Roman" w:eastAsia="Times New Roman" w:hAnsi="Times New Roman"/>
                <w:b/>
                <w:color w:val="000000"/>
                <w:sz w:val="20"/>
                <w:szCs w:val="20"/>
              </w:rPr>
            </w:pPr>
            <w:r>
              <w:rPr>
                <w:rFonts w:ascii="Times New Roman" w:eastAsia="Times New Roman" w:hAnsi="Times New Roman"/>
                <w:b/>
                <w:color w:val="000000"/>
                <w:sz w:val="20"/>
                <w:szCs w:val="20"/>
              </w:rPr>
              <w:t>2</w:t>
            </w:r>
          </w:p>
        </w:tc>
      </w:tr>
    </w:tbl>
    <w:p w:rsidR="001F6E79" w:rsidRPr="009E46D7" w:rsidRDefault="001F6E79" w:rsidP="001F6E79">
      <w:pPr>
        <w:spacing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Source: Researcher’s fieldwork (2019)</w:t>
      </w:r>
    </w:p>
    <w:p w:rsidR="00B02C34" w:rsidRDefault="00B02C34" w:rsidP="00EE42A6">
      <w:pPr>
        <w:spacing w:line="480" w:lineRule="auto"/>
        <w:jc w:val="both"/>
        <w:rPr>
          <w:rFonts w:ascii="Times New Roman" w:eastAsia="Times New Roman" w:hAnsi="Times New Roman"/>
          <w:b/>
          <w:sz w:val="24"/>
          <w:szCs w:val="24"/>
        </w:rPr>
      </w:pPr>
      <w:r>
        <w:rPr>
          <w:rFonts w:ascii="Times New Roman" w:eastAsia="Times New Roman" w:hAnsi="Times New Roman"/>
          <w:b/>
          <w:sz w:val="24"/>
          <w:szCs w:val="24"/>
        </w:rPr>
        <w:t>3.5</w:t>
      </w:r>
      <w:r>
        <w:rPr>
          <w:rFonts w:ascii="Times New Roman" w:eastAsia="Times New Roman" w:hAnsi="Times New Roman"/>
          <w:b/>
          <w:sz w:val="24"/>
          <w:szCs w:val="24"/>
        </w:rPr>
        <w:tab/>
        <w:t xml:space="preserve">Sampling techniques </w:t>
      </w:r>
    </w:p>
    <w:p w:rsidR="00B02C34" w:rsidRDefault="00B02C34" w:rsidP="00EE42A6">
      <w:pPr>
        <w:spacing w:line="480" w:lineRule="auto"/>
        <w:jc w:val="both"/>
        <w:rPr>
          <w:rFonts w:ascii="Times New Roman" w:eastAsia="Times New Roman" w:hAnsi="Times New Roman"/>
          <w:sz w:val="24"/>
          <w:szCs w:val="24"/>
        </w:rPr>
      </w:pPr>
      <w:r>
        <w:rPr>
          <w:rFonts w:ascii="Times New Roman" w:eastAsia="Times New Roman" w:hAnsi="Times New Roman"/>
          <w:sz w:val="24"/>
          <w:szCs w:val="24"/>
        </w:rPr>
        <w:t>This is the technique employed in sourcing dat</w:t>
      </w:r>
      <w:r w:rsidR="001450B3">
        <w:rPr>
          <w:rFonts w:ascii="Times New Roman" w:eastAsia="Times New Roman" w:hAnsi="Times New Roman"/>
          <w:sz w:val="24"/>
          <w:szCs w:val="24"/>
        </w:rPr>
        <w:t>a from the selected sample size and it can be split into two basic groups of techniques</w:t>
      </w:r>
      <w:r>
        <w:rPr>
          <w:rFonts w:ascii="Times New Roman" w:eastAsia="Times New Roman" w:hAnsi="Times New Roman"/>
          <w:sz w:val="24"/>
          <w:szCs w:val="24"/>
        </w:rPr>
        <w:t xml:space="preserve"> </w:t>
      </w:r>
      <w:r w:rsidR="001450B3">
        <w:rPr>
          <w:rFonts w:ascii="Times New Roman" w:eastAsia="Times New Roman" w:hAnsi="Times New Roman"/>
          <w:sz w:val="24"/>
          <w:szCs w:val="24"/>
        </w:rPr>
        <w:t>which</w:t>
      </w:r>
      <w:r>
        <w:rPr>
          <w:rFonts w:ascii="Times New Roman" w:eastAsia="Times New Roman" w:hAnsi="Times New Roman"/>
          <w:sz w:val="24"/>
          <w:szCs w:val="24"/>
        </w:rPr>
        <w:t xml:space="preserve"> are: Probability and Non-probability sampling technique</w:t>
      </w:r>
      <w:r w:rsidR="001450B3">
        <w:rPr>
          <w:rFonts w:ascii="Times New Roman" w:eastAsia="Times New Roman" w:hAnsi="Times New Roman"/>
          <w:sz w:val="24"/>
          <w:szCs w:val="24"/>
        </w:rPr>
        <w:t>s</w:t>
      </w:r>
      <w:r>
        <w:rPr>
          <w:rFonts w:ascii="Times New Roman" w:eastAsia="Times New Roman" w:hAnsi="Times New Roman"/>
          <w:sz w:val="24"/>
          <w:szCs w:val="24"/>
        </w:rPr>
        <w:t xml:space="preserve"> </w:t>
      </w:r>
      <w:r>
        <w:rPr>
          <w:rFonts w:ascii="Times New Roman" w:hAnsi="Times New Roman"/>
          <w:sz w:val="24"/>
          <w:szCs w:val="24"/>
        </w:rPr>
        <w:t>(Walliman, 2011)</w:t>
      </w:r>
      <w:r>
        <w:rPr>
          <w:rFonts w:ascii="Times New Roman" w:eastAsia="Times New Roman" w:hAnsi="Times New Roman"/>
          <w:sz w:val="24"/>
          <w:szCs w:val="24"/>
        </w:rPr>
        <w:t xml:space="preserve">.  </w:t>
      </w:r>
    </w:p>
    <w:p w:rsidR="00B02C34" w:rsidRDefault="001450B3" w:rsidP="00EE42A6">
      <w:pPr>
        <w:spacing w:line="480" w:lineRule="auto"/>
        <w:jc w:val="both"/>
        <w:rPr>
          <w:rFonts w:ascii="Times New Roman" w:eastAsia="Times New Roman" w:hAnsi="Times New Roman"/>
          <w:sz w:val="24"/>
          <w:szCs w:val="24"/>
        </w:rPr>
      </w:pPr>
      <w:r>
        <w:rPr>
          <w:rFonts w:ascii="Times New Roman" w:eastAsia="Times New Roman" w:hAnsi="Times New Roman"/>
          <w:sz w:val="24"/>
          <w:szCs w:val="24"/>
        </w:rPr>
        <w:t xml:space="preserve">Simply defined, probability sampling techniques </w:t>
      </w:r>
      <w:r w:rsidR="00112F5C">
        <w:rPr>
          <w:rFonts w:ascii="Times New Roman" w:eastAsia="Times New Roman" w:hAnsi="Times New Roman"/>
          <w:sz w:val="24"/>
          <w:szCs w:val="24"/>
        </w:rPr>
        <w:t>rely on a known distribution (usually the normal distribution) to extract sample elements from a population. This means that the resulting sample represents the characteristics present in the population, because every member of the population has been given an equal chance of being selected. With non-probability sampling techniques, the judgement of the researcher is paramount; a section of the population is selected based on the training, skill and experience of the researcher, all of which are difficult to replicate</w:t>
      </w:r>
      <w:r w:rsidR="00B02C34">
        <w:rPr>
          <w:rFonts w:ascii="Times New Roman" w:eastAsia="Times New Roman" w:hAnsi="Times New Roman"/>
          <w:sz w:val="24"/>
          <w:szCs w:val="24"/>
        </w:rPr>
        <w:t xml:space="preserve"> </w:t>
      </w:r>
      <w:r w:rsidR="00B02C34">
        <w:rPr>
          <w:rFonts w:ascii="Times New Roman" w:hAnsi="Times New Roman"/>
          <w:sz w:val="24"/>
          <w:szCs w:val="24"/>
        </w:rPr>
        <w:t>(Walliman, 2011)</w:t>
      </w:r>
      <w:r w:rsidR="00B02C34">
        <w:rPr>
          <w:rFonts w:ascii="Times New Roman" w:eastAsia="Times New Roman" w:hAnsi="Times New Roman"/>
          <w:sz w:val="24"/>
          <w:szCs w:val="24"/>
        </w:rPr>
        <w:t xml:space="preserve">. </w:t>
      </w:r>
    </w:p>
    <w:p w:rsidR="00B02C34" w:rsidRDefault="00112F5C" w:rsidP="00EE42A6">
      <w:pPr>
        <w:spacing w:line="480" w:lineRule="auto"/>
        <w:jc w:val="both"/>
        <w:rPr>
          <w:rFonts w:ascii="Times New Roman" w:eastAsia="Times New Roman" w:hAnsi="Times New Roman"/>
          <w:sz w:val="24"/>
          <w:szCs w:val="24"/>
        </w:rPr>
      </w:pPr>
      <w:r>
        <w:rPr>
          <w:rFonts w:ascii="Times New Roman" w:eastAsia="Times New Roman" w:hAnsi="Times New Roman"/>
          <w:sz w:val="24"/>
          <w:szCs w:val="24"/>
        </w:rPr>
        <w:t>This study employed the use of simple random sampling technique</w:t>
      </w:r>
      <w:r w:rsidR="00747DCB">
        <w:rPr>
          <w:rFonts w:ascii="Times New Roman" w:eastAsia="Times New Roman" w:hAnsi="Times New Roman"/>
          <w:sz w:val="24"/>
          <w:szCs w:val="24"/>
        </w:rPr>
        <w:t>; the various locations where respondents were surveyed were picked randomly, in no particular order</w:t>
      </w:r>
      <w:r>
        <w:rPr>
          <w:rFonts w:ascii="Times New Roman" w:eastAsia="Times New Roman" w:hAnsi="Times New Roman"/>
          <w:sz w:val="24"/>
          <w:szCs w:val="24"/>
        </w:rPr>
        <w:t xml:space="preserve">. This is a method of sampling that ensures that every member of the population is given an equal chance of being selected </w:t>
      </w:r>
      <w:r w:rsidR="00B02C34">
        <w:rPr>
          <w:rFonts w:ascii="Times New Roman" w:eastAsia="Times New Roman" w:hAnsi="Times New Roman"/>
          <w:sz w:val="24"/>
          <w:szCs w:val="24"/>
        </w:rPr>
        <w:t xml:space="preserve">(Morenikeji, 2006). </w:t>
      </w:r>
      <w:r>
        <w:rPr>
          <w:rFonts w:ascii="Times New Roman" w:eastAsia="Times New Roman" w:hAnsi="Times New Roman"/>
          <w:sz w:val="24"/>
          <w:szCs w:val="24"/>
        </w:rPr>
        <w:t>Que</w:t>
      </w:r>
      <w:r w:rsidR="00512A3E">
        <w:rPr>
          <w:rFonts w:ascii="Times New Roman" w:eastAsia="Times New Roman" w:hAnsi="Times New Roman"/>
          <w:sz w:val="24"/>
          <w:szCs w:val="24"/>
        </w:rPr>
        <w:t>stionnaires were served until 23</w:t>
      </w:r>
      <w:r>
        <w:rPr>
          <w:rFonts w:ascii="Times New Roman" w:eastAsia="Times New Roman" w:hAnsi="Times New Roman"/>
          <w:sz w:val="24"/>
          <w:szCs w:val="24"/>
        </w:rPr>
        <w:t xml:space="preserve">0 members of the population had been reached. However only 65 of the questionnaires were eventually retrieved, and being found completely and corrected filled in, were used </w:t>
      </w:r>
      <w:r>
        <w:rPr>
          <w:rFonts w:ascii="Times New Roman" w:eastAsia="Times New Roman" w:hAnsi="Times New Roman"/>
          <w:sz w:val="24"/>
          <w:szCs w:val="24"/>
        </w:rPr>
        <w:lastRenderedPageBreak/>
        <w:t xml:space="preserve">in the analysis of data. This meant that the response rate for the study </w:t>
      </w:r>
      <w:r w:rsidR="00747DCB">
        <w:rPr>
          <w:rFonts w:ascii="Times New Roman" w:eastAsia="Times New Roman" w:hAnsi="Times New Roman"/>
          <w:sz w:val="24"/>
          <w:szCs w:val="24"/>
        </w:rPr>
        <w:t>was 28.26%; this low response rate was attributed to the nature of the construction industry, where situations are dynamic, and it is difficult to pin respondents down for any length of time.</w:t>
      </w:r>
    </w:p>
    <w:p w:rsidR="00B02C34" w:rsidRDefault="00B02C34" w:rsidP="00EE42A6">
      <w:pPr>
        <w:spacing w:line="480" w:lineRule="auto"/>
        <w:jc w:val="both"/>
        <w:rPr>
          <w:rFonts w:ascii="Times New Roman" w:eastAsia="Times New Roman" w:hAnsi="Times New Roman"/>
          <w:b/>
          <w:sz w:val="24"/>
          <w:szCs w:val="24"/>
        </w:rPr>
      </w:pPr>
      <w:r>
        <w:rPr>
          <w:rFonts w:ascii="Times New Roman" w:eastAsia="Times New Roman" w:hAnsi="Times New Roman"/>
          <w:b/>
          <w:sz w:val="24"/>
          <w:szCs w:val="24"/>
        </w:rPr>
        <w:t>3.6</w:t>
      </w:r>
      <w:r>
        <w:rPr>
          <w:rFonts w:ascii="Times New Roman" w:eastAsia="Times New Roman" w:hAnsi="Times New Roman"/>
          <w:b/>
          <w:sz w:val="24"/>
          <w:szCs w:val="24"/>
        </w:rPr>
        <w:tab/>
      </w:r>
      <w:r w:rsidR="00747DCB">
        <w:rPr>
          <w:rFonts w:ascii="Times New Roman" w:eastAsia="Times New Roman" w:hAnsi="Times New Roman"/>
          <w:b/>
          <w:sz w:val="24"/>
          <w:szCs w:val="24"/>
        </w:rPr>
        <w:t>Instrument</w:t>
      </w:r>
      <w:r>
        <w:rPr>
          <w:rFonts w:ascii="Times New Roman" w:eastAsia="Times New Roman" w:hAnsi="Times New Roman"/>
          <w:b/>
          <w:sz w:val="24"/>
          <w:szCs w:val="24"/>
        </w:rPr>
        <w:t xml:space="preserve"> for Data Collection</w:t>
      </w:r>
    </w:p>
    <w:p w:rsidR="00747DCB" w:rsidRDefault="00B02C34" w:rsidP="00EE42A6">
      <w:pPr>
        <w:spacing w:line="480" w:lineRule="auto"/>
        <w:jc w:val="both"/>
        <w:rPr>
          <w:rFonts w:ascii="Times New Roman" w:hAnsi="Times New Roman"/>
          <w:sz w:val="24"/>
          <w:szCs w:val="24"/>
        </w:rPr>
      </w:pPr>
      <w:r>
        <w:rPr>
          <w:rFonts w:ascii="Times New Roman" w:eastAsia="Times New Roman" w:hAnsi="Times New Roman"/>
          <w:sz w:val="24"/>
          <w:szCs w:val="24"/>
        </w:rPr>
        <w:t>The study first employ</w:t>
      </w:r>
      <w:r w:rsidR="0007161F">
        <w:rPr>
          <w:rFonts w:ascii="Times New Roman" w:eastAsia="Times New Roman" w:hAnsi="Times New Roman"/>
          <w:sz w:val="24"/>
          <w:szCs w:val="24"/>
        </w:rPr>
        <w:t>ed</w:t>
      </w:r>
      <w:r>
        <w:rPr>
          <w:rFonts w:ascii="Times New Roman" w:eastAsia="Times New Roman" w:hAnsi="Times New Roman"/>
          <w:sz w:val="24"/>
          <w:szCs w:val="24"/>
        </w:rPr>
        <w:t xml:space="preserve"> the use of existing literatures as secondary source to the </w:t>
      </w:r>
      <w:r>
        <w:rPr>
          <w:rFonts w:ascii="Times New Roman" w:hAnsi="Times New Roman"/>
          <w:sz w:val="24"/>
          <w:szCs w:val="24"/>
        </w:rPr>
        <w:t>identify the cost contr</w:t>
      </w:r>
      <w:r w:rsidR="00454523">
        <w:rPr>
          <w:rFonts w:ascii="Times New Roman" w:hAnsi="Times New Roman"/>
          <w:sz w:val="24"/>
          <w:szCs w:val="24"/>
        </w:rPr>
        <w:t>ol practices applied on construction</w:t>
      </w:r>
      <w:r>
        <w:rPr>
          <w:rFonts w:ascii="Times New Roman" w:hAnsi="Times New Roman"/>
          <w:sz w:val="24"/>
          <w:szCs w:val="24"/>
        </w:rPr>
        <w:t xml:space="preserve"> project sites, past level of implementation of the cost control practices, problems encountered during the implementation of cost control on building project and the relationship between implementation of cost control practices and per</w:t>
      </w:r>
      <w:r w:rsidR="0007161F">
        <w:rPr>
          <w:rFonts w:ascii="Times New Roman" w:hAnsi="Times New Roman"/>
          <w:sz w:val="24"/>
          <w:szCs w:val="24"/>
        </w:rPr>
        <w:t xml:space="preserve">formance of building projects. </w:t>
      </w:r>
    </w:p>
    <w:p w:rsidR="00B02C34" w:rsidRDefault="0007161F" w:rsidP="00EE42A6">
      <w:pPr>
        <w:spacing w:line="480" w:lineRule="auto"/>
        <w:jc w:val="both"/>
        <w:rPr>
          <w:rFonts w:ascii="Times New Roman" w:eastAsia="Times New Roman" w:hAnsi="Times New Roman"/>
          <w:sz w:val="24"/>
          <w:szCs w:val="24"/>
        </w:rPr>
      </w:pPr>
      <w:r>
        <w:rPr>
          <w:rFonts w:ascii="Times New Roman" w:hAnsi="Times New Roman"/>
          <w:sz w:val="24"/>
          <w:szCs w:val="24"/>
        </w:rPr>
        <w:t>Thereafter</w:t>
      </w:r>
      <w:r w:rsidR="00B02C34">
        <w:rPr>
          <w:rFonts w:ascii="Times New Roman" w:hAnsi="Times New Roman"/>
          <w:sz w:val="24"/>
          <w:szCs w:val="24"/>
        </w:rPr>
        <w:t xml:space="preserve">, </w:t>
      </w:r>
      <w:r w:rsidR="00B02C34">
        <w:rPr>
          <w:rFonts w:ascii="Times New Roman" w:eastAsia="Times New Roman" w:hAnsi="Times New Roman"/>
          <w:sz w:val="24"/>
          <w:szCs w:val="24"/>
        </w:rPr>
        <w:t>a structure</w:t>
      </w:r>
      <w:r>
        <w:rPr>
          <w:rFonts w:ascii="Times New Roman" w:eastAsia="Times New Roman" w:hAnsi="Times New Roman"/>
          <w:sz w:val="24"/>
          <w:szCs w:val="24"/>
        </w:rPr>
        <w:t>d</w:t>
      </w:r>
      <w:r w:rsidR="00B02C34">
        <w:rPr>
          <w:rFonts w:ascii="Times New Roman" w:eastAsia="Times New Roman" w:hAnsi="Times New Roman"/>
          <w:sz w:val="24"/>
          <w:szCs w:val="24"/>
        </w:rPr>
        <w:t xml:space="preserve"> questionnaire with a 5 </w:t>
      </w:r>
      <w:r>
        <w:rPr>
          <w:rFonts w:ascii="Times New Roman" w:eastAsia="Times New Roman" w:hAnsi="Times New Roman"/>
          <w:sz w:val="24"/>
          <w:szCs w:val="24"/>
        </w:rPr>
        <w:t>Likert</w:t>
      </w:r>
      <w:r w:rsidR="00B02C34">
        <w:rPr>
          <w:rFonts w:ascii="Times New Roman" w:eastAsia="Times New Roman" w:hAnsi="Times New Roman"/>
          <w:sz w:val="24"/>
          <w:szCs w:val="24"/>
        </w:rPr>
        <w:t xml:space="preserve"> scale </w:t>
      </w:r>
      <w:r>
        <w:rPr>
          <w:rFonts w:ascii="Times New Roman" w:eastAsia="Times New Roman" w:hAnsi="Times New Roman"/>
          <w:sz w:val="24"/>
          <w:szCs w:val="24"/>
        </w:rPr>
        <w:t>was</w:t>
      </w:r>
      <w:r w:rsidR="00B02C34">
        <w:rPr>
          <w:rFonts w:ascii="Times New Roman" w:eastAsia="Times New Roman" w:hAnsi="Times New Roman"/>
          <w:sz w:val="24"/>
          <w:szCs w:val="24"/>
        </w:rPr>
        <w:t xml:space="preserve"> designed and administered to the proportionate sa</w:t>
      </w:r>
      <w:r>
        <w:rPr>
          <w:rFonts w:ascii="Times New Roman" w:eastAsia="Times New Roman" w:hAnsi="Times New Roman"/>
          <w:sz w:val="24"/>
          <w:szCs w:val="24"/>
        </w:rPr>
        <w:t>mple size within the study area</w:t>
      </w:r>
      <w:r w:rsidR="00B02C34">
        <w:rPr>
          <w:rFonts w:ascii="Times New Roman" w:eastAsia="Times New Roman" w:hAnsi="Times New Roman"/>
          <w:sz w:val="24"/>
          <w:szCs w:val="24"/>
        </w:rPr>
        <w:t>.</w:t>
      </w:r>
      <w:r w:rsidR="00747DCB">
        <w:rPr>
          <w:rFonts w:ascii="Times New Roman" w:eastAsia="Times New Roman" w:hAnsi="Times New Roman"/>
          <w:sz w:val="24"/>
          <w:szCs w:val="24"/>
        </w:rPr>
        <w:t xml:space="preserve"> The questionnaire was made up of four sections. The first section (Section A) </w:t>
      </w:r>
      <w:r w:rsidR="00DD44AD">
        <w:rPr>
          <w:rFonts w:ascii="Times New Roman" w:eastAsia="Times New Roman" w:hAnsi="Times New Roman"/>
          <w:sz w:val="24"/>
          <w:szCs w:val="24"/>
        </w:rPr>
        <w:t>dealt</w:t>
      </w:r>
      <w:r w:rsidR="00747DCB">
        <w:rPr>
          <w:rFonts w:ascii="Times New Roman" w:eastAsia="Times New Roman" w:hAnsi="Times New Roman"/>
          <w:sz w:val="24"/>
          <w:szCs w:val="24"/>
        </w:rPr>
        <w:t xml:space="preserve"> with the demographics of the respondents. Section B focused on cost control practices applied on construction sites, while Section C dealt with the level of implementation of the practices. Section D collected information on the </w:t>
      </w:r>
      <w:r w:rsidR="00DD44AD">
        <w:rPr>
          <w:rFonts w:ascii="Times New Roman" w:eastAsia="Times New Roman" w:hAnsi="Times New Roman"/>
          <w:sz w:val="24"/>
          <w:szCs w:val="24"/>
        </w:rPr>
        <w:t>barriers that impeded the application of the practices.</w:t>
      </w:r>
    </w:p>
    <w:p w:rsidR="00DD44AD" w:rsidRDefault="00DD44AD" w:rsidP="00EE42A6">
      <w:pPr>
        <w:spacing w:line="480" w:lineRule="auto"/>
        <w:jc w:val="both"/>
        <w:rPr>
          <w:rFonts w:ascii="Times New Roman" w:eastAsia="Times New Roman" w:hAnsi="Times New Roman"/>
          <w:sz w:val="24"/>
          <w:szCs w:val="24"/>
        </w:rPr>
      </w:pPr>
      <w:r>
        <w:rPr>
          <w:rFonts w:ascii="Times New Roman" w:eastAsia="Times New Roman" w:hAnsi="Times New Roman"/>
          <w:sz w:val="24"/>
          <w:szCs w:val="24"/>
        </w:rPr>
        <w:t>The research instrument was developed in consultation with the research supervisor for this study. Its reliability was also reviewed and validated by other seasoned researchers within the Department of Quantity Surveying before it was allowed to be taken out to the field for general application.</w:t>
      </w:r>
    </w:p>
    <w:p w:rsidR="00B02C34" w:rsidRPr="002D7CED" w:rsidRDefault="00B02C34" w:rsidP="00EE42A6">
      <w:pPr>
        <w:spacing w:line="480" w:lineRule="auto"/>
        <w:jc w:val="both"/>
        <w:rPr>
          <w:rFonts w:ascii="Times New Roman" w:hAnsi="Times New Roman"/>
          <w:b/>
          <w:color w:val="000000"/>
          <w:sz w:val="24"/>
          <w:szCs w:val="24"/>
        </w:rPr>
      </w:pPr>
      <w:r w:rsidRPr="002D7CED">
        <w:rPr>
          <w:rFonts w:ascii="Times New Roman" w:hAnsi="Times New Roman"/>
          <w:b/>
          <w:color w:val="000000"/>
          <w:sz w:val="24"/>
          <w:szCs w:val="24"/>
        </w:rPr>
        <w:t>3.7</w:t>
      </w:r>
      <w:r w:rsidRPr="002D7CED">
        <w:rPr>
          <w:rFonts w:ascii="Times New Roman" w:hAnsi="Times New Roman"/>
          <w:b/>
          <w:color w:val="000000"/>
          <w:sz w:val="24"/>
          <w:szCs w:val="24"/>
        </w:rPr>
        <w:tab/>
        <w:t>Method of Data Analysis and Presentation</w:t>
      </w:r>
    </w:p>
    <w:p w:rsidR="00B02C34" w:rsidRPr="002D7CED" w:rsidRDefault="00B02C34" w:rsidP="00EE42A6">
      <w:pPr>
        <w:spacing w:line="480" w:lineRule="auto"/>
        <w:jc w:val="both"/>
        <w:rPr>
          <w:rFonts w:ascii="Times New Roman" w:hAnsi="Times New Roman"/>
          <w:color w:val="000000"/>
          <w:sz w:val="24"/>
          <w:szCs w:val="24"/>
        </w:rPr>
      </w:pPr>
      <w:r w:rsidRPr="002D7CED">
        <w:rPr>
          <w:rFonts w:ascii="Times New Roman" w:hAnsi="Times New Roman"/>
          <w:color w:val="000000"/>
          <w:sz w:val="24"/>
          <w:szCs w:val="24"/>
        </w:rPr>
        <w:t xml:space="preserve">The data accumulated </w:t>
      </w:r>
      <w:r w:rsidR="00DD44AD">
        <w:rPr>
          <w:rFonts w:ascii="Times New Roman" w:hAnsi="Times New Roman"/>
          <w:color w:val="000000"/>
          <w:sz w:val="24"/>
          <w:szCs w:val="24"/>
        </w:rPr>
        <w:t>was</w:t>
      </w:r>
      <w:r w:rsidRPr="002D7CED">
        <w:rPr>
          <w:rFonts w:ascii="Times New Roman" w:hAnsi="Times New Roman"/>
          <w:color w:val="000000"/>
          <w:sz w:val="24"/>
          <w:szCs w:val="24"/>
        </w:rPr>
        <w:t xml:space="preserve"> analysed in accordance to the respective objectives of the study, using descriptive statistical methods (Relative importance index, Ranking Method, Mean Item Score). </w:t>
      </w:r>
      <w:r w:rsidR="00DD44AD">
        <w:rPr>
          <w:rFonts w:ascii="Times New Roman" w:hAnsi="Times New Roman"/>
          <w:color w:val="000000"/>
          <w:sz w:val="24"/>
          <w:szCs w:val="24"/>
        </w:rPr>
        <w:t xml:space="preserve"> Spearman’s Rank Correlation and Analysis of Variance (ANOVA) were employed in the analysis of data relating to the fourth objective of the study. </w:t>
      </w:r>
      <w:r w:rsidR="00DD44AD" w:rsidRPr="002D7CED">
        <w:rPr>
          <w:rFonts w:ascii="Times New Roman" w:hAnsi="Times New Roman"/>
          <w:color w:val="000000"/>
          <w:sz w:val="24"/>
          <w:szCs w:val="24"/>
        </w:rPr>
        <w:t xml:space="preserve">The </w:t>
      </w:r>
      <w:r w:rsidR="00DD44AD" w:rsidRPr="002D7CED">
        <w:rPr>
          <w:rFonts w:ascii="Times New Roman" w:hAnsi="Times New Roman"/>
          <w:color w:val="000000"/>
          <w:sz w:val="24"/>
          <w:szCs w:val="24"/>
        </w:rPr>
        <w:lastRenderedPageBreak/>
        <w:t xml:space="preserve">analysed data </w:t>
      </w:r>
      <w:r w:rsidR="00DD44AD">
        <w:rPr>
          <w:rFonts w:ascii="Times New Roman" w:hAnsi="Times New Roman"/>
          <w:color w:val="000000"/>
          <w:sz w:val="24"/>
          <w:szCs w:val="24"/>
        </w:rPr>
        <w:t>was</w:t>
      </w:r>
      <w:r w:rsidR="00DD44AD" w:rsidRPr="002D7CED">
        <w:rPr>
          <w:rFonts w:ascii="Times New Roman" w:hAnsi="Times New Roman"/>
          <w:color w:val="000000"/>
          <w:sz w:val="24"/>
          <w:szCs w:val="24"/>
        </w:rPr>
        <w:t xml:space="preserve"> presented </w:t>
      </w:r>
      <w:r w:rsidR="00DD44AD">
        <w:rPr>
          <w:rFonts w:ascii="Times New Roman" w:hAnsi="Times New Roman"/>
          <w:color w:val="000000"/>
          <w:sz w:val="24"/>
          <w:szCs w:val="24"/>
        </w:rPr>
        <w:t>w</w:t>
      </w:r>
      <w:r w:rsidRPr="002D7CED">
        <w:rPr>
          <w:rFonts w:ascii="Times New Roman" w:hAnsi="Times New Roman"/>
          <w:color w:val="000000"/>
          <w:sz w:val="24"/>
          <w:szCs w:val="24"/>
        </w:rPr>
        <w:t xml:space="preserve">ith the aid of </w:t>
      </w:r>
      <w:r w:rsidR="00174CC2">
        <w:rPr>
          <w:rFonts w:ascii="Times New Roman" w:hAnsi="Times New Roman"/>
          <w:color w:val="000000"/>
          <w:sz w:val="24"/>
          <w:szCs w:val="24"/>
        </w:rPr>
        <w:t>tables, bar</w:t>
      </w:r>
      <w:r w:rsidR="00DD44AD">
        <w:rPr>
          <w:rFonts w:ascii="Times New Roman" w:hAnsi="Times New Roman"/>
          <w:color w:val="000000"/>
          <w:sz w:val="24"/>
          <w:szCs w:val="24"/>
        </w:rPr>
        <w:t xml:space="preserve"> charts, and graphs, </w:t>
      </w:r>
      <w:r w:rsidRPr="002D7CED">
        <w:rPr>
          <w:rFonts w:ascii="Times New Roman" w:hAnsi="Times New Roman"/>
          <w:color w:val="000000"/>
          <w:sz w:val="24"/>
          <w:szCs w:val="24"/>
        </w:rPr>
        <w:t>to aid proper understanding.</w:t>
      </w:r>
      <w:r w:rsidR="00DD44AD">
        <w:rPr>
          <w:rFonts w:ascii="Times New Roman" w:hAnsi="Times New Roman"/>
          <w:color w:val="000000"/>
          <w:sz w:val="24"/>
          <w:szCs w:val="24"/>
        </w:rPr>
        <w:t xml:space="preserve"> </w:t>
      </w:r>
      <w:r w:rsidR="00174CC2">
        <w:rPr>
          <w:rFonts w:ascii="Times New Roman" w:hAnsi="Times New Roman"/>
          <w:color w:val="000000"/>
          <w:sz w:val="24"/>
          <w:szCs w:val="24"/>
        </w:rPr>
        <w:t>Table 3.2</w:t>
      </w:r>
      <w:r w:rsidRPr="002D7CED">
        <w:rPr>
          <w:rFonts w:ascii="Times New Roman" w:hAnsi="Times New Roman"/>
          <w:color w:val="000000"/>
          <w:sz w:val="24"/>
          <w:szCs w:val="24"/>
        </w:rPr>
        <w:t xml:space="preserve"> shows the arrangement of the objectives and the corresponding analysis and presentation techniques.</w:t>
      </w:r>
    </w:p>
    <w:p w:rsidR="00B02C34" w:rsidRPr="002D7CED" w:rsidRDefault="00B02C34" w:rsidP="00B02C34">
      <w:pPr>
        <w:autoSpaceDE w:val="0"/>
        <w:autoSpaceDN w:val="0"/>
        <w:adjustRightInd w:val="0"/>
        <w:spacing w:after="0" w:line="480" w:lineRule="auto"/>
        <w:jc w:val="both"/>
        <w:rPr>
          <w:rFonts w:ascii="Times New Roman" w:hAnsi="Times New Roman"/>
          <w:b/>
          <w:color w:val="000000"/>
          <w:sz w:val="24"/>
          <w:szCs w:val="24"/>
        </w:rPr>
      </w:pPr>
      <w:r w:rsidRPr="002D7CED">
        <w:rPr>
          <w:rFonts w:ascii="Times New Roman" w:hAnsi="Times New Roman"/>
          <w:b/>
          <w:color w:val="000000"/>
          <w:sz w:val="24"/>
          <w:szCs w:val="24"/>
        </w:rPr>
        <w:t>Table</w:t>
      </w:r>
      <w:r w:rsidR="00307DD8">
        <w:rPr>
          <w:rFonts w:ascii="Times New Roman" w:hAnsi="Times New Roman"/>
          <w:b/>
          <w:color w:val="000000"/>
          <w:sz w:val="24"/>
          <w:szCs w:val="24"/>
        </w:rPr>
        <w:t xml:space="preserve"> 3.2</w:t>
      </w:r>
      <w:r w:rsidR="00DD44AD">
        <w:rPr>
          <w:rFonts w:ascii="Times New Roman" w:hAnsi="Times New Roman"/>
          <w:b/>
          <w:color w:val="000000"/>
          <w:sz w:val="24"/>
          <w:szCs w:val="24"/>
        </w:rPr>
        <w:t>:</w:t>
      </w:r>
      <w:r w:rsidR="00DD44AD">
        <w:rPr>
          <w:rFonts w:ascii="Times New Roman" w:hAnsi="Times New Roman"/>
          <w:b/>
          <w:color w:val="000000"/>
          <w:sz w:val="24"/>
          <w:szCs w:val="24"/>
        </w:rPr>
        <w:tab/>
      </w:r>
      <w:r w:rsidRPr="002D7CED">
        <w:rPr>
          <w:rFonts w:ascii="Times New Roman" w:hAnsi="Times New Roman"/>
          <w:b/>
          <w:color w:val="000000"/>
          <w:sz w:val="24"/>
          <w:szCs w:val="24"/>
        </w:rPr>
        <w:t>Procedures for treating the research objectives</w:t>
      </w:r>
    </w:p>
    <w:tbl>
      <w:tblPr>
        <w:tblW w:w="9055" w:type="dxa"/>
        <w:tblBorders>
          <w:top w:val="single" w:sz="8" w:space="0" w:color="000000"/>
          <w:bottom w:val="single" w:sz="8" w:space="0" w:color="000000"/>
        </w:tblBorders>
        <w:tblLook w:val="04A0" w:firstRow="1" w:lastRow="0" w:firstColumn="1" w:lastColumn="0" w:noHBand="0" w:noVBand="1"/>
      </w:tblPr>
      <w:tblGrid>
        <w:gridCol w:w="544"/>
        <w:gridCol w:w="3956"/>
        <w:gridCol w:w="1638"/>
        <w:gridCol w:w="2917"/>
      </w:tblGrid>
      <w:tr w:rsidR="00B02C34" w:rsidRPr="00BD4F15" w:rsidTr="005F3236">
        <w:trPr>
          <w:trHeight w:val="173"/>
        </w:trPr>
        <w:tc>
          <w:tcPr>
            <w:tcW w:w="544" w:type="dxa"/>
            <w:tcBorders>
              <w:top w:val="single" w:sz="8" w:space="0" w:color="000000"/>
              <w:bottom w:val="single" w:sz="8" w:space="0" w:color="000000"/>
            </w:tcBorders>
            <w:shd w:val="clear" w:color="auto" w:fill="auto"/>
            <w:hideMark/>
          </w:tcPr>
          <w:p w:rsidR="00B02C34" w:rsidRPr="00BD4F15" w:rsidRDefault="00B02C34" w:rsidP="00EE42A6">
            <w:pPr>
              <w:spacing w:before="120" w:after="120" w:line="240" w:lineRule="auto"/>
              <w:jc w:val="center"/>
              <w:rPr>
                <w:rFonts w:ascii="Times New Roman" w:hAnsi="Times New Roman"/>
                <w:bCs/>
                <w:color w:val="000000"/>
                <w:sz w:val="20"/>
                <w:szCs w:val="20"/>
                <w:lang w:val="en-US"/>
              </w:rPr>
            </w:pPr>
            <w:r w:rsidRPr="00BD4F15">
              <w:rPr>
                <w:rFonts w:ascii="Times New Roman" w:hAnsi="Times New Roman"/>
                <w:b/>
                <w:bCs/>
                <w:color w:val="000000"/>
                <w:sz w:val="20"/>
                <w:szCs w:val="20"/>
                <w:lang w:val="en-US"/>
              </w:rPr>
              <w:t>s/n</w:t>
            </w:r>
          </w:p>
        </w:tc>
        <w:tc>
          <w:tcPr>
            <w:tcW w:w="3956" w:type="dxa"/>
            <w:tcBorders>
              <w:top w:val="single" w:sz="8" w:space="0" w:color="000000"/>
              <w:bottom w:val="single" w:sz="8" w:space="0" w:color="000000"/>
            </w:tcBorders>
            <w:shd w:val="clear" w:color="auto" w:fill="auto"/>
            <w:hideMark/>
          </w:tcPr>
          <w:p w:rsidR="00B02C34" w:rsidRPr="00BD4F15" w:rsidRDefault="00B02C34" w:rsidP="00EE42A6">
            <w:pPr>
              <w:spacing w:before="120" w:after="120" w:line="240" w:lineRule="auto"/>
              <w:jc w:val="center"/>
              <w:rPr>
                <w:rFonts w:ascii="Times New Roman" w:hAnsi="Times New Roman"/>
                <w:bCs/>
                <w:color w:val="000000"/>
                <w:sz w:val="20"/>
                <w:szCs w:val="20"/>
                <w:lang w:val="en-US"/>
              </w:rPr>
            </w:pPr>
            <w:r w:rsidRPr="00BD4F15">
              <w:rPr>
                <w:rFonts w:ascii="Times New Roman" w:hAnsi="Times New Roman"/>
                <w:b/>
                <w:bCs/>
                <w:color w:val="000000"/>
                <w:sz w:val="20"/>
                <w:szCs w:val="20"/>
                <w:lang w:val="en-US"/>
              </w:rPr>
              <w:t>Objectives</w:t>
            </w:r>
          </w:p>
        </w:tc>
        <w:tc>
          <w:tcPr>
            <w:tcW w:w="1638" w:type="dxa"/>
            <w:tcBorders>
              <w:top w:val="single" w:sz="8" w:space="0" w:color="000000"/>
              <w:bottom w:val="single" w:sz="8" w:space="0" w:color="000000"/>
            </w:tcBorders>
            <w:shd w:val="clear" w:color="auto" w:fill="auto"/>
            <w:hideMark/>
          </w:tcPr>
          <w:p w:rsidR="00B02C34" w:rsidRPr="00BD4F15" w:rsidRDefault="00B02C34" w:rsidP="00EE42A6">
            <w:pPr>
              <w:spacing w:before="120" w:after="120" w:line="240" w:lineRule="auto"/>
              <w:jc w:val="center"/>
              <w:rPr>
                <w:rFonts w:ascii="Times New Roman" w:hAnsi="Times New Roman"/>
                <w:bCs/>
                <w:color w:val="000000"/>
                <w:sz w:val="20"/>
                <w:szCs w:val="20"/>
                <w:lang w:val="en-US"/>
              </w:rPr>
            </w:pPr>
            <w:r w:rsidRPr="00BD4F15">
              <w:rPr>
                <w:rFonts w:ascii="Times New Roman" w:hAnsi="Times New Roman"/>
                <w:b/>
                <w:bCs/>
                <w:color w:val="000000"/>
                <w:sz w:val="20"/>
                <w:szCs w:val="20"/>
                <w:lang w:val="en-US"/>
              </w:rPr>
              <w:t>Data Tools</w:t>
            </w:r>
          </w:p>
        </w:tc>
        <w:tc>
          <w:tcPr>
            <w:tcW w:w="2917" w:type="dxa"/>
            <w:tcBorders>
              <w:top w:val="single" w:sz="8" w:space="0" w:color="000000"/>
              <w:bottom w:val="single" w:sz="8" w:space="0" w:color="000000"/>
            </w:tcBorders>
            <w:shd w:val="clear" w:color="auto" w:fill="auto"/>
            <w:hideMark/>
          </w:tcPr>
          <w:p w:rsidR="00B02C34" w:rsidRPr="00BD4F15" w:rsidRDefault="00B02C34" w:rsidP="00EE42A6">
            <w:pPr>
              <w:spacing w:before="120" w:after="120" w:line="240" w:lineRule="auto"/>
              <w:jc w:val="center"/>
              <w:rPr>
                <w:rFonts w:ascii="Times New Roman" w:hAnsi="Times New Roman"/>
                <w:bCs/>
                <w:color w:val="000000"/>
                <w:sz w:val="20"/>
                <w:szCs w:val="20"/>
                <w:lang w:val="en-US"/>
              </w:rPr>
            </w:pPr>
            <w:r w:rsidRPr="00BD4F15">
              <w:rPr>
                <w:rFonts w:ascii="Times New Roman" w:hAnsi="Times New Roman"/>
                <w:b/>
                <w:bCs/>
                <w:color w:val="000000"/>
                <w:sz w:val="20"/>
                <w:szCs w:val="20"/>
                <w:lang w:val="en-US"/>
              </w:rPr>
              <w:t xml:space="preserve">Method of Analysis </w:t>
            </w:r>
          </w:p>
        </w:tc>
      </w:tr>
      <w:tr w:rsidR="00B02C34" w:rsidRPr="00BD4F15" w:rsidTr="005F3236">
        <w:trPr>
          <w:trHeight w:val="347"/>
        </w:trPr>
        <w:tc>
          <w:tcPr>
            <w:tcW w:w="544" w:type="dxa"/>
            <w:shd w:val="clear" w:color="auto" w:fill="auto"/>
            <w:hideMark/>
          </w:tcPr>
          <w:p w:rsidR="00B02C34" w:rsidRPr="00BD4F15" w:rsidRDefault="00B02C34" w:rsidP="00EE42A6">
            <w:pPr>
              <w:spacing w:before="120" w:after="120" w:line="240" w:lineRule="auto"/>
              <w:jc w:val="center"/>
              <w:rPr>
                <w:rFonts w:ascii="Times New Roman" w:hAnsi="Times New Roman"/>
                <w:bCs/>
                <w:color w:val="000000"/>
                <w:sz w:val="20"/>
                <w:szCs w:val="20"/>
                <w:lang w:val="en-US"/>
              </w:rPr>
            </w:pPr>
            <w:r w:rsidRPr="00BD4F15">
              <w:rPr>
                <w:rFonts w:ascii="Times New Roman" w:hAnsi="Times New Roman"/>
                <w:bCs/>
                <w:color w:val="000000"/>
                <w:sz w:val="20"/>
                <w:szCs w:val="20"/>
                <w:lang w:val="en-US"/>
              </w:rPr>
              <w:t>1</w:t>
            </w:r>
          </w:p>
        </w:tc>
        <w:tc>
          <w:tcPr>
            <w:tcW w:w="3956" w:type="dxa"/>
            <w:tcBorders>
              <w:top w:val="nil"/>
              <w:left w:val="nil"/>
              <w:bottom w:val="nil"/>
              <w:right w:val="nil"/>
            </w:tcBorders>
            <w:shd w:val="clear" w:color="auto" w:fill="auto"/>
            <w:hideMark/>
          </w:tcPr>
          <w:p w:rsidR="00B02C34" w:rsidRPr="00BD4F15" w:rsidRDefault="00B02C34" w:rsidP="00EE42A6">
            <w:pPr>
              <w:spacing w:before="120" w:after="120" w:line="240" w:lineRule="auto"/>
              <w:rPr>
                <w:rFonts w:ascii="Times New Roman" w:hAnsi="Times New Roman"/>
                <w:color w:val="000000"/>
                <w:sz w:val="20"/>
                <w:szCs w:val="20"/>
                <w:lang w:val="en-US"/>
              </w:rPr>
            </w:pPr>
            <w:r w:rsidRPr="00BD4F15">
              <w:rPr>
                <w:rFonts w:ascii="Times New Roman" w:hAnsi="Times New Roman"/>
                <w:color w:val="000000"/>
                <w:sz w:val="20"/>
                <w:szCs w:val="20"/>
                <w:lang w:val="en-US"/>
              </w:rPr>
              <w:t>To identify the cost control practices applied on building project sites in the study area</w:t>
            </w:r>
          </w:p>
        </w:tc>
        <w:tc>
          <w:tcPr>
            <w:tcW w:w="1638" w:type="dxa"/>
            <w:shd w:val="clear" w:color="auto" w:fill="auto"/>
            <w:hideMark/>
          </w:tcPr>
          <w:p w:rsidR="00B02C34" w:rsidRPr="00BD4F15" w:rsidRDefault="00B02C34" w:rsidP="00EE42A6">
            <w:pPr>
              <w:spacing w:before="120" w:after="120" w:line="240" w:lineRule="auto"/>
              <w:rPr>
                <w:rFonts w:ascii="Times New Roman" w:hAnsi="Times New Roman"/>
                <w:color w:val="000000"/>
                <w:sz w:val="20"/>
                <w:szCs w:val="20"/>
                <w:lang w:val="en-US"/>
              </w:rPr>
            </w:pPr>
            <w:r w:rsidRPr="00BD4F15">
              <w:rPr>
                <w:rFonts w:ascii="Times New Roman" w:hAnsi="Times New Roman"/>
                <w:color w:val="000000"/>
                <w:sz w:val="20"/>
                <w:szCs w:val="20"/>
                <w:lang w:val="en-US"/>
              </w:rPr>
              <w:t>Questionnaire</w:t>
            </w:r>
          </w:p>
        </w:tc>
        <w:tc>
          <w:tcPr>
            <w:tcW w:w="2917" w:type="dxa"/>
            <w:tcBorders>
              <w:top w:val="nil"/>
              <w:left w:val="nil"/>
              <w:bottom w:val="nil"/>
              <w:right w:val="nil"/>
            </w:tcBorders>
            <w:shd w:val="clear" w:color="auto" w:fill="auto"/>
            <w:hideMark/>
          </w:tcPr>
          <w:p w:rsidR="00B02C34" w:rsidRPr="00BD4F15" w:rsidRDefault="00B02C34" w:rsidP="00EE42A6">
            <w:pPr>
              <w:spacing w:before="120" w:after="120" w:line="240" w:lineRule="auto"/>
              <w:rPr>
                <w:rFonts w:ascii="Times New Roman" w:hAnsi="Times New Roman"/>
                <w:color w:val="000000"/>
                <w:sz w:val="20"/>
                <w:szCs w:val="20"/>
                <w:lang w:val="en-US"/>
              </w:rPr>
            </w:pPr>
            <w:r w:rsidRPr="00BD4F15">
              <w:rPr>
                <w:rFonts w:ascii="Times New Roman" w:hAnsi="Times New Roman"/>
                <w:color w:val="000000"/>
                <w:sz w:val="20"/>
                <w:szCs w:val="20"/>
                <w:lang w:val="en-US"/>
              </w:rPr>
              <w:t>Mean Item Score and Ranking Method</w:t>
            </w:r>
            <w:r w:rsidR="005F3236">
              <w:rPr>
                <w:rFonts w:ascii="Times New Roman" w:hAnsi="Times New Roman"/>
                <w:color w:val="000000"/>
                <w:sz w:val="20"/>
                <w:szCs w:val="20"/>
                <w:lang w:val="en-US"/>
              </w:rPr>
              <w:t>; ANOVA</w:t>
            </w:r>
          </w:p>
        </w:tc>
      </w:tr>
      <w:tr w:rsidR="00B02C34" w:rsidRPr="00BD4F15" w:rsidTr="005F3236">
        <w:trPr>
          <w:trHeight w:val="508"/>
        </w:trPr>
        <w:tc>
          <w:tcPr>
            <w:tcW w:w="544" w:type="dxa"/>
            <w:tcBorders>
              <w:top w:val="nil"/>
              <w:left w:val="nil"/>
              <w:bottom w:val="nil"/>
              <w:right w:val="nil"/>
            </w:tcBorders>
            <w:shd w:val="clear" w:color="auto" w:fill="auto"/>
            <w:hideMark/>
          </w:tcPr>
          <w:p w:rsidR="00B02C34" w:rsidRPr="00BD4F15" w:rsidRDefault="00B02C34" w:rsidP="00EE42A6">
            <w:pPr>
              <w:spacing w:before="120" w:after="120" w:line="240" w:lineRule="auto"/>
              <w:jc w:val="center"/>
              <w:rPr>
                <w:rFonts w:ascii="Times New Roman" w:hAnsi="Times New Roman"/>
                <w:bCs/>
                <w:color w:val="000000"/>
                <w:sz w:val="20"/>
                <w:szCs w:val="20"/>
                <w:lang w:val="en-US"/>
              </w:rPr>
            </w:pPr>
            <w:r w:rsidRPr="00BD4F15">
              <w:rPr>
                <w:rFonts w:ascii="Times New Roman" w:hAnsi="Times New Roman"/>
                <w:bCs/>
                <w:color w:val="000000"/>
                <w:sz w:val="20"/>
                <w:szCs w:val="20"/>
                <w:lang w:val="en-US"/>
              </w:rPr>
              <w:t>2</w:t>
            </w:r>
          </w:p>
        </w:tc>
        <w:tc>
          <w:tcPr>
            <w:tcW w:w="3956" w:type="dxa"/>
            <w:tcBorders>
              <w:top w:val="nil"/>
              <w:left w:val="nil"/>
              <w:bottom w:val="nil"/>
              <w:right w:val="nil"/>
            </w:tcBorders>
            <w:shd w:val="clear" w:color="auto" w:fill="auto"/>
          </w:tcPr>
          <w:p w:rsidR="00B02C34" w:rsidRPr="00BD4F15" w:rsidRDefault="00B02C34" w:rsidP="00EE42A6">
            <w:pPr>
              <w:spacing w:before="120" w:after="120" w:line="240" w:lineRule="auto"/>
              <w:jc w:val="both"/>
              <w:rPr>
                <w:rFonts w:ascii="Times New Roman" w:hAnsi="Times New Roman"/>
                <w:color w:val="000000"/>
                <w:sz w:val="20"/>
                <w:szCs w:val="20"/>
                <w:lang w:val="en-US"/>
              </w:rPr>
            </w:pPr>
            <w:r w:rsidRPr="00BD4F15">
              <w:rPr>
                <w:rFonts w:ascii="Times New Roman" w:hAnsi="Times New Roman"/>
                <w:color w:val="000000"/>
                <w:sz w:val="20"/>
                <w:szCs w:val="20"/>
                <w:lang w:val="en-US"/>
              </w:rPr>
              <w:t>To determine the level of implementation of the applied cost control practices.</w:t>
            </w:r>
          </w:p>
        </w:tc>
        <w:tc>
          <w:tcPr>
            <w:tcW w:w="1638" w:type="dxa"/>
            <w:tcBorders>
              <w:top w:val="nil"/>
              <w:left w:val="nil"/>
              <w:bottom w:val="nil"/>
              <w:right w:val="nil"/>
            </w:tcBorders>
            <w:shd w:val="clear" w:color="auto" w:fill="auto"/>
            <w:hideMark/>
          </w:tcPr>
          <w:p w:rsidR="00B02C34" w:rsidRPr="00BD4F15" w:rsidRDefault="00B02C34" w:rsidP="00EE42A6">
            <w:pPr>
              <w:spacing w:before="120" w:after="120" w:line="240" w:lineRule="auto"/>
              <w:rPr>
                <w:rFonts w:ascii="Times New Roman" w:hAnsi="Times New Roman"/>
                <w:color w:val="000000"/>
                <w:sz w:val="20"/>
                <w:szCs w:val="20"/>
                <w:lang w:val="en-US"/>
              </w:rPr>
            </w:pPr>
            <w:r w:rsidRPr="00BD4F15">
              <w:rPr>
                <w:rFonts w:ascii="Times New Roman" w:hAnsi="Times New Roman"/>
                <w:color w:val="000000"/>
                <w:sz w:val="20"/>
                <w:szCs w:val="20"/>
                <w:lang w:val="en-US"/>
              </w:rPr>
              <w:t>Questionnaire</w:t>
            </w:r>
          </w:p>
        </w:tc>
        <w:tc>
          <w:tcPr>
            <w:tcW w:w="2917" w:type="dxa"/>
            <w:tcBorders>
              <w:top w:val="nil"/>
              <w:left w:val="nil"/>
              <w:bottom w:val="nil"/>
              <w:right w:val="nil"/>
            </w:tcBorders>
            <w:shd w:val="clear" w:color="auto" w:fill="auto"/>
            <w:hideMark/>
          </w:tcPr>
          <w:p w:rsidR="00B02C34" w:rsidRPr="00BD4F15" w:rsidRDefault="00B02C34" w:rsidP="00EE42A6">
            <w:pPr>
              <w:spacing w:before="120" w:after="120" w:line="240" w:lineRule="auto"/>
              <w:rPr>
                <w:rFonts w:ascii="Times New Roman" w:hAnsi="Times New Roman"/>
                <w:color w:val="000000"/>
                <w:sz w:val="20"/>
                <w:szCs w:val="20"/>
                <w:lang w:val="en-US"/>
              </w:rPr>
            </w:pPr>
            <w:r w:rsidRPr="00BD4F15">
              <w:rPr>
                <w:rFonts w:ascii="Times New Roman" w:hAnsi="Times New Roman"/>
                <w:color w:val="000000"/>
                <w:sz w:val="20"/>
                <w:szCs w:val="20"/>
                <w:lang w:val="en-US"/>
              </w:rPr>
              <w:t>Relative Important Index and Ranking Method</w:t>
            </w:r>
            <w:r w:rsidR="005F3236">
              <w:rPr>
                <w:rFonts w:ascii="Times New Roman" w:hAnsi="Times New Roman"/>
                <w:color w:val="000000"/>
                <w:sz w:val="20"/>
                <w:szCs w:val="20"/>
                <w:lang w:val="en-US"/>
              </w:rPr>
              <w:t xml:space="preserve">; </w:t>
            </w:r>
            <w:r w:rsidRPr="00BD4F15">
              <w:rPr>
                <w:rFonts w:ascii="Times New Roman" w:hAnsi="Times New Roman"/>
                <w:color w:val="000000"/>
                <w:sz w:val="20"/>
                <w:szCs w:val="20"/>
                <w:lang w:val="en-US"/>
              </w:rPr>
              <w:t xml:space="preserve"> </w:t>
            </w:r>
            <w:r w:rsidR="005F3236">
              <w:rPr>
                <w:rFonts w:ascii="Times New Roman" w:hAnsi="Times New Roman"/>
                <w:color w:val="000000"/>
                <w:sz w:val="20"/>
                <w:szCs w:val="20"/>
                <w:lang w:val="en-US"/>
              </w:rPr>
              <w:t>ANOVA</w:t>
            </w:r>
          </w:p>
        </w:tc>
      </w:tr>
      <w:tr w:rsidR="00B02C34" w:rsidRPr="00BD4F15" w:rsidTr="005F3236">
        <w:trPr>
          <w:trHeight w:val="681"/>
        </w:trPr>
        <w:tc>
          <w:tcPr>
            <w:tcW w:w="544" w:type="dxa"/>
            <w:shd w:val="clear" w:color="auto" w:fill="auto"/>
            <w:hideMark/>
          </w:tcPr>
          <w:p w:rsidR="00B02C34" w:rsidRPr="00BD4F15" w:rsidRDefault="00B02C34" w:rsidP="00EE42A6">
            <w:pPr>
              <w:spacing w:before="120" w:after="120" w:line="240" w:lineRule="auto"/>
              <w:jc w:val="center"/>
              <w:rPr>
                <w:rFonts w:ascii="Times New Roman" w:hAnsi="Times New Roman"/>
                <w:bCs/>
                <w:color w:val="000000"/>
                <w:sz w:val="20"/>
                <w:szCs w:val="20"/>
                <w:lang w:val="en-US"/>
              </w:rPr>
            </w:pPr>
            <w:r w:rsidRPr="00BD4F15">
              <w:rPr>
                <w:rFonts w:ascii="Times New Roman" w:hAnsi="Times New Roman"/>
                <w:bCs/>
                <w:color w:val="000000"/>
                <w:sz w:val="20"/>
                <w:szCs w:val="20"/>
                <w:lang w:val="en-US"/>
              </w:rPr>
              <w:t>3</w:t>
            </w:r>
          </w:p>
        </w:tc>
        <w:tc>
          <w:tcPr>
            <w:tcW w:w="3956" w:type="dxa"/>
            <w:tcBorders>
              <w:top w:val="nil"/>
              <w:left w:val="nil"/>
              <w:bottom w:val="nil"/>
              <w:right w:val="nil"/>
            </w:tcBorders>
            <w:shd w:val="clear" w:color="auto" w:fill="auto"/>
          </w:tcPr>
          <w:p w:rsidR="00B02C34" w:rsidRPr="00BD4F15" w:rsidRDefault="00B02C34" w:rsidP="00EE42A6">
            <w:pPr>
              <w:spacing w:before="120" w:after="120" w:line="240" w:lineRule="auto"/>
              <w:jc w:val="both"/>
              <w:rPr>
                <w:rFonts w:ascii="Times New Roman" w:hAnsi="Times New Roman"/>
                <w:color w:val="000000"/>
                <w:sz w:val="20"/>
                <w:szCs w:val="20"/>
                <w:lang w:val="en-US"/>
              </w:rPr>
            </w:pPr>
            <w:r w:rsidRPr="00BD4F15">
              <w:rPr>
                <w:rFonts w:ascii="Times New Roman" w:hAnsi="Times New Roman"/>
                <w:color w:val="000000"/>
                <w:sz w:val="20"/>
                <w:szCs w:val="20"/>
                <w:lang w:val="en-US"/>
              </w:rPr>
              <w:t>To examine the problems encountered during the implementation of cost control on building project sites</w:t>
            </w:r>
          </w:p>
        </w:tc>
        <w:tc>
          <w:tcPr>
            <w:tcW w:w="1638" w:type="dxa"/>
            <w:shd w:val="clear" w:color="auto" w:fill="auto"/>
            <w:hideMark/>
          </w:tcPr>
          <w:p w:rsidR="00B02C34" w:rsidRPr="00BD4F15" w:rsidRDefault="00B02C34" w:rsidP="00EE42A6">
            <w:pPr>
              <w:spacing w:before="120" w:after="120" w:line="240" w:lineRule="auto"/>
              <w:rPr>
                <w:rFonts w:ascii="Times New Roman" w:hAnsi="Times New Roman"/>
                <w:color w:val="000000"/>
                <w:sz w:val="20"/>
                <w:szCs w:val="20"/>
                <w:lang w:val="en-US"/>
              </w:rPr>
            </w:pPr>
            <w:r w:rsidRPr="00BD4F15">
              <w:rPr>
                <w:rFonts w:ascii="Times New Roman" w:hAnsi="Times New Roman"/>
                <w:color w:val="000000"/>
                <w:sz w:val="20"/>
                <w:szCs w:val="20"/>
                <w:lang w:val="en-US"/>
              </w:rPr>
              <w:t>Questionnaire</w:t>
            </w:r>
          </w:p>
        </w:tc>
        <w:tc>
          <w:tcPr>
            <w:tcW w:w="2917" w:type="dxa"/>
            <w:tcBorders>
              <w:top w:val="nil"/>
              <w:left w:val="nil"/>
              <w:bottom w:val="nil"/>
              <w:right w:val="nil"/>
            </w:tcBorders>
            <w:shd w:val="clear" w:color="auto" w:fill="auto"/>
            <w:hideMark/>
          </w:tcPr>
          <w:p w:rsidR="00B02C34" w:rsidRPr="00BD4F15" w:rsidRDefault="00B02C34" w:rsidP="00EE42A6">
            <w:pPr>
              <w:spacing w:before="120" w:after="120" w:line="240" w:lineRule="auto"/>
              <w:rPr>
                <w:rFonts w:ascii="Times New Roman" w:hAnsi="Times New Roman"/>
                <w:color w:val="000000"/>
                <w:sz w:val="20"/>
                <w:szCs w:val="20"/>
                <w:lang w:val="en-US"/>
              </w:rPr>
            </w:pPr>
            <w:r w:rsidRPr="00BD4F15">
              <w:rPr>
                <w:rFonts w:ascii="Times New Roman" w:hAnsi="Times New Roman"/>
                <w:color w:val="000000"/>
                <w:sz w:val="20"/>
                <w:szCs w:val="20"/>
                <w:lang w:val="en-US"/>
              </w:rPr>
              <w:t>Relative Important Index and Ranking Method</w:t>
            </w:r>
          </w:p>
        </w:tc>
      </w:tr>
      <w:tr w:rsidR="00B02C34" w:rsidRPr="00BD4F15" w:rsidTr="005F3236">
        <w:trPr>
          <w:trHeight w:val="508"/>
        </w:trPr>
        <w:tc>
          <w:tcPr>
            <w:tcW w:w="544" w:type="dxa"/>
            <w:tcBorders>
              <w:bottom w:val="single" w:sz="8" w:space="0" w:color="000000"/>
            </w:tcBorders>
            <w:shd w:val="clear" w:color="auto" w:fill="auto"/>
            <w:hideMark/>
          </w:tcPr>
          <w:p w:rsidR="00B02C34" w:rsidRPr="00BD4F15" w:rsidRDefault="00B02C34" w:rsidP="00EE42A6">
            <w:pPr>
              <w:spacing w:before="120" w:after="120" w:line="240" w:lineRule="auto"/>
              <w:jc w:val="center"/>
              <w:rPr>
                <w:rFonts w:ascii="Times New Roman" w:hAnsi="Times New Roman"/>
                <w:bCs/>
                <w:color w:val="000000"/>
                <w:sz w:val="20"/>
                <w:szCs w:val="20"/>
                <w:lang w:val="en-US"/>
              </w:rPr>
            </w:pPr>
            <w:r w:rsidRPr="00BD4F15">
              <w:rPr>
                <w:rFonts w:ascii="Times New Roman" w:hAnsi="Times New Roman"/>
                <w:bCs/>
                <w:color w:val="000000"/>
                <w:sz w:val="20"/>
                <w:szCs w:val="20"/>
                <w:lang w:val="en-US"/>
              </w:rPr>
              <w:t>4</w:t>
            </w:r>
          </w:p>
        </w:tc>
        <w:tc>
          <w:tcPr>
            <w:tcW w:w="3956" w:type="dxa"/>
            <w:tcBorders>
              <w:top w:val="nil"/>
              <w:bottom w:val="single" w:sz="8" w:space="0" w:color="000000"/>
            </w:tcBorders>
            <w:shd w:val="clear" w:color="auto" w:fill="auto"/>
            <w:hideMark/>
          </w:tcPr>
          <w:p w:rsidR="00B02C34" w:rsidRPr="00BD4F15" w:rsidRDefault="00B02C34" w:rsidP="00EE42A6">
            <w:pPr>
              <w:spacing w:before="120" w:after="120" w:line="240" w:lineRule="auto"/>
              <w:rPr>
                <w:rFonts w:ascii="Times New Roman" w:hAnsi="Times New Roman"/>
                <w:color w:val="000000"/>
                <w:sz w:val="20"/>
                <w:szCs w:val="20"/>
                <w:lang w:val="en-US"/>
              </w:rPr>
            </w:pPr>
            <w:r w:rsidRPr="00BD4F15">
              <w:rPr>
                <w:rFonts w:ascii="Times New Roman" w:hAnsi="Times New Roman"/>
                <w:color w:val="000000"/>
                <w:sz w:val="20"/>
                <w:szCs w:val="20"/>
                <w:lang w:val="en-US"/>
              </w:rPr>
              <w:t>To determine the relationship between implementation of cost control practices and performance of building projects</w:t>
            </w:r>
          </w:p>
        </w:tc>
        <w:tc>
          <w:tcPr>
            <w:tcW w:w="1638" w:type="dxa"/>
            <w:tcBorders>
              <w:bottom w:val="single" w:sz="8" w:space="0" w:color="000000"/>
            </w:tcBorders>
            <w:shd w:val="clear" w:color="auto" w:fill="auto"/>
            <w:hideMark/>
          </w:tcPr>
          <w:p w:rsidR="00B02C34" w:rsidRPr="00BD4F15" w:rsidRDefault="00B02C34" w:rsidP="00EE42A6">
            <w:pPr>
              <w:spacing w:before="120" w:after="120" w:line="240" w:lineRule="auto"/>
              <w:rPr>
                <w:rFonts w:ascii="Times New Roman" w:hAnsi="Times New Roman"/>
                <w:color w:val="000000"/>
                <w:sz w:val="20"/>
                <w:szCs w:val="20"/>
                <w:lang w:val="fr-FR"/>
              </w:rPr>
            </w:pPr>
            <w:r w:rsidRPr="00BD4F15">
              <w:rPr>
                <w:rFonts w:ascii="Times New Roman" w:hAnsi="Times New Roman"/>
                <w:color w:val="000000"/>
                <w:sz w:val="20"/>
                <w:szCs w:val="20"/>
                <w:lang w:val="fr-FR"/>
              </w:rPr>
              <w:t xml:space="preserve">Questionnaire </w:t>
            </w:r>
          </w:p>
        </w:tc>
        <w:tc>
          <w:tcPr>
            <w:tcW w:w="2917" w:type="dxa"/>
            <w:tcBorders>
              <w:top w:val="nil"/>
              <w:bottom w:val="single" w:sz="8" w:space="0" w:color="000000"/>
            </w:tcBorders>
            <w:shd w:val="clear" w:color="auto" w:fill="auto"/>
            <w:hideMark/>
          </w:tcPr>
          <w:p w:rsidR="00B02C34" w:rsidRPr="00BD4F15" w:rsidRDefault="00DD44AD" w:rsidP="00EE42A6">
            <w:pPr>
              <w:spacing w:before="120" w:after="120" w:line="240" w:lineRule="auto"/>
              <w:rPr>
                <w:rFonts w:ascii="Times New Roman" w:hAnsi="Times New Roman"/>
                <w:color w:val="000000"/>
                <w:sz w:val="20"/>
                <w:szCs w:val="20"/>
                <w:lang w:val="en-US"/>
              </w:rPr>
            </w:pPr>
            <w:r>
              <w:rPr>
                <w:rFonts w:ascii="Times New Roman" w:hAnsi="Times New Roman"/>
                <w:color w:val="000000"/>
                <w:sz w:val="20"/>
                <w:szCs w:val="20"/>
                <w:lang w:val="en-US"/>
              </w:rPr>
              <w:t>Spearman’s Rank Correlation; ANOVA</w:t>
            </w:r>
          </w:p>
        </w:tc>
      </w:tr>
    </w:tbl>
    <w:p w:rsidR="00B02C34" w:rsidRPr="00DD44AD" w:rsidRDefault="00307DD8" w:rsidP="00B02C34">
      <w:pPr>
        <w:spacing w:line="480" w:lineRule="auto"/>
        <w:jc w:val="both"/>
        <w:rPr>
          <w:rFonts w:ascii="Times New Roman" w:hAnsi="Times New Roman"/>
          <w:color w:val="000000"/>
          <w:sz w:val="24"/>
          <w:szCs w:val="24"/>
        </w:rPr>
      </w:pPr>
      <w:r>
        <w:rPr>
          <w:rFonts w:ascii="Times New Roman" w:hAnsi="Times New Roman"/>
          <w:color w:val="000000"/>
          <w:sz w:val="24"/>
          <w:szCs w:val="24"/>
        </w:rPr>
        <w:t>Table 3.2</w:t>
      </w:r>
      <w:r w:rsidR="00B02C34" w:rsidRPr="00DD44AD">
        <w:rPr>
          <w:rFonts w:ascii="Times New Roman" w:hAnsi="Times New Roman"/>
          <w:color w:val="000000"/>
          <w:sz w:val="24"/>
          <w:szCs w:val="24"/>
        </w:rPr>
        <w:tab/>
        <w:t>Researchers’ Construct, 2019</w:t>
      </w:r>
    </w:p>
    <w:p w:rsidR="00DD44AD" w:rsidRDefault="00DD44AD" w:rsidP="00DD44AD">
      <w:pPr>
        <w:widowControl w:val="0"/>
        <w:suppressLineNumbers/>
        <w:suppressAutoHyphens/>
        <w:autoSpaceDE w:val="0"/>
        <w:autoSpaceDN w:val="0"/>
        <w:adjustRightInd w:val="0"/>
        <w:spacing w:after="0" w:line="480" w:lineRule="auto"/>
        <w:jc w:val="both"/>
        <w:rPr>
          <w:rFonts w:ascii="Times New Roman" w:hAnsi="Times New Roman"/>
          <w:b/>
          <w:bCs/>
          <w:color w:val="000000"/>
          <w:spacing w:val="-1"/>
          <w:sz w:val="24"/>
          <w:szCs w:val="24"/>
        </w:rPr>
      </w:pPr>
    </w:p>
    <w:p w:rsidR="00DD44AD" w:rsidRPr="00033FE9" w:rsidRDefault="00DD44AD" w:rsidP="00DD44AD">
      <w:pPr>
        <w:widowControl w:val="0"/>
        <w:suppressLineNumbers/>
        <w:suppressAutoHyphens/>
        <w:autoSpaceDE w:val="0"/>
        <w:autoSpaceDN w:val="0"/>
        <w:adjustRightInd w:val="0"/>
        <w:spacing w:after="0" w:line="480" w:lineRule="auto"/>
        <w:jc w:val="both"/>
        <w:rPr>
          <w:rFonts w:ascii="Times New Roman" w:hAnsi="Times New Roman"/>
          <w:b/>
          <w:bCs/>
          <w:color w:val="000000"/>
          <w:spacing w:val="-1"/>
          <w:sz w:val="24"/>
          <w:szCs w:val="24"/>
        </w:rPr>
      </w:pPr>
      <w:r>
        <w:rPr>
          <w:rFonts w:ascii="Times New Roman" w:hAnsi="Times New Roman"/>
          <w:b/>
          <w:bCs/>
          <w:color w:val="000000"/>
          <w:spacing w:val="-1"/>
          <w:sz w:val="24"/>
          <w:szCs w:val="24"/>
        </w:rPr>
        <w:t>3.7.1</w:t>
      </w:r>
      <w:r>
        <w:rPr>
          <w:rFonts w:ascii="Times New Roman" w:hAnsi="Times New Roman"/>
          <w:b/>
          <w:bCs/>
          <w:color w:val="000000"/>
          <w:spacing w:val="-1"/>
          <w:sz w:val="24"/>
          <w:szCs w:val="24"/>
        </w:rPr>
        <w:tab/>
      </w:r>
      <w:r w:rsidRPr="00033FE9">
        <w:rPr>
          <w:rFonts w:ascii="Times New Roman" w:hAnsi="Times New Roman"/>
          <w:b/>
          <w:bCs/>
          <w:color w:val="000000"/>
          <w:spacing w:val="-1"/>
          <w:sz w:val="24"/>
          <w:szCs w:val="24"/>
        </w:rPr>
        <w:t xml:space="preserve">Percentile </w:t>
      </w:r>
      <w:r w:rsidR="006459D8">
        <w:rPr>
          <w:rFonts w:ascii="Times New Roman" w:hAnsi="Times New Roman"/>
          <w:b/>
          <w:bCs/>
          <w:color w:val="000000"/>
          <w:spacing w:val="-1"/>
          <w:sz w:val="24"/>
          <w:szCs w:val="24"/>
        </w:rPr>
        <w:t>m</w:t>
      </w:r>
      <w:r w:rsidRPr="00033FE9">
        <w:rPr>
          <w:rFonts w:ascii="Times New Roman" w:hAnsi="Times New Roman"/>
          <w:b/>
          <w:bCs/>
          <w:color w:val="000000"/>
          <w:spacing w:val="-1"/>
          <w:sz w:val="24"/>
          <w:szCs w:val="24"/>
        </w:rPr>
        <w:t>ethod</w:t>
      </w:r>
    </w:p>
    <w:p w:rsidR="00DD44AD" w:rsidRPr="00033FE9" w:rsidRDefault="00DD44AD" w:rsidP="00DD44AD">
      <w:pPr>
        <w:widowControl w:val="0"/>
        <w:suppressLineNumbers/>
        <w:suppressAutoHyphens/>
        <w:autoSpaceDE w:val="0"/>
        <w:autoSpaceDN w:val="0"/>
        <w:adjustRightInd w:val="0"/>
        <w:spacing w:after="0" w:line="480" w:lineRule="auto"/>
        <w:jc w:val="both"/>
        <w:rPr>
          <w:rFonts w:ascii="Times New Roman" w:hAnsi="Times New Roman"/>
          <w:bCs/>
          <w:color w:val="000000"/>
          <w:spacing w:val="-1"/>
          <w:sz w:val="24"/>
          <w:szCs w:val="24"/>
        </w:rPr>
      </w:pPr>
      <w:r w:rsidRPr="00033FE9">
        <w:rPr>
          <w:rFonts w:ascii="Times New Roman" w:hAnsi="Times New Roman"/>
          <w:bCs/>
          <w:color w:val="000000"/>
          <w:spacing w:val="-1"/>
          <w:sz w:val="24"/>
          <w:szCs w:val="24"/>
        </w:rPr>
        <w:t xml:space="preserve">Percentage helps in rating a number of variables. Percentage is used to show the size of the respondents who had the same opinions and those that had conflicting opinions. It involves obtaining the proportion of response to a particular option by a respondent to the total number of respondents, these being expressed as percentages. The option having the largest number of responses was considered as representing the majority upon which the final conclusion to the question was based. The percentile was used in </w:t>
      </w:r>
      <w:r w:rsidR="002B08C4" w:rsidRPr="00033FE9">
        <w:rPr>
          <w:rFonts w:ascii="Times New Roman" w:hAnsi="Times New Roman"/>
          <w:bCs/>
          <w:color w:val="000000"/>
          <w:spacing w:val="-1"/>
          <w:sz w:val="24"/>
          <w:szCs w:val="24"/>
        </w:rPr>
        <w:t>analysing</w:t>
      </w:r>
      <w:r w:rsidRPr="00033FE9">
        <w:rPr>
          <w:rFonts w:ascii="Times New Roman" w:hAnsi="Times New Roman"/>
          <w:bCs/>
          <w:color w:val="000000"/>
          <w:spacing w:val="-1"/>
          <w:sz w:val="24"/>
          <w:szCs w:val="24"/>
        </w:rPr>
        <w:t xml:space="preserve"> demographic characteristics of the respondents.</w:t>
      </w:r>
    </w:p>
    <w:p w:rsidR="00DD44AD" w:rsidRPr="00033FE9" w:rsidRDefault="00DD44AD" w:rsidP="00DD44AD">
      <w:pPr>
        <w:widowControl w:val="0"/>
        <w:suppressLineNumbers/>
        <w:suppressAutoHyphens/>
        <w:autoSpaceDE w:val="0"/>
        <w:autoSpaceDN w:val="0"/>
        <w:adjustRightInd w:val="0"/>
        <w:spacing w:after="0" w:line="480" w:lineRule="auto"/>
        <w:jc w:val="both"/>
        <w:rPr>
          <w:rFonts w:ascii="Times New Roman" w:hAnsi="Times New Roman"/>
          <w:b/>
          <w:sz w:val="24"/>
          <w:szCs w:val="24"/>
        </w:rPr>
      </w:pPr>
      <w:r w:rsidRPr="00033FE9">
        <w:rPr>
          <w:rFonts w:ascii="Times New Roman" w:hAnsi="Times New Roman"/>
          <w:b/>
          <w:sz w:val="24"/>
          <w:szCs w:val="24"/>
        </w:rPr>
        <w:t>3.</w:t>
      </w:r>
      <w:r>
        <w:rPr>
          <w:rFonts w:ascii="Times New Roman" w:hAnsi="Times New Roman"/>
          <w:b/>
          <w:sz w:val="24"/>
          <w:szCs w:val="24"/>
        </w:rPr>
        <w:t>7</w:t>
      </w:r>
      <w:r w:rsidRPr="00033FE9">
        <w:rPr>
          <w:rFonts w:ascii="Times New Roman" w:hAnsi="Times New Roman"/>
          <w:b/>
          <w:sz w:val="24"/>
          <w:szCs w:val="24"/>
        </w:rPr>
        <w:t>.</w:t>
      </w:r>
      <w:r>
        <w:rPr>
          <w:rFonts w:ascii="Times New Roman" w:hAnsi="Times New Roman"/>
          <w:b/>
          <w:sz w:val="24"/>
          <w:szCs w:val="24"/>
        </w:rPr>
        <w:t>2</w:t>
      </w:r>
      <w:r w:rsidRPr="00033FE9">
        <w:rPr>
          <w:rFonts w:ascii="Times New Roman" w:hAnsi="Times New Roman"/>
          <w:b/>
          <w:sz w:val="24"/>
          <w:szCs w:val="24"/>
        </w:rPr>
        <w:tab/>
        <w:t xml:space="preserve">Pearson product-moment </w:t>
      </w:r>
      <w:r w:rsidR="006459D8">
        <w:rPr>
          <w:rFonts w:ascii="Times New Roman" w:hAnsi="Times New Roman"/>
          <w:b/>
          <w:sz w:val="24"/>
          <w:szCs w:val="24"/>
        </w:rPr>
        <w:t>c</w:t>
      </w:r>
      <w:r w:rsidRPr="00033FE9">
        <w:rPr>
          <w:rFonts w:ascii="Times New Roman" w:hAnsi="Times New Roman"/>
          <w:b/>
          <w:sz w:val="24"/>
          <w:szCs w:val="24"/>
        </w:rPr>
        <w:t>orrelation</w:t>
      </w:r>
    </w:p>
    <w:p w:rsidR="00DD44AD" w:rsidRPr="00033FE9" w:rsidRDefault="00DD44AD" w:rsidP="00DD44AD">
      <w:pPr>
        <w:widowControl w:val="0"/>
        <w:suppressLineNumbers/>
        <w:suppressAutoHyphens/>
        <w:autoSpaceDE w:val="0"/>
        <w:autoSpaceDN w:val="0"/>
        <w:adjustRightInd w:val="0"/>
        <w:spacing w:after="0" w:line="480" w:lineRule="auto"/>
        <w:jc w:val="both"/>
        <w:rPr>
          <w:rFonts w:ascii="Times New Roman" w:hAnsi="Times New Roman"/>
          <w:sz w:val="24"/>
          <w:szCs w:val="24"/>
        </w:rPr>
      </w:pPr>
      <w:r w:rsidRPr="00033FE9">
        <w:rPr>
          <w:rFonts w:ascii="Times New Roman" w:hAnsi="Times New Roman"/>
          <w:sz w:val="24"/>
          <w:szCs w:val="24"/>
        </w:rPr>
        <w:t xml:space="preserve">This statistical technique was employed to determine the relationship between the two variables. Correlation study is concerned with measuring the degree of relationship between two or more variables for the purpose of making predictions about relationships. </w:t>
      </w:r>
      <w:r w:rsidRPr="00033FE9">
        <w:rPr>
          <w:rFonts w:ascii="Times New Roman" w:hAnsi="Times New Roman"/>
          <w:sz w:val="24"/>
          <w:szCs w:val="24"/>
        </w:rPr>
        <w:lastRenderedPageBreak/>
        <w:t>Correlation study indicates if an association exists, it does not indicate causation. That is, if A and B are related, it does not necessarily mean that A causes B.</w:t>
      </w:r>
    </w:p>
    <w:p w:rsidR="00DD44AD" w:rsidRPr="00033FE9" w:rsidRDefault="00DD44AD" w:rsidP="00DD44AD">
      <w:pPr>
        <w:widowControl w:val="0"/>
        <w:suppressLineNumbers/>
        <w:suppressAutoHyphens/>
        <w:autoSpaceDE w:val="0"/>
        <w:autoSpaceDN w:val="0"/>
        <w:adjustRightInd w:val="0"/>
        <w:spacing w:after="0" w:line="480" w:lineRule="auto"/>
        <w:jc w:val="both"/>
        <w:rPr>
          <w:rFonts w:ascii="Times New Roman" w:hAnsi="Times New Roman"/>
          <w:sz w:val="24"/>
          <w:szCs w:val="24"/>
        </w:rPr>
      </w:pPr>
      <w:r w:rsidRPr="00033FE9">
        <w:rPr>
          <w:rFonts w:ascii="Times New Roman" w:hAnsi="Times New Roman"/>
          <w:sz w:val="24"/>
          <w:szCs w:val="24"/>
        </w:rPr>
        <w:t>Pearson product-moment correlation coefficient (r) was used in assessing the level of association or strength of relationship between two variables when the raw data are available in absolute values. Its value ranges from -1.0 to + 1.0. In order for the scores for the two variables to be highly correlated, the calculated value of 'r' has to be large tending towards + 1 or -1. The correlation coefficient (R) is calculated using the formula.</w:t>
      </w:r>
    </w:p>
    <w:p w:rsidR="00DD44AD" w:rsidRPr="00033FE9" w:rsidRDefault="00DD44AD" w:rsidP="00DD44AD">
      <w:pPr>
        <w:widowControl w:val="0"/>
        <w:suppressLineNumbers/>
        <w:suppressAutoHyphens/>
        <w:autoSpaceDE w:val="0"/>
        <w:autoSpaceDN w:val="0"/>
        <w:adjustRightInd w:val="0"/>
        <w:spacing w:after="0" w:line="480" w:lineRule="auto"/>
        <w:jc w:val="both"/>
        <w:rPr>
          <w:rFonts w:ascii="Times New Roman" w:hAnsi="Times New Roman"/>
          <w:sz w:val="24"/>
          <w:szCs w:val="24"/>
        </w:rPr>
      </w:pPr>
      <w:r w:rsidRPr="00033FE9">
        <w:rPr>
          <w:rFonts w:ascii="Times New Roman" w:hAnsi="Times New Roman"/>
          <w:sz w:val="24"/>
          <w:szCs w:val="24"/>
        </w:rPr>
        <w:t xml:space="preserve">r = n </w:t>
      </w:r>
      <m:oMath>
        <m:f>
          <m:fPr>
            <m:ctrlPr>
              <w:rPr>
                <w:rFonts w:ascii="Cambria Math" w:eastAsia="Times New Roman" w:hAnsi="Cambria Math"/>
                <w:i/>
                <w:sz w:val="24"/>
                <w:szCs w:val="24"/>
                <w:lang w:eastAsia="en-GB"/>
              </w:rPr>
            </m:ctrlPr>
          </m:fPr>
          <m:num>
            <m:r>
              <w:rPr>
                <w:rFonts w:ascii="Cambria Math" w:eastAsia="Times New Roman" w:hAnsi="Cambria Math"/>
                <w:sz w:val="24"/>
                <w:szCs w:val="24"/>
                <w:lang w:eastAsia="en-GB"/>
              </w:rPr>
              <m:t>n</m:t>
            </m:r>
            <m:d>
              <m:dPr>
                <m:ctrlPr>
                  <w:rPr>
                    <w:rFonts w:ascii="Cambria Math" w:eastAsia="Times New Roman" w:hAnsi="Cambria Math"/>
                    <w:i/>
                    <w:sz w:val="24"/>
                    <w:szCs w:val="24"/>
                    <w:lang w:eastAsia="en-GB"/>
                  </w:rPr>
                </m:ctrlPr>
              </m:dPr>
              <m:e>
                <m:nary>
                  <m:naryPr>
                    <m:chr m:val="∑"/>
                    <m:limLoc m:val="undOvr"/>
                    <m:subHide m:val="1"/>
                    <m:supHide m:val="1"/>
                    <m:ctrlPr>
                      <w:rPr>
                        <w:rFonts w:ascii="Cambria Math" w:eastAsia="Times New Roman" w:hAnsi="Cambria Math"/>
                        <w:i/>
                        <w:sz w:val="24"/>
                        <w:szCs w:val="24"/>
                        <w:lang w:eastAsia="en-GB"/>
                      </w:rPr>
                    </m:ctrlPr>
                  </m:naryPr>
                  <m:sub/>
                  <m:sup/>
                  <m:e>
                    <m:r>
                      <w:rPr>
                        <w:rFonts w:ascii="Cambria Math" w:eastAsia="Times New Roman" w:hAnsi="Cambria Math"/>
                        <w:sz w:val="24"/>
                        <w:szCs w:val="24"/>
                        <w:lang w:eastAsia="en-GB"/>
                      </w:rPr>
                      <m:t xml:space="preserve">XY- </m:t>
                    </m:r>
                    <m:d>
                      <m:dPr>
                        <m:endChr m:val=""/>
                        <m:ctrlPr>
                          <w:rPr>
                            <w:rFonts w:ascii="Cambria Math" w:eastAsia="Times New Roman" w:hAnsi="Cambria Math"/>
                            <w:i/>
                            <w:sz w:val="24"/>
                            <w:szCs w:val="24"/>
                            <w:lang w:eastAsia="en-GB"/>
                          </w:rPr>
                        </m:ctrlPr>
                      </m:dPr>
                      <m:e>
                        <m:nary>
                          <m:naryPr>
                            <m:chr m:val="∑"/>
                            <m:limLoc m:val="undOvr"/>
                            <m:subHide m:val="1"/>
                            <m:supHide m:val="1"/>
                            <m:ctrlPr>
                              <w:rPr>
                                <w:rFonts w:ascii="Cambria Math" w:eastAsia="Times New Roman" w:hAnsi="Cambria Math"/>
                                <w:i/>
                                <w:sz w:val="24"/>
                                <w:szCs w:val="24"/>
                                <w:lang w:eastAsia="en-GB"/>
                              </w:rPr>
                            </m:ctrlPr>
                          </m:naryPr>
                          <m:sub/>
                          <m:sup/>
                          <m:e>
                            <m:r>
                              <w:rPr>
                                <w:rFonts w:ascii="Cambria Math" w:eastAsia="Times New Roman" w:hAnsi="Cambria Math"/>
                                <w:sz w:val="24"/>
                                <w:szCs w:val="24"/>
                                <w:lang w:eastAsia="en-GB"/>
                              </w:rPr>
                              <m:t>X</m:t>
                            </m:r>
                            <m:nary>
                              <m:naryPr>
                                <m:chr m:val="∑"/>
                                <m:limLoc m:val="undOvr"/>
                                <m:subHide m:val="1"/>
                                <m:supHide m:val="1"/>
                                <m:ctrlPr>
                                  <w:rPr>
                                    <w:rFonts w:ascii="Cambria Math" w:eastAsia="Times New Roman" w:hAnsi="Cambria Math"/>
                                    <w:i/>
                                    <w:sz w:val="24"/>
                                    <w:szCs w:val="24"/>
                                    <w:lang w:eastAsia="en-GB"/>
                                  </w:rPr>
                                </m:ctrlPr>
                              </m:naryPr>
                              <m:sub/>
                              <m:sup/>
                              <m:e>
                                <m:r>
                                  <w:rPr>
                                    <w:rFonts w:ascii="Cambria Math" w:eastAsia="Times New Roman" w:hAnsi="Cambria Math"/>
                                    <w:sz w:val="24"/>
                                    <w:szCs w:val="24"/>
                                    <w:lang w:eastAsia="en-GB"/>
                                  </w:rPr>
                                  <m:t>Y</m:t>
                                </m:r>
                              </m:e>
                            </m:nary>
                          </m:e>
                        </m:nary>
                      </m:e>
                    </m:d>
                  </m:e>
                </m:nary>
              </m:e>
            </m:d>
          </m:num>
          <m:den>
            <m:r>
              <w:rPr>
                <w:rFonts w:ascii="Cambria Math" w:eastAsia="Times New Roman" w:hAnsi="Cambria Math"/>
                <w:sz w:val="24"/>
                <w:szCs w:val="24"/>
                <w:lang w:eastAsia="en-GB"/>
              </w:rPr>
              <m:t>√</m:t>
            </m:r>
            <m:d>
              <m:dPr>
                <m:ctrlPr>
                  <w:rPr>
                    <w:rFonts w:ascii="Cambria Math" w:eastAsia="Times New Roman" w:hAnsi="Cambria Math"/>
                    <w:i/>
                    <w:sz w:val="24"/>
                    <w:szCs w:val="24"/>
                    <w:lang w:eastAsia="en-GB"/>
                  </w:rPr>
                </m:ctrlPr>
              </m:dPr>
              <m:e>
                <m:r>
                  <w:rPr>
                    <w:rFonts w:ascii="Cambria Math" w:eastAsia="Times New Roman" w:hAnsi="Cambria Math"/>
                    <w:sz w:val="24"/>
                    <w:szCs w:val="24"/>
                    <w:lang w:eastAsia="en-GB"/>
                  </w:rPr>
                  <m:t>n</m:t>
                </m:r>
                <m:nary>
                  <m:naryPr>
                    <m:chr m:val="∑"/>
                    <m:limLoc m:val="undOvr"/>
                    <m:subHide m:val="1"/>
                    <m:supHide m:val="1"/>
                    <m:ctrlPr>
                      <w:rPr>
                        <w:rFonts w:ascii="Cambria Math" w:eastAsia="Times New Roman" w:hAnsi="Cambria Math"/>
                        <w:i/>
                        <w:sz w:val="24"/>
                        <w:szCs w:val="24"/>
                        <w:lang w:eastAsia="en-GB"/>
                      </w:rPr>
                    </m:ctrlPr>
                  </m:naryPr>
                  <m:sub/>
                  <m:sup/>
                  <m:e>
                    <m:r>
                      <w:rPr>
                        <w:rFonts w:ascii="Cambria Math" w:eastAsia="Times New Roman" w:hAnsi="Cambria Math"/>
                        <w:sz w:val="24"/>
                        <w:szCs w:val="24"/>
                        <w:lang w:eastAsia="en-GB"/>
                      </w:rPr>
                      <m:t xml:space="preserve">X2- </m:t>
                    </m:r>
                    <m:d>
                      <m:dPr>
                        <m:ctrlPr>
                          <w:rPr>
                            <w:rFonts w:ascii="Cambria Math" w:eastAsia="Times New Roman" w:hAnsi="Cambria Math"/>
                            <w:i/>
                            <w:sz w:val="24"/>
                            <w:szCs w:val="24"/>
                            <w:lang w:eastAsia="en-GB"/>
                          </w:rPr>
                        </m:ctrlPr>
                      </m:dPr>
                      <m:e>
                        <m:nary>
                          <m:naryPr>
                            <m:chr m:val="∑"/>
                            <m:limLoc m:val="undOvr"/>
                            <m:subHide m:val="1"/>
                            <m:supHide m:val="1"/>
                            <m:ctrlPr>
                              <w:rPr>
                                <w:rFonts w:ascii="Cambria Math" w:eastAsia="Times New Roman" w:hAnsi="Cambria Math"/>
                                <w:i/>
                                <w:sz w:val="24"/>
                                <w:szCs w:val="24"/>
                                <w:lang w:eastAsia="en-GB"/>
                              </w:rPr>
                            </m:ctrlPr>
                          </m:naryPr>
                          <m:sub/>
                          <m:sup/>
                          <m:e>
                            <m:r>
                              <w:rPr>
                                <w:rFonts w:ascii="Cambria Math" w:eastAsia="Times New Roman" w:hAnsi="Cambria Math"/>
                                <w:sz w:val="24"/>
                                <w:szCs w:val="24"/>
                                <w:lang w:eastAsia="en-GB"/>
                              </w:rPr>
                              <m:t>X</m:t>
                            </m:r>
                          </m:e>
                        </m:nary>
                      </m:e>
                    </m:d>
                    <m:r>
                      <w:rPr>
                        <w:rFonts w:ascii="Cambria Math" w:eastAsia="Times New Roman" w:hAnsi="Cambria Math"/>
                        <w:sz w:val="24"/>
                        <w:szCs w:val="24"/>
                        <w:lang w:eastAsia="en-GB"/>
                      </w:rPr>
                      <m:t>2</m:t>
                    </m:r>
                    <m:d>
                      <m:dPr>
                        <m:endChr m:val=""/>
                        <m:ctrlPr>
                          <w:rPr>
                            <w:rFonts w:ascii="Cambria Math" w:eastAsia="Times New Roman" w:hAnsi="Cambria Math"/>
                            <w:i/>
                            <w:sz w:val="24"/>
                            <w:szCs w:val="24"/>
                            <w:lang w:eastAsia="en-GB"/>
                          </w:rPr>
                        </m:ctrlPr>
                      </m:dPr>
                      <m:e>
                        <m:r>
                          <w:rPr>
                            <w:rFonts w:ascii="Cambria Math" w:eastAsia="Times New Roman" w:hAnsi="Cambria Math"/>
                            <w:sz w:val="24"/>
                            <w:szCs w:val="24"/>
                            <w:lang w:eastAsia="en-GB"/>
                          </w:rPr>
                          <m:t>n</m:t>
                        </m:r>
                        <m:nary>
                          <m:naryPr>
                            <m:chr m:val="∑"/>
                            <m:limLoc m:val="undOvr"/>
                            <m:subHide m:val="1"/>
                            <m:supHide m:val="1"/>
                            <m:ctrlPr>
                              <w:rPr>
                                <w:rFonts w:ascii="Cambria Math" w:eastAsia="Times New Roman" w:hAnsi="Cambria Math"/>
                                <w:i/>
                                <w:sz w:val="24"/>
                                <w:szCs w:val="24"/>
                                <w:lang w:eastAsia="en-GB"/>
                              </w:rPr>
                            </m:ctrlPr>
                          </m:naryPr>
                          <m:sub/>
                          <m:sup/>
                          <m:e>
                            <m:r>
                              <w:rPr>
                                <w:rFonts w:ascii="Cambria Math" w:eastAsia="Times New Roman" w:hAnsi="Cambria Math"/>
                                <w:sz w:val="24"/>
                                <w:szCs w:val="24"/>
                                <w:lang w:eastAsia="en-GB"/>
                              </w:rPr>
                              <m:t>Y2-</m:t>
                            </m:r>
                            <m:d>
                              <m:dPr>
                                <m:endChr m:val=""/>
                                <m:ctrlPr>
                                  <w:rPr>
                                    <w:rFonts w:ascii="Cambria Math" w:eastAsia="Times New Roman" w:hAnsi="Cambria Math"/>
                                    <w:i/>
                                    <w:sz w:val="24"/>
                                    <w:szCs w:val="24"/>
                                    <w:lang w:eastAsia="en-GB"/>
                                  </w:rPr>
                                </m:ctrlPr>
                              </m:dPr>
                              <m:e>
                                <m:nary>
                                  <m:naryPr>
                                    <m:chr m:val="∑"/>
                                    <m:limLoc m:val="undOvr"/>
                                    <m:subHide m:val="1"/>
                                    <m:supHide m:val="1"/>
                                    <m:ctrlPr>
                                      <w:rPr>
                                        <w:rFonts w:ascii="Cambria Math" w:eastAsia="Times New Roman" w:hAnsi="Cambria Math"/>
                                        <w:i/>
                                        <w:sz w:val="24"/>
                                        <w:szCs w:val="24"/>
                                        <w:lang w:eastAsia="en-GB"/>
                                      </w:rPr>
                                    </m:ctrlPr>
                                  </m:naryPr>
                                  <m:sub/>
                                  <m:sup/>
                                  <m:e>
                                    <m:r>
                                      <w:rPr>
                                        <w:rFonts w:ascii="Cambria Math" w:eastAsia="Times New Roman" w:hAnsi="Cambria Math"/>
                                        <w:sz w:val="24"/>
                                        <w:szCs w:val="24"/>
                                        <w:lang w:eastAsia="en-GB"/>
                                      </w:rPr>
                                      <m:t>Y2</m:t>
                                    </m:r>
                                  </m:e>
                                </m:nary>
                              </m:e>
                            </m:d>
                          </m:e>
                        </m:nary>
                      </m:e>
                    </m:d>
                  </m:e>
                </m:nary>
              </m:e>
            </m:d>
          </m:den>
        </m:f>
      </m:oMath>
    </w:p>
    <w:p w:rsidR="00DD44AD" w:rsidRPr="00DA234F" w:rsidRDefault="00DD44AD" w:rsidP="00DD44AD">
      <w:pPr>
        <w:widowControl w:val="0"/>
        <w:suppressLineNumbers/>
        <w:suppressAutoHyphens/>
        <w:autoSpaceDE w:val="0"/>
        <w:autoSpaceDN w:val="0"/>
        <w:adjustRightInd w:val="0"/>
        <w:spacing w:after="0" w:line="480" w:lineRule="auto"/>
        <w:jc w:val="both"/>
        <w:rPr>
          <w:rFonts w:ascii="Times New Roman" w:hAnsi="Times New Roman"/>
          <w:sz w:val="24"/>
          <w:szCs w:val="24"/>
        </w:rPr>
      </w:pPr>
      <w:r w:rsidRPr="00DA234F">
        <w:rPr>
          <w:rFonts w:ascii="Times New Roman" w:hAnsi="Times New Roman"/>
          <w:sz w:val="24"/>
          <w:szCs w:val="24"/>
        </w:rPr>
        <w:t>The tests were taken at 5% level of significance.</w:t>
      </w:r>
      <w:r w:rsidR="006459D8">
        <w:rPr>
          <w:rFonts w:ascii="Times New Roman" w:hAnsi="Times New Roman"/>
          <w:sz w:val="24"/>
          <w:szCs w:val="24"/>
        </w:rPr>
        <w:t xml:space="preserve"> </w:t>
      </w:r>
      <w:r w:rsidRPr="00DA234F">
        <w:rPr>
          <w:rFonts w:ascii="Times New Roman" w:hAnsi="Times New Roman"/>
          <w:sz w:val="24"/>
          <w:szCs w:val="24"/>
        </w:rPr>
        <w:t>The basis of decision is on the premise below:</w:t>
      </w:r>
    </w:p>
    <w:p w:rsidR="00DD44AD" w:rsidRPr="00DA234F" w:rsidRDefault="00DD44AD" w:rsidP="00DD44AD">
      <w:pPr>
        <w:widowControl w:val="0"/>
        <w:suppressLineNumbers/>
        <w:suppressAutoHyphens/>
        <w:autoSpaceDE w:val="0"/>
        <w:autoSpaceDN w:val="0"/>
        <w:adjustRightInd w:val="0"/>
        <w:spacing w:after="0" w:line="480" w:lineRule="auto"/>
        <w:jc w:val="both"/>
        <w:rPr>
          <w:rFonts w:ascii="Times New Roman" w:hAnsi="Times New Roman"/>
          <w:b/>
          <w:sz w:val="24"/>
          <w:szCs w:val="24"/>
        </w:rPr>
      </w:pPr>
      <w:r w:rsidRPr="00DA234F">
        <w:rPr>
          <w:rFonts w:ascii="Times New Roman" w:hAnsi="Times New Roman"/>
          <w:b/>
          <w:sz w:val="24"/>
          <w:szCs w:val="24"/>
        </w:rPr>
        <w:t>Correlation coe</w:t>
      </w:r>
      <w:r w:rsidR="006459D8">
        <w:rPr>
          <w:rFonts w:ascii="Times New Roman" w:hAnsi="Times New Roman"/>
          <w:b/>
          <w:sz w:val="24"/>
          <w:szCs w:val="24"/>
        </w:rPr>
        <w:t>fficient</w:t>
      </w:r>
      <w:r w:rsidR="006459D8">
        <w:rPr>
          <w:rFonts w:ascii="Times New Roman" w:hAnsi="Times New Roman"/>
          <w:b/>
          <w:sz w:val="24"/>
          <w:szCs w:val="24"/>
        </w:rPr>
        <w:tab/>
      </w:r>
      <w:r w:rsidR="006459D8">
        <w:rPr>
          <w:rFonts w:ascii="Times New Roman" w:hAnsi="Times New Roman"/>
          <w:b/>
          <w:sz w:val="24"/>
          <w:szCs w:val="24"/>
        </w:rPr>
        <w:tab/>
      </w:r>
      <w:r w:rsidR="006459D8">
        <w:rPr>
          <w:rFonts w:ascii="Times New Roman" w:hAnsi="Times New Roman"/>
          <w:b/>
          <w:sz w:val="24"/>
          <w:szCs w:val="24"/>
        </w:rPr>
        <w:tab/>
      </w:r>
      <w:r w:rsidRPr="00DA234F">
        <w:rPr>
          <w:rFonts w:ascii="Times New Roman" w:hAnsi="Times New Roman"/>
          <w:b/>
          <w:sz w:val="24"/>
          <w:szCs w:val="24"/>
        </w:rPr>
        <w:t xml:space="preserve">Nature of relationship                        </w:t>
      </w:r>
    </w:p>
    <w:p w:rsidR="00DD44AD" w:rsidRPr="00DA234F" w:rsidRDefault="00DD44AD" w:rsidP="00DD44AD">
      <w:pPr>
        <w:widowControl w:val="0"/>
        <w:suppressLineNumbers/>
        <w:suppressAutoHyphens/>
        <w:autoSpaceDE w:val="0"/>
        <w:autoSpaceDN w:val="0"/>
        <w:adjustRightInd w:val="0"/>
        <w:spacing w:after="0" w:line="480" w:lineRule="auto"/>
        <w:jc w:val="both"/>
        <w:rPr>
          <w:rFonts w:ascii="Times New Roman" w:hAnsi="Times New Roman"/>
          <w:sz w:val="24"/>
          <w:szCs w:val="24"/>
        </w:rPr>
      </w:pPr>
      <w:r w:rsidRPr="00DA234F">
        <w:rPr>
          <w:rFonts w:ascii="Times New Roman" w:hAnsi="Times New Roman"/>
          <w:sz w:val="24"/>
          <w:szCs w:val="24"/>
        </w:rPr>
        <w:t xml:space="preserve">0.00 to 0.03 (0.00 to 0.30) </w:t>
      </w:r>
      <w:r w:rsidR="006459D8">
        <w:rPr>
          <w:rFonts w:ascii="Times New Roman" w:hAnsi="Times New Roman"/>
          <w:sz w:val="24"/>
          <w:szCs w:val="24"/>
        </w:rPr>
        <w:tab/>
      </w:r>
      <w:r w:rsidR="006459D8">
        <w:rPr>
          <w:rFonts w:ascii="Times New Roman" w:hAnsi="Times New Roman"/>
          <w:sz w:val="24"/>
          <w:szCs w:val="24"/>
        </w:rPr>
        <w:tab/>
      </w:r>
      <w:r w:rsidR="006459D8">
        <w:rPr>
          <w:rFonts w:ascii="Times New Roman" w:hAnsi="Times New Roman"/>
          <w:sz w:val="24"/>
          <w:szCs w:val="24"/>
        </w:rPr>
        <w:tab/>
      </w:r>
      <w:r w:rsidRPr="00DA234F">
        <w:rPr>
          <w:rFonts w:ascii="Times New Roman" w:hAnsi="Times New Roman"/>
          <w:sz w:val="24"/>
          <w:szCs w:val="24"/>
        </w:rPr>
        <w:t xml:space="preserve">Weak correlation                                      </w:t>
      </w:r>
    </w:p>
    <w:p w:rsidR="00DD44AD" w:rsidRPr="00DA234F" w:rsidRDefault="00DD44AD" w:rsidP="00DD44AD">
      <w:pPr>
        <w:widowControl w:val="0"/>
        <w:suppressLineNumbers/>
        <w:suppressAutoHyphens/>
        <w:autoSpaceDE w:val="0"/>
        <w:autoSpaceDN w:val="0"/>
        <w:adjustRightInd w:val="0"/>
        <w:spacing w:after="0" w:line="480" w:lineRule="auto"/>
        <w:jc w:val="both"/>
        <w:rPr>
          <w:rFonts w:ascii="Times New Roman" w:hAnsi="Times New Roman"/>
          <w:sz w:val="24"/>
          <w:szCs w:val="24"/>
        </w:rPr>
      </w:pPr>
      <w:r w:rsidRPr="00DA234F">
        <w:rPr>
          <w:rFonts w:ascii="Times New Roman" w:hAnsi="Times New Roman"/>
          <w:sz w:val="24"/>
          <w:szCs w:val="24"/>
        </w:rPr>
        <w:t xml:space="preserve">0.30 to 0.50 (-.30 to -.50)    </w:t>
      </w:r>
      <w:r w:rsidR="006459D8">
        <w:rPr>
          <w:rFonts w:ascii="Times New Roman" w:hAnsi="Times New Roman"/>
          <w:sz w:val="24"/>
          <w:szCs w:val="24"/>
        </w:rPr>
        <w:tab/>
      </w:r>
      <w:r w:rsidR="006459D8">
        <w:rPr>
          <w:rFonts w:ascii="Times New Roman" w:hAnsi="Times New Roman"/>
          <w:sz w:val="24"/>
          <w:szCs w:val="24"/>
        </w:rPr>
        <w:tab/>
      </w:r>
      <w:r w:rsidR="006459D8">
        <w:rPr>
          <w:rFonts w:ascii="Times New Roman" w:hAnsi="Times New Roman"/>
          <w:sz w:val="24"/>
          <w:szCs w:val="24"/>
        </w:rPr>
        <w:tab/>
      </w:r>
      <w:r w:rsidRPr="00DA234F">
        <w:rPr>
          <w:rFonts w:ascii="Times New Roman" w:hAnsi="Times New Roman"/>
          <w:sz w:val="24"/>
          <w:szCs w:val="24"/>
        </w:rPr>
        <w:t>Low positive (negative) correlation</w:t>
      </w:r>
    </w:p>
    <w:p w:rsidR="00DD44AD" w:rsidRPr="00DA234F" w:rsidRDefault="00DD44AD" w:rsidP="00DD44AD">
      <w:pPr>
        <w:widowControl w:val="0"/>
        <w:suppressLineNumbers/>
        <w:suppressAutoHyphens/>
        <w:autoSpaceDE w:val="0"/>
        <w:autoSpaceDN w:val="0"/>
        <w:adjustRightInd w:val="0"/>
        <w:spacing w:after="0" w:line="480" w:lineRule="auto"/>
        <w:jc w:val="both"/>
        <w:rPr>
          <w:rFonts w:ascii="Times New Roman" w:hAnsi="Times New Roman"/>
          <w:sz w:val="24"/>
          <w:szCs w:val="24"/>
        </w:rPr>
      </w:pPr>
      <w:r w:rsidRPr="00DA234F">
        <w:rPr>
          <w:rFonts w:ascii="Times New Roman" w:hAnsi="Times New Roman"/>
          <w:sz w:val="24"/>
          <w:szCs w:val="24"/>
        </w:rPr>
        <w:t>0.50 to 0.70 (-.50 to -.70)</w:t>
      </w:r>
      <w:r w:rsidR="006459D8">
        <w:rPr>
          <w:rFonts w:ascii="Times New Roman" w:hAnsi="Times New Roman"/>
          <w:sz w:val="24"/>
          <w:szCs w:val="24"/>
        </w:rPr>
        <w:tab/>
      </w:r>
      <w:r w:rsidR="006459D8">
        <w:rPr>
          <w:rFonts w:ascii="Times New Roman" w:hAnsi="Times New Roman"/>
          <w:sz w:val="24"/>
          <w:szCs w:val="24"/>
        </w:rPr>
        <w:tab/>
      </w:r>
      <w:r w:rsidR="006459D8">
        <w:rPr>
          <w:rFonts w:ascii="Times New Roman" w:hAnsi="Times New Roman"/>
          <w:sz w:val="24"/>
          <w:szCs w:val="24"/>
        </w:rPr>
        <w:tab/>
      </w:r>
      <w:r w:rsidRPr="00DA234F">
        <w:rPr>
          <w:rFonts w:ascii="Times New Roman" w:hAnsi="Times New Roman"/>
          <w:sz w:val="24"/>
          <w:szCs w:val="24"/>
        </w:rPr>
        <w:t>Moderate positive (negative) correlation</w:t>
      </w:r>
    </w:p>
    <w:p w:rsidR="00DD44AD" w:rsidRPr="00DA234F" w:rsidRDefault="00DD44AD" w:rsidP="00DD44AD">
      <w:pPr>
        <w:widowControl w:val="0"/>
        <w:suppressLineNumbers/>
        <w:suppressAutoHyphens/>
        <w:autoSpaceDE w:val="0"/>
        <w:autoSpaceDN w:val="0"/>
        <w:adjustRightInd w:val="0"/>
        <w:spacing w:after="0" w:line="480" w:lineRule="auto"/>
        <w:jc w:val="both"/>
        <w:rPr>
          <w:rFonts w:ascii="Times New Roman" w:hAnsi="Times New Roman"/>
          <w:sz w:val="24"/>
          <w:szCs w:val="24"/>
        </w:rPr>
      </w:pPr>
      <w:r w:rsidRPr="00DA234F">
        <w:rPr>
          <w:rFonts w:ascii="Times New Roman" w:hAnsi="Times New Roman"/>
          <w:sz w:val="24"/>
          <w:szCs w:val="24"/>
        </w:rPr>
        <w:t xml:space="preserve">0.70 to 0.90 (-.70 to -.90)  </w:t>
      </w:r>
      <w:r w:rsidR="006459D8">
        <w:rPr>
          <w:rFonts w:ascii="Times New Roman" w:hAnsi="Times New Roman"/>
          <w:sz w:val="24"/>
          <w:szCs w:val="24"/>
        </w:rPr>
        <w:tab/>
      </w:r>
      <w:r w:rsidR="006459D8">
        <w:rPr>
          <w:rFonts w:ascii="Times New Roman" w:hAnsi="Times New Roman"/>
          <w:sz w:val="24"/>
          <w:szCs w:val="24"/>
        </w:rPr>
        <w:tab/>
      </w:r>
      <w:r w:rsidR="006459D8">
        <w:rPr>
          <w:rFonts w:ascii="Times New Roman" w:hAnsi="Times New Roman"/>
          <w:sz w:val="24"/>
          <w:szCs w:val="24"/>
        </w:rPr>
        <w:tab/>
      </w:r>
      <w:r w:rsidRPr="00DA234F">
        <w:rPr>
          <w:rFonts w:ascii="Times New Roman" w:hAnsi="Times New Roman"/>
          <w:sz w:val="24"/>
          <w:szCs w:val="24"/>
        </w:rPr>
        <w:t>High positive (negative) correlation</w:t>
      </w:r>
    </w:p>
    <w:p w:rsidR="00DD44AD" w:rsidRPr="00DA234F" w:rsidRDefault="00DD44AD" w:rsidP="00DD44AD">
      <w:pPr>
        <w:widowControl w:val="0"/>
        <w:suppressLineNumbers/>
        <w:suppressAutoHyphens/>
        <w:autoSpaceDE w:val="0"/>
        <w:autoSpaceDN w:val="0"/>
        <w:adjustRightInd w:val="0"/>
        <w:spacing w:after="0" w:line="480" w:lineRule="auto"/>
        <w:jc w:val="both"/>
        <w:rPr>
          <w:rFonts w:ascii="Times New Roman" w:hAnsi="Times New Roman"/>
          <w:sz w:val="24"/>
          <w:szCs w:val="24"/>
        </w:rPr>
      </w:pPr>
      <w:r w:rsidRPr="00DA234F">
        <w:rPr>
          <w:rFonts w:ascii="Times New Roman" w:hAnsi="Times New Roman"/>
          <w:sz w:val="24"/>
          <w:szCs w:val="24"/>
        </w:rPr>
        <w:t xml:space="preserve">0.90 to 1.00 (-.90 to -1.0)  </w:t>
      </w:r>
      <w:r w:rsidR="006459D8">
        <w:rPr>
          <w:rFonts w:ascii="Times New Roman" w:hAnsi="Times New Roman"/>
          <w:sz w:val="24"/>
          <w:szCs w:val="24"/>
        </w:rPr>
        <w:tab/>
      </w:r>
      <w:r w:rsidR="006459D8">
        <w:rPr>
          <w:rFonts w:ascii="Times New Roman" w:hAnsi="Times New Roman"/>
          <w:sz w:val="24"/>
          <w:szCs w:val="24"/>
        </w:rPr>
        <w:tab/>
      </w:r>
      <w:r w:rsidR="006459D8">
        <w:rPr>
          <w:rFonts w:ascii="Times New Roman" w:hAnsi="Times New Roman"/>
          <w:sz w:val="24"/>
          <w:szCs w:val="24"/>
        </w:rPr>
        <w:tab/>
      </w:r>
      <w:r w:rsidRPr="00DA234F">
        <w:rPr>
          <w:rFonts w:ascii="Times New Roman" w:hAnsi="Times New Roman"/>
          <w:sz w:val="24"/>
          <w:szCs w:val="24"/>
        </w:rPr>
        <w:t>Very high positive (negative) correlation</w:t>
      </w:r>
    </w:p>
    <w:p w:rsidR="00DD44AD" w:rsidRDefault="00DD44AD" w:rsidP="00DD44AD">
      <w:pPr>
        <w:widowControl w:val="0"/>
        <w:suppressLineNumbers/>
        <w:suppressAutoHyphens/>
        <w:autoSpaceDE w:val="0"/>
        <w:autoSpaceDN w:val="0"/>
        <w:adjustRightInd w:val="0"/>
        <w:spacing w:after="0" w:line="480" w:lineRule="auto"/>
        <w:jc w:val="both"/>
        <w:rPr>
          <w:rFonts w:ascii="Times New Roman" w:hAnsi="Times New Roman"/>
          <w:sz w:val="24"/>
          <w:szCs w:val="24"/>
        </w:rPr>
      </w:pPr>
    </w:p>
    <w:p w:rsidR="00B02C34" w:rsidRDefault="00B02C34" w:rsidP="00B02C34">
      <w:pPr>
        <w:spacing w:line="480" w:lineRule="auto"/>
        <w:jc w:val="both"/>
        <w:rPr>
          <w:rFonts w:ascii="Times New Roman" w:hAnsi="Times New Roman"/>
          <w:b/>
          <w:color w:val="000000"/>
          <w:sz w:val="24"/>
          <w:szCs w:val="24"/>
        </w:rPr>
      </w:pPr>
    </w:p>
    <w:p w:rsidR="00B02C34" w:rsidRDefault="00B02C34" w:rsidP="00B02C34">
      <w:pPr>
        <w:spacing w:line="480" w:lineRule="auto"/>
        <w:jc w:val="both"/>
        <w:rPr>
          <w:rFonts w:ascii="Times New Roman" w:hAnsi="Times New Roman"/>
          <w:b/>
          <w:color w:val="000000"/>
          <w:sz w:val="24"/>
          <w:szCs w:val="24"/>
        </w:rPr>
      </w:pPr>
    </w:p>
    <w:p w:rsidR="00B02C34" w:rsidRDefault="00B02C34" w:rsidP="00B02C34">
      <w:pPr>
        <w:spacing w:after="0" w:line="240" w:lineRule="auto"/>
        <w:rPr>
          <w:rFonts w:ascii="Times New Roman" w:hAnsi="Times New Roman"/>
          <w:b/>
          <w:color w:val="000000"/>
          <w:sz w:val="24"/>
          <w:szCs w:val="24"/>
        </w:rPr>
      </w:pPr>
      <w:r>
        <w:rPr>
          <w:rFonts w:ascii="Times New Roman" w:hAnsi="Times New Roman"/>
          <w:b/>
          <w:color w:val="000000"/>
          <w:sz w:val="24"/>
          <w:szCs w:val="24"/>
        </w:rPr>
        <w:br w:type="page"/>
      </w:r>
    </w:p>
    <w:p w:rsidR="00B02C34" w:rsidRDefault="00B02C34" w:rsidP="00B02C34">
      <w:pPr>
        <w:spacing w:line="480" w:lineRule="auto"/>
        <w:jc w:val="center"/>
        <w:rPr>
          <w:rFonts w:ascii="Times New Roman" w:hAnsi="Times New Roman"/>
          <w:b/>
          <w:color w:val="000000"/>
          <w:sz w:val="24"/>
          <w:szCs w:val="24"/>
        </w:rPr>
      </w:pPr>
      <w:r>
        <w:rPr>
          <w:rFonts w:ascii="Times New Roman" w:hAnsi="Times New Roman"/>
          <w:b/>
          <w:color w:val="000000"/>
          <w:sz w:val="24"/>
          <w:szCs w:val="24"/>
        </w:rPr>
        <w:lastRenderedPageBreak/>
        <w:t>CHAPTER FOUR</w:t>
      </w:r>
    </w:p>
    <w:p w:rsidR="00B02C34" w:rsidRDefault="00B02C34" w:rsidP="00B02C34">
      <w:pPr>
        <w:spacing w:line="480" w:lineRule="auto"/>
        <w:jc w:val="both"/>
        <w:rPr>
          <w:rFonts w:ascii="Times New Roman" w:hAnsi="Times New Roman"/>
          <w:b/>
          <w:color w:val="000000"/>
          <w:sz w:val="24"/>
          <w:szCs w:val="24"/>
        </w:rPr>
      </w:pPr>
      <w:r>
        <w:rPr>
          <w:rFonts w:ascii="Times New Roman" w:hAnsi="Times New Roman"/>
          <w:b/>
          <w:color w:val="000000"/>
          <w:sz w:val="24"/>
          <w:szCs w:val="24"/>
        </w:rPr>
        <w:t>4.0</w:t>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t xml:space="preserve">    </w:t>
      </w:r>
      <w:r w:rsidR="00300AD6">
        <w:rPr>
          <w:rFonts w:ascii="Times New Roman" w:hAnsi="Times New Roman"/>
          <w:b/>
          <w:color w:val="000000"/>
          <w:sz w:val="24"/>
          <w:szCs w:val="24"/>
        </w:rPr>
        <w:t xml:space="preserve">  </w:t>
      </w:r>
      <w:r>
        <w:rPr>
          <w:rFonts w:ascii="Times New Roman" w:hAnsi="Times New Roman"/>
          <w:b/>
          <w:color w:val="000000"/>
          <w:sz w:val="24"/>
          <w:szCs w:val="24"/>
        </w:rPr>
        <w:t xml:space="preserve"> RESULTS AND DISCUSSION</w:t>
      </w:r>
    </w:p>
    <w:p w:rsidR="00B02C34" w:rsidRPr="00834B38" w:rsidRDefault="00B02C34" w:rsidP="00B02C34">
      <w:pPr>
        <w:spacing w:line="480" w:lineRule="auto"/>
        <w:jc w:val="both"/>
        <w:rPr>
          <w:rFonts w:ascii="Times New Roman" w:hAnsi="Times New Roman"/>
          <w:b/>
          <w:color w:val="000000"/>
          <w:sz w:val="24"/>
          <w:szCs w:val="24"/>
        </w:rPr>
      </w:pPr>
      <w:r>
        <w:rPr>
          <w:rFonts w:ascii="Times New Roman" w:hAnsi="Times New Roman"/>
          <w:b/>
          <w:color w:val="000000"/>
          <w:sz w:val="24"/>
          <w:szCs w:val="24"/>
        </w:rPr>
        <w:t>4.1</w:t>
      </w:r>
      <w:r>
        <w:rPr>
          <w:rFonts w:ascii="Times New Roman" w:hAnsi="Times New Roman"/>
          <w:b/>
          <w:color w:val="000000"/>
          <w:sz w:val="24"/>
          <w:szCs w:val="24"/>
        </w:rPr>
        <w:tab/>
        <w:t>Analysis of Respondents’ Demographics</w:t>
      </w:r>
    </w:p>
    <w:p w:rsidR="00B02C34" w:rsidRDefault="00B02C34" w:rsidP="00B02C34">
      <w:pPr>
        <w:spacing w:line="480" w:lineRule="auto"/>
        <w:jc w:val="both"/>
        <w:rPr>
          <w:rFonts w:ascii="Times New Roman" w:hAnsi="Times New Roman"/>
          <w:color w:val="000000"/>
          <w:sz w:val="24"/>
          <w:szCs w:val="24"/>
        </w:rPr>
      </w:pPr>
      <w:r>
        <w:rPr>
          <w:rFonts w:ascii="Times New Roman" w:hAnsi="Times New Roman"/>
          <w:color w:val="000000"/>
          <w:sz w:val="24"/>
          <w:szCs w:val="24"/>
        </w:rPr>
        <w:t>Table 4.1 reveal</w:t>
      </w:r>
      <w:r w:rsidR="006459D8">
        <w:rPr>
          <w:rFonts w:ascii="Times New Roman" w:hAnsi="Times New Roman"/>
          <w:color w:val="000000"/>
          <w:sz w:val="24"/>
          <w:szCs w:val="24"/>
        </w:rPr>
        <w:t>ed</w:t>
      </w:r>
      <w:r>
        <w:rPr>
          <w:rFonts w:ascii="Times New Roman" w:hAnsi="Times New Roman"/>
          <w:color w:val="000000"/>
          <w:sz w:val="24"/>
          <w:szCs w:val="24"/>
        </w:rPr>
        <w:t xml:space="preserve"> the demography of the respondents in respect to their profession, educational attainment, gender and number of workers. The respective professions and their frequency and percentage are Architect- 4 (6.2%), Builders – 8 (12.3%), Engineers- 11 (16.9%), Quantity Surveyor – 25 (38.5%), Town Planner – 9 (13.8%), and others which was 0 (0%).</w:t>
      </w:r>
    </w:p>
    <w:p w:rsidR="00B02C34" w:rsidRPr="006459D8" w:rsidRDefault="00B02C34" w:rsidP="00B02C34">
      <w:pPr>
        <w:jc w:val="both"/>
        <w:rPr>
          <w:rFonts w:ascii="Times New Roman" w:hAnsi="Times New Roman"/>
          <w:b/>
          <w:color w:val="000000"/>
          <w:sz w:val="24"/>
          <w:szCs w:val="24"/>
        </w:rPr>
      </w:pPr>
      <w:r w:rsidRPr="006459D8">
        <w:rPr>
          <w:rFonts w:ascii="Times New Roman" w:hAnsi="Times New Roman"/>
          <w:b/>
          <w:color w:val="000000"/>
          <w:sz w:val="24"/>
          <w:szCs w:val="24"/>
        </w:rPr>
        <w:t>Table 4.1</w:t>
      </w:r>
      <w:r w:rsidRPr="006459D8">
        <w:rPr>
          <w:rFonts w:ascii="Times New Roman" w:hAnsi="Times New Roman"/>
          <w:b/>
          <w:color w:val="000000"/>
          <w:sz w:val="24"/>
          <w:szCs w:val="24"/>
        </w:rPr>
        <w:tab/>
        <w:t>Respondents Characteristics</w:t>
      </w:r>
    </w:p>
    <w:tbl>
      <w:tblPr>
        <w:tblW w:w="8336" w:type="dxa"/>
        <w:tblInd w:w="-15" w:type="dxa"/>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2389"/>
        <w:gridCol w:w="2566"/>
        <w:gridCol w:w="1745"/>
        <w:gridCol w:w="1636"/>
      </w:tblGrid>
      <w:tr w:rsidR="00B02C34" w:rsidRPr="00460230" w:rsidTr="00B02C34">
        <w:trPr>
          <w:trHeight w:val="421"/>
        </w:trPr>
        <w:tc>
          <w:tcPr>
            <w:tcW w:w="4955" w:type="dxa"/>
            <w:gridSpan w:val="2"/>
            <w:tcBorders>
              <w:top w:val="single" w:sz="4" w:space="0" w:color="auto"/>
              <w:bottom w:val="single" w:sz="4" w:space="0" w:color="auto"/>
            </w:tcBorders>
            <w:vAlign w:val="center"/>
          </w:tcPr>
          <w:p w:rsidR="00B02C34" w:rsidRPr="00460230" w:rsidRDefault="00B02C34" w:rsidP="00B02C34">
            <w:pPr>
              <w:spacing w:after="0" w:line="240" w:lineRule="auto"/>
              <w:jc w:val="center"/>
              <w:rPr>
                <w:rFonts w:ascii="Times New Roman" w:hAnsi="Times New Roman"/>
                <w:b/>
                <w:bCs/>
                <w:color w:val="000000"/>
                <w:sz w:val="20"/>
                <w:szCs w:val="20"/>
              </w:rPr>
            </w:pPr>
            <w:r w:rsidRPr="00460230">
              <w:rPr>
                <w:rFonts w:ascii="Times New Roman" w:hAnsi="Times New Roman"/>
                <w:b/>
                <w:bCs/>
                <w:color w:val="000000"/>
                <w:sz w:val="20"/>
                <w:szCs w:val="20"/>
              </w:rPr>
              <w:t>Demographic variable</w:t>
            </w:r>
          </w:p>
        </w:tc>
        <w:tc>
          <w:tcPr>
            <w:tcW w:w="1745" w:type="dxa"/>
            <w:tcBorders>
              <w:top w:val="single" w:sz="4" w:space="0" w:color="auto"/>
              <w:bottom w:val="single" w:sz="4" w:space="0" w:color="auto"/>
            </w:tcBorders>
            <w:shd w:val="clear" w:color="auto" w:fill="auto"/>
            <w:tcMar>
              <w:top w:w="15" w:type="dxa"/>
              <w:left w:w="15" w:type="dxa"/>
              <w:bottom w:w="0" w:type="dxa"/>
              <w:right w:w="15" w:type="dxa"/>
            </w:tcMar>
            <w:vAlign w:val="center"/>
            <w:hideMark/>
          </w:tcPr>
          <w:p w:rsidR="00B02C34" w:rsidRPr="00460230" w:rsidRDefault="00B02C34" w:rsidP="00B02C34">
            <w:pPr>
              <w:spacing w:after="0" w:line="240" w:lineRule="auto"/>
              <w:jc w:val="center"/>
              <w:rPr>
                <w:rFonts w:ascii="Times New Roman" w:hAnsi="Times New Roman"/>
                <w:b/>
                <w:bCs/>
                <w:color w:val="000000"/>
                <w:sz w:val="20"/>
                <w:szCs w:val="20"/>
              </w:rPr>
            </w:pPr>
            <w:r w:rsidRPr="00460230">
              <w:rPr>
                <w:rFonts w:ascii="Times New Roman" w:hAnsi="Times New Roman"/>
                <w:b/>
                <w:bCs/>
                <w:color w:val="000000"/>
                <w:sz w:val="20"/>
                <w:szCs w:val="20"/>
              </w:rPr>
              <w:t>Frequency</w:t>
            </w:r>
          </w:p>
        </w:tc>
        <w:tc>
          <w:tcPr>
            <w:tcW w:w="1636" w:type="dxa"/>
            <w:tcBorders>
              <w:top w:val="single" w:sz="4" w:space="0" w:color="auto"/>
              <w:bottom w:val="single" w:sz="4" w:space="0" w:color="auto"/>
            </w:tcBorders>
            <w:shd w:val="clear" w:color="auto" w:fill="auto"/>
            <w:tcMar>
              <w:top w:w="15" w:type="dxa"/>
              <w:left w:w="15" w:type="dxa"/>
              <w:bottom w:w="0" w:type="dxa"/>
              <w:right w:w="15" w:type="dxa"/>
            </w:tcMar>
            <w:vAlign w:val="center"/>
            <w:hideMark/>
          </w:tcPr>
          <w:p w:rsidR="00B02C34" w:rsidRPr="00460230" w:rsidRDefault="00B02C34" w:rsidP="00B02C34">
            <w:pPr>
              <w:spacing w:after="0" w:line="240" w:lineRule="auto"/>
              <w:jc w:val="center"/>
              <w:rPr>
                <w:rFonts w:ascii="Times New Roman" w:hAnsi="Times New Roman"/>
                <w:b/>
                <w:bCs/>
                <w:color w:val="000000"/>
                <w:sz w:val="20"/>
                <w:szCs w:val="20"/>
              </w:rPr>
            </w:pPr>
            <w:r w:rsidRPr="00460230">
              <w:rPr>
                <w:rFonts w:ascii="Times New Roman" w:hAnsi="Times New Roman"/>
                <w:b/>
                <w:bCs/>
                <w:color w:val="000000"/>
                <w:sz w:val="20"/>
                <w:szCs w:val="20"/>
              </w:rPr>
              <w:t>%</w:t>
            </w:r>
          </w:p>
        </w:tc>
      </w:tr>
      <w:tr w:rsidR="00B02C34" w:rsidRPr="00460230" w:rsidTr="00B02C34">
        <w:trPr>
          <w:cantSplit/>
          <w:trHeight w:val="144"/>
        </w:trPr>
        <w:tc>
          <w:tcPr>
            <w:tcW w:w="2389" w:type="dxa"/>
            <w:tcBorders>
              <w:top w:val="single" w:sz="4" w:space="0" w:color="auto"/>
            </w:tcBorders>
          </w:tcPr>
          <w:p w:rsidR="00B02C34" w:rsidRPr="00460230" w:rsidRDefault="00B02C34" w:rsidP="00B02C34">
            <w:pPr>
              <w:spacing w:after="0" w:line="240" w:lineRule="auto"/>
              <w:rPr>
                <w:rFonts w:ascii="Times New Roman" w:hAnsi="Times New Roman"/>
                <w:color w:val="000000"/>
                <w:sz w:val="20"/>
                <w:szCs w:val="20"/>
              </w:rPr>
            </w:pPr>
            <w:r>
              <w:rPr>
                <w:rFonts w:ascii="Times New Roman" w:hAnsi="Times New Roman"/>
                <w:color w:val="000000"/>
                <w:sz w:val="20"/>
                <w:szCs w:val="20"/>
              </w:rPr>
              <w:t>Profession</w:t>
            </w:r>
          </w:p>
        </w:tc>
        <w:tc>
          <w:tcPr>
            <w:tcW w:w="2566" w:type="dxa"/>
            <w:tcBorders>
              <w:top w:val="single" w:sz="4" w:space="0" w:color="auto"/>
            </w:tcBorders>
            <w:shd w:val="clear" w:color="auto" w:fill="auto"/>
            <w:tcMar>
              <w:top w:w="15" w:type="dxa"/>
              <w:left w:w="15" w:type="dxa"/>
              <w:bottom w:w="0" w:type="dxa"/>
              <w:right w:w="15" w:type="dxa"/>
            </w:tcMar>
            <w:vAlign w:val="center"/>
            <w:hideMark/>
          </w:tcPr>
          <w:p w:rsidR="00B02C34" w:rsidRPr="00460230" w:rsidRDefault="00B02C34" w:rsidP="00B02C34">
            <w:pPr>
              <w:spacing w:after="0" w:line="240" w:lineRule="auto"/>
              <w:rPr>
                <w:rFonts w:ascii="Times New Roman" w:hAnsi="Times New Roman"/>
                <w:color w:val="000000"/>
                <w:sz w:val="20"/>
                <w:szCs w:val="20"/>
              </w:rPr>
            </w:pPr>
            <w:r w:rsidRPr="00460230">
              <w:rPr>
                <w:rFonts w:ascii="Times New Roman" w:hAnsi="Times New Roman"/>
                <w:color w:val="000000"/>
                <w:sz w:val="20"/>
                <w:szCs w:val="20"/>
              </w:rPr>
              <w:t>Architect</w:t>
            </w:r>
          </w:p>
        </w:tc>
        <w:tc>
          <w:tcPr>
            <w:tcW w:w="1745" w:type="dxa"/>
            <w:tcBorders>
              <w:top w:val="single" w:sz="4" w:space="0" w:color="auto"/>
            </w:tcBorders>
            <w:shd w:val="clear" w:color="auto" w:fill="auto"/>
            <w:tcMar>
              <w:top w:w="15" w:type="dxa"/>
              <w:left w:w="15" w:type="dxa"/>
              <w:bottom w:w="0" w:type="dxa"/>
              <w:right w:w="15" w:type="dxa"/>
            </w:tcMar>
            <w:vAlign w:val="center"/>
            <w:hideMark/>
          </w:tcPr>
          <w:p w:rsidR="00B02C34" w:rsidRPr="00460230" w:rsidRDefault="00B02C34" w:rsidP="00B02C34">
            <w:pPr>
              <w:spacing w:after="0" w:line="240" w:lineRule="auto"/>
              <w:jc w:val="center"/>
              <w:rPr>
                <w:rFonts w:ascii="Times New Roman" w:hAnsi="Times New Roman"/>
                <w:sz w:val="20"/>
                <w:szCs w:val="20"/>
              </w:rPr>
            </w:pPr>
            <w:r w:rsidRPr="00460230">
              <w:rPr>
                <w:rFonts w:ascii="Times New Roman" w:hAnsi="Times New Roman"/>
                <w:sz w:val="20"/>
                <w:szCs w:val="20"/>
              </w:rPr>
              <w:t>4</w:t>
            </w:r>
          </w:p>
        </w:tc>
        <w:tc>
          <w:tcPr>
            <w:tcW w:w="1636" w:type="dxa"/>
            <w:tcBorders>
              <w:top w:val="single" w:sz="4" w:space="0" w:color="auto"/>
            </w:tcBorders>
            <w:shd w:val="clear" w:color="auto" w:fill="auto"/>
            <w:tcMar>
              <w:top w:w="15" w:type="dxa"/>
              <w:left w:w="15" w:type="dxa"/>
              <w:bottom w:w="0" w:type="dxa"/>
              <w:right w:w="15" w:type="dxa"/>
            </w:tcMar>
            <w:vAlign w:val="center"/>
            <w:hideMark/>
          </w:tcPr>
          <w:p w:rsidR="00B02C34" w:rsidRPr="00460230" w:rsidRDefault="00B02C34" w:rsidP="00B02C34">
            <w:pPr>
              <w:spacing w:after="0" w:line="240" w:lineRule="auto"/>
              <w:jc w:val="center"/>
              <w:rPr>
                <w:rFonts w:ascii="Times New Roman" w:hAnsi="Times New Roman"/>
                <w:color w:val="000000"/>
                <w:sz w:val="20"/>
                <w:szCs w:val="20"/>
              </w:rPr>
            </w:pPr>
            <w:r w:rsidRPr="00460230">
              <w:rPr>
                <w:rFonts w:ascii="Times New Roman" w:hAnsi="Times New Roman"/>
                <w:color w:val="000000"/>
                <w:sz w:val="20"/>
                <w:szCs w:val="20"/>
              </w:rPr>
              <w:t>6.2</w:t>
            </w:r>
          </w:p>
        </w:tc>
      </w:tr>
      <w:tr w:rsidR="00B02C34" w:rsidRPr="00460230" w:rsidTr="00B02C34">
        <w:trPr>
          <w:cantSplit/>
          <w:trHeight w:val="144"/>
        </w:trPr>
        <w:tc>
          <w:tcPr>
            <w:tcW w:w="2389" w:type="dxa"/>
          </w:tcPr>
          <w:p w:rsidR="00B02C34" w:rsidRPr="00460230" w:rsidRDefault="00B02C34" w:rsidP="00B02C34">
            <w:pPr>
              <w:spacing w:after="0" w:line="240" w:lineRule="auto"/>
              <w:rPr>
                <w:rFonts w:ascii="Times New Roman" w:hAnsi="Times New Roman"/>
                <w:color w:val="000000"/>
                <w:sz w:val="20"/>
                <w:szCs w:val="20"/>
              </w:rPr>
            </w:pPr>
          </w:p>
        </w:tc>
        <w:tc>
          <w:tcPr>
            <w:tcW w:w="2566" w:type="dxa"/>
            <w:shd w:val="clear" w:color="auto" w:fill="auto"/>
            <w:tcMar>
              <w:top w:w="15" w:type="dxa"/>
              <w:left w:w="15" w:type="dxa"/>
              <w:bottom w:w="0" w:type="dxa"/>
              <w:right w:w="15" w:type="dxa"/>
            </w:tcMar>
            <w:vAlign w:val="center"/>
            <w:hideMark/>
          </w:tcPr>
          <w:p w:rsidR="00B02C34" w:rsidRPr="00460230" w:rsidRDefault="00B02C34" w:rsidP="00B02C34">
            <w:pPr>
              <w:spacing w:after="0" w:line="240" w:lineRule="auto"/>
              <w:rPr>
                <w:rFonts w:ascii="Times New Roman" w:hAnsi="Times New Roman"/>
                <w:color w:val="000000"/>
                <w:sz w:val="20"/>
                <w:szCs w:val="20"/>
              </w:rPr>
            </w:pPr>
            <w:r w:rsidRPr="00460230">
              <w:rPr>
                <w:rFonts w:ascii="Times New Roman" w:hAnsi="Times New Roman"/>
                <w:color w:val="000000"/>
                <w:sz w:val="20"/>
                <w:szCs w:val="20"/>
              </w:rPr>
              <w:t>Builder</w:t>
            </w:r>
          </w:p>
        </w:tc>
        <w:tc>
          <w:tcPr>
            <w:tcW w:w="1745" w:type="dxa"/>
            <w:shd w:val="clear" w:color="auto" w:fill="auto"/>
            <w:tcMar>
              <w:top w:w="15" w:type="dxa"/>
              <w:left w:w="15" w:type="dxa"/>
              <w:bottom w:w="0" w:type="dxa"/>
              <w:right w:w="15" w:type="dxa"/>
            </w:tcMar>
            <w:vAlign w:val="center"/>
            <w:hideMark/>
          </w:tcPr>
          <w:p w:rsidR="00B02C34" w:rsidRPr="00460230" w:rsidRDefault="00B02C34" w:rsidP="00B02C34">
            <w:pPr>
              <w:spacing w:after="0" w:line="240" w:lineRule="auto"/>
              <w:jc w:val="center"/>
              <w:rPr>
                <w:rFonts w:ascii="Times New Roman" w:hAnsi="Times New Roman"/>
                <w:sz w:val="20"/>
                <w:szCs w:val="20"/>
              </w:rPr>
            </w:pPr>
            <w:r w:rsidRPr="00460230">
              <w:rPr>
                <w:rFonts w:ascii="Times New Roman" w:hAnsi="Times New Roman"/>
                <w:sz w:val="20"/>
                <w:szCs w:val="20"/>
              </w:rPr>
              <w:t>8</w:t>
            </w:r>
          </w:p>
        </w:tc>
        <w:tc>
          <w:tcPr>
            <w:tcW w:w="1636" w:type="dxa"/>
            <w:shd w:val="clear" w:color="auto" w:fill="auto"/>
            <w:tcMar>
              <w:top w:w="15" w:type="dxa"/>
              <w:left w:w="15" w:type="dxa"/>
              <w:bottom w:w="0" w:type="dxa"/>
              <w:right w:w="15" w:type="dxa"/>
            </w:tcMar>
            <w:vAlign w:val="center"/>
            <w:hideMark/>
          </w:tcPr>
          <w:p w:rsidR="00B02C34" w:rsidRPr="00460230" w:rsidRDefault="00B02C34" w:rsidP="00B02C34">
            <w:pPr>
              <w:spacing w:after="0" w:line="240" w:lineRule="auto"/>
              <w:jc w:val="center"/>
              <w:rPr>
                <w:rFonts w:ascii="Times New Roman" w:hAnsi="Times New Roman"/>
                <w:color w:val="000000"/>
                <w:sz w:val="20"/>
                <w:szCs w:val="20"/>
              </w:rPr>
            </w:pPr>
            <w:r w:rsidRPr="00460230">
              <w:rPr>
                <w:rFonts w:ascii="Times New Roman" w:hAnsi="Times New Roman"/>
                <w:color w:val="000000"/>
                <w:sz w:val="20"/>
                <w:szCs w:val="20"/>
              </w:rPr>
              <w:t>12.3</w:t>
            </w:r>
          </w:p>
        </w:tc>
      </w:tr>
      <w:tr w:rsidR="00B02C34" w:rsidRPr="00460230" w:rsidTr="00B02C34">
        <w:trPr>
          <w:cantSplit/>
          <w:trHeight w:val="144"/>
        </w:trPr>
        <w:tc>
          <w:tcPr>
            <w:tcW w:w="2389" w:type="dxa"/>
          </w:tcPr>
          <w:p w:rsidR="00B02C34" w:rsidRPr="00460230" w:rsidRDefault="00B02C34" w:rsidP="00B02C34">
            <w:pPr>
              <w:spacing w:after="0" w:line="240" w:lineRule="auto"/>
              <w:rPr>
                <w:rFonts w:ascii="Times New Roman" w:hAnsi="Times New Roman"/>
                <w:color w:val="000000"/>
                <w:sz w:val="20"/>
                <w:szCs w:val="20"/>
              </w:rPr>
            </w:pPr>
          </w:p>
        </w:tc>
        <w:tc>
          <w:tcPr>
            <w:tcW w:w="2566" w:type="dxa"/>
            <w:shd w:val="clear" w:color="auto" w:fill="auto"/>
            <w:tcMar>
              <w:top w:w="15" w:type="dxa"/>
              <w:left w:w="15" w:type="dxa"/>
              <w:bottom w:w="0" w:type="dxa"/>
              <w:right w:w="15" w:type="dxa"/>
            </w:tcMar>
            <w:vAlign w:val="center"/>
            <w:hideMark/>
          </w:tcPr>
          <w:p w:rsidR="00B02C34" w:rsidRPr="00460230" w:rsidRDefault="00B02C34" w:rsidP="00B02C34">
            <w:pPr>
              <w:spacing w:after="0" w:line="240" w:lineRule="auto"/>
              <w:rPr>
                <w:rFonts w:ascii="Times New Roman" w:hAnsi="Times New Roman"/>
                <w:color w:val="000000"/>
                <w:sz w:val="20"/>
                <w:szCs w:val="20"/>
              </w:rPr>
            </w:pPr>
            <w:r w:rsidRPr="00460230">
              <w:rPr>
                <w:rFonts w:ascii="Times New Roman" w:hAnsi="Times New Roman"/>
                <w:color w:val="000000"/>
                <w:sz w:val="20"/>
                <w:szCs w:val="20"/>
              </w:rPr>
              <w:t>Engineer</w:t>
            </w:r>
          </w:p>
        </w:tc>
        <w:tc>
          <w:tcPr>
            <w:tcW w:w="1745" w:type="dxa"/>
            <w:shd w:val="clear" w:color="auto" w:fill="auto"/>
            <w:tcMar>
              <w:top w:w="15" w:type="dxa"/>
              <w:left w:w="15" w:type="dxa"/>
              <w:bottom w:w="0" w:type="dxa"/>
              <w:right w:w="15" w:type="dxa"/>
            </w:tcMar>
            <w:vAlign w:val="center"/>
            <w:hideMark/>
          </w:tcPr>
          <w:p w:rsidR="00B02C34" w:rsidRPr="00460230" w:rsidRDefault="00B02C34" w:rsidP="00B02C34">
            <w:pPr>
              <w:spacing w:after="0" w:line="240" w:lineRule="auto"/>
              <w:jc w:val="center"/>
              <w:rPr>
                <w:rFonts w:ascii="Times New Roman" w:hAnsi="Times New Roman"/>
                <w:sz w:val="20"/>
                <w:szCs w:val="20"/>
              </w:rPr>
            </w:pPr>
            <w:r w:rsidRPr="00460230">
              <w:rPr>
                <w:rFonts w:ascii="Times New Roman" w:hAnsi="Times New Roman"/>
                <w:sz w:val="20"/>
                <w:szCs w:val="20"/>
              </w:rPr>
              <w:t>11</w:t>
            </w:r>
          </w:p>
        </w:tc>
        <w:tc>
          <w:tcPr>
            <w:tcW w:w="1636" w:type="dxa"/>
            <w:shd w:val="clear" w:color="auto" w:fill="auto"/>
            <w:tcMar>
              <w:top w:w="15" w:type="dxa"/>
              <w:left w:w="15" w:type="dxa"/>
              <w:bottom w:w="0" w:type="dxa"/>
              <w:right w:w="15" w:type="dxa"/>
            </w:tcMar>
            <w:vAlign w:val="center"/>
            <w:hideMark/>
          </w:tcPr>
          <w:p w:rsidR="00B02C34" w:rsidRPr="00460230" w:rsidRDefault="00B02C34" w:rsidP="00B02C34">
            <w:pPr>
              <w:spacing w:after="0" w:line="240" w:lineRule="auto"/>
              <w:jc w:val="center"/>
              <w:rPr>
                <w:rFonts w:ascii="Times New Roman" w:hAnsi="Times New Roman"/>
                <w:color w:val="000000"/>
                <w:sz w:val="20"/>
                <w:szCs w:val="20"/>
              </w:rPr>
            </w:pPr>
            <w:r w:rsidRPr="00460230">
              <w:rPr>
                <w:rFonts w:ascii="Times New Roman" w:hAnsi="Times New Roman"/>
                <w:color w:val="000000"/>
                <w:sz w:val="20"/>
                <w:szCs w:val="20"/>
              </w:rPr>
              <w:t>16.9</w:t>
            </w:r>
          </w:p>
        </w:tc>
      </w:tr>
      <w:tr w:rsidR="00B02C34" w:rsidRPr="00460230" w:rsidTr="00B02C34">
        <w:trPr>
          <w:cantSplit/>
          <w:trHeight w:val="144"/>
        </w:trPr>
        <w:tc>
          <w:tcPr>
            <w:tcW w:w="2389" w:type="dxa"/>
          </w:tcPr>
          <w:p w:rsidR="00B02C34" w:rsidRPr="00460230" w:rsidRDefault="00B02C34" w:rsidP="00B02C34">
            <w:pPr>
              <w:spacing w:after="0" w:line="240" w:lineRule="auto"/>
              <w:rPr>
                <w:rFonts w:ascii="Times New Roman" w:hAnsi="Times New Roman"/>
                <w:color w:val="000000"/>
                <w:sz w:val="20"/>
                <w:szCs w:val="20"/>
              </w:rPr>
            </w:pPr>
          </w:p>
        </w:tc>
        <w:tc>
          <w:tcPr>
            <w:tcW w:w="2566" w:type="dxa"/>
            <w:shd w:val="clear" w:color="auto" w:fill="auto"/>
            <w:tcMar>
              <w:top w:w="15" w:type="dxa"/>
              <w:left w:w="15" w:type="dxa"/>
              <w:bottom w:w="0" w:type="dxa"/>
              <w:right w:w="15" w:type="dxa"/>
            </w:tcMar>
            <w:vAlign w:val="center"/>
            <w:hideMark/>
          </w:tcPr>
          <w:p w:rsidR="00B02C34" w:rsidRPr="00460230" w:rsidRDefault="00B02C34" w:rsidP="00B02C34">
            <w:pPr>
              <w:spacing w:after="0" w:line="240" w:lineRule="auto"/>
              <w:rPr>
                <w:rFonts w:ascii="Times New Roman" w:hAnsi="Times New Roman"/>
                <w:color w:val="000000"/>
                <w:sz w:val="20"/>
                <w:szCs w:val="20"/>
              </w:rPr>
            </w:pPr>
            <w:r w:rsidRPr="00460230">
              <w:rPr>
                <w:rFonts w:ascii="Times New Roman" w:hAnsi="Times New Roman"/>
                <w:color w:val="000000"/>
                <w:sz w:val="20"/>
                <w:szCs w:val="20"/>
              </w:rPr>
              <w:t>Estate Surveyor</w:t>
            </w:r>
          </w:p>
        </w:tc>
        <w:tc>
          <w:tcPr>
            <w:tcW w:w="1745" w:type="dxa"/>
            <w:shd w:val="clear" w:color="auto" w:fill="auto"/>
            <w:tcMar>
              <w:top w:w="15" w:type="dxa"/>
              <w:left w:w="15" w:type="dxa"/>
              <w:bottom w:w="0" w:type="dxa"/>
              <w:right w:w="15" w:type="dxa"/>
            </w:tcMar>
            <w:vAlign w:val="center"/>
            <w:hideMark/>
          </w:tcPr>
          <w:p w:rsidR="00B02C34" w:rsidRPr="00460230" w:rsidRDefault="00B02C34" w:rsidP="00B02C34">
            <w:pPr>
              <w:spacing w:after="0" w:line="240" w:lineRule="auto"/>
              <w:jc w:val="center"/>
              <w:rPr>
                <w:rFonts w:ascii="Times New Roman" w:hAnsi="Times New Roman"/>
                <w:sz w:val="20"/>
                <w:szCs w:val="20"/>
              </w:rPr>
            </w:pPr>
            <w:r w:rsidRPr="00460230">
              <w:rPr>
                <w:rFonts w:ascii="Times New Roman" w:hAnsi="Times New Roman"/>
                <w:sz w:val="20"/>
                <w:szCs w:val="20"/>
              </w:rPr>
              <w:t>8</w:t>
            </w:r>
          </w:p>
        </w:tc>
        <w:tc>
          <w:tcPr>
            <w:tcW w:w="1636" w:type="dxa"/>
            <w:shd w:val="clear" w:color="auto" w:fill="auto"/>
            <w:tcMar>
              <w:top w:w="15" w:type="dxa"/>
              <w:left w:w="15" w:type="dxa"/>
              <w:bottom w:w="0" w:type="dxa"/>
              <w:right w:w="15" w:type="dxa"/>
            </w:tcMar>
            <w:vAlign w:val="center"/>
            <w:hideMark/>
          </w:tcPr>
          <w:p w:rsidR="00B02C34" w:rsidRPr="00460230" w:rsidRDefault="00B02C34" w:rsidP="00B02C34">
            <w:pPr>
              <w:spacing w:after="0" w:line="240" w:lineRule="auto"/>
              <w:jc w:val="center"/>
              <w:rPr>
                <w:rFonts w:ascii="Times New Roman" w:hAnsi="Times New Roman"/>
                <w:color w:val="000000"/>
                <w:sz w:val="20"/>
                <w:szCs w:val="20"/>
              </w:rPr>
            </w:pPr>
            <w:r w:rsidRPr="00460230">
              <w:rPr>
                <w:rFonts w:ascii="Times New Roman" w:hAnsi="Times New Roman"/>
                <w:color w:val="000000"/>
                <w:sz w:val="20"/>
                <w:szCs w:val="20"/>
              </w:rPr>
              <w:t>12.3</w:t>
            </w:r>
          </w:p>
        </w:tc>
      </w:tr>
      <w:tr w:rsidR="00B02C34" w:rsidRPr="00460230" w:rsidTr="00B02C34">
        <w:trPr>
          <w:cantSplit/>
          <w:trHeight w:val="144"/>
        </w:trPr>
        <w:tc>
          <w:tcPr>
            <w:tcW w:w="2389" w:type="dxa"/>
          </w:tcPr>
          <w:p w:rsidR="00B02C34" w:rsidRPr="00460230" w:rsidRDefault="00B02C34" w:rsidP="00B02C34">
            <w:pPr>
              <w:spacing w:after="0" w:line="240" w:lineRule="auto"/>
              <w:rPr>
                <w:rFonts w:ascii="Times New Roman" w:hAnsi="Times New Roman"/>
                <w:color w:val="000000"/>
                <w:sz w:val="20"/>
                <w:szCs w:val="20"/>
              </w:rPr>
            </w:pPr>
          </w:p>
        </w:tc>
        <w:tc>
          <w:tcPr>
            <w:tcW w:w="2566" w:type="dxa"/>
            <w:shd w:val="clear" w:color="auto" w:fill="auto"/>
            <w:tcMar>
              <w:top w:w="15" w:type="dxa"/>
              <w:left w:w="15" w:type="dxa"/>
              <w:bottom w:w="0" w:type="dxa"/>
              <w:right w:w="15" w:type="dxa"/>
            </w:tcMar>
            <w:vAlign w:val="center"/>
            <w:hideMark/>
          </w:tcPr>
          <w:p w:rsidR="00B02C34" w:rsidRPr="00460230" w:rsidRDefault="00B02C34" w:rsidP="00B02C34">
            <w:pPr>
              <w:spacing w:after="0" w:line="240" w:lineRule="auto"/>
              <w:rPr>
                <w:rFonts w:ascii="Times New Roman" w:hAnsi="Times New Roman"/>
                <w:color w:val="000000"/>
                <w:sz w:val="20"/>
                <w:szCs w:val="20"/>
              </w:rPr>
            </w:pPr>
            <w:r w:rsidRPr="00460230">
              <w:rPr>
                <w:rFonts w:ascii="Times New Roman" w:hAnsi="Times New Roman"/>
                <w:color w:val="000000"/>
                <w:sz w:val="20"/>
                <w:szCs w:val="20"/>
              </w:rPr>
              <w:t>Quantity Surveyor</w:t>
            </w:r>
          </w:p>
        </w:tc>
        <w:tc>
          <w:tcPr>
            <w:tcW w:w="1745" w:type="dxa"/>
            <w:shd w:val="clear" w:color="auto" w:fill="auto"/>
            <w:tcMar>
              <w:top w:w="15" w:type="dxa"/>
              <w:left w:w="15" w:type="dxa"/>
              <w:bottom w:w="0" w:type="dxa"/>
              <w:right w:w="15" w:type="dxa"/>
            </w:tcMar>
            <w:vAlign w:val="center"/>
            <w:hideMark/>
          </w:tcPr>
          <w:p w:rsidR="00B02C34" w:rsidRPr="00460230" w:rsidRDefault="00B02C34" w:rsidP="00B02C34">
            <w:pPr>
              <w:spacing w:after="0" w:line="240" w:lineRule="auto"/>
              <w:jc w:val="center"/>
              <w:rPr>
                <w:rFonts w:ascii="Times New Roman" w:hAnsi="Times New Roman"/>
                <w:sz w:val="20"/>
                <w:szCs w:val="20"/>
              </w:rPr>
            </w:pPr>
            <w:r w:rsidRPr="00460230">
              <w:rPr>
                <w:rFonts w:ascii="Times New Roman" w:hAnsi="Times New Roman"/>
                <w:sz w:val="20"/>
                <w:szCs w:val="20"/>
              </w:rPr>
              <w:t>25</w:t>
            </w:r>
          </w:p>
        </w:tc>
        <w:tc>
          <w:tcPr>
            <w:tcW w:w="1636" w:type="dxa"/>
            <w:shd w:val="clear" w:color="auto" w:fill="auto"/>
            <w:tcMar>
              <w:top w:w="15" w:type="dxa"/>
              <w:left w:w="15" w:type="dxa"/>
              <w:bottom w:w="0" w:type="dxa"/>
              <w:right w:w="15" w:type="dxa"/>
            </w:tcMar>
            <w:vAlign w:val="center"/>
            <w:hideMark/>
          </w:tcPr>
          <w:p w:rsidR="00B02C34" w:rsidRPr="00460230" w:rsidRDefault="00B02C34" w:rsidP="00B02C34">
            <w:pPr>
              <w:spacing w:after="0" w:line="240" w:lineRule="auto"/>
              <w:jc w:val="center"/>
              <w:rPr>
                <w:rFonts w:ascii="Times New Roman" w:hAnsi="Times New Roman"/>
                <w:color w:val="000000"/>
                <w:sz w:val="20"/>
                <w:szCs w:val="20"/>
              </w:rPr>
            </w:pPr>
            <w:r w:rsidRPr="00460230">
              <w:rPr>
                <w:rFonts w:ascii="Times New Roman" w:hAnsi="Times New Roman"/>
                <w:color w:val="000000"/>
                <w:sz w:val="20"/>
                <w:szCs w:val="20"/>
              </w:rPr>
              <w:t>38.5</w:t>
            </w:r>
          </w:p>
        </w:tc>
      </w:tr>
      <w:tr w:rsidR="00B02C34" w:rsidRPr="00460230" w:rsidTr="00B02C34">
        <w:trPr>
          <w:cantSplit/>
          <w:trHeight w:val="144"/>
        </w:trPr>
        <w:tc>
          <w:tcPr>
            <w:tcW w:w="2389" w:type="dxa"/>
          </w:tcPr>
          <w:p w:rsidR="00B02C34" w:rsidRPr="00460230" w:rsidRDefault="00B02C34" w:rsidP="00B02C34">
            <w:pPr>
              <w:spacing w:after="0" w:line="240" w:lineRule="auto"/>
              <w:rPr>
                <w:rFonts w:ascii="Times New Roman" w:hAnsi="Times New Roman"/>
                <w:color w:val="000000"/>
                <w:sz w:val="20"/>
                <w:szCs w:val="20"/>
              </w:rPr>
            </w:pPr>
          </w:p>
        </w:tc>
        <w:tc>
          <w:tcPr>
            <w:tcW w:w="2566" w:type="dxa"/>
            <w:shd w:val="clear" w:color="auto" w:fill="auto"/>
            <w:tcMar>
              <w:top w:w="15" w:type="dxa"/>
              <w:left w:w="15" w:type="dxa"/>
              <w:bottom w:w="0" w:type="dxa"/>
              <w:right w:w="15" w:type="dxa"/>
            </w:tcMar>
            <w:vAlign w:val="center"/>
            <w:hideMark/>
          </w:tcPr>
          <w:p w:rsidR="00B02C34" w:rsidRPr="00460230" w:rsidRDefault="00B02C34" w:rsidP="00B02C34">
            <w:pPr>
              <w:spacing w:after="0" w:line="240" w:lineRule="auto"/>
              <w:rPr>
                <w:rFonts w:ascii="Times New Roman" w:hAnsi="Times New Roman"/>
                <w:color w:val="000000"/>
                <w:sz w:val="20"/>
                <w:szCs w:val="20"/>
              </w:rPr>
            </w:pPr>
            <w:r w:rsidRPr="00460230">
              <w:rPr>
                <w:rFonts w:ascii="Times New Roman" w:hAnsi="Times New Roman"/>
                <w:color w:val="000000"/>
                <w:sz w:val="20"/>
                <w:szCs w:val="20"/>
              </w:rPr>
              <w:t>Town Planner</w:t>
            </w:r>
          </w:p>
        </w:tc>
        <w:tc>
          <w:tcPr>
            <w:tcW w:w="1745" w:type="dxa"/>
            <w:shd w:val="clear" w:color="auto" w:fill="auto"/>
            <w:tcMar>
              <w:top w:w="15" w:type="dxa"/>
              <w:left w:w="15" w:type="dxa"/>
              <w:bottom w:w="0" w:type="dxa"/>
              <w:right w:w="15" w:type="dxa"/>
            </w:tcMar>
            <w:vAlign w:val="center"/>
            <w:hideMark/>
          </w:tcPr>
          <w:p w:rsidR="00B02C34" w:rsidRPr="00460230" w:rsidRDefault="00B02C34" w:rsidP="00B02C34">
            <w:pPr>
              <w:spacing w:after="0" w:line="240" w:lineRule="auto"/>
              <w:jc w:val="center"/>
              <w:rPr>
                <w:rFonts w:ascii="Times New Roman" w:hAnsi="Times New Roman"/>
                <w:sz w:val="20"/>
                <w:szCs w:val="20"/>
              </w:rPr>
            </w:pPr>
            <w:r w:rsidRPr="00460230">
              <w:rPr>
                <w:rFonts w:ascii="Times New Roman" w:hAnsi="Times New Roman"/>
                <w:sz w:val="20"/>
                <w:szCs w:val="20"/>
              </w:rPr>
              <w:t>9</w:t>
            </w:r>
          </w:p>
        </w:tc>
        <w:tc>
          <w:tcPr>
            <w:tcW w:w="1636" w:type="dxa"/>
            <w:shd w:val="clear" w:color="auto" w:fill="auto"/>
            <w:tcMar>
              <w:top w:w="15" w:type="dxa"/>
              <w:left w:w="15" w:type="dxa"/>
              <w:bottom w:w="0" w:type="dxa"/>
              <w:right w:w="15" w:type="dxa"/>
            </w:tcMar>
            <w:vAlign w:val="center"/>
            <w:hideMark/>
          </w:tcPr>
          <w:p w:rsidR="00B02C34" w:rsidRPr="00460230" w:rsidRDefault="00B02C34" w:rsidP="00B02C34">
            <w:pPr>
              <w:spacing w:after="0" w:line="240" w:lineRule="auto"/>
              <w:jc w:val="center"/>
              <w:rPr>
                <w:rFonts w:ascii="Times New Roman" w:hAnsi="Times New Roman"/>
                <w:color w:val="000000"/>
                <w:sz w:val="20"/>
                <w:szCs w:val="20"/>
              </w:rPr>
            </w:pPr>
            <w:r w:rsidRPr="00460230">
              <w:rPr>
                <w:rFonts w:ascii="Times New Roman" w:hAnsi="Times New Roman"/>
                <w:color w:val="000000"/>
                <w:sz w:val="20"/>
                <w:szCs w:val="20"/>
              </w:rPr>
              <w:t>13.8</w:t>
            </w:r>
          </w:p>
        </w:tc>
      </w:tr>
      <w:tr w:rsidR="00B02C34" w:rsidRPr="00460230" w:rsidTr="00B02C34">
        <w:trPr>
          <w:cantSplit/>
          <w:trHeight w:val="144"/>
        </w:trPr>
        <w:tc>
          <w:tcPr>
            <w:tcW w:w="2389" w:type="dxa"/>
          </w:tcPr>
          <w:p w:rsidR="00B02C34" w:rsidRPr="00460230" w:rsidRDefault="00B02C34" w:rsidP="00B02C34">
            <w:pPr>
              <w:spacing w:after="0" w:line="240" w:lineRule="auto"/>
              <w:rPr>
                <w:rFonts w:ascii="Times New Roman" w:hAnsi="Times New Roman"/>
                <w:color w:val="000000"/>
                <w:sz w:val="20"/>
                <w:szCs w:val="20"/>
              </w:rPr>
            </w:pPr>
          </w:p>
        </w:tc>
        <w:tc>
          <w:tcPr>
            <w:tcW w:w="2566" w:type="dxa"/>
            <w:shd w:val="clear" w:color="auto" w:fill="auto"/>
            <w:tcMar>
              <w:top w:w="15" w:type="dxa"/>
              <w:left w:w="15" w:type="dxa"/>
              <w:bottom w:w="0" w:type="dxa"/>
              <w:right w:w="15" w:type="dxa"/>
            </w:tcMar>
            <w:vAlign w:val="center"/>
            <w:hideMark/>
          </w:tcPr>
          <w:p w:rsidR="00B02C34" w:rsidRPr="00460230" w:rsidRDefault="00B02C34" w:rsidP="00B02C34">
            <w:pPr>
              <w:spacing w:after="0" w:line="240" w:lineRule="auto"/>
              <w:rPr>
                <w:rFonts w:ascii="Times New Roman" w:hAnsi="Times New Roman"/>
                <w:color w:val="000000"/>
                <w:sz w:val="20"/>
                <w:szCs w:val="20"/>
              </w:rPr>
            </w:pPr>
            <w:r w:rsidRPr="00460230">
              <w:rPr>
                <w:rFonts w:ascii="Times New Roman" w:hAnsi="Times New Roman"/>
                <w:color w:val="000000"/>
                <w:sz w:val="20"/>
                <w:szCs w:val="20"/>
              </w:rPr>
              <w:t>Other (specify)</w:t>
            </w:r>
          </w:p>
        </w:tc>
        <w:tc>
          <w:tcPr>
            <w:tcW w:w="1745" w:type="dxa"/>
            <w:shd w:val="clear" w:color="auto" w:fill="auto"/>
            <w:tcMar>
              <w:top w:w="15" w:type="dxa"/>
              <w:left w:w="15" w:type="dxa"/>
              <w:bottom w:w="0" w:type="dxa"/>
              <w:right w:w="15" w:type="dxa"/>
            </w:tcMar>
            <w:vAlign w:val="center"/>
            <w:hideMark/>
          </w:tcPr>
          <w:p w:rsidR="00B02C34" w:rsidRPr="00460230" w:rsidRDefault="00B02C34" w:rsidP="00B02C34">
            <w:pPr>
              <w:spacing w:after="0" w:line="240" w:lineRule="auto"/>
              <w:jc w:val="center"/>
              <w:rPr>
                <w:rFonts w:ascii="Times New Roman" w:hAnsi="Times New Roman"/>
                <w:sz w:val="20"/>
                <w:szCs w:val="20"/>
              </w:rPr>
            </w:pPr>
            <w:r w:rsidRPr="00460230">
              <w:rPr>
                <w:rFonts w:ascii="Times New Roman" w:hAnsi="Times New Roman"/>
                <w:sz w:val="20"/>
                <w:szCs w:val="20"/>
              </w:rPr>
              <w:t>0</w:t>
            </w:r>
          </w:p>
        </w:tc>
        <w:tc>
          <w:tcPr>
            <w:tcW w:w="1636" w:type="dxa"/>
            <w:shd w:val="clear" w:color="auto" w:fill="auto"/>
            <w:tcMar>
              <w:top w:w="15" w:type="dxa"/>
              <w:left w:w="15" w:type="dxa"/>
              <w:bottom w:w="0" w:type="dxa"/>
              <w:right w:w="15" w:type="dxa"/>
            </w:tcMar>
            <w:vAlign w:val="center"/>
            <w:hideMark/>
          </w:tcPr>
          <w:p w:rsidR="00B02C34" w:rsidRPr="00460230" w:rsidRDefault="00B02C34" w:rsidP="00B02C34">
            <w:pPr>
              <w:spacing w:after="0" w:line="240" w:lineRule="auto"/>
              <w:jc w:val="center"/>
              <w:rPr>
                <w:rFonts w:ascii="Times New Roman" w:hAnsi="Times New Roman"/>
                <w:color w:val="000000"/>
                <w:sz w:val="20"/>
                <w:szCs w:val="20"/>
              </w:rPr>
            </w:pPr>
            <w:r w:rsidRPr="00460230">
              <w:rPr>
                <w:rFonts w:ascii="Times New Roman" w:hAnsi="Times New Roman"/>
                <w:color w:val="000000"/>
                <w:sz w:val="20"/>
                <w:szCs w:val="20"/>
              </w:rPr>
              <w:t>0.0</w:t>
            </w:r>
          </w:p>
        </w:tc>
      </w:tr>
      <w:tr w:rsidR="00B02C34" w:rsidRPr="00460230" w:rsidTr="00B02C34">
        <w:trPr>
          <w:cantSplit/>
          <w:trHeight w:val="144"/>
        </w:trPr>
        <w:tc>
          <w:tcPr>
            <w:tcW w:w="2389" w:type="dxa"/>
          </w:tcPr>
          <w:p w:rsidR="00B02C34" w:rsidRPr="00460230" w:rsidRDefault="00B02C34" w:rsidP="00B02C34">
            <w:pPr>
              <w:spacing w:after="0" w:line="240" w:lineRule="auto"/>
              <w:rPr>
                <w:rFonts w:ascii="Times New Roman" w:hAnsi="Times New Roman"/>
                <w:color w:val="000000"/>
                <w:sz w:val="20"/>
                <w:szCs w:val="20"/>
              </w:rPr>
            </w:pPr>
          </w:p>
        </w:tc>
        <w:tc>
          <w:tcPr>
            <w:tcW w:w="2566" w:type="dxa"/>
            <w:shd w:val="clear" w:color="auto" w:fill="auto"/>
            <w:tcMar>
              <w:top w:w="15" w:type="dxa"/>
              <w:left w:w="15" w:type="dxa"/>
              <w:bottom w:w="0" w:type="dxa"/>
              <w:right w:w="15" w:type="dxa"/>
            </w:tcMar>
            <w:vAlign w:val="center"/>
            <w:hideMark/>
          </w:tcPr>
          <w:p w:rsidR="00B02C34" w:rsidRPr="00460230" w:rsidRDefault="00B02C34" w:rsidP="00B02C34">
            <w:pPr>
              <w:spacing w:after="0" w:line="240" w:lineRule="auto"/>
              <w:rPr>
                <w:rFonts w:ascii="Times New Roman" w:hAnsi="Times New Roman"/>
                <w:color w:val="000000"/>
                <w:sz w:val="20"/>
                <w:szCs w:val="20"/>
              </w:rPr>
            </w:pPr>
            <w:r w:rsidRPr="00460230">
              <w:rPr>
                <w:rFonts w:ascii="Times New Roman" w:hAnsi="Times New Roman"/>
                <w:color w:val="000000"/>
                <w:sz w:val="20"/>
                <w:szCs w:val="20"/>
              </w:rPr>
              <w:t>Total</w:t>
            </w:r>
          </w:p>
        </w:tc>
        <w:tc>
          <w:tcPr>
            <w:tcW w:w="1745" w:type="dxa"/>
            <w:shd w:val="clear" w:color="auto" w:fill="auto"/>
            <w:tcMar>
              <w:top w:w="15" w:type="dxa"/>
              <w:left w:w="15" w:type="dxa"/>
              <w:bottom w:w="0" w:type="dxa"/>
              <w:right w:w="15" w:type="dxa"/>
            </w:tcMar>
            <w:vAlign w:val="center"/>
            <w:hideMark/>
          </w:tcPr>
          <w:p w:rsidR="00B02C34" w:rsidRPr="00460230" w:rsidRDefault="00B02C34" w:rsidP="00B02C34">
            <w:pPr>
              <w:spacing w:after="0" w:line="240" w:lineRule="auto"/>
              <w:jc w:val="center"/>
              <w:rPr>
                <w:rFonts w:ascii="Times New Roman" w:hAnsi="Times New Roman"/>
                <w:color w:val="000000"/>
                <w:sz w:val="20"/>
                <w:szCs w:val="20"/>
              </w:rPr>
            </w:pPr>
            <w:r w:rsidRPr="00460230">
              <w:rPr>
                <w:rFonts w:ascii="Times New Roman" w:hAnsi="Times New Roman"/>
                <w:color w:val="000000"/>
                <w:sz w:val="20"/>
                <w:szCs w:val="20"/>
              </w:rPr>
              <w:t>65</w:t>
            </w:r>
          </w:p>
        </w:tc>
        <w:tc>
          <w:tcPr>
            <w:tcW w:w="1636" w:type="dxa"/>
            <w:shd w:val="clear" w:color="auto" w:fill="auto"/>
            <w:tcMar>
              <w:top w:w="15" w:type="dxa"/>
              <w:left w:w="15" w:type="dxa"/>
              <w:bottom w:w="0" w:type="dxa"/>
              <w:right w:w="15" w:type="dxa"/>
            </w:tcMar>
            <w:vAlign w:val="center"/>
            <w:hideMark/>
          </w:tcPr>
          <w:p w:rsidR="00B02C34" w:rsidRPr="00460230" w:rsidRDefault="00B02C34" w:rsidP="00B02C34">
            <w:pPr>
              <w:spacing w:after="0" w:line="240" w:lineRule="auto"/>
              <w:jc w:val="center"/>
              <w:rPr>
                <w:rFonts w:ascii="Times New Roman" w:hAnsi="Times New Roman"/>
                <w:color w:val="000000"/>
                <w:sz w:val="20"/>
                <w:szCs w:val="20"/>
              </w:rPr>
            </w:pPr>
            <w:r w:rsidRPr="00460230">
              <w:rPr>
                <w:rFonts w:ascii="Times New Roman" w:hAnsi="Times New Roman"/>
                <w:color w:val="000000"/>
                <w:sz w:val="20"/>
                <w:szCs w:val="20"/>
              </w:rPr>
              <w:t>100.0</w:t>
            </w:r>
          </w:p>
        </w:tc>
      </w:tr>
      <w:tr w:rsidR="00B02C34" w:rsidRPr="00460230" w:rsidTr="00B02C34">
        <w:trPr>
          <w:cantSplit/>
          <w:trHeight w:val="144"/>
        </w:trPr>
        <w:tc>
          <w:tcPr>
            <w:tcW w:w="2389" w:type="dxa"/>
          </w:tcPr>
          <w:p w:rsidR="00B02C34" w:rsidRPr="00460230" w:rsidRDefault="00B02C34" w:rsidP="00B02C34">
            <w:pPr>
              <w:spacing w:after="0" w:line="240" w:lineRule="auto"/>
              <w:rPr>
                <w:rFonts w:ascii="Times New Roman" w:hAnsi="Times New Roman"/>
                <w:color w:val="000000"/>
                <w:sz w:val="20"/>
                <w:szCs w:val="20"/>
              </w:rPr>
            </w:pPr>
          </w:p>
        </w:tc>
        <w:tc>
          <w:tcPr>
            <w:tcW w:w="2566" w:type="dxa"/>
            <w:shd w:val="clear" w:color="auto" w:fill="auto"/>
            <w:tcMar>
              <w:top w:w="15" w:type="dxa"/>
              <w:left w:w="15" w:type="dxa"/>
              <w:bottom w:w="0" w:type="dxa"/>
              <w:right w:w="15" w:type="dxa"/>
            </w:tcMar>
            <w:vAlign w:val="center"/>
            <w:hideMark/>
          </w:tcPr>
          <w:p w:rsidR="00B02C34" w:rsidRPr="00460230" w:rsidRDefault="00B02C34" w:rsidP="00B02C34">
            <w:pPr>
              <w:spacing w:after="0" w:line="240" w:lineRule="auto"/>
              <w:rPr>
                <w:rFonts w:ascii="Times New Roman" w:hAnsi="Times New Roman"/>
                <w:color w:val="000000"/>
                <w:sz w:val="20"/>
                <w:szCs w:val="20"/>
              </w:rPr>
            </w:pPr>
          </w:p>
        </w:tc>
        <w:tc>
          <w:tcPr>
            <w:tcW w:w="1745" w:type="dxa"/>
            <w:shd w:val="clear" w:color="auto" w:fill="auto"/>
            <w:tcMar>
              <w:top w:w="15" w:type="dxa"/>
              <w:left w:w="15" w:type="dxa"/>
              <w:bottom w:w="0" w:type="dxa"/>
              <w:right w:w="15" w:type="dxa"/>
            </w:tcMar>
            <w:vAlign w:val="center"/>
            <w:hideMark/>
          </w:tcPr>
          <w:p w:rsidR="00B02C34" w:rsidRPr="00460230" w:rsidRDefault="00B02C34" w:rsidP="00B02C34">
            <w:pPr>
              <w:spacing w:after="0" w:line="240" w:lineRule="auto"/>
              <w:jc w:val="center"/>
              <w:rPr>
                <w:rFonts w:ascii="Times New Roman" w:hAnsi="Times New Roman"/>
                <w:color w:val="000000"/>
                <w:sz w:val="20"/>
                <w:szCs w:val="20"/>
              </w:rPr>
            </w:pPr>
          </w:p>
        </w:tc>
        <w:tc>
          <w:tcPr>
            <w:tcW w:w="1636" w:type="dxa"/>
            <w:shd w:val="clear" w:color="auto" w:fill="auto"/>
            <w:tcMar>
              <w:top w:w="15" w:type="dxa"/>
              <w:left w:w="15" w:type="dxa"/>
              <w:bottom w:w="0" w:type="dxa"/>
              <w:right w:w="15" w:type="dxa"/>
            </w:tcMar>
            <w:vAlign w:val="center"/>
            <w:hideMark/>
          </w:tcPr>
          <w:p w:rsidR="00B02C34" w:rsidRPr="00460230" w:rsidRDefault="00B02C34" w:rsidP="00B02C34">
            <w:pPr>
              <w:spacing w:after="0" w:line="240" w:lineRule="auto"/>
              <w:jc w:val="center"/>
              <w:rPr>
                <w:rFonts w:ascii="Times New Roman" w:hAnsi="Times New Roman"/>
                <w:color w:val="000000"/>
                <w:sz w:val="20"/>
                <w:szCs w:val="20"/>
              </w:rPr>
            </w:pPr>
          </w:p>
        </w:tc>
      </w:tr>
      <w:tr w:rsidR="00B02C34" w:rsidRPr="00460230" w:rsidTr="00B02C34">
        <w:trPr>
          <w:cantSplit/>
          <w:trHeight w:val="144"/>
        </w:trPr>
        <w:tc>
          <w:tcPr>
            <w:tcW w:w="2389" w:type="dxa"/>
          </w:tcPr>
          <w:p w:rsidR="00B02C34" w:rsidRPr="00460230" w:rsidRDefault="00B02C34" w:rsidP="00B02C34">
            <w:pPr>
              <w:spacing w:after="0" w:line="240" w:lineRule="auto"/>
              <w:rPr>
                <w:rFonts w:ascii="Times New Roman" w:hAnsi="Times New Roman"/>
                <w:color w:val="000000"/>
                <w:sz w:val="20"/>
                <w:szCs w:val="20"/>
              </w:rPr>
            </w:pPr>
            <w:r>
              <w:rPr>
                <w:rFonts w:ascii="Times New Roman" w:hAnsi="Times New Roman"/>
                <w:color w:val="000000"/>
                <w:sz w:val="20"/>
                <w:szCs w:val="20"/>
              </w:rPr>
              <w:t>Educational attainment</w:t>
            </w:r>
          </w:p>
        </w:tc>
        <w:tc>
          <w:tcPr>
            <w:tcW w:w="2566" w:type="dxa"/>
            <w:shd w:val="clear" w:color="auto" w:fill="auto"/>
            <w:tcMar>
              <w:top w:w="15" w:type="dxa"/>
              <w:left w:w="15" w:type="dxa"/>
              <w:bottom w:w="0" w:type="dxa"/>
              <w:right w:w="15" w:type="dxa"/>
            </w:tcMar>
            <w:vAlign w:val="center"/>
            <w:hideMark/>
          </w:tcPr>
          <w:p w:rsidR="00B02C34" w:rsidRPr="00460230" w:rsidRDefault="00B02C34" w:rsidP="00B02C34">
            <w:pPr>
              <w:spacing w:after="0" w:line="240" w:lineRule="auto"/>
              <w:rPr>
                <w:rFonts w:ascii="Times New Roman" w:hAnsi="Times New Roman"/>
                <w:color w:val="000000"/>
                <w:sz w:val="20"/>
                <w:szCs w:val="20"/>
              </w:rPr>
            </w:pPr>
            <w:r w:rsidRPr="00460230">
              <w:rPr>
                <w:rFonts w:ascii="Times New Roman" w:hAnsi="Times New Roman"/>
                <w:color w:val="000000"/>
                <w:sz w:val="20"/>
                <w:szCs w:val="20"/>
              </w:rPr>
              <w:t>OND/NCE</w:t>
            </w:r>
          </w:p>
        </w:tc>
        <w:tc>
          <w:tcPr>
            <w:tcW w:w="1745" w:type="dxa"/>
            <w:shd w:val="clear" w:color="auto" w:fill="auto"/>
            <w:tcMar>
              <w:top w:w="15" w:type="dxa"/>
              <w:left w:w="15" w:type="dxa"/>
              <w:bottom w:w="0" w:type="dxa"/>
              <w:right w:w="15" w:type="dxa"/>
            </w:tcMar>
            <w:vAlign w:val="center"/>
            <w:hideMark/>
          </w:tcPr>
          <w:p w:rsidR="00B02C34" w:rsidRPr="00460230" w:rsidRDefault="00B02C34" w:rsidP="00B02C34">
            <w:pPr>
              <w:spacing w:after="0" w:line="240" w:lineRule="auto"/>
              <w:jc w:val="center"/>
              <w:rPr>
                <w:rFonts w:ascii="Times New Roman" w:hAnsi="Times New Roman"/>
                <w:color w:val="000000"/>
                <w:sz w:val="20"/>
                <w:szCs w:val="20"/>
              </w:rPr>
            </w:pPr>
            <w:r w:rsidRPr="00460230">
              <w:rPr>
                <w:rFonts w:ascii="Times New Roman" w:hAnsi="Times New Roman"/>
                <w:color w:val="000000"/>
                <w:sz w:val="20"/>
                <w:szCs w:val="20"/>
              </w:rPr>
              <w:t>9</w:t>
            </w:r>
          </w:p>
        </w:tc>
        <w:tc>
          <w:tcPr>
            <w:tcW w:w="1636" w:type="dxa"/>
            <w:shd w:val="clear" w:color="auto" w:fill="auto"/>
            <w:tcMar>
              <w:top w:w="15" w:type="dxa"/>
              <w:left w:w="15" w:type="dxa"/>
              <w:bottom w:w="0" w:type="dxa"/>
              <w:right w:w="15" w:type="dxa"/>
            </w:tcMar>
            <w:vAlign w:val="center"/>
            <w:hideMark/>
          </w:tcPr>
          <w:p w:rsidR="00B02C34" w:rsidRPr="00460230" w:rsidRDefault="00B02C34" w:rsidP="00B02C34">
            <w:pPr>
              <w:spacing w:after="0" w:line="240" w:lineRule="auto"/>
              <w:jc w:val="center"/>
              <w:rPr>
                <w:rFonts w:ascii="Times New Roman" w:hAnsi="Times New Roman"/>
                <w:color w:val="000000"/>
                <w:sz w:val="20"/>
                <w:szCs w:val="20"/>
              </w:rPr>
            </w:pPr>
            <w:r w:rsidRPr="00460230">
              <w:rPr>
                <w:rFonts w:ascii="Times New Roman" w:hAnsi="Times New Roman"/>
                <w:color w:val="000000"/>
                <w:sz w:val="20"/>
                <w:szCs w:val="20"/>
              </w:rPr>
              <w:t>13.8</w:t>
            </w:r>
          </w:p>
        </w:tc>
      </w:tr>
      <w:tr w:rsidR="00B02C34" w:rsidRPr="00460230" w:rsidTr="00B02C34">
        <w:trPr>
          <w:cantSplit/>
          <w:trHeight w:val="144"/>
        </w:trPr>
        <w:tc>
          <w:tcPr>
            <w:tcW w:w="2389" w:type="dxa"/>
          </w:tcPr>
          <w:p w:rsidR="00B02C34" w:rsidRPr="00460230" w:rsidRDefault="00B02C34" w:rsidP="00B02C34">
            <w:pPr>
              <w:spacing w:after="0" w:line="240" w:lineRule="auto"/>
              <w:rPr>
                <w:rFonts w:ascii="Times New Roman" w:hAnsi="Times New Roman"/>
                <w:color w:val="000000"/>
                <w:sz w:val="20"/>
                <w:szCs w:val="20"/>
              </w:rPr>
            </w:pPr>
          </w:p>
        </w:tc>
        <w:tc>
          <w:tcPr>
            <w:tcW w:w="2566" w:type="dxa"/>
            <w:shd w:val="clear" w:color="auto" w:fill="auto"/>
            <w:tcMar>
              <w:top w:w="15" w:type="dxa"/>
              <w:left w:w="15" w:type="dxa"/>
              <w:bottom w:w="0" w:type="dxa"/>
              <w:right w:w="15" w:type="dxa"/>
            </w:tcMar>
            <w:vAlign w:val="center"/>
            <w:hideMark/>
          </w:tcPr>
          <w:p w:rsidR="00B02C34" w:rsidRPr="00460230" w:rsidRDefault="00B02C34" w:rsidP="00B02C34">
            <w:pPr>
              <w:spacing w:after="0" w:line="240" w:lineRule="auto"/>
              <w:rPr>
                <w:rFonts w:ascii="Times New Roman" w:hAnsi="Times New Roman"/>
                <w:color w:val="000000"/>
                <w:sz w:val="20"/>
                <w:szCs w:val="20"/>
              </w:rPr>
            </w:pPr>
            <w:r w:rsidRPr="00460230">
              <w:rPr>
                <w:rFonts w:ascii="Times New Roman" w:hAnsi="Times New Roman"/>
                <w:color w:val="000000"/>
                <w:sz w:val="20"/>
                <w:szCs w:val="20"/>
              </w:rPr>
              <w:t>HND/B.Sc</w:t>
            </w:r>
          </w:p>
        </w:tc>
        <w:tc>
          <w:tcPr>
            <w:tcW w:w="1745" w:type="dxa"/>
            <w:shd w:val="clear" w:color="auto" w:fill="auto"/>
            <w:tcMar>
              <w:top w:w="15" w:type="dxa"/>
              <w:left w:w="15" w:type="dxa"/>
              <w:bottom w:w="0" w:type="dxa"/>
              <w:right w:w="15" w:type="dxa"/>
            </w:tcMar>
            <w:vAlign w:val="center"/>
            <w:hideMark/>
          </w:tcPr>
          <w:p w:rsidR="00B02C34" w:rsidRPr="00460230" w:rsidRDefault="00B02C34" w:rsidP="00B02C34">
            <w:pPr>
              <w:spacing w:after="0" w:line="240" w:lineRule="auto"/>
              <w:jc w:val="center"/>
              <w:rPr>
                <w:rFonts w:ascii="Times New Roman" w:hAnsi="Times New Roman"/>
                <w:color w:val="000000"/>
                <w:sz w:val="20"/>
                <w:szCs w:val="20"/>
              </w:rPr>
            </w:pPr>
            <w:r w:rsidRPr="00460230">
              <w:rPr>
                <w:rFonts w:ascii="Times New Roman" w:hAnsi="Times New Roman"/>
                <w:color w:val="000000"/>
                <w:sz w:val="20"/>
                <w:szCs w:val="20"/>
              </w:rPr>
              <w:t>38</w:t>
            </w:r>
          </w:p>
        </w:tc>
        <w:tc>
          <w:tcPr>
            <w:tcW w:w="1636" w:type="dxa"/>
            <w:shd w:val="clear" w:color="auto" w:fill="auto"/>
            <w:tcMar>
              <w:top w:w="15" w:type="dxa"/>
              <w:left w:w="15" w:type="dxa"/>
              <w:bottom w:w="0" w:type="dxa"/>
              <w:right w:w="15" w:type="dxa"/>
            </w:tcMar>
            <w:vAlign w:val="center"/>
            <w:hideMark/>
          </w:tcPr>
          <w:p w:rsidR="00B02C34" w:rsidRPr="00460230" w:rsidRDefault="00B02C34" w:rsidP="00B02C34">
            <w:pPr>
              <w:spacing w:after="0" w:line="240" w:lineRule="auto"/>
              <w:jc w:val="center"/>
              <w:rPr>
                <w:rFonts w:ascii="Times New Roman" w:hAnsi="Times New Roman"/>
                <w:color w:val="000000"/>
                <w:sz w:val="20"/>
                <w:szCs w:val="20"/>
              </w:rPr>
            </w:pPr>
            <w:r w:rsidRPr="00460230">
              <w:rPr>
                <w:rFonts w:ascii="Times New Roman" w:hAnsi="Times New Roman"/>
                <w:color w:val="000000"/>
                <w:sz w:val="20"/>
                <w:szCs w:val="20"/>
              </w:rPr>
              <w:t>58.5</w:t>
            </w:r>
          </w:p>
        </w:tc>
      </w:tr>
      <w:tr w:rsidR="00B02C34" w:rsidRPr="00460230" w:rsidTr="00B02C34">
        <w:trPr>
          <w:cantSplit/>
          <w:trHeight w:val="144"/>
        </w:trPr>
        <w:tc>
          <w:tcPr>
            <w:tcW w:w="2389" w:type="dxa"/>
          </w:tcPr>
          <w:p w:rsidR="00B02C34" w:rsidRPr="00460230" w:rsidRDefault="00B02C34" w:rsidP="00B02C34">
            <w:pPr>
              <w:spacing w:after="0" w:line="240" w:lineRule="auto"/>
              <w:rPr>
                <w:rFonts w:ascii="Times New Roman" w:hAnsi="Times New Roman"/>
                <w:color w:val="000000"/>
                <w:sz w:val="20"/>
                <w:szCs w:val="20"/>
              </w:rPr>
            </w:pPr>
          </w:p>
        </w:tc>
        <w:tc>
          <w:tcPr>
            <w:tcW w:w="2566" w:type="dxa"/>
            <w:shd w:val="clear" w:color="auto" w:fill="auto"/>
            <w:tcMar>
              <w:top w:w="15" w:type="dxa"/>
              <w:left w:w="15" w:type="dxa"/>
              <w:bottom w:w="0" w:type="dxa"/>
              <w:right w:w="15" w:type="dxa"/>
            </w:tcMar>
            <w:vAlign w:val="center"/>
            <w:hideMark/>
          </w:tcPr>
          <w:p w:rsidR="00B02C34" w:rsidRPr="00460230" w:rsidRDefault="00B02C34" w:rsidP="00B02C34">
            <w:pPr>
              <w:spacing w:after="0" w:line="240" w:lineRule="auto"/>
              <w:rPr>
                <w:rFonts w:ascii="Times New Roman" w:hAnsi="Times New Roman"/>
                <w:color w:val="000000"/>
                <w:sz w:val="20"/>
                <w:szCs w:val="20"/>
              </w:rPr>
            </w:pPr>
            <w:r w:rsidRPr="00460230">
              <w:rPr>
                <w:rFonts w:ascii="Times New Roman" w:hAnsi="Times New Roman"/>
                <w:color w:val="000000"/>
                <w:sz w:val="20"/>
                <w:szCs w:val="20"/>
              </w:rPr>
              <w:t>M.Sc</w:t>
            </w:r>
          </w:p>
        </w:tc>
        <w:tc>
          <w:tcPr>
            <w:tcW w:w="1745" w:type="dxa"/>
            <w:shd w:val="clear" w:color="auto" w:fill="auto"/>
            <w:tcMar>
              <w:top w:w="15" w:type="dxa"/>
              <w:left w:w="15" w:type="dxa"/>
              <w:bottom w:w="0" w:type="dxa"/>
              <w:right w:w="15" w:type="dxa"/>
            </w:tcMar>
            <w:vAlign w:val="center"/>
            <w:hideMark/>
          </w:tcPr>
          <w:p w:rsidR="00B02C34" w:rsidRPr="00460230" w:rsidRDefault="00B02C34" w:rsidP="00B02C34">
            <w:pPr>
              <w:spacing w:after="0" w:line="240" w:lineRule="auto"/>
              <w:jc w:val="center"/>
              <w:rPr>
                <w:rFonts w:ascii="Times New Roman" w:hAnsi="Times New Roman"/>
                <w:color w:val="000000"/>
                <w:sz w:val="20"/>
                <w:szCs w:val="20"/>
              </w:rPr>
            </w:pPr>
            <w:r w:rsidRPr="00460230">
              <w:rPr>
                <w:rFonts w:ascii="Times New Roman" w:hAnsi="Times New Roman"/>
                <w:color w:val="000000"/>
                <w:sz w:val="20"/>
                <w:szCs w:val="20"/>
              </w:rPr>
              <w:t>18</w:t>
            </w:r>
          </w:p>
        </w:tc>
        <w:tc>
          <w:tcPr>
            <w:tcW w:w="1636" w:type="dxa"/>
            <w:shd w:val="clear" w:color="auto" w:fill="auto"/>
            <w:tcMar>
              <w:top w:w="15" w:type="dxa"/>
              <w:left w:w="15" w:type="dxa"/>
              <w:bottom w:w="0" w:type="dxa"/>
              <w:right w:w="15" w:type="dxa"/>
            </w:tcMar>
            <w:vAlign w:val="center"/>
            <w:hideMark/>
          </w:tcPr>
          <w:p w:rsidR="00B02C34" w:rsidRPr="00460230" w:rsidRDefault="00B02C34" w:rsidP="00B02C34">
            <w:pPr>
              <w:spacing w:after="0" w:line="240" w:lineRule="auto"/>
              <w:jc w:val="center"/>
              <w:rPr>
                <w:rFonts w:ascii="Times New Roman" w:hAnsi="Times New Roman"/>
                <w:color w:val="000000"/>
                <w:sz w:val="20"/>
                <w:szCs w:val="20"/>
              </w:rPr>
            </w:pPr>
            <w:r w:rsidRPr="00460230">
              <w:rPr>
                <w:rFonts w:ascii="Times New Roman" w:hAnsi="Times New Roman"/>
                <w:color w:val="000000"/>
                <w:sz w:val="20"/>
                <w:szCs w:val="20"/>
              </w:rPr>
              <w:t>27.7</w:t>
            </w:r>
          </w:p>
        </w:tc>
      </w:tr>
      <w:tr w:rsidR="00B02C34" w:rsidRPr="00460230" w:rsidTr="00B02C34">
        <w:trPr>
          <w:cantSplit/>
          <w:trHeight w:val="144"/>
        </w:trPr>
        <w:tc>
          <w:tcPr>
            <w:tcW w:w="2389" w:type="dxa"/>
          </w:tcPr>
          <w:p w:rsidR="00B02C34" w:rsidRPr="00460230" w:rsidRDefault="00B02C34" w:rsidP="00B02C34">
            <w:pPr>
              <w:spacing w:after="0" w:line="240" w:lineRule="auto"/>
              <w:rPr>
                <w:rFonts w:ascii="Times New Roman" w:hAnsi="Times New Roman"/>
                <w:color w:val="000000"/>
                <w:sz w:val="20"/>
                <w:szCs w:val="20"/>
              </w:rPr>
            </w:pPr>
          </w:p>
        </w:tc>
        <w:tc>
          <w:tcPr>
            <w:tcW w:w="2566" w:type="dxa"/>
            <w:shd w:val="clear" w:color="auto" w:fill="auto"/>
            <w:tcMar>
              <w:top w:w="15" w:type="dxa"/>
              <w:left w:w="15" w:type="dxa"/>
              <w:bottom w:w="0" w:type="dxa"/>
              <w:right w:w="15" w:type="dxa"/>
            </w:tcMar>
            <w:vAlign w:val="center"/>
            <w:hideMark/>
          </w:tcPr>
          <w:p w:rsidR="00B02C34" w:rsidRPr="00460230" w:rsidRDefault="00B02C34" w:rsidP="00B02C34">
            <w:pPr>
              <w:spacing w:after="0" w:line="240" w:lineRule="auto"/>
              <w:rPr>
                <w:rFonts w:ascii="Times New Roman" w:hAnsi="Times New Roman"/>
                <w:color w:val="000000"/>
                <w:sz w:val="20"/>
                <w:szCs w:val="20"/>
              </w:rPr>
            </w:pPr>
            <w:r w:rsidRPr="00460230">
              <w:rPr>
                <w:rFonts w:ascii="Times New Roman" w:hAnsi="Times New Roman"/>
                <w:color w:val="000000"/>
                <w:sz w:val="20"/>
                <w:szCs w:val="20"/>
              </w:rPr>
              <w:t>Ph.D</w:t>
            </w:r>
          </w:p>
        </w:tc>
        <w:tc>
          <w:tcPr>
            <w:tcW w:w="1745" w:type="dxa"/>
            <w:shd w:val="clear" w:color="auto" w:fill="auto"/>
            <w:tcMar>
              <w:top w:w="15" w:type="dxa"/>
              <w:left w:w="15" w:type="dxa"/>
              <w:bottom w:w="0" w:type="dxa"/>
              <w:right w:w="15" w:type="dxa"/>
            </w:tcMar>
            <w:vAlign w:val="center"/>
            <w:hideMark/>
          </w:tcPr>
          <w:p w:rsidR="00B02C34" w:rsidRPr="00460230" w:rsidRDefault="00B02C34" w:rsidP="00B02C34">
            <w:pPr>
              <w:spacing w:after="0" w:line="240" w:lineRule="auto"/>
              <w:jc w:val="center"/>
              <w:rPr>
                <w:rFonts w:ascii="Times New Roman" w:hAnsi="Times New Roman"/>
                <w:color w:val="000000"/>
                <w:sz w:val="20"/>
                <w:szCs w:val="20"/>
              </w:rPr>
            </w:pPr>
            <w:r w:rsidRPr="00460230">
              <w:rPr>
                <w:rFonts w:ascii="Times New Roman" w:hAnsi="Times New Roman"/>
                <w:color w:val="000000"/>
                <w:sz w:val="20"/>
                <w:szCs w:val="20"/>
              </w:rPr>
              <w:t>0</w:t>
            </w:r>
          </w:p>
        </w:tc>
        <w:tc>
          <w:tcPr>
            <w:tcW w:w="1636" w:type="dxa"/>
            <w:shd w:val="clear" w:color="auto" w:fill="auto"/>
            <w:tcMar>
              <w:top w:w="15" w:type="dxa"/>
              <w:left w:w="15" w:type="dxa"/>
              <w:bottom w:w="0" w:type="dxa"/>
              <w:right w:w="15" w:type="dxa"/>
            </w:tcMar>
            <w:vAlign w:val="center"/>
            <w:hideMark/>
          </w:tcPr>
          <w:p w:rsidR="00B02C34" w:rsidRPr="00460230" w:rsidRDefault="00B02C34" w:rsidP="00B02C34">
            <w:pPr>
              <w:spacing w:after="0" w:line="240" w:lineRule="auto"/>
              <w:jc w:val="center"/>
              <w:rPr>
                <w:rFonts w:ascii="Times New Roman" w:hAnsi="Times New Roman"/>
                <w:color w:val="000000"/>
                <w:sz w:val="20"/>
                <w:szCs w:val="20"/>
              </w:rPr>
            </w:pPr>
            <w:r w:rsidRPr="00460230">
              <w:rPr>
                <w:rFonts w:ascii="Times New Roman" w:hAnsi="Times New Roman"/>
                <w:color w:val="000000"/>
                <w:sz w:val="20"/>
                <w:szCs w:val="20"/>
              </w:rPr>
              <w:t>0.0</w:t>
            </w:r>
          </w:p>
        </w:tc>
      </w:tr>
      <w:tr w:rsidR="00B02C34" w:rsidRPr="00460230" w:rsidTr="00B02C34">
        <w:trPr>
          <w:cantSplit/>
          <w:trHeight w:val="144"/>
        </w:trPr>
        <w:tc>
          <w:tcPr>
            <w:tcW w:w="2389" w:type="dxa"/>
          </w:tcPr>
          <w:p w:rsidR="00B02C34" w:rsidRPr="00460230" w:rsidRDefault="00B02C34" w:rsidP="00B02C34">
            <w:pPr>
              <w:spacing w:after="0" w:line="240" w:lineRule="auto"/>
              <w:rPr>
                <w:rFonts w:ascii="Times New Roman" w:hAnsi="Times New Roman"/>
                <w:color w:val="000000"/>
                <w:sz w:val="20"/>
                <w:szCs w:val="20"/>
              </w:rPr>
            </w:pPr>
          </w:p>
        </w:tc>
        <w:tc>
          <w:tcPr>
            <w:tcW w:w="2566" w:type="dxa"/>
            <w:shd w:val="clear" w:color="auto" w:fill="auto"/>
            <w:tcMar>
              <w:top w:w="15" w:type="dxa"/>
              <w:left w:w="15" w:type="dxa"/>
              <w:bottom w:w="0" w:type="dxa"/>
              <w:right w:w="15" w:type="dxa"/>
            </w:tcMar>
            <w:vAlign w:val="center"/>
            <w:hideMark/>
          </w:tcPr>
          <w:p w:rsidR="00B02C34" w:rsidRPr="00460230" w:rsidRDefault="00B02C34" w:rsidP="00B02C34">
            <w:pPr>
              <w:spacing w:after="0" w:line="240" w:lineRule="auto"/>
              <w:rPr>
                <w:rFonts w:ascii="Times New Roman" w:hAnsi="Times New Roman"/>
                <w:color w:val="000000"/>
                <w:sz w:val="20"/>
                <w:szCs w:val="20"/>
              </w:rPr>
            </w:pPr>
            <w:r w:rsidRPr="00460230">
              <w:rPr>
                <w:rFonts w:ascii="Times New Roman" w:hAnsi="Times New Roman"/>
                <w:color w:val="000000"/>
                <w:sz w:val="20"/>
                <w:szCs w:val="20"/>
              </w:rPr>
              <w:t>Other (specify)</w:t>
            </w:r>
          </w:p>
        </w:tc>
        <w:tc>
          <w:tcPr>
            <w:tcW w:w="1745" w:type="dxa"/>
            <w:shd w:val="clear" w:color="auto" w:fill="auto"/>
            <w:tcMar>
              <w:top w:w="15" w:type="dxa"/>
              <w:left w:w="15" w:type="dxa"/>
              <w:bottom w:w="0" w:type="dxa"/>
              <w:right w:w="15" w:type="dxa"/>
            </w:tcMar>
            <w:vAlign w:val="center"/>
            <w:hideMark/>
          </w:tcPr>
          <w:p w:rsidR="00B02C34" w:rsidRPr="00460230" w:rsidRDefault="00B02C34" w:rsidP="00B02C34">
            <w:pPr>
              <w:spacing w:after="0" w:line="240" w:lineRule="auto"/>
              <w:jc w:val="center"/>
              <w:rPr>
                <w:rFonts w:ascii="Times New Roman" w:hAnsi="Times New Roman"/>
                <w:color w:val="000000"/>
                <w:sz w:val="20"/>
                <w:szCs w:val="20"/>
              </w:rPr>
            </w:pPr>
            <w:r w:rsidRPr="00460230">
              <w:rPr>
                <w:rFonts w:ascii="Times New Roman" w:hAnsi="Times New Roman"/>
                <w:color w:val="000000"/>
                <w:sz w:val="20"/>
                <w:szCs w:val="20"/>
              </w:rPr>
              <w:t>0</w:t>
            </w:r>
          </w:p>
        </w:tc>
        <w:tc>
          <w:tcPr>
            <w:tcW w:w="1636" w:type="dxa"/>
            <w:shd w:val="clear" w:color="auto" w:fill="auto"/>
            <w:tcMar>
              <w:top w:w="15" w:type="dxa"/>
              <w:left w:w="15" w:type="dxa"/>
              <w:bottom w:w="0" w:type="dxa"/>
              <w:right w:w="15" w:type="dxa"/>
            </w:tcMar>
            <w:vAlign w:val="center"/>
            <w:hideMark/>
          </w:tcPr>
          <w:p w:rsidR="00B02C34" w:rsidRPr="00460230" w:rsidRDefault="00B02C34" w:rsidP="00B02C34">
            <w:pPr>
              <w:spacing w:after="0" w:line="240" w:lineRule="auto"/>
              <w:jc w:val="center"/>
              <w:rPr>
                <w:rFonts w:ascii="Times New Roman" w:hAnsi="Times New Roman"/>
                <w:color w:val="000000"/>
                <w:sz w:val="20"/>
                <w:szCs w:val="20"/>
              </w:rPr>
            </w:pPr>
            <w:r w:rsidRPr="00460230">
              <w:rPr>
                <w:rFonts w:ascii="Times New Roman" w:hAnsi="Times New Roman"/>
                <w:color w:val="000000"/>
                <w:sz w:val="20"/>
                <w:szCs w:val="20"/>
              </w:rPr>
              <w:t>0.0</w:t>
            </w:r>
          </w:p>
        </w:tc>
      </w:tr>
      <w:tr w:rsidR="00B02C34" w:rsidRPr="00460230" w:rsidTr="00B02C34">
        <w:trPr>
          <w:cantSplit/>
          <w:trHeight w:val="144"/>
        </w:trPr>
        <w:tc>
          <w:tcPr>
            <w:tcW w:w="2389" w:type="dxa"/>
          </w:tcPr>
          <w:p w:rsidR="00B02C34" w:rsidRPr="00460230" w:rsidRDefault="00B02C34" w:rsidP="00B02C34">
            <w:pPr>
              <w:spacing w:after="0" w:line="240" w:lineRule="auto"/>
              <w:rPr>
                <w:rFonts w:ascii="Times New Roman" w:hAnsi="Times New Roman"/>
                <w:color w:val="000000"/>
                <w:sz w:val="20"/>
                <w:szCs w:val="20"/>
              </w:rPr>
            </w:pPr>
          </w:p>
        </w:tc>
        <w:tc>
          <w:tcPr>
            <w:tcW w:w="2566" w:type="dxa"/>
            <w:shd w:val="clear" w:color="auto" w:fill="auto"/>
            <w:tcMar>
              <w:top w:w="15" w:type="dxa"/>
              <w:left w:w="15" w:type="dxa"/>
              <w:bottom w:w="0" w:type="dxa"/>
              <w:right w:w="15" w:type="dxa"/>
            </w:tcMar>
            <w:vAlign w:val="center"/>
            <w:hideMark/>
          </w:tcPr>
          <w:p w:rsidR="00B02C34" w:rsidRPr="00460230" w:rsidRDefault="00B02C34" w:rsidP="00B02C34">
            <w:pPr>
              <w:spacing w:after="0" w:line="240" w:lineRule="auto"/>
              <w:rPr>
                <w:rFonts w:ascii="Times New Roman" w:hAnsi="Times New Roman"/>
                <w:color w:val="000000"/>
                <w:sz w:val="20"/>
                <w:szCs w:val="20"/>
              </w:rPr>
            </w:pPr>
            <w:r w:rsidRPr="00460230">
              <w:rPr>
                <w:rFonts w:ascii="Times New Roman" w:hAnsi="Times New Roman"/>
                <w:color w:val="000000"/>
                <w:sz w:val="20"/>
                <w:szCs w:val="20"/>
              </w:rPr>
              <w:t>Total</w:t>
            </w:r>
          </w:p>
        </w:tc>
        <w:tc>
          <w:tcPr>
            <w:tcW w:w="1745" w:type="dxa"/>
            <w:shd w:val="clear" w:color="auto" w:fill="auto"/>
            <w:tcMar>
              <w:top w:w="15" w:type="dxa"/>
              <w:left w:w="15" w:type="dxa"/>
              <w:bottom w:w="0" w:type="dxa"/>
              <w:right w:w="15" w:type="dxa"/>
            </w:tcMar>
            <w:vAlign w:val="center"/>
            <w:hideMark/>
          </w:tcPr>
          <w:p w:rsidR="00B02C34" w:rsidRPr="00460230" w:rsidRDefault="00B02C34" w:rsidP="00B02C34">
            <w:pPr>
              <w:spacing w:after="0" w:line="240" w:lineRule="auto"/>
              <w:jc w:val="center"/>
              <w:rPr>
                <w:rFonts w:ascii="Times New Roman" w:hAnsi="Times New Roman"/>
                <w:color w:val="000000"/>
                <w:sz w:val="20"/>
                <w:szCs w:val="20"/>
              </w:rPr>
            </w:pPr>
            <w:r w:rsidRPr="00460230">
              <w:rPr>
                <w:rFonts w:ascii="Times New Roman" w:hAnsi="Times New Roman"/>
                <w:color w:val="000000"/>
                <w:sz w:val="20"/>
                <w:szCs w:val="20"/>
              </w:rPr>
              <w:t>65</w:t>
            </w:r>
          </w:p>
        </w:tc>
        <w:tc>
          <w:tcPr>
            <w:tcW w:w="1636" w:type="dxa"/>
            <w:shd w:val="clear" w:color="auto" w:fill="auto"/>
            <w:tcMar>
              <w:top w:w="15" w:type="dxa"/>
              <w:left w:w="15" w:type="dxa"/>
              <w:bottom w:w="0" w:type="dxa"/>
              <w:right w:w="15" w:type="dxa"/>
            </w:tcMar>
            <w:vAlign w:val="center"/>
            <w:hideMark/>
          </w:tcPr>
          <w:p w:rsidR="00B02C34" w:rsidRPr="00460230" w:rsidRDefault="00B02C34" w:rsidP="00B02C34">
            <w:pPr>
              <w:spacing w:after="0" w:line="240" w:lineRule="auto"/>
              <w:jc w:val="center"/>
              <w:rPr>
                <w:rFonts w:ascii="Times New Roman" w:hAnsi="Times New Roman"/>
                <w:color w:val="000000"/>
                <w:sz w:val="20"/>
                <w:szCs w:val="20"/>
              </w:rPr>
            </w:pPr>
            <w:r w:rsidRPr="00460230">
              <w:rPr>
                <w:rFonts w:ascii="Times New Roman" w:hAnsi="Times New Roman"/>
                <w:color w:val="000000"/>
                <w:sz w:val="20"/>
                <w:szCs w:val="20"/>
              </w:rPr>
              <w:t>100.0</w:t>
            </w:r>
          </w:p>
        </w:tc>
      </w:tr>
      <w:tr w:rsidR="00B02C34" w:rsidRPr="00460230" w:rsidTr="00B02C34">
        <w:trPr>
          <w:cantSplit/>
          <w:trHeight w:val="144"/>
        </w:trPr>
        <w:tc>
          <w:tcPr>
            <w:tcW w:w="2389" w:type="dxa"/>
          </w:tcPr>
          <w:p w:rsidR="00B02C34" w:rsidRPr="00460230" w:rsidRDefault="00B02C34" w:rsidP="00B02C34">
            <w:pPr>
              <w:spacing w:after="0" w:line="240" w:lineRule="auto"/>
              <w:rPr>
                <w:rFonts w:ascii="Times New Roman" w:hAnsi="Times New Roman"/>
                <w:color w:val="000000"/>
                <w:sz w:val="20"/>
                <w:szCs w:val="20"/>
              </w:rPr>
            </w:pPr>
          </w:p>
        </w:tc>
        <w:tc>
          <w:tcPr>
            <w:tcW w:w="2566" w:type="dxa"/>
            <w:shd w:val="clear" w:color="auto" w:fill="auto"/>
            <w:tcMar>
              <w:top w:w="15" w:type="dxa"/>
              <w:left w:w="15" w:type="dxa"/>
              <w:bottom w:w="0" w:type="dxa"/>
              <w:right w:w="15" w:type="dxa"/>
            </w:tcMar>
            <w:vAlign w:val="center"/>
            <w:hideMark/>
          </w:tcPr>
          <w:p w:rsidR="00B02C34" w:rsidRPr="00460230" w:rsidRDefault="00B02C34" w:rsidP="00B02C34">
            <w:pPr>
              <w:spacing w:after="0" w:line="240" w:lineRule="auto"/>
              <w:rPr>
                <w:rFonts w:ascii="Times New Roman" w:hAnsi="Times New Roman"/>
                <w:color w:val="000000"/>
                <w:sz w:val="20"/>
                <w:szCs w:val="20"/>
              </w:rPr>
            </w:pPr>
          </w:p>
        </w:tc>
        <w:tc>
          <w:tcPr>
            <w:tcW w:w="1745" w:type="dxa"/>
            <w:shd w:val="clear" w:color="auto" w:fill="auto"/>
            <w:tcMar>
              <w:top w:w="15" w:type="dxa"/>
              <w:left w:w="15" w:type="dxa"/>
              <w:bottom w:w="0" w:type="dxa"/>
              <w:right w:w="15" w:type="dxa"/>
            </w:tcMar>
            <w:vAlign w:val="center"/>
            <w:hideMark/>
          </w:tcPr>
          <w:p w:rsidR="00B02C34" w:rsidRPr="00460230" w:rsidRDefault="00B02C34" w:rsidP="00B02C34">
            <w:pPr>
              <w:spacing w:after="0" w:line="240" w:lineRule="auto"/>
              <w:jc w:val="center"/>
              <w:rPr>
                <w:rFonts w:ascii="Times New Roman" w:hAnsi="Times New Roman"/>
                <w:color w:val="000000"/>
                <w:sz w:val="20"/>
                <w:szCs w:val="20"/>
              </w:rPr>
            </w:pPr>
          </w:p>
        </w:tc>
        <w:tc>
          <w:tcPr>
            <w:tcW w:w="1636" w:type="dxa"/>
            <w:shd w:val="clear" w:color="auto" w:fill="auto"/>
            <w:tcMar>
              <w:top w:w="15" w:type="dxa"/>
              <w:left w:w="15" w:type="dxa"/>
              <w:bottom w:w="0" w:type="dxa"/>
              <w:right w:w="15" w:type="dxa"/>
            </w:tcMar>
            <w:vAlign w:val="center"/>
            <w:hideMark/>
          </w:tcPr>
          <w:p w:rsidR="00B02C34" w:rsidRPr="00460230" w:rsidRDefault="00B02C34" w:rsidP="00B02C34">
            <w:pPr>
              <w:spacing w:after="0" w:line="240" w:lineRule="auto"/>
              <w:jc w:val="center"/>
              <w:rPr>
                <w:rFonts w:ascii="Times New Roman" w:hAnsi="Times New Roman"/>
                <w:color w:val="000000"/>
                <w:sz w:val="20"/>
                <w:szCs w:val="20"/>
              </w:rPr>
            </w:pPr>
          </w:p>
        </w:tc>
      </w:tr>
      <w:tr w:rsidR="00B02C34" w:rsidRPr="00460230" w:rsidTr="00B02C34">
        <w:trPr>
          <w:cantSplit/>
          <w:trHeight w:val="144"/>
        </w:trPr>
        <w:tc>
          <w:tcPr>
            <w:tcW w:w="2389" w:type="dxa"/>
          </w:tcPr>
          <w:p w:rsidR="00B02C34" w:rsidRPr="00460230" w:rsidRDefault="00B02C34" w:rsidP="00B02C34">
            <w:pPr>
              <w:spacing w:after="0" w:line="240" w:lineRule="auto"/>
              <w:rPr>
                <w:rFonts w:ascii="Times New Roman" w:hAnsi="Times New Roman"/>
                <w:color w:val="000000"/>
                <w:sz w:val="20"/>
                <w:szCs w:val="20"/>
              </w:rPr>
            </w:pPr>
            <w:r>
              <w:rPr>
                <w:rFonts w:ascii="Times New Roman" w:hAnsi="Times New Roman"/>
                <w:color w:val="000000"/>
                <w:sz w:val="20"/>
                <w:szCs w:val="20"/>
              </w:rPr>
              <w:t>Gender</w:t>
            </w:r>
          </w:p>
        </w:tc>
        <w:tc>
          <w:tcPr>
            <w:tcW w:w="2566" w:type="dxa"/>
            <w:shd w:val="clear" w:color="auto" w:fill="auto"/>
            <w:tcMar>
              <w:top w:w="15" w:type="dxa"/>
              <w:left w:w="15" w:type="dxa"/>
              <w:bottom w:w="0" w:type="dxa"/>
              <w:right w:w="15" w:type="dxa"/>
            </w:tcMar>
            <w:vAlign w:val="center"/>
            <w:hideMark/>
          </w:tcPr>
          <w:p w:rsidR="00B02C34" w:rsidRPr="00460230" w:rsidRDefault="00B02C34" w:rsidP="00B02C34">
            <w:pPr>
              <w:spacing w:after="0" w:line="240" w:lineRule="auto"/>
              <w:rPr>
                <w:rFonts w:ascii="Times New Roman" w:hAnsi="Times New Roman"/>
                <w:color w:val="000000"/>
                <w:sz w:val="20"/>
                <w:szCs w:val="20"/>
              </w:rPr>
            </w:pPr>
            <w:r w:rsidRPr="00460230">
              <w:rPr>
                <w:rFonts w:ascii="Times New Roman" w:hAnsi="Times New Roman"/>
                <w:color w:val="000000"/>
                <w:sz w:val="20"/>
                <w:szCs w:val="20"/>
              </w:rPr>
              <w:t>Female</w:t>
            </w:r>
          </w:p>
        </w:tc>
        <w:tc>
          <w:tcPr>
            <w:tcW w:w="1745" w:type="dxa"/>
            <w:shd w:val="clear" w:color="auto" w:fill="auto"/>
            <w:tcMar>
              <w:top w:w="15" w:type="dxa"/>
              <w:left w:w="15" w:type="dxa"/>
              <w:bottom w:w="0" w:type="dxa"/>
              <w:right w:w="15" w:type="dxa"/>
            </w:tcMar>
            <w:vAlign w:val="center"/>
            <w:hideMark/>
          </w:tcPr>
          <w:p w:rsidR="00B02C34" w:rsidRPr="00460230" w:rsidRDefault="00B02C34" w:rsidP="00B02C34">
            <w:pPr>
              <w:spacing w:after="0" w:line="240" w:lineRule="auto"/>
              <w:jc w:val="center"/>
              <w:rPr>
                <w:rFonts w:ascii="Times New Roman" w:hAnsi="Times New Roman"/>
                <w:color w:val="000000"/>
                <w:sz w:val="20"/>
                <w:szCs w:val="20"/>
              </w:rPr>
            </w:pPr>
            <w:r w:rsidRPr="00460230">
              <w:rPr>
                <w:rFonts w:ascii="Times New Roman" w:hAnsi="Times New Roman"/>
                <w:color w:val="000000"/>
                <w:sz w:val="20"/>
                <w:szCs w:val="20"/>
              </w:rPr>
              <w:t>13</w:t>
            </w:r>
          </w:p>
        </w:tc>
        <w:tc>
          <w:tcPr>
            <w:tcW w:w="1636" w:type="dxa"/>
            <w:shd w:val="clear" w:color="auto" w:fill="auto"/>
            <w:tcMar>
              <w:top w:w="15" w:type="dxa"/>
              <w:left w:w="15" w:type="dxa"/>
              <w:bottom w:w="0" w:type="dxa"/>
              <w:right w:w="15" w:type="dxa"/>
            </w:tcMar>
            <w:vAlign w:val="center"/>
            <w:hideMark/>
          </w:tcPr>
          <w:p w:rsidR="00B02C34" w:rsidRPr="00460230" w:rsidRDefault="00B02C34" w:rsidP="00B02C34">
            <w:pPr>
              <w:spacing w:after="0" w:line="240" w:lineRule="auto"/>
              <w:jc w:val="center"/>
              <w:rPr>
                <w:rFonts w:ascii="Times New Roman" w:hAnsi="Times New Roman"/>
                <w:color w:val="000000"/>
                <w:sz w:val="20"/>
                <w:szCs w:val="20"/>
              </w:rPr>
            </w:pPr>
            <w:r w:rsidRPr="00460230">
              <w:rPr>
                <w:rFonts w:ascii="Times New Roman" w:hAnsi="Times New Roman"/>
                <w:color w:val="000000"/>
                <w:sz w:val="20"/>
                <w:szCs w:val="20"/>
              </w:rPr>
              <w:t>20.0</w:t>
            </w:r>
          </w:p>
        </w:tc>
      </w:tr>
      <w:tr w:rsidR="00B02C34" w:rsidRPr="00460230" w:rsidTr="00B02C34">
        <w:trPr>
          <w:cantSplit/>
          <w:trHeight w:val="144"/>
        </w:trPr>
        <w:tc>
          <w:tcPr>
            <w:tcW w:w="2389" w:type="dxa"/>
          </w:tcPr>
          <w:p w:rsidR="00B02C34" w:rsidRPr="00460230" w:rsidRDefault="00B02C34" w:rsidP="00B02C34">
            <w:pPr>
              <w:spacing w:after="0" w:line="240" w:lineRule="auto"/>
              <w:rPr>
                <w:rFonts w:ascii="Times New Roman" w:hAnsi="Times New Roman"/>
                <w:color w:val="000000"/>
                <w:sz w:val="20"/>
                <w:szCs w:val="20"/>
              </w:rPr>
            </w:pPr>
          </w:p>
        </w:tc>
        <w:tc>
          <w:tcPr>
            <w:tcW w:w="2566" w:type="dxa"/>
            <w:shd w:val="clear" w:color="auto" w:fill="auto"/>
            <w:tcMar>
              <w:top w:w="15" w:type="dxa"/>
              <w:left w:w="15" w:type="dxa"/>
              <w:bottom w:w="0" w:type="dxa"/>
              <w:right w:w="15" w:type="dxa"/>
            </w:tcMar>
            <w:vAlign w:val="center"/>
            <w:hideMark/>
          </w:tcPr>
          <w:p w:rsidR="00B02C34" w:rsidRPr="00460230" w:rsidRDefault="00B02C34" w:rsidP="00B02C34">
            <w:pPr>
              <w:spacing w:after="0" w:line="240" w:lineRule="auto"/>
              <w:rPr>
                <w:rFonts w:ascii="Times New Roman" w:hAnsi="Times New Roman"/>
                <w:color w:val="000000"/>
                <w:sz w:val="20"/>
                <w:szCs w:val="20"/>
              </w:rPr>
            </w:pPr>
            <w:r w:rsidRPr="00460230">
              <w:rPr>
                <w:rFonts w:ascii="Times New Roman" w:hAnsi="Times New Roman"/>
                <w:color w:val="000000"/>
                <w:sz w:val="20"/>
                <w:szCs w:val="20"/>
              </w:rPr>
              <w:t>Male</w:t>
            </w:r>
          </w:p>
        </w:tc>
        <w:tc>
          <w:tcPr>
            <w:tcW w:w="1745" w:type="dxa"/>
            <w:shd w:val="clear" w:color="auto" w:fill="auto"/>
            <w:tcMar>
              <w:top w:w="15" w:type="dxa"/>
              <w:left w:w="15" w:type="dxa"/>
              <w:bottom w:w="0" w:type="dxa"/>
              <w:right w:w="15" w:type="dxa"/>
            </w:tcMar>
            <w:vAlign w:val="center"/>
            <w:hideMark/>
          </w:tcPr>
          <w:p w:rsidR="00B02C34" w:rsidRPr="00460230" w:rsidRDefault="00B02C34" w:rsidP="00B02C34">
            <w:pPr>
              <w:spacing w:after="0" w:line="240" w:lineRule="auto"/>
              <w:jc w:val="center"/>
              <w:rPr>
                <w:rFonts w:ascii="Times New Roman" w:hAnsi="Times New Roman"/>
                <w:color w:val="000000"/>
                <w:sz w:val="20"/>
                <w:szCs w:val="20"/>
              </w:rPr>
            </w:pPr>
            <w:r w:rsidRPr="00460230">
              <w:rPr>
                <w:rFonts w:ascii="Times New Roman" w:hAnsi="Times New Roman"/>
                <w:color w:val="000000"/>
                <w:sz w:val="20"/>
                <w:szCs w:val="20"/>
              </w:rPr>
              <w:t>52</w:t>
            </w:r>
          </w:p>
        </w:tc>
        <w:tc>
          <w:tcPr>
            <w:tcW w:w="1636" w:type="dxa"/>
            <w:shd w:val="clear" w:color="auto" w:fill="auto"/>
            <w:tcMar>
              <w:top w:w="15" w:type="dxa"/>
              <w:left w:w="15" w:type="dxa"/>
              <w:bottom w:w="0" w:type="dxa"/>
              <w:right w:w="15" w:type="dxa"/>
            </w:tcMar>
            <w:vAlign w:val="center"/>
            <w:hideMark/>
          </w:tcPr>
          <w:p w:rsidR="00B02C34" w:rsidRPr="00460230" w:rsidRDefault="00B02C34" w:rsidP="00B02C34">
            <w:pPr>
              <w:spacing w:after="0" w:line="240" w:lineRule="auto"/>
              <w:jc w:val="center"/>
              <w:rPr>
                <w:rFonts w:ascii="Times New Roman" w:hAnsi="Times New Roman"/>
                <w:color w:val="000000"/>
                <w:sz w:val="20"/>
                <w:szCs w:val="20"/>
              </w:rPr>
            </w:pPr>
            <w:r w:rsidRPr="00460230">
              <w:rPr>
                <w:rFonts w:ascii="Times New Roman" w:hAnsi="Times New Roman"/>
                <w:color w:val="000000"/>
                <w:sz w:val="20"/>
                <w:szCs w:val="20"/>
              </w:rPr>
              <w:t>80.0</w:t>
            </w:r>
          </w:p>
        </w:tc>
      </w:tr>
      <w:tr w:rsidR="00B02C34" w:rsidRPr="00460230" w:rsidTr="00B02C34">
        <w:trPr>
          <w:cantSplit/>
          <w:trHeight w:val="144"/>
        </w:trPr>
        <w:tc>
          <w:tcPr>
            <w:tcW w:w="2389" w:type="dxa"/>
          </w:tcPr>
          <w:p w:rsidR="00B02C34" w:rsidRPr="00460230" w:rsidRDefault="00B02C34" w:rsidP="00B02C34">
            <w:pPr>
              <w:spacing w:after="0" w:line="240" w:lineRule="auto"/>
              <w:rPr>
                <w:rFonts w:ascii="Times New Roman" w:hAnsi="Times New Roman"/>
                <w:color w:val="000000"/>
                <w:sz w:val="20"/>
                <w:szCs w:val="20"/>
              </w:rPr>
            </w:pPr>
          </w:p>
        </w:tc>
        <w:tc>
          <w:tcPr>
            <w:tcW w:w="2566" w:type="dxa"/>
            <w:shd w:val="clear" w:color="auto" w:fill="auto"/>
            <w:tcMar>
              <w:top w:w="15" w:type="dxa"/>
              <w:left w:w="15" w:type="dxa"/>
              <w:bottom w:w="0" w:type="dxa"/>
              <w:right w:w="15" w:type="dxa"/>
            </w:tcMar>
            <w:vAlign w:val="center"/>
            <w:hideMark/>
          </w:tcPr>
          <w:p w:rsidR="00B02C34" w:rsidRPr="00460230" w:rsidRDefault="00B02C34" w:rsidP="00B02C34">
            <w:pPr>
              <w:spacing w:after="0" w:line="240" w:lineRule="auto"/>
              <w:rPr>
                <w:rFonts w:ascii="Times New Roman" w:hAnsi="Times New Roman"/>
                <w:color w:val="000000"/>
                <w:sz w:val="20"/>
                <w:szCs w:val="20"/>
              </w:rPr>
            </w:pPr>
            <w:r w:rsidRPr="00460230">
              <w:rPr>
                <w:rFonts w:ascii="Times New Roman" w:hAnsi="Times New Roman"/>
                <w:color w:val="000000"/>
                <w:sz w:val="20"/>
                <w:szCs w:val="20"/>
              </w:rPr>
              <w:t>Total</w:t>
            </w:r>
          </w:p>
        </w:tc>
        <w:tc>
          <w:tcPr>
            <w:tcW w:w="1745" w:type="dxa"/>
            <w:shd w:val="clear" w:color="auto" w:fill="auto"/>
            <w:tcMar>
              <w:top w:w="15" w:type="dxa"/>
              <w:left w:w="15" w:type="dxa"/>
              <w:bottom w:w="0" w:type="dxa"/>
              <w:right w:w="15" w:type="dxa"/>
            </w:tcMar>
            <w:vAlign w:val="center"/>
            <w:hideMark/>
          </w:tcPr>
          <w:p w:rsidR="00B02C34" w:rsidRPr="00460230" w:rsidRDefault="00B02C34" w:rsidP="00B02C34">
            <w:pPr>
              <w:spacing w:after="0" w:line="240" w:lineRule="auto"/>
              <w:jc w:val="center"/>
              <w:rPr>
                <w:rFonts w:ascii="Times New Roman" w:hAnsi="Times New Roman"/>
                <w:color w:val="000000"/>
                <w:sz w:val="20"/>
                <w:szCs w:val="20"/>
              </w:rPr>
            </w:pPr>
            <w:r w:rsidRPr="00460230">
              <w:rPr>
                <w:rFonts w:ascii="Times New Roman" w:hAnsi="Times New Roman"/>
                <w:color w:val="000000"/>
                <w:sz w:val="20"/>
                <w:szCs w:val="20"/>
              </w:rPr>
              <w:t>65</w:t>
            </w:r>
          </w:p>
        </w:tc>
        <w:tc>
          <w:tcPr>
            <w:tcW w:w="1636" w:type="dxa"/>
            <w:shd w:val="clear" w:color="auto" w:fill="auto"/>
            <w:tcMar>
              <w:top w:w="15" w:type="dxa"/>
              <w:left w:w="15" w:type="dxa"/>
              <w:bottom w:w="0" w:type="dxa"/>
              <w:right w:w="15" w:type="dxa"/>
            </w:tcMar>
            <w:vAlign w:val="center"/>
            <w:hideMark/>
          </w:tcPr>
          <w:p w:rsidR="00B02C34" w:rsidRPr="00460230" w:rsidRDefault="00B02C34" w:rsidP="00B02C34">
            <w:pPr>
              <w:spacing w:after="0" w:line="240" w:lineRule="auto"/>
              <w:jc w:val="center"/>
              <w:rPr>
                <w:rFonts w:ascii="Times New Roman" w:hAnsi="Times New Roman"/>
                <w:color w:val="000000"/>
                <w:sz w:val="20"/>
                <w:szCs w:val="20"/>
              </w:rPr>
            </w:pPr>
            <w:r w:rsidRPr="00460230">
              <w:rPr>
                <w:rFonts w:ascii="Times New Roman" w:hAnsi="Times New Roman"/>
                <w:color w:val="000000"/>
                <w:sz w:val="20"/>
                <w:szCs w:val="20"/>
              </w:rPr>
              <w:t>100.0</w:t>
            </w:r>
          </w:p>
        </w:tc>
      </w:tr>
      <w:tr w:rsidR="00B02C34" w:rsidRPr="00460230" w:rsidTr="00B02C34">
        <w:trPr>
          <w:cantSplit/>
          <w:trHeight w:val="144"/>
        </w:trPr>
        <w:tc>
          <w:tcPr>
            <w:tcW w:w="2389" w:type="dxa"/>
          </w:tcPr>
          <w:p w:rsidR="00B02C34" w:rsidRPr="00460230" w:rsidRDefault="00B02C34" w:rsidP="00B02C34">
            <w:pPr>
              <w:spacing w:after="0" w:line="240" w:lineRule="auto"/>
              <w:rPr>
                <w:rFonts w:ascii="Times New Roman" w:hAnsi="Times New Roman"/>
                <w:color w:val="000000"/>
                <w:sz w:val="20"/>
                <w:szCs w:val="20"/>
              </w:rPr>
            </w:pPr>
          </w:p>
        </w:tc>
        <w:tc>
          <w:tcPr>
            <w:tcW w:w="2566" w:type="dxa"/>
            <w:shd w:val="clear" w:color="auto" w:fill="auto"/>
            <w:tcMar>
              <w:top w:w="15" w:type="dxa"/>
              <w:left w:w="15" w:type="dxa"/>
              <w:bottom w:w="0" w:type="dxa"/>
              <w:right w:w="15" w:type="dxa"/>
            </w:tcMar>
            <w:vAlign w:val="center"/>
            <w:hideMark/>
          </w:tcPr>
          <w:p w:rsidR="00B02C34" w:rsidRPr="00460230" w:rsidRDefault="00B02C34" w:rsidP="00B02C34">
            <w:pPr>
              <w:spacing w:after="0" w:line="240" w:lineRule="auto"/>
              <w:rPr>
                <w:rFonts w:ascii="Times New Roman" w:hAnsi="Times New Roman"/>
                <w:color w:val="000000"/>
                <w:sz w:val="20"/>
                <w:szCs w:val="20"/>
              </w:rPr>
            </w:pPr>
          </w:p>
        </w:tc>
        <w:tc>
          <w:tcPr>
            <w:tcW w:w="1745" w:type="dxa"/>
            <w:shd w:val="clear" w:color="auto" w:fill="auto"/>
            <w:tcMar>
              <w:top w:w="15" w:type="dxa"/>
              <w:left w:w="15" w:type="dxa"/>
              <w:bottom w:w="0" w:type="dxa"/>
              <w:right w:w="15" w:type="dxa"/>
            </w:tcMar>
            <w:vAlign w:val="center"/>
            <w:hideMark/>
          </w:tcPr>
          <w:p w:rsidR="00B02C34" w:rsidRPr="00460230" w:rsidRDefault="00B02C34" w:rsidP="00B02C34">
            <w:pPr>
              <w:spacing w:after="0" w:line="240" w:lineRule="auto"/>
              <w:jc w:val="center"/>
              <w:rPr>
                <w:rFonts w:ascii="Times New Roman" w:hAnsi="Times New Roman"/>
                <w:color w:val="000000"/>
                <w:sz w:val="20"/>
                <w:szCs w:val="20"/>
              </w:rPr>
            </w:pPr>
          </w:p>
        </w:tc>
        <w:tc>
          <w:tcPr>
            <w:tcW w:w="1636" w:type="dxa"/>
            <w:shd w:val="clear" w:color="auto" w:fill="auto"/>
            <w:tcMar>
              <w:top w:w="15" w:type="dxa"/>
              <w:left w:w="15" w:type="dxa"/>
              <w:bottom w:w="0" w:type="dxa"/>
              <w:right w:w="15" w:type="dxa"/>
            </w:tcMar>
            <w:vAlign w:val="center"/>
            <w:hideMark/>
          </w:tcPr>
          <w:p w:rsidR="00B02C34" w:rsidRPr="00460230" w:rsidRDefault="00B02C34" w:rsidP="00B02C34">
            <w:pPr>
              <w:spacing w:after="0" w:line="240" w:lineRule="auto"/>
              <w:jc w:val="center"/>
              <w:rPr>
                <w:rFonts w:ascii="Times New Roman" w:hAnsi="Times New Roman"/>
                <w:color w:val="000000"/>
                <w:sz w:val="20"/>
                <w:szCs w:val="20"/>
              </w:rPr>
            </w:pPr>
          </w:p>
        </w:tc>
      </w:tr>
      <w:tr w:rsidR="00B02C34" w:rsidRPr="00460230" w:rsidTr="00B02C34">
        <w:trPr>
          <w:cantSplit/>
          <w:trHeight w:val="144"/>
        </w:trPr>
        <w:tc>
          <w:tcPr>
            <w:tcW w:w="2389" w:type="dxa"/>
          </w:tcPr>
          <w:p w:rsidR="00B02C34" w:rsidRPr="00460230" w:rsidRDefault="006459D8" w:rsidP="00B02C34">
            <w:pPr>
              <w:spacing w:after="0" w:line="240" w:lineRule="auto"/>
              <w:rPr>
                <w:rFonts w:ascii="Times New Roman" w:hAnsi="Times New Roman"/>
                <w:color w:val="000000"/>
                <w:sz w:val="20"/>
                <w:szCs w:val="20"/>
              </w:rPr>
            </w:pPr>
            <w:r>
              <w:rPr>
                <w:rFonts w:ascii="Times New Roman" w:hAnsi="Times New Roman"/>
                <w:color w:val="000000"/>
                <w:sz w:val="20"/>
                <w:szCs w:val="20"/>
              </w:rPr>
              <w:t>Size of organization</w:t>
            </w:r>
          </w:p>
        </w:tc>
        <w:tc>
          <w:tcPr>
            <w:tcW w:w="2566" w:type="dxa"/>
            <w:shd w:val="clear" w:color="auto" w:fill="auto"/>
            <w:tcMar>
              <w:top w:w="15" w:type="dxa"/>
              <w:left w:w="15" w:type="dxa"/>
              <w:bottom w:w="0" w:type="dxa"/>
              <w:right w:w="15" w:type="dxa"/>
            </w:tcMar>
            <w:vAlign w:val="center"/>
            <w:hideMark/>
          </w:tcPr>
          <w:p w:rsidR="00B02C34" w:rsidRPr="00460230" w:rsidRDefault="00B02C34" w:rsidP="00B02C34">
            <w:pPr>
              <w:spacing w:after="0" w:line="240" w:lineRule="auto"/>
              <w:rPr>
                <w:rFonts w:ascii="Times New Roman" w:hAnsi="Times New Roman"/>
                <w:color w:val="000000"/>
                <w:sz w:val="20"/>
                <w:szCs w:val="20"/>
              </w:rPr>
            </w:pPr>
            <w:r w:rsidRPr="00460230">
              <w:rPr>
                <w:rFonts w:ascii="Times New Roman" w:hAnsi="Times New Roman"/>
                <w:color w:val="000000"/>
                <w:sz w:val="20"/>
                <w:szCs w:val="20"/>
              </w:rPr>
              <w:t>Less than 50</w:t>
            </w:r>
          </w:p>
        </w:tc>
        <w:tc>
          <w:tcPr>
            <w:tcW w:w="1745" w:type="dxa"/>
            <w:shd w:val="clear" w:color="auto" w:fill="auto"/>
            <w:tcMar>
              <w:top w:w="15" w:type="dxa"/>
              <w:left w:w="15" w:type="dxa"/>
              <w:bottom w:w="0" w:type="dxa"/>
              <w:right w:w="15" w:type="dxa"/>
            </w:tcMar>
            <w:vAlign w:val="center"/>
            <w:hideMark/>
          </w:tcPr>
          <w:p w:rsidR="00B02C34" w:rsidRPr="00460230" w:rsidRDefault="00B02C34" w:rsidP="00B02C34">
            <w:pPr>
              <w:spacing w:after="0" w:line="240" w:lineRule="auto"/>
              <w:jc w:val="center"/>
              <w:rPr>
                <w:rFonts w:ascii="Times New Roman" w:hAnsi="Times New Roman"/>
                <w:color w:val="000000"/>
                <w:sz w:val="20"/>
                <w:szCs w:val="20"/>
              </w:rPr>
            </w:pPr>
            <w:r w:rsidRPr="00460230">
              <w:rPr>
                <w:rFonts w:ascii="Times New Roman" w:hAnsi="Times New Roman"/>
                <w:color w:val="000000"/>
                <w:sz w:val="20"/>
                <w:szCs w:val="20"/>
              </w:rPr>
              <w:t>29</w:t>
            </w:r>
          </w:p>
        </w:tc>
        <w:tc>
          <w:tcPr>
            <w:tcW w:w="1636" w:type="dxa"/>
            <w:shd w:val="clear" w:color="auto" w:fill="auto"/>
            <w:tcMar>
              <w:top w:w="15" w:type="dxa"/>
              <w:left w:w="15" w:type="dxa"/>
              <w:bottom w:w="0" w:type="dxa"/>
              <w:right w:w="15" w:type="dxa"/>
            </w:tcMar>
            <w:vAlign w:val="center"/>
            <w:hideMark/>
          </w:tcPr>
          <w:p w:rsidR="00B02C34" w:rsidRPr="00460230" w:rsidRDefault="00B02C34" w:rsidP="00B02C34">
            <w:pPr>
              <w:spacing w:after="0" w:line="240" w:lineRule="auto"/>
              <w:jc w:val="center"/>
              <w:rPr>
                <w:rFonts w:ascii="Times New Roman" w:hAnsi="Times New Roman"/>
                <w:color w:val="000000"/>
                <w:sz w:val="20"/>
                <w:szCs w:val="20"/>
              </w:rPr>
            </w:pPr>
            <w:r w:rsidRPr="00460230">
              <w:rPr>
                <w:rFonts w:ascii="Times New Roman" w:hAnsi="Times New Roman"/>
                <w:color w:val="000000"/>
                <w:sz w:val="20"/>
                <w:szCs w:val="20"/>
              </w:rPr>
              <w:t>44.6</w:t>
            </w:r>
          </w:p>
        </w:tc>
      </w:tr>
      <w:tr w:rsidR="00B02C34" w:rsidRPr="00460230" w:rsidTr="00B02C34">
        <w:trPr>
          <w:cantSplit/>
          <w:trHeight w:val="144"/>
        </w:trPr>
        <w:tc>
          <w:tcPr>
            <w:tcW w:w="2389" w:type="dxa"/>
          </w:tcPr>
          <w:p w:rsidR="00B02C34" w:rsidRPr="00460230" w:rsidRDefault="00B02C34" w:rsidP="00B02C34">
            <w:pPr>
              <w:spacing w:after="0" w:line="240" w:lineRule="auto"/>
              <w:rPr>
                <w:rFonts w:ascii="Times New Roman" w:hAnsi="Times New Roman"/>
                <w:color w:val="000000"/>
                <w:sz w:val="20"/>
                <w:szCs w:val="20"/>
              </w:rPr>
            </w:pPr>
          </w:p>
        </w:tc>
        <w:tc>
          <w:tcPr>
            <w:tcW w:w="2566" w:type="dxa"/>
            <w:shd w:val="clear" w:color="auto" w:fill="auto"/>
            <w:tcMar>
              <w:top w:w="15" w:type="dxa"/>
              <w:left w:w="15" w:type="dxa"/>
              <w:bottom w:w="0" w:type="dxa"/>
              <w:right w:w="15" w:type="dxa"/>
            </w:tcMar>
            <w:vAlign w:val="center"/>
            <w:hideMark/>
          </w:tcPr>
          <w:p w:rsidR="00B02C34" w:rsidRPr="00460230" w:rsidRDefault="00B02C34" w:rsidP="00B02C34">
            <w:pPr>
              <w:spacing w:after="0" w:line="240" w:lineRule="auto"/>
              <w:rPr>
                <w:rFonts w:ascii="Times New Roman" w:hAnsi="Times New Roman"/>
                <w:color w:val="000000"/>
                <w:sz w:val="20"/>
                <w:szCs w:val="20"/>
              </w:rPr>
            </w:pPr>
            <w:r w:rsidRPr="00460230">
              <w:rPr>
                <w:rFonts w:ascii="Times New Roman" w:hAnsi="Times New Roman"/>
                <w:color w:val="000000"/>
                <w:sz w:val="20"/>
                <w:szCs w:val="20"/>
              </w:rPr>
              <w:t xml:space="preserve">50 </w:t>
            </w:r>
            <w:r w:rsidR="005C070A">
              <w:rPr>
                <w:rFonts w:ascii="Times New Roman" w:hAnsi="Times New Roman"/>
                <w:color w:val="000000"/>
                <w:sz w:val="20"/>
                <w:szCs w:val="20"/>
              </w:rPr>
              <w:t>–</w:t>
            </w:r>
            <w:r w:rsidRPr="00460230">
              <w:rPr>
                <w:rFonts w:ascii="Times New Roman" w:hAnsi="Times New Roman"/>
                <w:color w:val="000000"/>
                <w:sz w:val="20"/>
                <w:szCs w:val="20"/>
              </w:rPr>
              <w:t xml:space="preserve"> 250</w:t>
            </w:r>
          </w:p>
        </w:tc>
        <w:tc>
          <w:tcPr>
            <w:tcW w:w="1745" w:type="dxa"/>
            <w:shd w:val="clear" w:color="auto" w:fill="auto"/>
            <w:tcMar>
              <w:top w:w="15" w:type="dxa"/>
              <w:left w:w="15" w:type="dxa"/>
              <w:bottom w:w="0" w:type="dxa"/>
              <w:right w:w="15" w:type="dxa"/>
            </w:tcMar>
            <w:vAlign w:val="center"/>
            <w:hideMark/>
          </w:tcPr>
          <w:p w:rsidR="00B02C34" w:rsidRPr="00460230" w:rsidRDefault="00B02C34" w:rsidP="00B02C34">
            <w:pPr>
              <w:spacing w:after="0" w:line="240" w:lineRule="auto"/>
              <w:jc w:val="center"/>
              <w:rPr>
                <w:rFonts w:ascii="Times New Roman" w:hAnsi="Times New Roman"/>
                <w:color w:val="000000"/>
                <w:sz w:val="20"/>
                <w:szCs w:val="20"/>
              </w:rPr>
            </w:pPr>
            <w:r w:rsidRPr="00460230">
              <w:rPr>
                <w:rFonts w:ascii="Times New Roman" w:hAnsi="Times New Roman"/>
                <w:color w:val="000000"/>
                <w:sz w:val="20"/>
                <w:szCs w:val="20"/>
              </w:rPr>
              <w:t>24</w:t>
            </w:r>
          </w:p>
        </w:tc>
        <w:tc>
          <w:tcPr>
            <w:tcW w:w="1636" w:type="dxa"/>
            <w:shd w:val="clear" w:color="auto" w:fill="auto"/>
            <w:tcMar>
              <w:top w:w="15" w:type="dxa"/>
              <w:left w:w="15" w:type="dxa"/>
              <w:bottom w:w="0" w:type="dxa"/>
              <w:right w:w="15" w:type="dxa"/>
            </w:tcMar>
            <w:vAlign w:val="center"/>
            <w:hideMark/>
          </w:tcPr>
          <w:p w:rsidR="00B02C34" w:rsidRPr="00460230" w:rsidRDefault="00B02C34" w:rsidP="00B02C34">
            <w:pPr>
              <w:spacing w:after="0" w:line="240" w:lineRule="auto"/>
              <w:jc w:val="center"/>
              <w:rPr>
                <w:rFonts w:ascii="Times New Roman" w:hAnsi="Times New Roman"/>
                <w:color w:val="000000"/>
                <w:sz w:val="20"/>
                <w:szCs w:val="20"/>
              </w:rPr>
            </w:pPr>
            <w:r w:rsidRPr="00460230">
              <w:rPr>
                <w:rFonts w:ascii="Times New Roman" w:hAnsi="Times New Roman"/>
                <w:color w:val="000000"/>
                <w:sz w:val="20"/>
                <w:szCs w:val="20"/>
              </w:rPr>
              <w:t>36.9</w:t>
            </w:r>
          </w:p>
        </w:tc>
      </w:tr>
      <w:tr w:rsidR="00B02C34" w:rsidRPr="00460230" w:rsidTr="00B02C34">
        <w:trPr>
          <w:cantSplit/>
          <w:trHeight w:val="144"/>
        </w:trPr>
        <w:tc>
          <w:tcPr>
            <w:tcW w:w="2389" w:type="dxa"/>
          </w:tcPr>
          <w:p w:rsidR="00B02C34" w:rsidRPr="00460230" w:rsidRDefault="00B02C34" w:rsidP="00B02C34">
            <w:pPr>
              <w:spacing w:after="0" w:line="240" w:lineRule="auto"/>
              <w:rPr>
                <w:rFonts w:ascii="Times New Roman" w:hAnsi="Times New Roman"/>
                <w:color w:val="000000"/>
                <w:sz w:val="20"/>
                <w:szCs w:val="20"/>
              </w:rPr>
            </w:pPr>
          </w:p>
        </w:tc>
        <w:tc>
          <w:tcPr>
            <w:tcW w:w="2566" w:type="dxa"/>
            <w:shd w:val="clear" w:color="auto" w:fill="auto"/>
            <w:tcMar>
              <w:top w:w="15" w:type="dxa"/>
              <w:left w:w="15" w:type="dxa"/>
              <w:bottom w:w="0" w:type="dxa"/>
              <w:right w:w="15" w:type="dxa"/>
            </w:tcMar>
            <w:vAlign w:val="center"/>
            <w:hideMark/>
          </w:tcPr>
          <w:p w:rsidR="00B02C34" w:rsidRPr="00460230" w:rsidRDefault="00B02C34" w:rsidP="00B02C34">
            <w:pPr>
              <w:spacing w:after="0" w:line="240" w:lineRule="auto"/>
              <w:rPr>
                <w:rFonts w:ascii="Times New Roman" w:hAnsi="Times New Roman"/>
                <w:color w:val="000000"/>
                <w:sz w:val="20"/>
                <w:szCs w:val="20"/>
              </w:rPr>
            </w:pPr>
            <w:r w:rsidRPr="00460230">
              <w:rPr>
                <w:rFonts w:ascii="Times New Roman" w:hAnsi="Times New Roman"/>
                <w:color w:val="000000"/>
                <w:sz w:val="20"/>
                <w:szCs w:val="20"/>
              </w:rPr>
              <w:t>More than 250</w:t>
            </w:r>
          </w:p>
        </w:tc>
        <w:tc>
          <w:tcPr>
            <w:tcW w:w="1745" w:type="dxa"/>
            <w:shd w:val="clear" w:color="auto" w:fill="auto"/>
            <w:tcMar>
              <w:top w:w="15" w:type="dxa"/>
              <w:left w:w="15" w:type="dxa"/>
              <w:bottom w:w="0" w:type="dxa"/>
              <w:right w:w="15" w:type="dxa"/>
            </w:tcMar>
            <w:vAlign w:val="center"/>
            <w:hideMark/>
          </w:tcPr>
          <w:p w:rsidR="00B02C34" w:rsidRPr="00460230" w:rsidRDefault="00B02C34" w:rsidP="00B02C34">
            <w:pPr>
              <w:spacing w:after="0" w:line="240" w:lineRule="auto"/>
              <w:jc w:val="center"/>
              <w:rPr>
                <w:rFonts w:ascii="Times New Roman" w:hAnsi="Times New Roman"/>
                <w:color w:val="000000"/>
                <w:sz w:val="20"/>
                <w:szCs w:val="20"/>
              </w:rPr>
            </w:pPr>
            <w:r w:rsidRPr="00460230">
              <w:rPr>
                <w:rFonts w:ascii="Times New Roman" w:hAnsi="Times New Roman"/>
                <w:color w:val="000000"/>
                <w:sz w:val="20"/>
                <w:szCs w:val="20"/>
              </w:rPr>
              <w:t>12</w:t>
            </w:r>
          </w:p>
        </w:tc>
        <w:tc>
          <w:tcPr>
            <w:tcW w:w="1636" w:type="dxa"/>
            <w:shd w:val="clear" w:color="auto" w:fill="auto"/>
            <w:tcMar>
              <w:top w:w="15" w:type="dxa"/>
              <w:left w:w="15" w:type="dxa"/>
              <w:bottom w:w="0" w:type="dxa"/>
              <w:right w:w="15" w:type="dxa"/>
            </w:tcMar>
            <w:vAlign w:val="center"/>
            <w:hideMark/>
          </w:tcPr>
          <w:p w:rsidR="00B02C34" w:rsidRPr="00460230" w:rsidRDefault="00B02C34" w:rsidP="00B02C34">
            <w:pPr>
              <w:spacing w:after="0" w:line="240" w:lineRule="auto"/>
              <w:jc w:val="center"/>
              <w:rPr>
                <w:rFonts w:ascii="Times New Roman" w:hAnsi="Times New Roman"/>
                <w:color w:val="000000"/>
                <w:sz w:val="20"/>
                <w:szCs w:val="20"/>
              </w:rPr>
            </w:pPr>
            <w:r w:rsidRPr="00460230">
              <w:rPr>
                <w:rFonts w:ascii="Times New Roman" w:hAnsi="Times New Roman"/>
                <w:color w:val="000000"/>
                <w:sz w:val="20"/>
                <w:szCs w:val="20"/>
              </w:rPr>
              <w:t>18.5</w:t>
            </w:r>
          </w:p>
        </w:tc>
      </w:tr>
      <w:tr w:rsidR="00B02C34" w:rsidRPr="00460230" w:rsidTr="00B02C34">
        <w:trPr>
          <w:cantSplit/>
          <w:trHeight w:val="144"/>
        </w:trPr>
        <w:tc>
          <w:tcPr>
            <w:tcW w:w="2389" w:type="dxa"/>
          </w:tcPr>
          <w:p w:rsidR="00B02C34" w:rsidRPr="00460230" w:rsidRDefault="00B02C34" w:rsidP="00B02C34">
            <w:pPr>
              <w:spacing w:after="0" w:line="240" w:lineRule="auto"/>
              <w:rPr>
                <w:rFonts w:ascii="Times New Roman" w:hAnsi="Times New Roman"/>
                <w:color w:val="000000"/>
                <w:sz w:val="20"/>
                <w:szCs w:val="20"/>
              </w:rPr>
            </w:pPr>
          </w:p>
        </w:tc>
        <w:tc>
          <w:tcPr>
            <w:tcW w:w="2566" w:type="dxa"/>
            <w:shd w:val="clear" w:color="auto" w:fill="auto"/>
            <w:tcMar>
              <w:top w:w="15" w:type="dxa"/>
              <w:left w:w="15" w:type="dxa"/>
              <w:bottom w:w="0" w:type="dxa"/>
              <w:right w:w="15" w:type="dxa"/>
            </w:tcMar>
            <w:vAlign w:val="center"/>
            <w:hideMark/>
          </w:tcPr>
          <w:p w:rsidR="00B02C34" w:rsidRPr="00460230" w:rsidRDefault="00B02C34" w:rsidP="00B02C34">
            <w:pPr>
              <w:spacing w:after="0" w:line="240" w:lineRule="auto"/>
              <w:rPr>
                <w:rFonts w:ascii="Times New Roman" w:hAnsi="Times New Roman"/>
                <w:color w:val="000000"/>
                <w:sz w:val="20"/>
                <w:szCs w:val="20"/>
              </w:rPr>
            </w:pPr>
            <w:r w:rsidRPr="00460230">
              <w:rPr>
                <w:rFonts w:ascii="Times New Roman" w:hAnsi="Times New Roman"/>
                <w:color w:val="000000"/>
                <w:sz w:val="20"/>
                <w:szCs w:val="20"/>
              </w:rPr>
              <w:t>Total</w:t>
            </w:r>
          </w:p>
        </w:tc>
        <w:tc>
          <w:tcPr>
            <w:tcW w:w="1745" w:type="dxa"/>
            <w:shd w:val="clear" w:color="auto" w:fill="auto"/>
            <w:tcMar>
              <w:top w:w="15" w:type="dxa"/>
              <w:left w:w="15" w:type="dxa"/>
              <w:bottom w:w="0" w:type="dxa"/>
              <w:right w:w="15" w:type="dxa"/>
            </w:tcMar>
            <w:vAlign w:val="center"/>
            <w:hideMark/>
          </w:tcPr>
          <w:p w:rsidR="00B02C34" w:rsidRPr="00460230" w:rsidRDefault="00B02C34" w:rsidP="00B02C34">
            <w:pPr>
              <w:spacing w:after="0" w:line="240" w:lineRule="auto"/>
              <w:jc w:val="center"/>
              <w:rPr>
                <w:rFonts w:ascii="Times New Roman" w:hAnsi="Times New Roman"/>
                <w:color w:val="000000"/>
                <w:sz w:val="20"/>
                <w:szCs w:val="20"/>
              </w:rPr>
            </w:pPr>
            <w:r w:rsidRPr="00460230">
              <w:rPr>
                <w:rFonts w:ascii="Times New Roman" w:hAnsi="Times New Roman"/>
                <w:color w:val="000000"/>
                <w:sz w:val="20"/>
                <w:szCs w:val="20"/>
              </w:rPr>
              <w:t>65</w:t>
            </w:r>
          </w:p>
        </w:tc>
        <w:tc>
          <w:tcPr>
            <w:tcW w:w="1636" w:type="dxa"/>
            <w:shd w:val="clear" w:color="auto" w:fill="auto"/>
            <w:tcMar>
              <w:top w:w="15" w:type="dxa"/>
              <w:left w:w="15" w:type="dxa"/>
              <w:bottom w:w="0" w:type="dxa"/>
              <w:right w:w="15" w:type="dxa"/>
            </w:tcMar>
            <w:vAlign w:val="center"/>
            <w:hideMark/>
          </w:tcPr>
          <w:p w:rsidR="00B02C34" w:rsidRPr="00460230" w:rsidRDefault="00B02C34" w:rsidP="00B02C34">
            <w:pPr>
              <w:spacing w:after="0" w:line="240" w:lineRule="auto"/>
              <w:jc w:val="center"/>
              <w:rPr>
                <w:rFonts w:ascii="Times New Roman" w:hAnsi="Times New Roman"/>
                <w:color w:val="000000"/>
                <w:sz w:val="20"/>
                <w:szCs w:val="20"/>
              </w:rPr>
            </w:pPr>
            <w:r w:rsidRPr="00460230">
              <w:rPr>
                <w:rFonts w:ascii="Times New Roman" w:hAnsi="Times New Roman"/>
                <w:color w:val="000000"/>
                <w:sz w:val="20"/>
                <w:szCs w:val="20"/>
              </w:rPr>
              <w:t>100.0</w:t>
            </w:r>
          </w:p>
        </w:tc>
      </w:tr>
    </w:tbl>
    <w:p w:rsidR="0007161F" w:rsidRPr="00C64E42" w:rsidRDefault="00B02C34" w:rsidP="00B02C34">
      <w:pPr>
        <w:spacing w:line="480" w:lineRule="auto"/>
        <w:jc w:val="both"/>
        <w:rPr>
          <w:rFonts w:ascii="Times New Roman" w:hAnsi="Times New Roman"/>
          <w:color w:val="000000"/>
          <w:sz w:val="24"/>
          <w:szCs w:val="24"/>
        </w:rPr>
      </w:pPr>
      <w:r w:rsidRPr="00C64E42">
        <w:rPr>
          <w:rFonts w:ascii="Times New Roman" w:eastAsia="Times New Roman" w:hAnsi="Times New Roman"/>
          <w:sz w:val="24"/>
          <w:szCs w:val="24"/>
        </w:rPr>
        <w:t xml:space="preserve"> </w:t>
      </w:r>
      <w:r w:rsidRPr="00C64E42">
        <w:rPr>
          <w:rFonts w:ascii="Times New Roman" w:hAnsi="Times New Roman"/>
          <w:color w:val="000000"/>
          <w:sz w:val="24"/>
          <w:szCs w:val="24"/>
        </w:rPr>
        <w:t>Researchers’ Findings, 2019</w:t>
      </w:r>
    </w:p>
    <w:p w:rsidR="0007161F" w:rsidRDefault="0007161F" w:rsidP="0007161F">
      <w:pPr>
        <w:spacing w:line="480" w:lineRule="auto"/>
        <w:jc w:val="both"/>
        <w:rPr>
          <w:rFonts w:ascii="Times New Roman" w:hAnsi="Times New Roman"/>
          <w:color w:val="000000"/>
          <w:sz w:val="24"/>
          <w:szCs w:val="24"/>
        </w:rPr>
      </w:pPr>
      <w:r>
        <w:rPr>
          <w:rFonts w:ascii="Times New Roman" w:hAnsi="Times New Roman"/>
          <w:color w:val="000000"/>
          <w:sz w:val="24"/>
          <w:szCs w:val="24"/>
        </w:rPr>
        <w:t xml:space="preserve">The educational level attained are as follows; 9 (13.8%) of the total respondents had OND/NCE, 38 (58.5%) had HND/B,Sc, 18 (27.7%) had M.Sc, while 0 (0%) had Ph.D and others. The gender as indicated by the table, reveals that 13 (20%) were females, </w:t>
      </w:r>
      <w:r>
        <w:rPr>
          <w:rFonts w:ascii="Times New Roman" w:hAnsi="Times New Roman"/>
          <w:color w:val="000000"/>
          <w:sz w:val="24"/>
          <w:szCs w:val="24"/>
        </w:rPr>
        <w:lastRenderedPageBreak/>
        <w:t xml:space="preserve">while 52 (80%) were males. </w:t>
      </w:r>
      <w:r w:rsidR="006459D8">
        <w:rPr>
          <w:rFonts w:ascii="Times New Roman" w:hAnsi="Times New Roman"/>
          <w:color w:val="000000"/>
          <w:sz w:val="24"/>
          <w:szCs w:val="24"/>
        </w:rPr>
        <w:t xml:space="preserve">The results also revealed that </w:t>
      </w:r>
      <w:r>
        <w:rPr>
          <w:rFonts w:ascii="Times New Roman" w:hAnsi="Times New Roman"/>
          <w:color w:val="000000"/>
          <w:sz w:val="24"/>
          <w:szCs w:val="24"/>
        </w:rPr>
        <w:t xml:space="preserve">29 (44.6%) of the total respondents </w:t>
      </w:r>
      <w:r w:rsidR="006459D8">
        <w:rPr>
          <w:rFonts w:ascii="Times New Roman" w:hAnsi="Times New Roman"/>
          <w:color w:val="000000"/>
          <w:sz w:val="24"/>
          <w:szCs w:val="24"/>
        </w:rPr>
        <w:t xml:space="preserve">worked in organizations that </w:t>
      </w:r>
      <w:r>
        <w:rPr>
          <w:rFonts w:ascii="Times New Roman" w:hAnsi="Times New Roman"/>
          <w:color w:val="000000"/>
          <w:sz w:val="24"/>
          <w:szCs w:val="24"/>
        </w:rPr>
        <w:t>had less than 50 workers</w:t>
      </w:r>
      <w:r w:rsidR="006459D8">
        <w:rPr>
          <w:rFonts w:ascii="Times New Roman" w:hAnsi="Times New Roman"/>
          <w:color w:val="000000"/>
          <w:sz w:val="24"/>
          <w:szCs w:val="24"/>
        </w:rPr>
        <w:t>;</w:t>
      </w:r>
      <w:r>
        <w:rPr>
          <w:rFonts w:ascii="Times New Roman" w:hAnsi="Times New Roman"/>
          <w:color w:val="000000"/>
          <w:sz w:val="24"/>
          <w:szCs w:val="24"/>
        </w:rPr>
        <w:t xml:space="preserve"> 24 (36.9%) </w:t>
      </w:r>
      <w:r w:rsidR="006459D8">
        <w:rPr>
          <w:rFonts w:ascii="Times New Roman" w:hAnsi="Times New Roman"/>
          <w:color w:val="000000"/>
          <w:sz w:val="24"/>
          <w:szCs w:val="24"/>
        </w:rPr>
        <w:t xml:space="preserve">respondents worked in organizations that </w:t>
      </w:r>
      <w:r>
        <w:rPr>
          <w:rFonts w:ascii="Times New Roman" w:hAnsi="Times New Roman"/>
          <w:color w:val="000000"/>
          <w:sz w:val="24"/>
          <w:szCs w:val="24"/>
        </w:rPr>
        <w:t xml:space="preserve">had an average of 50 -250 workers, while 12 (18.5%) </w:t>
      </w:r>
      <w:r w:rsidR="006459D8">
        <w:rPr>
          <w:rFonts w:ascii="Times New Roman" w:hAnsi="Times New Roman"/>
          <w:color w:val="000000"/>
          <w:sz w:val="24"/>
          <w:szCs w:val="24"/>
        </w:rPr>
        <w:t xml:space="preserve">were in organizations that </w:t>
      </w:r>
      <w:r>
        <w:rPr>
          <w:rFonts w:ascii="Times New Roman" w:hAnsi="Times New Roman"/>
          <w:color w:val="000000"/>
          <w:sz w:val="24"/>
          <w:szCs w:val="24"/>
        </w:rPr>
        <w:t xml:space="preserve">had more than 250 workers. </w:t>
      </w:r>
    </w:p>
    <w:p w:rsidR="00B02C34" w:rsidRDefault="00B02C34" w:rsidP="0007161F">
      <w:pPr>
        <w:spacing w:line="480" w:lineRule="auto"/>
        <w:jc w:val="both"/>
        <w:rPr>
          <w:rFonts w:ascii="Times New Roman" w:eastAsia="Times New Roman" w:hAnsi="Times New Roman"/>
          <w:sz w:val="24"/>
          <w:szCs w:val="24"/>
        </w:rPr>
      </w:pPr>
      <w:r>
        <w:rPr>
          <w:rFonts w:ascii="Times New Roman" w:eastAsia="Times New Roman" w:hAnsi="Times New Roman"/>
          <w:sz w:val="24"/>
          <w:szCs w:val="24"/>
        </w:rPr>
        <w:t>Table 4.2 represents the organizations</w:t>
      </w:r>
      <w:r w:rsidR="00E94482">
        <w:rPr>
          <w:rFonts w:ascii="Times New Roman" w:eastAsia="Times New Roman" w:hAnsi="Times New Roman"/>
          <w:sz w:val="24"/>
          <w:szCs w:val="24"/>
        </w:rPr>
        <w:t xml:space="preserve"> characteristics, classified in</w:t>
      </w:r>
      <w:r>
        <w:rPr>
          <w:rFonts w:ascii="Times New Roman" w:eastAsia="Times New Roman" w:hAnsi="Times New Roman"/>
          <w:sz w:val="24"/>
          <w:szCs w:val="24"/>
        </w:rPr>
        <w:t xml:space="preserve">to type of organization, </w:t>
      </w:r>
      <w:r w:rsidR="00E94482" w:rsidRPr="00E94482">
        <w:rPr>
          <w:rFonts w:ascii="Times New Roman" w:eastAsia="Times New Roman" w:hAnsi="Times New Roman"/>
          <w:sz w:val="24"/>
          <w:szCs w:val="24"/>
          <w:lang w:val="en-US"/>
        </w:rPr>
        <w:t>Work experience of respondents</w:t>
      </w:r>
      <w:r w:rsidR="00E94482" w:rsidRPr="00E94482">
        <w:rPr>
          <w:rFonts w:ascii="Times New Roman" w:eastAsia="Times New Roman" w:hAnsi="Times New Roman"/>
          <w:sz w:val="24"/>
          <w:szCs w:val="24"/>
        </w:rPr>
        <w:t xml:space="preserve"> </w:t>
      </w:r>
      <w:r>
        <w:rPr>
          <w:rFonts w:ascii="Times New Roman" w:eastAsia="Times New Roman" w:hAnsi="Times New Roman"/>
          <w:sz w:val="24"/>
          <w:szCs w:val="24"/>
        </w:rPr>
        <w:t xml:space="preserve">and type of works handled. This is to reinforce the authenticity of the data sourced from the respondents. The type of organizations is distinguished as follows; Consulting firms were 8 (12.3%), Contractors 26 (40.0%), Client Organizations 0 (0), Ministries, Departments of works and Agencies (MDAs) 29 (44.6%), Academic Institutions 0 (0%), and others 2 (3.1%). </w:t>
      </w:r>
    </w:p>
    <w:p w:rsidR="00B02C34" w:rsidRPr="006459D8" w:rsidRDefault="00B02C34" w:rsidP="00B02C34">
      <w:pPr>
        <w:jc w:val="both"/>
        <w:rPr>
          <w:rFonts w:ascii="Times New Roman" w:hAnsi="Times New Roman"/>
          <w:b/>
          <w:color w:val="000000"/>
          <w:sz w:val="24"/>
          <w:szCs w:val="24"/>
        </w:rPr>
      </w:pPr>
      <w:r w:rsidRPr="006459D8">
        <w:rPr>
          <w:rFonts w:ascii="Times New Roman" w:hAnsi="Times New Roman"/>
          <w:b/>
          <w:color w:val="000000"/>
          <w:sz w:val="24"/>
          <w:szCs w:val="24"/>
        </w:rPr>
        <w:t>Table 4.2</w:t>
      </w:r>
      <w:r w:rsidRPr="006459D8">
        <w:rPr>
          <w:rFonts w:ascii="Times New Roman" w:hAnsi="Times New Roman"/>
          <w:b/>
          <w:color w:val="000000"/>
          <w:sz w:val="24"/>
          <w:szCs w:val="24"/>
        </w:rPr>
        <w:tab/>
        <w:t>Organization’s Characteristics</w:t>
      </w:r>
    </w:p>
    <w:tbl>
      <w:tblPr>
        <w:tblW w:w="8429" w:type="dxa"/>
        <w:tblInd w:w="93" w:type="dxa"/>
        <w:tblBorders>
          <w:top w:val="single" w:sz="4" w:space="0" w:color="auto"/>
          <w:bottom w:val="single" w:sz="4" w:space="0" w:color="auto"/>
        </w:tblBorders>
        <w:tblLook w:val="04A0" w:firstRow="1" w:lastRow="0" w:firstColumn="1" w:lastColumn="0" w:noHBand="0" w:noVBand="1"/>
      </w:tblPr>
      <w:tblGrid>
        <w:gridCol w:w="2506"/>
        <w:gridCol w:w="2538"/>
        <w:gridCol w:w="1943"/>
        <w:gridCol w:w="1442"/>
      </w:tblGrid>
      <w:tr w:rsidR="00B02C34" w:rsidRPr="00460230" w:rsidTr="00B02C34">
        <w:trPr>
          <w:trHeight w:val="305"/>
        </w:trPr>
        <w:tc>
          <w:tcPr>
            <w:tcW w:w="5044" w:type="dxa"/>
            <w:gridSpan w:val="2"/>
            <w:tcBorders>
              <w:top w:val="single" w:sz="4" w:space="0" w:color="auto"/>
              <w:bottom w:val="single" w:sz="4" w:space="0" w:color="auto"/>
            </w:tcBorders>
            <w:vAlign w:val="center"/>
          </w:tcPr>
          <w:p w:rsidR="00B02C34" w:rsidRPr="00460230" w:rsidRDefault="00B02C34" w:rsidP="00B02C34">
            <w:pPr>
              <w:spacing w:after="0" w:line="240" w:lineRule="auto"/>
              <w:jc w:val="center"/>
              <w:rPr>
                <w:rFonts w:ascii="Times New Roman" w:eastAsia="Times New Roman" w:hAnsi="Times New Roman"/>
                <w:b/>
                <w:bCs/>
                <w:color w:val="000000"/>
                <w:sz w:val="20"/>
                <w:szCs w:val="20"/>
                <w:lang w:val="en-US"/>
              </w:rPr>
            </w:pPr>
            <w:r w:rsidRPr="00460230">
              <w:rPr>
                <w:rFonts w:ascii="Times New Roman" w:eastAsia="Times New Roman" w:hAnsi="Times New Roman"/>
                <w:b/>
                <w:bCs/>
                <w:color w:val="000000"/>
                <w:sz w:val="20"/>
                <w:szCs w:val="20"/>
                <w:lang w:val="en-US"/>
              </w:rPr>
              <w:t>Demographic variable</w:t>
            </w:r>
          </w:p>
        </w:tc>
        <w:tc>
          <w:tcPr>
            <w:tcW w:w="1943" w:type="dxa"/>
            <w:tcBorders>
              <w:top w:val="single" w:sz="4" w:space="0" w:color="auto"/>
              <w:bottom w:val="single" w:sz="4" w:space="0" w:color="auto"/>
            </w:tcBorders>
            <w:shd w:val="clear" w:color="auto" w:fill="auto"/>
            <w:vAlign w:val="center"/>
            <w:hideMark/>
          </w:tcPr>
          <w:p w:rsidR="00B02C34" w:rsidRPr="00460230" w:rsidRDefault="00B02C34" w:rsidP="00B02C34">
            <w:pPr>
              <w:spacing w:after="0" w:line="240" w:lineRule="auto"/>
              <w:jc w:val="center"/>
              <w:rPr>
                <w:rFonts w:ascii="Times New Roman" w:eastAsia="Times New Roman" w:hAnsi="Times New Roman"/>
                <w:b/>
                <w:bCs/>
                <w:color w:val="000000"/>
                <w:sz w:val="20"/>
                <w:szCs w:val="20"/>
                <w:lang w:val="en-US"/>
              </w:rPr>
            </w:pPr>
            <w:r w:rsidRPr="00460230">
              <w:rPr>
                <w:rFonts w:ascii="Times New Roman" w:eastAsia="Times New Roman" w:hAnsi="Times New Roman"/>
                <w:b/>
                <w:bCs/>
                <w:color w:val="000000"/>
                <w:sz w:val="20"/>
                <w:szCs w:val="20"/>
                <w:lang w:val="en-US"/>
              </w:rPr>
              <w:t>Frequency</w:t>
            </w:r>
          </w:p>
        </w:tc>
        <w:tc>
          <w:tcPr>
            <w:tcW w:w="1442" w:type="dxa"/>
            <w:tcBorders>
              <w:top w:val="single" w:sz="4" w:space="0" w:color="auto"/>
              <w:bottom w:val="single" w:sz="4" w:space="0" w:color="auto"/>
            </w:tcBorders>
            <w:shd w:val="clear" w:color="auto" w:fill="auto"/>
            <w:vAlign w:val="center"/>
            <w:hideMark/>
          </w:tcPr>
          <w:p w:rsidR="00B02C34" w:rsidRPr="00460230" w:rsidRDefault="00B02C34" w:rsidP="00B02C34">
            <w:pPr>
              <w:spacing w:after="0" w:line="240" w:lineRule="auto"/>
              <w:jc w:val="center"/>
              <w:rPr>
                <w:rFonts w:ascii="Times New Roman" w:eastAsia="Times New Roman" w:hAnsi="Times New Roman"/>
                <w:b/>
                <w:bCs/>
                <w:color w:val="000000"/>
                <w:sz w:val="20"/>
                <w:szCs w:val="20"/>
                <w:lang w:val="en-US"/>
              </w:rPr>
            </w:pPr>
            <w:r w:rsidRPr="00460230">
              <w:rPr>
                <w:rFonts w:ascii="Times New Roman" w:eastAsia="Times New Roman" w:hAnsi="Times New Roman"/>
                <w:b/>
                <w:bCs/>
                <w:color w:val="000000"/>
                <w:sz w:val="20"/>
                <w:szCs w:val="20"/>
                <w:lang w:val="en-US"/>
              </w:rPr>
              <w:t>%</w:t>
            </w:r>
          </w:p>
        </w:tc>
      </w:tr>
      <w:tr w:rsidR="00B02C34" w:rsidRPr="00460230" w:rsidTr="00B02C34">
        <w:trPr>
          <w:cantSplit/>
          <w:trHeight w:val="144"/>
        </w:trPr>
        <w:tc>
          <w:tcPr>
            <w:tcW w:w="2506" w:type="dxa"/>
            <w:tcBorders>
              <w:top w:val="single" w:sz="4" w:space="0" w:color="auto"/>
            </w:tcBorders>
          </w:tcPr>
          <w:p w:rsidR="00B02C34" w:rsidRPr="00460230" w:rsidRDefault="00B02C34" w:rsidP="00B02C34">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Type of organization</w:t>
            </w:r>
          </w:p>
        </w:tc>
        <w:tc>
          <w:tcPr>
            <w:tcW w:w="2538" w:type="dxa"/>
            <w:tcBorders>
              <w:top w:val="single" w:sz="4" w:space="0" w:color="auto"/>
            </w:tcBorders>
            <w:shd w:val="clear" w:color="auto" w:fill="auto"/>
            <w:vAlign w:val="center"/>
            <w:hideMark/>
          </w:tcPr>
          <w:p w:rsidR="00B02C34" w:rsidRPr="00460230" w:rsidRDefault="00B02C34" w:rsidP="00B02C34">
            <w:pPr>
              <w:spacing w:after="0" w:line="240" w:lineRule="auto"/>
              <w:rPr>
                <w:rFonts w:ascii="Times New Roman" w:eastAsia="Times New Roman" w:hAnsi="Times New Roman"/>
                <w:color w:val="000000"/>
                <w:sz w:val="20"/>
                <w:szCs w:val="20"/>
                <w:lang w:val="en-US"/>
              </w:rPr>
            </w:pPr>
            <w:r w:rsidRPr="00460230">
              <w:rPr>
                <w:rFonts w:ascii="Times New Roman" w:eastAsia="Times New Roman" w:hAnsi="Times New Roman"/>
                <w:color w:val="000000"/>
                <w:sz w:val="20"/>
                <w:szCs w:val="20"/>
                <w:lang w:val="en-US"/>
              </w:rPr>
              <w:t xml:space="preserve">Consulting firms  </w:t>
            </w:r>
          </w:p>
        </w:tc>
        <w:tc>
          <w:tcPr>
            <w:tcW w:w="1943" w:type="dxa"/>
            <w:tcBorders>
              <w:top w:val="single" w:sz="4" w:space="0" w:color="auto"/>
            </w:tcBorders>
            <w:shd w:val="clear" w:color="auto" w:fill="auto"/>
            <w:vAlign w:val="center"/>
            <w:hideMark/>
          </w:tcPr>
          <w:p w:rsidR="00B02C34" w:rsidRPr="00460230" w:rsidRDefault="00B02C34" w:rsidP="00B02C34">
            <w:pPr>
              <w:spacing w:after="0" w:line="240" w:lineRule="auto"/>
              <w:jc w:val="center"/>
              <w:rPr>
                <w:rFonts w:ascii="Times New Roman" w:eastAsia="Times New Roman" w:hAnsi="Times New Roman"/>
                <w:color w:val="000000"/>
                <w:sz w:val="20"/>
                <w:szCs w:val="20"/>
                <w:lang w:val="en-US"/>
              </w:rPr>
            </w:pPr>
            <w:r w:rsidRPr="00460230">
              <w:rPr>
                <w:rFonts w:ascii="Times New Roman" w:eastAsia="Times New Roman" w:hAnsi="Times New Roman"/>
                <w:color w:val="000000"/>
                <w:sz w:val="20"/>
                <w:szCs w:val="20"/>
                <w:lang w:val="en-US"/>
              </w:rPr>
              <w:t>8</w:t>
            </w:r>
          </w:p>
        </w:tc>
        <w:tc>
          <w:tcPr>
            <w:tcW w:w="1442" w:type="dxa"/>
            <w:tcBorders>
              <w:top w:val="single" w:sz="4" w:space="0" w:color="auto"/>
            </w:tcBorders>
            <w:shd w:val="clear" w:color="auto" w:fill="auto"/>
            <w:vAlign w:val="center"/>
            <w:hideMark/>
          </w:tcPr>
          <w:p w:rsidR="00B02C34" w:rsidRPr="00460230" w:rsidRDefault="00B02C34" w:rsidP="00B02C34">
            <w:pPr>
              <w:spacing w:after="0" w:line="240" w:lineRule="auto"/>
              <w:jc w:val="center"/>
              <w:rPr>
                <w:rFonts w:ascii="Times New Roman" w:eastAsia="Times New Roman" w:hAnsi="Times New Roman"/>
                <w:color w:val="000000"/>
                <w:sz w:val="20"/>
                <w:szCs w:val="20"/>
                <w:lang w:val="en-US"/>
              </w:rPr>
            </w:pPr>
            <w:r w:rsidRPr="00460230">
              <w:rPr>
                <w:rFonts w:ascii="Times New Roman" w:eastAsia="Times New Roman" w:hAnsi="Times New Roman"/>
                <w:color w:val="000000"/>
                <w:sz w:val="20"/>
                <w:szCs w:val="20"/>
                <w:lang w:val="en-US"/>
              </w:rPr>
              <w:t>12.3</w:t>
            </w:r>
          </w:p>
        </w:tc>
      </w:tr>
      <w:tr w:rsidR="00B02C34" w:rsidRPr="00460230" w:rsidTr="00B02C34">
        <w:trPr>
          <w:cantSplit/>
          <w:trHeight w:val="144"/>
        </w:trPr>
        <w:tc>
          <w:tcPr>
            <w:tcW w:w="2506" w:type="dxa"/>
          </w:tcPr>
          <w:p w:rsidR="00B02C34" w:rsidRPr="00460230" w:rsidRDefault="00B02C34" w:rsidP="00B02C34">
            <w:pPr>
              <w:spacing w:after="0" w:line="240" w:lineRule="auto"/>
              <w:rPr>
                <w:rFonts w:ascii="Times New Roman" w:eastAsia="Times New Roman" w:hAnsi="Times New Roman"/>
                <w:color w:val="000000"/>
                <w:sz w:val="20"/>
                <w:szCs w:val="20"/>
                <w:lang w:val="en-US"/>
              </w:rPr>
            </w:pPr>
          </w:p>
        </w:tc>
        <w:tc>
          <w:tcPr>
            <w:tcW w:w="2538" w:type="dxa"/>
            <w:shd w:val="clear" w:color="auto" w:fill="auto"/>
            <w:vAlign w:val="center"/>
            <w:hideMark/>
          </w:tcPr>
          <w:p w:rsidR="00B02C34" w:rsidRPr="00460230" w:rsidRDefault="00B02C34" w:rsidP="00B02C34">
            <w:pPr>
              <w:spacing w:after="0" w:line="240" w:lineRule="auto"/>
              <w:rPr>
                <w:rFonts w:ascii="Times New Roman" w:eastAsia="Times New Roman" w:hAnsi="Times New Roman"/>
                <w:color w:val="000000"/>
                <w:sz w:val="20"/>
                <w:szCs w:val="20"/>
                <w:lang w:val="en-US"/>
              </w:rPr>
            </w:pPr>
            <w:r w:rsidRPr="00460230">
              <w:rPr>
                <w:rFonts w:ascii="Times New Roman" w:eastAsia="Times New Roman" w:hAnsi="Times New Roman"/>
                <w:color w:val="000000"/>
                <w:sz w:val="20"/>
                <w:szCs w:val="20"/>
                <w:lang w:val="en-US"/>
              </w:rPr>
              <w:t>Contractor</w:t>
            </w:r>
          </w:p>
        </w:tc>
        <w:tc>
          <w:tcPr>
            <w:tcW w:w="1943" w:type="dxa"/>
            <w:shd w:val="clear" w:color="auto" w:fill="auto"/>
            <w:vAlign w:val="center"/>
            <w:hideMark/>
          </w:tcPr>
          <w:p w:rsidR="00B02C34" w:rsidRPr="00460230" w:rsidRDefault="00B02C34" w:rsidP="00B02C34">
            <w:pPr>
              <w:spacing w:after="0" w:line="240" w:lineRule="auto"/>
              <w:jc w:val="center"/>
              <w:rPr>
                <w:rFonts w:ascii="Times New Roman" w:eastAsia="Times New Roman" w:hAnsi="Times New Roman"/>
                <w:color w:val="000000"/>
                <w:sz w:val="20"/>
                <w:szCs w:val="20"/>
                <w:lang w:val="en-US"/>
              </w:rPr>
            </w:pPr>
            <w:r w:rsidRPr="00460230">
              <w:rPr>
                <w:rFonts w:ascii="Times New Roman" w:eastAsia="Times New Roman" w:hAnsi="Times New Roman"/>
                <w:color w:val="000000"/>
                <w:sz w:val="20"/>
                <w:szCs w:val="20"/>
                <w:lang w:val="en-US"/>
              </w:rPr>
              <w:t>26</w:t>
            </w:r>
          </w:p>
        </w:tc>
        <w:tc>
          <w:tcPr>
            <w:tcW w:w="1442" w:type="dxa"/>
            <w:shd w:val="clear" w:color="auto" w:fill="auto"/>
            <w:vAlign w:val="center"/>
            <w:hideMark/>
          </w:tcPr>
          <w:p w:rsidR="00B02C34" w:rsidRPr="00460230" w:rsidRDefault="00B02C34" w:rsidP="00B02C34">
            <w:pPr>
              <w:spacing w:after="0" w:line="240" w:lineRule="auto"/>
              <w:jc w:val="center"/>
              <w:rPr>
                <w:rFonts w:ascii="Times New Roman" w:eastAsia="Times New Roman" w:hAnsi="Times New Roman"/>
                <w:color w:val="000000"/>
                <w:sz w:val="20"/>
                <w:szCs w:val="20"/>
                <w:lang w:val="en-US"/>
              </w:rPr>
            </w:pPr>
            <w:r w:rsidRPr="00460230">
              <w:rPr>
                <w:rFonts w:ascii="Times New Roman" w:eastAsia="Times New Roman" w:hAnsi="Times New Roman"/>
                <w:color w:val="000000"/>
                <w:sz w:val="20"/>
                <w:szCs w:val="20"/>
                <w:lang w:val="en-US"/>
              </w:rPr>
              <w:t>40.0</w:t>
            </w:r>
          </w:p>
        </w:tc>
      </w:tr>
      <w:tr w:rsidR="00B02C34" w:rsidRPr="00460230" w:rsidTr="00B02C34">
        <w:trPr>
          <w:cantSplit/>
          <w:trHeight w:val="144"/>
        </w:trPr>
        <w:tc>
          <w:tcPr>
            <w:tcW w:w="2506" w:type="dxa"/>
          </w:tcPr>
          <w:p w:rsidR="00B02C34" w:rsidRPr="00460230" w:rsidRDefault="00B02C34" w:rsidP="00B02C34">
            <w:pPr>
              <w:spacing w:after="0" w:line="240" w:lineRule="auto"/>
              <w:rPr>
                <w:rFonts w:ascii="Times New Roman" w:eastAsia="Times New Roman" w:hAnsi="Times New Roman"/>
                <w:color w:val="000000"/>
                <w:sz w:val="20"/>
                <w:szCs w:val="20"/>
                <w:lang w:val="en-US"/>
              </w:rPr>
            </w:pPr>
          </w:p>
        </w:tc>
        <w:tc>
          <w:tcPr>
            <w:tcW w:w="2538" w:type="dxa"/>
            <w:shd w:val="clear" w:color="auto" w:fill="auto"/>
            <w:vAlign w:val="center"/>
            <w:hideMark/>
          </w:tcPr>
          <w:p w:rsidR="00B02C34" w:rsidRPr="00460230" w:rsidRDefault="00B02C34" w:rsidP="00B02C34">
            <w:pPr>
              <w:spacing w:after="0" w:line="240" w:lineRule="auto"/>
              <w:rPr>
                <w:rFonts w:ascii="Times New Roman" w:eastAsia="Times New Roman" w:hAnsi="Times New Roman"/>
                <w:color w:val="000000"/>
                <w:sz w:val="20"/>
                <w:szCs w:val="20"/>
                <w:lang w:val="en-US"/>
              </w:rPr>
            </w:pPr>
            <w:r w:rsidRPr="00460230">
              <w:rPr>
                <w:rFonts w:ascii="Times New Roman" w:eastAsia="Times New Roman" w:hAnsi="Times New Roman"/>
                <w:color w:val="000000"/>
                <w:sz w:val="20"/>
                <w:szCs w:val="20"/>
                <w:lang w:val="en-US"/>
              </w:rPr>
              <w:t>Client organization</w:t>
            </w:r>
          </w:p>
        </w:tc>
        <w:tc>
          <w:tcPr>
            <w:tcW w:w="1943" w:type="dxa"/>
            <w:shd w:val="clear" w:color="auto" w:fill="auto"/>
            <w:vAlign w:val="center"/>
            <w:hideMark/>
          </w:tcPr>
          <w:p w:rsidR="00B02C34" w:rsidRPr="00460230" w:rsidRDefault="00B02C34" w:rsidP="00B02C34">
            <w:pPr>
              <w:spacing w:after="0" w:line="240" w:lineRule="auto"/>
              <w:jc w:val="center"/>
              <w:rPr>
                <w:rFonts w:ascii="Times New Roman" w:eastAsia="Times New Roman" w:hAnsi="Times New Roman"/>
                <w:color w:val="000000"/>
                <w:sz w:val="20"/>
                <w:szCs w:val="20"/>
                <w:lang w:val="en-US"/>
              </w:rPr>
            </w:pPr>
            <w:r w:rsidRPr="00460230">
              <w:rPr>
                <w:rFonts w:ascii="Times New Roman" w:eastAsia="Times New Roman" w:hAnsi="Times New Roman"/>
                <w:color w:val="000000"/>
                <w:sz w:val="20"/>
                <w:szCs w:val="20"/>
                <w:lang w:val="en-US"/>
              </w:rPr>
              <w:t>0</w:t>
            </w:r>
          </w:p>
        </w:tc>
        <w:tc>
          <w:tcPr>
            <w:tcW w:w="1442" w:type="dxa"/>
            <w:shd w:val="clear" w:color="auto" w:fill="auto"/>
            <w:vAlign w:val="center"/>
            <w:hideMark/>
          </w:tcPr>
          <w:p w:rsidR="00B02C34" w:rsidRPr="00460230" w:rsidRDefault="00B02C34" w:rsidP="00B02C34">
            <w:pPr>
              <w:spacing w:after="0" w:line="240" w:lineRule="auto"/>
              <w:jc w:val="center"/>
              <w:rPr>
                <w:rFonts w:ascii="Times New Roman" w:eastAsia="Times New Roman" w:hAnsi="Times New Roman"/>
                <w:color w:val="000000"/>
                <w:sz w:val="20"/>
                <w:szCs w:val="20"/>
                <w:lang w:val="en-US"/>
              </w:rPr>
            </w:pPr>
            <w:r w:rsidRPr="00460230">
              <w:rPr>
                <w:rFonts w:ascii="Times New Roman" w:eastAsia="Times New Roman" w:hAnsi="Times New Roman"/>
                <w:color w:val="000000"/>
                <w:sz w:val="20"/>
                <w:szCs w:val="20"/>
                <w:lang w:val="en-US"/>
              </w:rPr>
              <w:t>0.0</w:t>
            </w:r>
          </w:p>
        </w:tc>
      </w:tr>
      <w:tr w:rsidR="00B02C34" w:rsidRPr="00460230" w:rsidTr="00B02C34">
        <w:trPr>
          <w:cantSplit/>
          <w:trHeight w:val="144"/>
        </w:trPr>
        <w:tc>
          <w:tcPr>
            <w:tcW w:w="2506" w:type="dxa"/>
          </w:tcPr>
          <w:p w:rsidR="00B02C34" w:rsidRPr="00460230" w:rsidRDefault="00B02C34" w:rsidP="00B02C34">
            <w:pPr>
              <w:spacing w:after="0" w:line="240" w:lineRule="auto"/>
              <w:rPr>
                <w:rFonts w:ascii="Times New Roman" w:eastAsia="Times New Roman" w:hAnsi="Times New Roman"/>
                <w:color w:val="000000"/>
                <w:sz w:val="20"/>
                <w:szCs w:val="20"/>
                <w:lang w:val="en-US"/>
              </w:rPr>
            </w:pPr>
          </w:p>
        </w:tc>
        <w:tc>
          <w:tcPr>
            <w:tcW w:w="2538" w:type="dxa"/>
            <w:shd w:val="clear" w:color="auto" w:fill="auto"/>
            <w:vAlign w:val="center"/>
            <w:hideMark/>
          </w:tcPr>
          <w:p w:rsidR="00B02C34" w:rsidRPr="00460230" w:rsidRDefault="00B02C34" w:rsidP="00B02C34">
            <w:pPr>
              <w:spacing w:after="0" w:line="240" w:lineRule="auto"/>
              <w:rPr>
                <w:rFonts w:ascii="Times New Roman" w:eastAsia="Times New Roman" w:hAnsi="Times New Roman"/>
                <w:color w:val="000000"/>
                <w:sz w:val="20"/>
                <w:szCs w:val="20"/>
                <w:lang w:val="en-US"/>
              </w:rPr>
            </w:pPr>
            <w:r w:rsidRPr="00460230">
              <w:rPr>
                <w:rFonts w:ascii="Times New Roman" w:eastAsia="Times New Roman" w:hAnsi="Times New Roman"/>
                <w:color w:val="000000"/>
                <w:sz w:val="20"/>
                <w:szCs w:val="20"/>
                <w:lang w:val="en-US"/>
              </w:rPr>
              <w:t>Ministries, Department, Agencies (MDAs)</w:t>
            </w:r>
          </w:p>
        </w:tc>
        <w:tc>
          <w:tcPr>
            <w:tcW w:w="1943" w:type="dxa"/>
            <w:shd w:val="clear" w:color="auto" w:fill="auto"/>
            <w:vAlign w:val="center"/>
            <w:hideMark/>
          </w:tcPr>
          <w:p w:rsidR="00B02C34" w:rsidRPr="00460230" w:rsidRDefault="00B02C34" w:rsidP="00B02C34">
            <w:pPr>
              <w:spacing w:after="0" w:line="240" w:lineRule="auto"/>
              <w:jc w:val="center"/>
              <w:rPr>
                <w:rFonts w:ascii="Times New Roman" w:eastAsia="Times New Roman" w:hAnsi="Times New Roman"/>
                <w:color w:val="000000"/>
                <w:sz w:val="20"/>
                <w:szCs w:val="20"/>
                <w:lang w:val="en-US"/>
              </w:rPr>
            </w:pPr>
            <w:r w:rsidRPr="00460230">
              <w:rPr>
                <w:rFonts w:ascii="Times New Roman" w:eastAsia="Times New Roman" w:hAnsi="Times New Roman"/>
                <w:color w:val="000000"/>
                <w:sz w:val="20"/>
                <w:szCs w:val="20"/>
                <w:lang w:val="en-US"/>
              </w:rPr>
              <w:t>29</w:t>
            </w:r>
          </w:p>
        </w:tc>
        <w:tc>
          <w:tcPr>
            <w:tcW w:w="1442" w:type="dxa"/>
            <w:shd w:val="clear" w:color="auto" w:fill="auto"/>
            <w:vAlign w:val="center"/>
            <w:hideMark/>
          </w:tcPr>
          <w:p w:rsidR="00B02C34" w:rsidRPr="00460230" w:rsidRDefault="00B02C34" w:rsidP="00B02C34">
            <w:pPr>
              <w:spacing w:after="0" w:line="240" w:lineRule="auto"/>
              <w:jc w:val="center"/>
              <w:rPr>
                <w:rFonts w:ascii="Times New Roman" w:eastAsia="Times New Roman" w:hAnsi="Times New Roman"/>
                <w:color w:val="000000"/>
                <w:sz w:val="20"/>
                <w:szCs w:val="20"/>
                <w:lang w:val="en-US"/>
              </w:rPr>
            </w:pPr>
            <w:r w:rsidRPr="00460230">
              <w:rPr>
                <w:rFonts w:ascii="Times New Roman" w:eastAsia="Times New Roman" w:hAnsi="Times New Roman"/>
                <w:color w:val="000000"/>
                <w:sz w:val="20"/>
                <w:szCs w:val="20"/>
                <w:lang w:val="en-US"/>
              </w:rPr>
              <w:t>44.6</w:t>
            </w:r>
          </w:p>
        </w:tc>
      </w:tr>
      <w:tr w:rsidR="00B02C34" w:rsidRPr="00460230" w:rsidTr="00B02C34">
        <w:trPr>
          <w:cantSplit/>
          <w:trHeight w:val="144"/>
        </w:trPr>
        <w:tc>
          <w:tcPr>
            <w:tcW w:w="2506" w:type="dxa"/>
          </w:tcPr>
          <w:p w:rsidR="00B02C34" w:rsidRPr="00460230" w:rsidRDefault="00B02C34" w:rsidP="00B02C34">
            <w:pPr>
              <w:spacing w:after="0" w:line="240" w:lineRule="auto"/>
              <w:rPr>
                <w:rFonts w:ascii="Times New Roman" w:eastAsia="Times New Roman" w:hAnsi="Times New Roman"/>
                <w:color w:val="000000"/>
                <w:sz w:val="20"/>
                <w:szCs w:val="20"/>
                <w:lang w:val="en-US"/>
              </w:rPr>
            </w:pPr>
          </w:p>
        </w:tc>
        <w:tc>
          <w:tcPr>
            <w:tcW w:w="2538" w:type="dxa"/>
            <w:shd w:val="clear" w:color="auto" w:fill="auto"/>
            <w:vAlign w:val="center"/>
            <w:hideMark/>
          </w:tcPr>
          <w:p w:rsidR="00B02C34" w:rsidRPr="00460230" w:rsidRDefault="00B02C34" w:rsidP="00B02C34">
            <w:pPr>
              <w:spacing w:after="0" w:line="240" w:lineRule="auto"/>
              <w:rPr>
                <w:rFonts w:ascii="Times New Roman" w:eastAsia="Times New Roman" w:hAnsi="Times New Roman"/>
                <w:color w:val="000000"/>
                <w:sz w:val="20"/>
                <w:szCs w:val="20"/>
                <w:lang w:val="en-US"/>
              </w:rPr>
            </w:pPr>
            <w:r w:rsidRPr="00460230">
              <w:rPr>
                <w:rFonts w:ascii="Times New Roman" w:eastAsia="Times New Roman" w:hAnsi="Times New Roman"/>
                <w:color w:val="000000"/>
                <w:sz w:val="20"/>
                <w:szCs w:val="20"/>
                <w:lang w:val="en-US"/>
              </w:rPr>
              <w:t xml:space="preserve">Academic institutions </w:t>
            </w:r>
          </w:p>
        </w:tc>
        <w:tc>
          <w:tcPr>
            <w:tcW w:w="1943" w:type="dxa"/>
            <w:shd w:val="clear" w:color="auto" w:fill="auto"/>
            <w:vAlign w:val="center"/>
            <w:hideMark/>
          </w:tcPr>
          <w:p w:rsidR="00B02C34" w:rsidRPr="00460230" w:rsidRDefault="00B02C34" w:rsidP="00B02C34">
            <w:pPr>
              <w:spacing w:after="0" w:line="240" w:lineRule="auto"/>
              <w:jc w:val="center"/>
              <w:rPr>
                <w:rFonts w:ascii="Times New Roman" w:eastAsia="Times New Roman" w:hAnsi="Times New Roman"/>
                <w:color w:val="000000"/>
                <w:sz w:val="20"/>
                <w:szCs w:val="20"/>
                <w:lang w:val="en-US"/>
              </w:rPr>
            </w:pPr>
            <w:r w:rsidRPr="00460230">
              <w:rPr>
                <w:rFonts w:ascii="Times New Roman" w:eastAsia="Times New Roman" w:hAnsi="Times New Roman"/>
                <w:color w:val="000000"/>
                <w:sz w:val="20"/>
                <w:szCs w:val="20"/>
                <w:lang w:val="en-US"/>
              </w:rPr>
              <w:t>0</w:t>
            </w:r>
          </w:p>
        </w:tc>
        <w:tc>
          <w:tcPr>
            <w:tcW w:w="1442" w:type="dxa"/>
            <w:shd w:val="clear" w:color="auto" w:fill="auto"/>
            <w:vAlign w:val="center"/>
            <w:hideMark/>
          </w:tcPr>
          <w:p w:rsidR="00B02C34" w:rsidRPr="00460230" w:rsidRDefault="00B02C34" w:rsidP="00B02C34">
            <w:pPr>
              <w:spacing w:after="0" w:line="240" w:lineRule="auto"/>
              <w:jc w:val="center"/>
              <w:rPr>
                <w:rFonts w:ascii="Times New Roman" w:eastAsia="Times New Roman" w:hAnsi="Times New Roman"/>
                <w:color w:val="000000"/>
                <w:sz w:val="20"/>
                <w:szCs w:val="20"/>
                <w:lang w:val="en-US"/>
              </w:rPr>
            </w:pPr>
            <w:r w:rsidRPr="00460230">
              <w:rPr>
                <w:rFonts w:ascii="Times New Roman" w:eastAsia="Times New Roman" w:hAnsi="Times New Roman"/>
                <w:color w:val="000000"/>
                <w:sz w:val="20"/>
                <w:szCs w:val="20"/>
                <w:lang w:val="en-US"/>
              </w:rPr>
              <w:t>0.0</w:t>
            </w:r>
          </w:p>
        </w:tc>
      </w:tr>
      <w:tr w:rsidR="00B02C34" w:rsidRPr="00460230" w:rsidTr="00B02C34">
        <w:trPr>
          <w:cantSplit/>
          <w:trHeight w:val="144"/>
        </w:trPr>
        <w:tc>
          <w:tcPr>
            <w:tcW w:w="2506" w:type="dxa"/>
          </w:tcPr>
          <w:p w:rsidR="00B02C34" w:rsidRPr="00460230" w:rsidRDefault="00B02C34" w:rsidP="00B02C34">
            <w:pPr>
              <w:spacing w:after="0" w:line="240" w:lineRule="auto"/>
              <w:rPr>
                <w:rFonts w:ascii="Times New Roman" w:eastAsia="Times New Roman" w:hAnsi="Times New Roman"/>
                <w:color w:val="000000"/>
                <w:sz w:val="20"/>
                <w:szCs w:val="20"/>
                <w:lang w:val="en-US"/>
              </w:rPr>
            </w:pPr>
          </w:p>
        </w:tc>
        <w:tc>
          <w:tcPr>
            <w:tcW w:w="2538" w:type="dxa"/>
            <w:shd w:val="clear" w:color="auto" w:fill="auto"/>
            <w:vAlign w:val="center"/>
            <w:hideMark/>
          </w:tcPr>
          <w:p w:rsidR="00B02C34" w:rsidRPr="00460230" w:rsidRDefault="00B02C34" w:rsidP="00B02C34">
            <w:pPr>
              <w:spacing w:after="0" w:line="240" w:lineRule="auto"/>
              <w:rPr>
                <w:rFonts w:ascii="Times New Roman" w:eastAsia="Times New Roman" w:hAnsi="Times New Roman"/>
                <w:color w:val="000000"/>
                <w:sz w:val="20"/>
                <w:szCs w:val="20"/>
                <w:lang w:val="en-US"/>
              </w:rPr>
            </w:pPr>
            <w:r w:rsidRPr="00460230">
              <w:rPr>
                <w:rFonts w:ascii="Times New Roman" w:eastAsia="Times New Roman" w:hAnsi="Times New Roman"/>
                <w:color w:val="000000"/>
                <w:sz w:val="20"/>
                <w:szCs w:val="20"/>
                <w:lang w:val="en-US"/>
              </w:rPr>
              <w:t>Others</w:t>
            </w:r>
          </w:p>
        </w:tc>
        <w:tc>
          <w:tcPr>
            <w:tcW w:w="1943" w:type="dxa"/>
            <w:shd w:val="clear" w:color="auto" w:fill="auto"/>
            <w:vAlign w:val="center"/>
            <w:hideMark/>
          </w:tcPr>
          <w:p w:rsidR="00B02C34" w:rsidRPr="00460230" w:rsidRDefault="00B02C34" w:rsidP="00B02C34">
            <w:pPr>
              <w:spacing w:after="0" w:line="240" w:lineRule="auto"/>
              <w:jc w:val="center"/>
              <w:rPr>
                <w:rFonts w:ascii="Times New Roman" w:eastAsia="Times New Roman" w:hAnsi="Times New Roman"/>
                <w:color w:val="000000"/>
                <w:sz w:val="20"/>
                <w:szCs w:val="20"/>
                <w:lang w:val="en-US"/>
              </w:rPr>
            </w:pPr>
            <w:r w:rsidRPr="00460230">
              <w:rPr>
                <w:rFonts w:ascii="Times New Roman" w:eastAsia="Times New Roman" w:hAnsi="Times New Roman"/>
                <w:color w:val="000000"/>
                <w:sz w:val="20"/>
                <w:szCs w:val="20"/>
                <w:lang w:val="en-US"/>
              </w:rPr>
              <w:t>2</w:t>
            </w:r>
          </w:p>
        </w:tc>
        <w:tc>
          <w:tcPr>
            <w:tcW w:w="1442" w:type="dxa"/>
            <w:shd w:val="clear" w:color="auto" w:fill="auto"/>
            <w:vAlign w:val="center"/>
            <w:hideMark/>
          </w:tcPr>
          <w:p w:rsidR="00B02C34" w:rsidRPr="00460230" w:rsidRDefault="00B02C34" w:rsidP="00B02C34">
            <w:pPr>
              <w:spacing w:after="0" w:line="240" w:lineRule="auto"/>
              <w:jc w:val="center"/>
              <w:rPr>
                <w:rFonts w:ascii="Times New Roman" w:eastAsia="Times New Roman" w:hAnsi="Times New Roman"/>
                <w:color w:val="000000"/>
                <w:sz w:val="20"/>
                <w:szCs w:val="20"/>
                <w:lang w:val="en-US"/>
              </w:rPr>
            </w:pPr>
            <w:r w:rsidRPr="00460230">
              <w:rPr>
                <w:rFonts w:ascii="Times New Roman" w:eastAsia="Times New Roman" w:hAnsi="Times New Roman"/>
                <w:color w:val="000000"/>
                <w:sz w:val="20"/>
                <w:szCs w:val="20"/>
                <w:lang w:val="en-US"/>
              </w:rPr>
              <w:t>3.1</w:t>
            </w:r>
          </w:p>
        </w:tc>
      </w:tr>
      <w:tr w:rsidR="00B02C34" w:rsidRPr="00460230" w:rsidTr="00B02C34">
        <w:trPr>
          <w:cantSplit/>
          <w:trHeight w:val="144"/>
        </w:trPr>
        <w:tc>
          <w:tcPr>
            <w:tcW w:w="2506" w:type="dxa"/>
          </w:tcPr>
          <w:p w:rsidR="00B02C34" w:rsidRPr="00460230" w:rsidRDefault="00B02C34" w:rsidP="00B02C34">
            <w:pPr>
              <w:spacing w:after="0" w:line="240" w:lineRule="auto"/>
              <w:rPr>
                <w:rFonts w:ascii="Times New Roman" w:eastAsia="Times New Roman" w:hAnsi="Times New Roman"/>
                <w:color w:val="000000"/>
                <w:sz w:val="20"/>
                <w:szCs w:val="20"/>
                <w:lang w:val="en-US"/>
              </w:rPr>
            </w:pPr>
          </w:p>
        </w:tc>
        <w:tc>
          <w:tcPr>
            <w:tcW w:w="2538" w:type="dxa"/>
            <w:shd w:val="clear" w:color="auto" w:fill="auto"/>
            <w:vAlign w:val="center"/>
            <w:hideMark/>
          </w:tcPr>
          <w:p w:rsidR="00B02C34" w:rsidRPr="00460230" w:rsidRDefault="00B02C34" w:rsidP="00B02C34">
            <w:pPr>
              <w:spacing w:after="0" w:line="240" w:lineRule="auto"/>
              <w:rPr>
                <w:rFonts w:ascii="Times New Roman" w:eastAsia="Times New Roman" w:hAnsi="Times New Roman"/>
                <w:color w:val="000000"/>
                <w:sz w:val="20"/>
                <w:szCs w:val="20"/>
                <w:lang w:val="en-US"/>
              </w:rPr>
            </w:pPr>
            <w:r w:rsidRPr="00460230">
              <w:rPr>
                <w:rFonts w:ascii="Times New Roman" w:eastAsia="Times New Roman" w:hAnsi="Times New Roman"/>
                <w:color w:val="000000"/>
                <w:sz w:val="20"/>
                <w:szCs w:val="20"/>
                <w:lang w:val="en-US"/>
              </w:rPr>
              <w:t>Total</w:t>
            </w:r>
          </w:p>
        </w:tc>
        <w:tc>
          <w:tcPr>
            <w:tcW w:w="1943" w:type="dxa"/>
            <w:shd w:val="clear" w:color="auto" w:fill="auto"/>
            <w:vAlign w:val="center"/>
            <w:hideMark/>
          </w:tcPr>
          <w:p w:rsidR="00B02C34" w:rsidRPr="00460230" w:rsidRDefault="00B02C34" w:rsidP="00B02C34">
            <w:pPr>
              <w:spacing w:after="0" w:line="240" w:lineRule="auto"/>
              <w:jc w:val="center"/>
              <w:rPr>
                <w:rFonts w:ascii="Times New Roman" w:eastAsia="Times New Roman" w:hAnsi="Times New Roman"/>
                <w:color w:val="000000"/>
                <w:sz w:val="20"/>
                <w:szCs w:val="20"/>
                <w:lang w:val="en-US"/>
              </w:rPr>
            </w:pPr>
            <w:r w:rsidRPr="00460230">
              <w:rPr>
                <w:rFonts w:ascii="Times New Roman" w:eastAsia="Times New Roman" w:hAnsi="Times New Roman"/>
                <w:color w:val="000000"/>
                <w:sz w:val="20"/>
                <w:szCs w:val="20"/>
                <w:lang w:val="en-US"/>
              </w:rPr>
              <w:t>65</w:t>
            </w:r>
          </w:p>
        </w:tc>
        <w:tc>
          <w:tcPr>
            <w:tcW w:w="1442" w:type="dxa"/>
            <w:shd w:val="clear" w:color="auto" w:fill="auto"/>
            <w:vAlign w:val="center"/>
            <w:hideMark/>
          </w:tcPr>
          <w:p w:rsidR="00B02C34" w:rsidRPr="00460230" w:rsidRDefault="00B02C34" w:rsidP="00B02C34">
            <w:pPr>
              <w:spacing w:after="0" w:line="240" w:lineRule="auto"/>
              <w:jc w:val="center"/>
              <w:rPr>
                <w:rFonts w:ascii="Times New Roman" w:eastAsia="Times New Roman" w:hAnsi="Times New Roman"/>
                <w:color w:val="000000"/>
                <w:sz w:val="20"/>
                <w:szCs w:val="20"/>
                <w:lang w:val="en-US"/>
              </w:rPr>
            </w:pPr>
            <w:r w:rsidRPr="00460230">
              <w:rPr>
                <w:rFonts w:ascii="Times New Roman" w:eastAsia="Times New Roman" w:hAnsi="Times New Roman"/>
                <w:color w:val="000000"/>
                <w:sz w:val="20"/>
                <w:szCs w:val="20"/>
                <w:lang w:val="en-US"/>
              </w:rPr>
              <w:t>100.0</w:t>
            </w:r>
          </w:p>
        </w:tc>
      </w:tr>
      <w:tr w:rsidR="00B02C34" w:rsidRPr="00460230" w:rsidTr="00B02C34">
        <w:trPr>
          <w:cantSplit/>
          <w:trHeight w:val="144"/>
        </w:trPr>
        <w:tc>
          <w:tcPr>
            <w:tcW w:w="2506" w:type="dxa"/>
          </w:tcPr>
          <w:p w:rsidR="00B02C34" w:rsidRPr="00460230" w:rsidRDefault="00B02C34" w:rsidP="00B02C34">
            <w:pPr>
              <w:spacing w:after="0" w:line="240" w:lineRule="auto"/>
              <w:rPr>
                <w:rFonts w:ascii="Times New Roman" w:eastAsia="Times New Roman" w:hAnsi="Times New Roman"/>
                <w:color w:val="000000"/>
                <w:sz w:val="20"/>
                <w:szCs w:val="20"/>
                <w:lang w:val="en-US"/>
              </w:rPr>
            </w:pPr>
          </w:p>
        </w:tc>
        <w:tc>
          <w:tcPr>
            <w:tcW w:w="2538" w:type="dxa"/>
            <w:shd w:val="clear" w:color="auto" w:fill="auto"/>
            <w:vAlign w:val="center"/>
            <w:hideMark/>
          </w:tcPr>
          <w:p w:rsidR="00B02C34" w:rsidRPr="00460230" w:rsidRDefault="00B02C34" w:rsidP="00B02C34">
            <w:pPr>
              <w:spacing w:after="0" w:line="240" w:lineRule="auto"/>
              <w:rPr>
                <w:rFonts w:ascii="Times New Roman" w:eastAsia="Times New Roman" w:hAnsi="Times New Roman"/>
                <w:color w:val="000000"/>
                <w:sz w:val="20"/>
                <w:szCs w:val="20"/>
                <w:lang w:val="en-US"/>
              </w:rPr>
            </w:pPr>
          </w:p>
        </w:tc>
        <w:tc>
          <w:tcPr>
            <w:tcW w:w="1943" w:type="dxa"/>
            <w:shd w:val="clear" w:color="auto" w:fill="auto"/>
            <w:vAlign w:val="center"/>
            <w:hideMark/>
          </w:tcPr>
          <w:p w:rsidR="00B02C34" w:rsidRPr="00460230" w:rsidRDefault="00B02C34" w:rsidP="00B02C34">
            <w:pPr>
              <w:spacing w:after="0" w:line="240" w:lineRule="auto"/>
              <w:jc w:val="center"/>
              <w:rPr>
                <w:rFonts w:ascii="Times New Roman" w:eastAsia="Times New Roman" w:hAnsi="Times New Roman"/>
                <w:color w:val="000000"/>
                <w:sz w:val="20"/>
                <w:szCs w:val="20"/>
                <w:lang w:val="en-US"/>
              </w:rPr>
            </w:pPr>
          </w:p>
        </w:tc>
        <w:tc>
          <w:tcPr>
            <w:tcW w:w="1442" w:type="dxa"/>
            <w:shd w:val="clear" w:color="auto" w:fill="auto"/>
            <w:vAlign w:val="center"/>
            <w:hideMark/>
          </w:tcPr>
          <w:p w:rsidR="00B02C34" w:rsidRPr="00460230" w:rsidRDefault="00B02C34" w:rsidP="00B02C34">
            <w:pPr>
              <w:spacing w:after="0" w:line="240" w:lineRule="auto"/>
              <w:jc w:val="center"/>
              <w:rPr>
                <w:rFonts w:ascii="Times New Roman" w:eastAsia="Times New Roman" w:hAnsi="Times New Roman"/>
                <w:color w:val="000000"/>
                <w:sz w:val="20"/>
                <w:szCs w:val="20"/>
                <w:lang w:val="en-US"/>
              </w:rPr>
            </w:pPr>
          </w:p>
        </w:tc>
      </w:tr>
      <w:tr w:rsidR="00B02C34" w:rsidRPr="00460230" w:rsidTr="00B02C34">
        <w:trPr>
          <w:cantSplit/>
          <w:trHeight w:val="144"/>
        </w:trPr>
        <w:tc>
          <w:tcPr>
            <w:tcW w:w="2506" w:type="dxa"/>
          </w:tcPr>
          <w:p w:rsidR="00B02C34" w:rsidRPr="00460230" w:rsidRDefault="006319E9" w:rsidP="00B02C34">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Work experience of respondents</w:t>
            </w:r>
          </w:p>
        </w:tc>
        <w:tc>
          <w:tcPr>
            <w:tcW w:w="2538" w:type="dxa"/>
            <w:shd w:val="clear" w:color="auto" w:fill="auto"/>
            <w:vAlign w:val="center"/>
            <w:hideMark/>
          </w:tcPr>
          <w:p w:rsidR="00B02C34" w:rsidRPr="00460230" w:rsidRDefault="00B02C34" w:rsidP="00B02C34">
            <w:pPr>
              <w:spacing w:after="0" w:line="240" w:lineRule="auto"/>
              <w:rPr>
                <w:rFonts w:ascii="Times New Roman" w:eastAsia="Times New Roman" w:hAnsi="Times New Roman"/>
                <w:color w:val="000000"/>
                <w:sz w:val="20"/>
                <w:szCs w:val="20"/>
                <w:lang w:val="en-US"/>
              </w:rPr>
            </w:pPr>
            <w:r w:rsidRPr="00460230">
              <w:rPr>
                <w:rFonts w:ascii="Times New Roman" w:eastAsia="Times New Roman" w:hAnsi="Times New Roman"/>
                <w:color w:val="000000"/>
                <w:sz w:val="20"/>
                <w:szCs w:val="20"/>
                <w:lang w:val="en-US"/>
              </w:rPr>
              <w:t xml:space="preserve">Less than 5 yrs  </w:t>
            </w:r>
          </w:p>
        </w:tc>
        <w:tc>
          <w:tcPr>
            <w:tcW w:w="1943" w:type="dxa"/>
            <w:shd w:val="clear" w:color="auto" w:fill="auto"/>
            <w:vAlign w:val="center"/>
            <w:hideMark/>
          </w:tcPr>
          <w:p w:rsidR="00B02C34" w:rsidRPr="00460230" w:rsidRDefault="00B02C34" w:rsidP="00B02C34">
            <w:pPr>
              <w:spacing w:after="0" w:line="240" w:lineRule="auto"/>
              <w:jc w:val="center"/>
              <w:rPr>
                <w:rFonts w:ascii="Times New Roman" w:eastAsia="Times New Roman" w:hAnsi="Times New Roman"/>
                <w:color w:val="000000"/>
                <w:sz w:val="20"/>
                <w:szCs w:val="20"/>
                <w:lang w:val="en-US"/>
              </w:rPr>
            </w:pPr>
            <w:r w:rsidRPr="00460230">
              <w:rPr>
                <w:rFonts w:ascii="Times New Roman" w:eastAsia="Times New Roman" w:hAnsi="Times New Roman"/>
                <w:color w:val="000000"/>
                <w:sz w:val="20"/>
                <w:szCs w:val="20"/>
                <w:lang w:val="en-US"/>
              </w:rPr>
              <w:t>0</w:t>
            </w:r>
          </w:p>
        </w:tc>
        <w:tc>
          <w:tcPr>
            <w:tcW w:w="1442" w:type="dxa"/>
            <w:shd w:val="clear" w:color="auto" w:fill="auto"/>
            <w:vAlign w:val="center"/>
            <w:hideMark/>
          </w:tcPr>
          <w:p w:rsidR="00B02C34" w:rsidRPr="00460230" w:rsidRDefault="00B02C34" w:rsidP="00B02C34">
            <w:pPr>
              <w:spacing w:after="0" w:line="240" w:lineRule="auto"/>
              <w:jc w:val="center"/>
              <w:rPr>
                <w:rFonts w:ascii="Times New Roman" w:eastAsia="Times New Roman" w:hAnsi="Times New Roman"/>
                <w:color w:val="000000"/>
                <w:sz w:val="20"/>
                <w:szCs w:val="20"/>
                <w:lang w:val="en-US"/>
              </w:rPr>
            </w:pPr>
            <w:r w:rsidRPr="00460230">
              <w:rPr>
                <w:rFonts w:ascii="Times New Roman" w:eastAsia="Times New Roman" w:hAnsi="Times New Roman"/>
                <w:color w:val="000000"/>
                <w:sz w:val="20"/>
                <w:szCs w:val="20"/>
                <w:lang w:val="en-US"/>
              </w:rPr>
              <w:t>0.0</w:t>
            </w:r>
          </w:p>
        </w:tc>
      </w:tr>
      <w:tr w:rsidR="00B02C34" w:rsidRPr="00460230" w:rsidTr="00B02C34">
        <w:trPr>
          <w:cantSplit/>
          <w:trHeight w:val="144"/>
        </w:trPr>
        <w:tc>
          <w:tcPr>
            <w:tcW w:w="2506" w:type="dxa"/>
          </w:tcPr>
          <w:p w:rsidR="00B02C34" w:rsidRPr="00460230" w:rsidRDefault="00B02C34" w:rsidP="00B02C34">
            <w:pPr>
              <w:spacing w:after="0" w:line="240" w:lineRule="auto"/>
              <w:rPr>
                <w:rFonts w:ascii="Times New Roman" w:eastAsia="Times New Roman" w:hAnsi="Times New Roman"/>
                <w:color w:val="000000"/>
                <w:sz w:val="20"/>
                <w:szCs w:val="20"/>
                <w:lang w:val="en-US"/>
              </w:rPr>
            </w:pPr>
          </w:p>
        </w:tc>
        <w:tc>
          <w:tcPr>
            <w:tcW w:w="2538" w:type="dxa"/>
            <w:shd w:val="clear" w:color="auto" w:fill="auto"/>
            <w:vAlign w:val="center"/>
            <w:hideMark/>
          </w:tcPr>
          <w:p w:rsidR="00B02C34" w:rsidRPr="00460230" w:rsidRDefault="00B02C34" w:rsidP="00B02C34">
            <w:pPr>
              <w:spacing w:after="0" w:line="240" w:lineRule="auto"/>
              <w:rPr>
                <w:rFonts w:ascii="Times New Roman" w:eastAsia="Times New Roman" w:hAnsi="Times New Roman"/>
                <w:color w:val="000000"/>
                <w:sz w:val="20"/>
                <w:szCs w:val="20"/>
                <w:lang w:val="en-US"/>
              </w:rPr>
            </w:pPr>
            <w:r w:rsidRPr="00460230">
              <w:rPr>
                <w:rFonts w:ascii="Times New Roman" w:eastAsia="Times New Roman" w:hAnsi="Times New Roman"/>
                <w:color w:val="000000"/>
                <w:sz w:val="20"/>
                <w:szCs w:val="20"/>
                <w:lang w:val="en-US"/>
              </w:rPr>
              <w:t>5 yrs – 15 yrs</w:t>
            </w:r>
          </w:p>
        </w:tc>
        <w:tc>
          <w:tcPr>
            <w:tcW w:w="1943" w:type="dxa"/>
            <w:shd w:val="clear" w:color="auto" w:fill="auto"/>
            <w:vAlign w:val="center"/>
            <w:hideMark/>
          </w:tcPr>
          <w:p w:rsidR="00B02C34" w:rsidRPr="00460230" w:rsidRDefault="00B02C34" w:rsidP="00B02C34">
            <w:pPr>
              <w:spacing w:after="0" w:line="240" w:lineRule="auto"/>
              <w:jc w:val="center"/>
              <w:rPr>
                <w:rFonts w:ascii="Times New Roman" w:eastAsia="Times New Roman" w:hAnsi="Times New Roman"/>
                <w:color w:val="000000"/>
                <w:sz w:val="20"/>
                <w:szCs w:val="20"/>
                <w:lang w:val="en-US"/>
              </w:rPr>
            </w:pPr>
            <w:r w:rsidRPr="00460230">
              <w:rPr>
                <w:rFonts w:ascii="Times New Roman" w:eastAsia="Times New Roman" w:hAnsi="Times New Roman"/>
                <w:color w:val="000000"/>
                <w:sz w:val="20"/>
                <w:szCs w:val="20"/>
                <w:lang w:val="en-US"/>
              </w:rPr>
              <w:t>20</w:t>
            </w:r>
          </w:p>
        </w:tc>
        <w:tc>
          <w:tcPr>
            <w:tcW w:w="1442" w:type="dxa"/>
            <w:shd w:val="clear" w:color="auto" w:fill="auto"/>
            <w:vAlign w:val="center"/>
            <w:hideMark/>
          </w:tcPr>
          <w:p w:rsidR="00B02C34" w:rsidRPr="00460230" w:rsidRDefault="00B02C34" w:rsidP="00B02C34">
            <w:pPr>
              <w:spacing w:after="0" w:line="240" w:lineRule="auto"/>
              <w:jc w:val="center"/>
              <w:rPr>
                <w:rFonts w:ascii="Times New Roman" w:eastAsia="Times New Roman" w:hAnsi="Times New Roman"/>
                <w:color w:val="000000"/>
                <w:sz w:val="20"/>
                <w:szCs w:val="20"/>
                <w:lang w:val="en-US"/>
              </w:rPr>
            </w:pPr>
            <w:r w:rsidRPr="00460230">
              <w:rPr>
                <w:rFonts w:ascii="Times New Roman" w:eastAsia="Times New Roman" w:hAnsi="Times New Roman"/>
                <w:color w:val="000000"/>
                <w:sz w:val="20"/>
                <w:szCs w:val="20"/>
                <w:lang w:val="en-US"/>
              </w:rPr>
              <w:t>30.8</w:t>
            </w:r>
          </w:p>
        </w:tc>
      </w:tr>
      <w:tr w:rsidR="00B02C34" w:rsidRPr="00460230" w:rsidTr="00B02C34">
        <w:trPr>
          <w:cantSplit/>
          <w:trHeight w:val="144"/>
        </w:trPr>
        <w:tc>
          <w:tcPr>
            <w:tcW w:w="2506" w:type="dxa"/>
          </w:tcPr>
          <w:p w:rsidR="00B02C34" w:rsidRPr="00460230" w:rsidRDefault="00B02C34" w:rsidP="00B02C34">
            <w:pPr>
              <w:spacing w:after="0" w:line="240" w:lineRule="auto"/>
              <w:rPr>
                <w:rFonts w:ascii="Times New Roman" w:eastAsia="Times New Roman" w:hAnsi="Times New Roman"/>
                <w:color w:val="000000"/>
                <w:sz w:val="20"/>
                <w:szCs w:val="20"/>
                <w:lang w:val="en-US"/>
              </w:rPr>
            </w:pPr>
          </w:p>
        </w:tc>
        <w:tc>
          <w:tcPr>
            <w:tcW w:w="2538" w:type="dxa"/>
            <w:shd w:val="clear" w:color="auto" w:fill="auto"/>
            <w:vAlign w:val="center"/>
            <w:hideMark/>
          </w:tcPr>
          <w:p w:rsidR="00B02C34" w:rsidRPr="00460230" w:rsidRDefault="00B02C34" w:rsidP="00B02C34">
            <w:pPr>
              <w:spacing w:after="0" w:line="240" w:lineRule="auto"/>
              <w:rPr>
                <w:rFonts w:ascii="Times New Roman" w:eastAsia="Times New Roman" w:hAnsi="Times New Roman"/>
                <w:color w:val="000000"/>
                <w:sz w:val="20"/>
                <w:szCs w:val="20"/>
                <w:lang w:val="en-US"/>
              </w:rPr>
            </w:pPr>
            <w:r w:rsidRPr="00460230">
              <w:rPr>
                <w:rFonts w:ascii="Times New Roman" w:eastAsia="Times New Roman" w:hAnsi="Times New Roman"/>
                <w:color w:val="000000"/>
                <w:sz w:val="20"/>
                <w:szCs w:val="20"/>
                <w:lang w:val="en-US"/>
              </w:rPr>
              <w:t>16 yrs – 25 yrs</w:t>
            </w:r>
          </w:p>
        </w:tc>
        <w:tc>
          <w:tcPr>
            <w:tcW w:w="1943" w:type="dxa"/>
            <w:shd w:val="clear" w:color="auto" w:fill="auto"/>
            <w:vAlign w:val="center"/>
            <w:hideMark/>
          </w:tcPr>
          <w:p w:rsidR="00B02C34" w:rsidRPr="00460230" w:rsidRDefault="00B02C34" w:rsidP="00B02C34">
            <w:pPr>
              <w:spacing w:after="0" w:line="240" w:lineRule="auto"/>
              <w:jc w:val="center"/>
              <w:rPr>
                <w:rFonts w:ascii="Times New Roman" w:eastAsia="Times New Roman" w:hAnsi="Times New Roman"/>
                <w:color w:val="000000"/>
                <w:sz w:val="20"/>
                <w:szCs w:val="20"/>
                <w:lang w:val="en-US"/>
              </w:rPr>
            </w:pPr>
            <w:r w:rsidRPr="00460230">
              <w:rPr>
                <w:rFonts w:ascii="Times New Roman" w:eastAsia="Times New Roman" w:hAnsi="Times New Roman"/>
                <w:color w:val="000000"/>
                <w:sz w:val="20"/>
                <w:szCs w:val="20"/>
                <w:lang w:val="en-US"/>
              </w:rPr>
              <w:t>27</w:t>
            </w:r>
          </w:p>
        </w:tc>
        <w:tc>
          <w:tcPr>
            <w:tcW w:w="1442" w:type="dxa"/>
            <w:shd w:val="clear" w:color="auto" w:fill="auto"/>
            <w:vAlign w:val="center"/>
            <w:hideMark/>
          </w:tcPr>
          <w:p w:rsidR="00B02C34" w:rsidRPr="00460230" w:rsidRDefault="00B02C34" w:rsidP="00B02C34">
            <w:pPr>
              <w:spacing w:after="0" w:line="240" w:lineRule="auto"/>
              <w:jc w:val="center"/>
              <w:rPr>
                <w:rFonts w:ascii="Times New Roman" w:eastAsia="Times New Roman" w:hAnsi="Times New Roman"/>
                <w:color w:val="000000"/>
                <w:sz w:val="20"/>
                <w:szCs w:val="20"/>
                <w:lang w:val="en-US"/>
              </w:rPr>
            </w:pPr>
            <w:r w:rsidRPr="00460230">
              <w:rPr>
                <w:rFonts w:ascii="Times New Roman" w:eastAsia="Times New Roman" w:hAnsi="Times New Roman"/>
                <w:color w:val="000000"/>
                <w:sz w:val="20"/>
                <w:szCs w:val="20"/>
                <w:lang w:val="en-US"/>
              </w:rPr>
              <w:t>41.5</w:t>
            </w:r>
          </w:p>
        </w:tc>
      </w:tr>
      <w:tr w:rsidR="00B02C34" w:rsidRPr="00460230" w:rsidTr="00B02C34">
        <w:trPr>
          <w:cantSplit/>
          <w:trHeight w:val="144"/>
        </w:trPr>
        <w:tc>
          <w:tcPr>
            <w:tcW w:w="2506" w:type="dxa"/>
          </w:tcPr>
          <w:p w:rsidR="00B02C34" w:rsidRPr="00460230" w:rsidRDefault="00B02C34" w:rsidP="00B02C34">
            <w:pPr>
              <w:spacing w:after="0" w:line="240" w:lineRule="auto"/>
              <w:rPr>
                <w:rFonts w:ascii="Times New Roman" w:eastAsia="Times New Roman" w:hAnsi="Times New Roman"/>
                <w:color w:val="000000"/>
                <w:sz w:val="20"/>
                <w:szCs w:val="20"/>
                <w:lang w:val="en-US"/>
              </w:rPr>
            </w:pPr>
          </w:p>
        </w:tc>
        <w:tc>
          <w:tcPr>
            <w:tcW w:w="2538" w:type="dxa"/>
            <w:shd w:val="clear" w:color="auto" w:fill="auto"/>
            <w:vAlign w:val="center"/>
            <w:hideMark/>
          </w:tcPr>
          <w:p w:rsidR="00B02C34" w:rsidRPr="00460230" w:rsidRDefault="00B02C34" w:rsidP="00B02C34">
            <w:pPr>
              <w:spacing w:after="0" w:line="240" w:lineRule="auto"/>
              <w:rPr>
                <w:rFonts w:ascii="Times New Roman" w:eastAsia="Times New Roman" w:hAnsi="Times New Roman"/>
                <w:color w:val="000000"/>
                <w:sz w:val="20"/>
                <w:szCs w:val="20"/>
                <w:lang w:val="en-US"/>
              </w:rPr>
            </w:pPr>
            <w:r w:rsidRPr="00460230">
              <w:rPr>
                <w:rFonts w:ascii="Times New Roman" w:eastAsia="Times New Roman" w:hAnsi="Times New Roman"/>
                <w:color w:val="000000"/>
                <w:sz w:val="20"/>
                <w:szCs w:val="20"/>
                <w:lang w:val="en-US"/>
              </w:rPr>
              <w:t>More than 25 yrs</w:t>
            </w:r>
          </w:p>
        </w:tc>
        <w:tc>
          <w:tcPr>
            <w:tcW w:w="1943" w:type="dxa"/>
            <w:shd w:val="clear" w:color="auto" w:fill="auto"/>
            <w:vAlign w:val="center"/>
            <w:hideMark/>
          </w:tcPr>
          <w:p w:rsidR="00B02C34" w:rsidRPr="00460230" w:rsidRDefault="00B02C34" w:rsidP="00B02C34">
            <w:pPr>
              <w:spacing w:after="0" w:line="240" w:lineRule="auto"/>
              <w:jc w:val="center"/>
              <w:rPr>
                <w:rFonts w:ascii="Times New Roman" w:eastAsia="Times New Roman" w:hAnsi="Times New Roman"/>
                <w:color w:val="000000"/>
                <w:sz w:val="20"/>
                <w:szCs w:val="20"/>
                <w:lang w:val="en-US"/>
              </w:rPr>
            </w:pPr>
            <w:r w:rsidRPr="00460230">
              <w:rPr>
                <w:rFonts w:ascii="Times New Roman" w:eastAsia="Times New Roman" w:hAnsi="Times New Roman"/>
                <w:color w:val="000000"/>
                <w:sz w:val="20"/>
                <w:szCs w:val="20"/>
                <w:lang w:val="en-US"/>
              </w:rPr>
              <w:t>18</w:t>
            </w:r>
          </w:p>
        </w:tc>
        <w:tc>
          <w:tcPr>
            <w:tcW w:w="1442" w:type="dxa"/>
            <w:shd w:val="clear" w:color="auto" w:fill="auto"/>
            <w:vAlign w:val="center"/>
            <w:hideMark/>
          </w:tcPr>
          <w:p w:rsidR="00B02C34" w:rsidRPr="00460230" w:rsidRDefault="00B02C34" w:rsidP="00B02C34">
            <w:pPr>
              <w:spacing w:after="0" w:line="240" w:lineRule="auto"/>
              <w:jc w:val="center"/>
              <w:rPr>
                <w:rFonts w:ascii="Times New Roman" w:eastAsia="Times New Roman" w:hAnsi="Times New Roman"/>
                <w:color w:val="000000"/>
                <w:sz w:val="20"/>
                <w:szCs w:val="20"/>
                <w:lang w:val="en-US"/>
              </w:rPr>
            </w:pPr>
            <w:r w:rsidRPr="00460230">
              <w:rPr>
                <w:rFonts w:ascii="Times New Roman" w:eastAsia="Times New Roman" w:hAnsi="Times New Roman"/>
                <w:color w:val="000000"/>
                <w:sz w:val="20"/>
                <w:szCs w:val="20"/>
                <w:lang w:val="en-US"/>
              </w:rPr>
              <w:t>27.7</w:t>
            </w:r>
          </w:p>
        </w:tc>
      </w:tr>
      <w:tr w:rsidR="00B02C34" w:rsidRPr="00460230" w:rsidTr="00B02C34">
        <w:trPr>
          <w:cantSplit/>
          <w:trHeight w:val="144"/>
        </w:trPr>
        <w:tc>
          <w:tcPr>
            <w:tcW w:w="2506" w:type="dxa"/>
          </w:tcPr>
          <w:p w:rsidR="00B02C34" w:rsidRPr="00460230" w:rsidRDefault="00B02C34" w:rsidP="00B02C34">
            <w:pPr>
              <w:spacing w:after="0" w:line="240" w:lineRule="auto"/>
              <w:rPr>
                <w:rFonts w:ascii="Times New Roman" w:eastAsia="Times New Roman" w:hAnsi="Times New Roman"/>
                <w:color w:val="000000"/>
                <w:sz w:val="20"/>
                <w:szCs w:val="20"/>
                <w:lang w:val="en-US"/>
              </w:rPr>
            </w:pPr>
          </w:p>
        </w:tc>
        <w:tc>
          <w:tcPr>
            <w:tcW w:w="2538" w:type="dxa"/>
            <w:shd w:val="clear" w:color="auto" w:fill="auto"/>
            <w:vAlign w:val="center"/>
            <w:hideMark/>
          </w:tcPr>
          <w:p w:rsidR="00B02C34" w:rsidRPr="00460230" w:rsidRDefault="00B02C34" w:rsidP="00B02C34">
            <w:pPr>
              <w:spacing w:after="0" w:line="240" w:lineRule="auto"/>
              <w:rPr>
                <w:rFonts w:ascii="Times New Roman" w:eastAsia="Times New Roman" w:hAnsi="Times New Roman"/>
                <w:color w:val="000000"/>
                <w:sz w:val="20"/>
                <w:szCs w:val="20"/>
                <w:lang w:val="en-US"/>
              </w:rPr>
            </w:pPr>
            <w:r w:rsidRPr="00460230">
              <w:rPr>
                <w:rFonts w:ascii="Times New Roman" w:eastAsia="Times New Roman" w:hAnsi="Times New Roman"/>
                <w:color w:val="000000"/>
                <w:sz w:val="20"/>
                <w:szCs w:val="20"/>
                <w:lang w:val="en-US"/>
              </w:rPr>
              <w:t>Total</w:t>
            </w:r>
          </w:p>
        </w:tc>
        <w:tc>
          <w:tcPr>
            <w:tcW w:w="1943" w:type="dxa"/>
            <w:shd w:val="clear" w:color="auto" w:fill="auto"/>
            <w:vAlign w:val="center"/>
            <w:hideMark/>
          </w:tcPr>
          <w:p w:rsidR="00B02C34" w:rsidRPr="00460230" w:rsidRDefault="00B02C34" w:rsidP="00B02C34">
            <w:pPr>
              <w:spacing w:after="0" w:line="240" w:lineRule="auto"/>
              <w:jc w:val="center"/>
              <w:rPr>
                <w:rFonts w:ascii="Times New Roman" w:eastAsia="Times New Roman" w:hAnsi="Times New Roman"/>
                <w:color w:val="000000"/>
                <w:sz w:val="20"/>
                <w:szCs w:val="20"/>
                <w:lang w:val="en-US"/>
              </w:rPr>
            </w:pPr>
            <w:r w:rsidRPr="00460230">
              <w:rPr>
                <w:rFonts w:ascii="Times New Roman" w:eastAsia="Times New Roman" w:hAnsi="Times New Roman"/>
                <w:color w:val="000000"/>
                <w:sz w:val="20"/>
                <w:szCs w:val="20"/>
                <w:lang w:val="en-US"/>
              </w:rPr>
              <w:t>65</w:t>
            </w:r>
          </w:p>
        </w:tc>
        <w:tc>
          <w:tcPr>
            <w:tcW w:w="1442" w:type="dxa"/>
            <w:shd w:val="clear" w:color="auto" w:fill="auto"/>
            <w:vAlign w:val="center"/>
            <w:hideMark/>
          </w:tcPr>
          <w:p w:rsidR="00B02C34" w:rsidRPr="00460230" w:rsidRDefault="00B02C34" w:rsidP="00B02C34">
            <w:pPr>
              <w:spacing w:after="0" w:line="240" w:lineRule="auto"/>
              <w:jc w:val="center"/>
              <w:rPr>
                <w:rFonts w:ascii="Times New Roman" w:eastAsia="Times New Roman" w:hAnsi="Times New Roman"/>
                <w:color w:val="000000"/>
                <w:sz w:val="20"/>
                <w:szCs w:val="20"/>
                <w:lang w:val="en-US"/>
              </w:rPr>
            </w:pPr>
            <w:r w:rsidRPr="00460230">
              <w:rPr>
                <w:rFonts w:ascii="Times New Roman" w:eastAsia="Times New Roman" w:hAnsi="Times New Roman"/>
                <w:color w:val="000000"/>
                <w:sz w:val="20"/>
                <w:szCs w:val="20"/>
                <w:lang w:val="en-US"/>
              </w:rPr>
              <w:t>100.0</w:t>
            </w:r>
          </w:p>
        </w:tc>
      </w:tr>
      <w:tr w:rsidR="00B02C34" w:rsidRPr="00460230" w:rsidTr="00B02C34">
        <w:trPr>
          <w:cantSplit/>
          <w:trHeight w:val="144"/>
        </w:trPr>
        <w:tc>
          <w:tcPr>
            <w:tcW w:w="2506" w:type="dxa"/>
          </w:tcPr>
          <w:p w:rsidR="00B02C34" w:rsidRPr="00460230" w:rsidRDefault="00B02C34" w:rsidP="00B02C34">
            <w:pPr>
              <w:spacing w:after="0" w:line="240" w:lineRule="auto"/>
              <w:jc w:val="center"/>
              <w:rPr>
                <w:rFonts w:ascii="Times New Roman" w:eastAsia="Times New Roman" w:hAnsi="Times New Roman"/>
                <w:color w:val="000000"/>
                <w:sz w:val="20"/>
                <w:szCs w:val="20"/>
                <w:lang w:val="en-US"/>
              </w:rPr>
            </w:pPr>
          </w:p>
        </w:tc>
        <w:tc>
          <w:tcPr>
            <w:tcW w:w="2538" w:type="dxa"/>
            <w:shd w:val="clear" w:color="auto" w:fill="auto"/>
            <w:vAlign w:val="center"/>
            <w:hideMark/>
          </w:tcPr>
          <w:p w:rsidR="00B02C34" w:rsidRPr="00460230" w:rsidRDefault="00B02C34" w:rsidP="00B02C34">
            <w:pPr>
              <w:spacing w:after="0" w:line="240" w:lineRule="auto"/>
              <w:jc w:val="center"/>
              <w:rPr>
                <w:rFonts w:ascii="Times New Roman" w:eastAsia="Times New Roman" w:hAnsi="Times New Roman"/>
                <w:color w:val="000000"/>
                <w:sz w:val="20"/>
                <w:szCs w:val="20"/>
                <w:lang w:val="en-US"/>
              </w:rPr>
            </w:pPr>
          </w:p>
        </w:tc>
        <w:tc>
          <w:tcPr>
            <w:tcW w:w="1943" w:type="dxa"/>
            <w:shd w:val="clear" w:color="auto" w:fill="auto"/>
            <w:vAlign w:val="center"/>
            <w:hideMark/>
          </w:tcPr>
          <w:p w:rsidR="00B02C34" w:rsidRPr="00460230" w:rsidRDefault="00B02C34" w:rsidP="00B02C34">
            <w:pPr>
              <w:spacing w:after="0" w:line="240" w:lineRule="auto"/>
              <w:jc w:val="center"/>
              <w:rPr>
                <w:rFonts w:ascii="Times New Roman" w:eastAsia="Times New Roman" w:hAnsi="Times New Roman"/>
                <w:color w:val="000000"/>
                <w:sz w:val="20"/>
                <w:szCs w:val="20"/>
                <w:lang w:val="en-US"/>
              </w:rPr>
            </w:pPr>
          </w:p>
        </w:tc>
        <w:tc>
          <w:tcPr>
            <w:tcW w:w="1442" w:type="dxa"/>
            <w:shd w:val="clear" w:color="auto" w:fill="auto"/>
            <w:vAlign w:val="center"/>
            <w:hideMark/>
          </w:tcPr>
          <w:p w:rsidR="00B02C34" w:rsidRPr="00460230" w:rsidRDefault="00B02C34" w:rsidP="00B02C34">
            <w:pPr>
              <w:spacing w:after="0" w:line="240" w:lineRule="auto"/>
              <w:jc w:val="center"/>
              <w:rPr>
                <w:rFonts w:ascii="Times New Roman" w:eastAsia="Times New Roman" w:hAnsi="Times New Roman"/>
                <w:color w:val="000000"/>
                <w:sz w:val="20"/>
                <w:szCs w:val="20"/>
                <w:lang w:val="en-US"/>
              </w:rPr>
            </w:pPr>
          </w:p>
        </w:tc>
      </w:tr>
      <w:tr w:rsidR="00B02C34" w:rsidRPr="00460230" w:rsidTr="00B02C34">
        <w:trPr>
          <w:cantSplit/>
          <w:trHeight w:val="144"/>
        </w:trPr>
        <w:tc>
          <w:tcPr>
            <w:tcW w:w="2506" w:type="dxa"/>
          </w:tcPr>
          <w:p w:rsidR="00B02C34" w:rsidRPr="00460230" w:rsidRDefault="00B02C34" w:rsidP="00B02C34">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Type of works handled</w:t>
            </w:r>
          </w:p>
        </w:tc>
        <w:tc>
          <w:tcPr>
            <w:tcW w:w="2538" w:type="dxa"/>
            <w:shd w:val="clear" w:color="auto" w:fill="auto"/>
            <w:vAlign w:val="center"/>
            <w:hideMark/>
          </w:tcPr>
          <w:p w:rsidR="00B02C34" w:rsidRPr="00460230" w:rsidRDefault="00B02C34" w:rsidP="00B02C34">
            <w:pPr>
              <w:spacing w:after="0" w:line="240" w:lineRule="auto"/>
              <w:rPr>
                <w:rFonts w:ascii="Times New Roman" w:eastAsia="Times New Roman" w:hAnsi="Times New Roman"/>
                <w:color w:val="000000"/>
                <w:sz w:val="20"/>
                <w:szCs w:val="20"/>
                <w:lang w:val="en-US"/>
              </w:rPr>
            </w:pPr>
            <w:r w:rsidRPr="00460230">
              <w:rPr>
                <w:rFonts w:ascii="Times New Roman" w:eastAsia="Times New Roman" w:hAnsi="Times New Roman"/>
                <w:color w:val="000000"/>
                <w:sz w:val="20"/>
                <w:szCs w:val="20"/>
                <w:lang w:val="en-US"/>
              </w:rPr>
              <w:t xml:space="preserve">Building  </w:t>
            </w:r>
          </w:p>
        </w:tc>
        <w:tc>
          <w:tcPr>
            <w:tcW w:w="1943" w:type="dxa"/>
            <w:shd w:val="clear" w:color="auto" w:fill="auto"/>
            <w:vAlign w:val="center"/>
            <w:hideMark/>
          </w:tcPr>
          <w:p w:rsidR="00B02C34" w:rsidRPr="00460230" w:rsidRDefault="00B02C34" w:rsidP="00B02C34">
            <w:pPr>
              <w:spacing w:after="0" w:line="240" w:lineRule="auto"/>
              <w:jc w:val="center"/>
              <w:rPr>
                <w:rFonts w:ascii="Times New Roman" w:eastAsia="Times New Roman" w:hAnsi="Times New Roman"/>
                <w:color w:val="000000"/>
                <w:sz w:val="20"/>
                <w:szCs w:val="20"/>
                <w:lang w:val="en-US"/>
              </w:rPr>
            </w:pPr>
            <w:r w:rsidRPr="00460230">
              <w:rPr>
                <w:rFonts w:ascii="Times New Roman" w:eastAsia="Times New Roman" w:hAnsi="Times New Roman"/>
                <w:color w:val="000000"/>
                <w:sz w:val="20"/>
                <w:szCs w:val="20"/>
                <w:lang w:val="en-US"/>
              </w:rPr>
              <w:t>38</w:t>
            </w:r>
          </w:p>
        </w:tc>
        <w:tc>
          <w:tcPr>
            <w:tcW w:w="1442" w:type="dxa"/>
            <w:shd w:val="clear" w:color="auto" w:fill="auto"/>
            <w:vAlign w:val="center"/>
            <w:hideMark/>
          </w:tcPr>
          <w:p w:rsidR="00B02C34" w:rsidRPr="00460230" w:rsidRDefault="00B02C34" w:rsidP="00B02C34">
            <w:pPr>
              <w:spacing w:after="0" w:line="240" w:lineRule="auto"/>
              <w:jc w:val="center"/>
              <w:rPr>
                <w:rFonts w:ascii="Times New Roman" w:eastAsia="Times New Roman" w:hAnsi="Times New Roman"/>
                <w:color w:val="000000"/>
                <w:sz w:val="20"/>
                <w:szCs w:val="20"/>
                <w:lang w:val="en-US"/>
              </w:rPr>
            </w:pPr>
            <w:r w:rsidRPr="00460230">
              <w:rPr>
                <w:rFonts w:ascii="Times New Roman" w:eastAsia="Times New Roman" w:hAnsi="Times New Roman"/>
                <w:color w:val="000000"/>
                <w:sz w:val="20"/>
                <w:szCs w:val="20"/>
                <w:lang w:val="en-US"/>
              </w:rPr>
              <w:t>58.5</w:t>
            </w:r>
          </w:p>
        </w:tc>
      </w:tr>
      <w:tr w:rsidR="00B02C34" w:rsidRPr="00460230" w:rsidTr="00B02C34">
        <w:trPr>
          <w:cantSplit/>
          <w:trHeight w:val="144"/>
        </w:trPr>
        <w:tc>
          <w:tcPr>
            <w:tcW w:w="2506" w:type="dxa"/>
          </w:tcPr>
          <w:p w:rsidR="00B02C34" w:rsidRPr="00460230" w:rsidRDefault="00B02C34" w:rsidP="00B02C34">
            <w:pPr>
              <w:spacing w:after="0" w:line="240" w:lineRule="auto"/>
              <w:rPr>
                <w:rFonts w:ascii="Times New Roman" w:eastAsia="Times New Roman" w:hAnsi="Times New Roman"/>
                <w:color w:val="000000"/>
                <w:sz w:val="20"/>
                <w:szCs w:val="20"/>
                <w:lang w:val="en-US"/>
              </w:rPr>
            </w:pPr>
          </w:p>
        </w:tc>
        <w:tc>
          <w:tcPr>
            <w:tcW w:w="2538" w:type="dxa"/>
            <w:shd w:val="clear" w:color="auto" w:fill="auto"/>
            <w:vAlign w:val="center"/>
            <w:hideMark/>
          </w:tcPr>
          <w:p w:rsidR="00B02C34" w:rsidRPr="00460230" w:rsidRDefault="00B02C34" w:rsidP="00B02C34">
            <w:pPr>
              <w:spacing w:after="0" w:line="240" w:lineRule="auto"/>
              <w:rPr>
                <w:rFonts w:ascii="Times New Roman" w:eastAsia="Times New Roman" w:hAnsi="Times New Roman"/>
                <w:color w:val="000000"/>
                <w:sz w:val="20"/>
                <w:szCs w:val="20"/>
                <w:lang w:val="en-US"/>
              </w:rPr>
            </w:pPr>
            <w:r w:rsidRPr="00460230">
              <w:rPr>
                <w:rFonts w:ascii="Times New Roman" w:eastAsia="Times New Roman" w:hAnsi="Times New Roman"/>
                <w:color w:val="000000"/>
                <w:sz w:val="20"/>
                <w:szCs w:val="20"/>
                <w:lang w:val="en-US"/>
              </w:rPr>
              <w:t>Civil engineering</w:t>
            </w:r>
          </w:p>
        </w:tc>
        <w:tc>
          <w:tcPr>
            <w:tcW w:w="1943" w:type="dxa"/>
            <w:shd w:val="clear" w:color="auto" w:fill="auto"/>
            <w:vAlign w:val="center"/>
            <w:hideMark/>
          </w:tcPr>
          <w:p w:rsidR="00B02C34" w:rsidRPr="00460230" w:rsidRDefault="00B02C34" w:rsidP="00B02C34">
            <w:pPr>
              <w:spacing w:after="0" w:line="240" w:lineRule="auto"/>
              <w:jc w:val="center"/>
              <w:rPr>
                <w:rFonts w:ascii="Times New Roman" w:eastAsia="Times New Roman" w:hAnsi="Times New Roman"/>
                <w:color w:val="000000"/>
                <w:sz w:val="20"/>
                <w:szCs w:val="20"/>
                <w:lang w:val="en-US"/>
              </w:rPr>
            </w:pPr>
            <w:r w:rsidRPr="00460230">
              <w:rPr>
                <w:rFonts w:ascii="Times New Roman" w:eastAsia="Times New Roman" w:hAnsi="Times New Roman"/>
                <w:color w:val="000000"/>
                <w:sz w:val="20"/>
                <w:szCs w:val="20"/>
                <w:lang w:val="en-US"/>
              </w:rPr>
              <w:t>2</w:t>
            </w:r>
          </w:p>
        </w:tc>
        <w:tc>
          <w:tcPr>
            <w:tcW w:w="1442" w:type="dxa"/>
            <w:shd w:val="clear" w:color="auto" w:fill="auto"/>
            <w:vAlign w:val="center"/>
            <w:hideMark/>
          </w:tcPr>
          <w:p w:rsidR="00B02C34" w:rsidRPr="00460230" w:rsidRDefault="00B02C34" w:rsidP="00B02C34">
            <w:pPr>
              <w:spacing w:after="0" w:line="240" w:lineRule="auto"/>
              <w:jc w:val="center"/>
              <w:rPr>
                <w:rFonts w:ascii="Times New Roman" w:eastAsia="Times New Roman" w:hAnsi="Times New Roman"/>
                <w:color w:val="000000"/>
                <w:sz w:val="20"/>
                <w:szCs w:val="20"/>
                <w:lang w:val="en-US"/>
              </w:rPr>
            </w:pPr>
            <w:r w:rsidRPr="00460230">
              <w:rPr>
                <w:rFonts w:ascii="Times New Roman" w:eastAsia="Times New Roman" w:hAnsi="Times New Roman"/>
                <w:color w:val="000000"/>
                <w:sz w:val="20"/>
                <w:szCs w:val="20"/>
                <w:lang w:val="en-US"/>
              </w:rPr>
              <w:t>3.1</w:t>
            </w:r>
          </w:p>
        </w:tc>
      </w:tr>
      <w:tr w:rsidR="00B02C34" w:rsidRPr="00460230" w:rsidTr="00B02C34">
        <w:trPr>
          <w:cantSplit/>
          <w:trHeight w:val="144"/>
        </w:trPr>
        <w:tc>
          <w:tcPr>
            <w:tcW w:w="2506" w:type="dxa"/>
          </w:tcPr>
          <w:p w:rsidR="00B02C34" w:rsidRPr="00460230" w:rsidRDefault="00B02C34" w:rsidP="00B02C34">
            <w:pPr>
              <w:spacing w:after="0" w:line="240" w:lineRule="auto"/>
              <w:rPr>
                <w:rFonts w:ascii="Times New Roman" w:eastAsia="Times New Roman" w:hAnsi="Times New Roman"/>
                <w:color w:val="000000"/>
                <w:sz w:val="20"/>
                <w:szCs w:val="20"/>
                <w:lang w:val="en-US"/>
              </w:rPr>
            </w:pPr>
          </w:p>
        </w:tc>
        <w:tc>
          <w:tcPr>
            <w:tcW w:w="2538" w:type="dxa"/>
            <w:shd w:val="clear" w:color="auto" w:fill="auto"/>
            <w:vAlign w:val="center"/>
            <w:hideMark/>
          </w:tcPr>
          <w:p w:rsidR="00B02C34" w:rsidRPr="00460230" w:rsidRDefault="00B02C34" w:rsidP="00B02C34">
            <w:pPr>
              <w:spacing w:after="0" w:line="240" w:lineRule="auto"/>
              <w:rPr>
                <w:rFonts w:ascii="Times New Roman" w:eastAsia="Times New Roman" w:hAnsi="Times New Roman"/>
                <w:color w:val="000000"/>
                <w:sz w:val="20"/>
                <w:szCs w:val="20"/>
                <w:lang w:val="en-US"/>
              </w:rPr>
            </w:pPr>
            <w:r w:rsidRPr="00460230">
              <w:rPr>
                <w:rFonts w:ascii="Times New Roman" w:eastAsia="Times New Roman" w:hAnsi="Times New Roman"/>
                <w:color w:val="000000"/>
                <w:sz w:val="20"/>
                <w:szCs w:val="20"/>
                <w:lang w:val="en-US"/>
              </w:rPr>
              <w:t>Building and Civil engineering</w:t>
            </w:r>
          </w:p>
        </w:tc>
        <w:tc>
          <w:tcPr>
            <w:tcW w:w="1943" w:type="dxa"/>
            <w:shd w:val="clear" w:color="auto" w:fill="auto"/>
            <w:vAlign w:val="center"/>
            <w:hideMark/>
          </w:tcPr>
          <w:p w:rsidR="00B02C34" w:rsidRPr="00460230" w:rsidRDefault="00B02C34" w:rsidP="00B02C34">
            <w:pPr>
              <w:spacing w:after="0" w:line="240" w:lineRule="auto"/>
              <w:jc w:val="center"/>
              <w:rPr>
                <w:rFonts w:ascii="Times New Roman" w:eastAsia="Times New Roman" w:hAnsi="Times New Roman"/>
                <w:color w:val="000000"/>
                <w:sz w:val="20"/>
                <w:szCs w:val="20"/>
                <w:lang w:val="en-US"/>
              </w:rPr>
            </w:pPr>
            <w:r w:rsidRPr="00460230">
              <w:rPr>
                <w:rFonts w:ascii="Times New Roman" w:eastAsia="Times New Roman" w:hAnsi="Times New Roman"/>
                <w:color w:val="000000"/>
                <w:sz w:val="20"/>
                <w:szCs w:val="20"/>
                <w:lang w:val="en-US"/>
              </w:rPr>
              <w:t>25</w:t>
            </w:r>
          </w:p>
        </w:tc>
        <w:tc>
          <w:tcPr>
            <w:tcW w:w="1442" w:type="dxa"/>
            <w:shd w:val="clear" w:color="auto" w:fill="auto"/>
            <w:vAlign w:val="center"/>
            <w:hideMark/>
          </w:tcPr>
          <w:p w:rsidR="00B02C34" w:rsidRPr="00460230" w:rsidRDefault="00B02C34" w:rsidP="00B02C34">
            <w:pPr>
              <w:spacing w:after="0" w:line="240" w:lineRule="auto"/>
              <w:jc w:val="center"/>
              <w:rPr>
                <w:rFonts w:ascii="Times New Roman" w:eastAsia="Times New Roman" w:hAnsi="Times New Roman"/>
                <w:color w:val="000000"/>
                <w:sz w:val="20"/>
                <w:szCs w:val="20"/>
                <w:lang w:val="en-US"/>
              </w:rPr>
            </w:pPr>
            <w:r w:rsidRPr="00460230">
              <w:rPr>
                <w:rFonts w:ascii="Times New Roman" w:eastAsia="Times New Roman" w:hAnsi="Times New Roman"/>
                <w:color w:val="000000"/>
                <w:sz w:val="20"/>
                <w:szCs w:val="20"/>
                <w:lang w:val="en-US"/>
              </w:rPr>
              <w:t>38.5</w:t>
            </w:r>
          </w:p>
        </w:tc>
      </w:tr>
      <w:tr w:rsidR="00B02C34" w:rsidRPr="00460230" w:rsidTr="00B02C34">
        <w:trPr>
          <w:cantSplit/>
          <w:trHeight w:val="144"/>
        </w:trPr>
        <w:tc>
          <w:tcPr>
            <w:tcW w:w="2506" w:type="dxa"/>
          </w:tcPr>
          <w:p w:rsidR="00B02C34" w:rsidRPr="00460230" w:rsidRDefault="00B02C34" w:rsidP="00B02C34">
            <w:pPr>
              <w:spacing w:after="0" w:line="240" w:lineRule="auto"/>
              <w:rPr>
                <w:rFonts w:ascii="Times New Roman" w:eastAsia="Times New Roman" w:hAnsi="Times New Roman"/>
                <w:color w:val="000000"/>
                <w:sz w:val="20"/>
                <w:szCs w:val="20"/>
                <w:lang w:val="en-US"/>
              </w:rPr>
            </w:pPr>
          </w:p>
        </w:tc>
        <w:tc>
          <w:tcPr>
            <w:tcW w:w="2538" w:type="dxa"/>
            <w:shd w:val="clear" w:color="auto" w:fill="auto"/>
            <w:vAlign w:val="center"/>
            <w:hideMark/>
          </w:tcPr>
          <w:p w:rsidR="00B02C34" w:rsidRPr="00460230" w:rsidRDefault="00B02C34" w:rsidP="00B02C34">
            <w:pPr>
              <w:spacing w:after="0" w:line="240" w:lineRule="auto"/>
              <w:rPr>
                <w:rFonts w:ascii="Times New Roman" w:eastAsia="Times New Roman" w:hAnsi="Times New Roman"/>
                <w:color w:val="000000"/>
                <w:sz w:val="20"/>
                <w:szCs w:val="20"/>
                <w:lang w:val="en-US"/>
              </w:rPr>
            </w:pPr>
            <w:r w:rsidRPr="00460230">
              <w:rPr>
                <w:rFonts w:ascii="Times New Roman" w:eastAsia="Times New Roman" w:hAnsi="Times New Roman"/>
                <w:color w:val="000000"/>
                <w:sz w:val="20"/>
                <w:szCs w:val="20"/>
                <w:lang w:val="en-US"/>
              </w:rPr>
              <w:t>Others</w:t>
            </w:r>
          </w:p>
        </w:tc>
        <w:tc>
          <w:tcPr>
            <w:tcW w:w="1943" w:type="dxa"/>
            <w:shd w:val="clear" w:color="auto" w:fill="auto"/>
            <w:vAlign w:val="center"/>
            <w:hideMark/>
          </w:tcPr>
          <w:p w:rsidR="00B02C34" w:rsidRPr="00460230" w:rsidRDefault="00B02C34" w:rsidP="00B02C34">
            <w:pPr>
              <w:spacing w:after="0" w:line="240" w:lineRule="auto"/>
              <w:jc w:val="center"/>
              <w:rPr>
                <w:rFonts w:ascii="Times New Roman" w:eastAsia="Times New Roman" w:hAnsi="Times New Roman"/>
                <w:color w:val="000000"/>
                <w:sz w:val="20"/>
                <w:szCs w:val="20"/>
                <w:lang w:val="en-US"/>
              </w:rPr>
            </w:pPr>
            <w:r w:rsidRPr="00460230">
              <w:rPr>
                <w:rFonts w:ascii="Times New Roman" w:eastAsia="Times New Roman" w:hAnsi="Times New Roman"/>
                <w:color w:val="000000"/>
                <w:sz w:val="20"/>
                <w:szCs w:val="20"/>
                <w:lang w:val="en-US"/>
              </w:rPr>
              <w:t>0</w:t>
            </w:r>
          </w:p>
        </w:tc>
        <w:tc>
          <w:tcPr>
            <w:tcW w:w="1442" w:type="dxa"/>
            <w:shd w:val="clear" w:color="auto" w:fill="auto"/>
            <w:vAlign w:val="center"/>
            <w:hideMark/>
          </w:tcPr>
          <w:p w:rsidR="00B02C34" w:rsidRPr="00460230" w:rsidRDefault="00B02C34" w:rsidP="00B02C34">
            <w:pPr>
              <w:spacing w:after="0" w:line="240" w:lineRule="auto"/>
              <w:jc w:val="center"/>
              <w:rPr>
                <w:rFonts w:ascii="Times New Roman" w:eastAsia="Times New Roman" w:hAnsi="Times New Roman"/>
                <w:color w:val="000000"/>
                <w:sz w:val="20"/>
                <w:szCs w:val="20"/>
                <w:lang w:val="en-US"/>
              </w:rPr>
            </w:pPr>
            <w:r w:rsidRPr="00460230">
              <w:rPr>
                <w:rFonts w:ascii="Times New Roman" w:eastAsia="Times New Roman" w:hAnsi="Times New Roman"/>
                <w:color w:val="000000"/>
                <w:sz w:val="20"/>
                <w:szCs w:val="20"/>
                <w:lang w:val="en-US"/>
              </w:rPr>
              <w:t>0.0</w:t>
            </w:r>
          </w:p>
        </w:tc>
      </w:tr>
      <w:tr w:rsidR="00B02C34" w:rsidRPr="00460230" w:rsidTr="00B02C34">
        <w:trPr>
          <w:cantSplit/>
          <w:trHeight w:val="144"/>
        </w:trPr>
        <w:tc>
          <w:tcPr>
            <w:tcW w:w="2506" w:type="dxa"/>
          </w:tcPr>
          <w:p w:rsidR="00B02C34" w:rsidRPr="00460230" w:rsidRDefault="00B02C34" w:rsidP="00B02C34">
            <w:pPr>
              <w:spacing w:after="0" w:line="240" w:lineRule="auto"/>
              <w:rPr>
                <w:rFonts w:ascii="Times New Roman" w:eastAsia="Times New Roman" w:hAnsi="Times New Roman"/>
                <w:color w:val="000000"/>
                <w:sz w:val="20"/>
                <w:szCs w:val="20"/>
                <w:lang w:val="en-US"/>
              </w:rPr>
            </w:pPr>
          </w:p>
        </w:tc>
        <w:tc>
          <w:tcPr>
            <w:tcW w:w="2538" w:type="dxa"/>
            <w:shd w:val="clear" w:color="auto" w:fill="auto"/>
            <w:vAlign w:val="center"/>
            <w:hideMark/>
          </w:tcPr>
          <w:p w:rsidR="00B02C34" w:rsidRPr="00460230" w:rsidRDefault="00B02C34" w:rsidP="00B02C34">
            <w:pPr>
              <w:spacing w:after="0" w:line="240" w:lineRule="auto"/>
              <w:rPr>
                <w:rFonts w:ascii="Times New Roman" w:eastAsia="Times New Roman" w:hAnsi="Times New Roman"/>
                <w:color w:val="000000"/>
                <w:sz w:val="20"/>
                <w:szCs w:val="20"/>
                <w:lang w:val="en-US"/>
              </w:rPr>
            </w:pPr>
            <w:r w:rsidRPr="00460230">
              <w:rPr>
                <w:rFonts w:ascii="Times New Roman" w:eastAsia="Times New Roman" w:hAnsi="Times New Roman"/>
                <w:color w:val="000000"/>
                <w:sz w:val="20"/>
                <w:szCs w:val="20"/>
                <w:lang w:val="en-US"/>
              </w:rPr>
              <w:t>Total</w:t>
            </w:r>
          </w:p>
        </w:tc>
        <w:tc>
          <w:tcPr>
            <w:tcW w:w="1943" w:type="dxa"/>
            <w:shd w:val="clear" w:color="auto" w:fill="auto"/>
            <w:vAlign w:val="center"/>
            <w:hideMark/>
          </w:tcPr>
          <w:p w:rsidR="00B02C34" w:rsidRPr="00460230" w:rsidRDefault="00B02C34" w:rsidP="00B02C34">
            <w:pPr>
              <w:spacing w:after="0" w:line="240" w:lineRule="auto"/>
              <w:jc w:val="center"/>
              <w:rPr>
                <w:rFonts w:ascii="Times New Roman" w:eastAsia="Times New Roman" w:hAnsi="Times New Roman"/>
                <w:color w:val="000000"/>
                <w:sz w:val="20"/>
                <w:szCs w:val="20"/>
                <w:lang w:val="en-US"/>
              </w:rPr>
            </w:pPr>
            <w:r w:rsidRPr="00460230">
              <w:rPr>
                <w:rFonts w:ascii="Times New Roman" w:eastAsia="Times New Roman" w:hAnsi="Times New Roman"/>
                <w:color w:val="000000"/>
                <w:sz w:val="20"/>
                <w:szCs w:val="20"/>
                <w:lang w:val="en-US"/>
              </w:rPr>
              <w:t>65</w:t>
            </w:r>
          </w:p>
        </w:tc>
        <w:tc>
          <w:tcPr>
            <w:tcW w:w="1442" w:type="dxa"/>
            <w:shd w:val="clear" w:color="auto" w:fill="auto"/>
            <w:vAlign w:val="center"/>
            <w:hideMark/>
          </w:tcPr>
          <w:p w:rsidR="00B02C34" w:rsidRPr="00460230" w:rsidRDefault="00B02C34" w:rsidP="00B02C34">
            <w:pPr>
              <w:spacing w:after="0" w:line="240" w:lineRule="auto"/>
              <w:jc w:val="center"/>
              <w:rPr>
                <w:rFonts w:ascii="Times New Roman" w:eastAsia="Times New Roman" w:hAnsi="Times New Roman"/>
                <w:color w:val="000000"/>
                <w:sz w:val="20"/>
                <w:szCs w:val="20"/>
                <w:lang w:val="en-US"/>
              </w:rPr>
            </w:pPr>
            <w:r w:rsidRPr="00460230">
              <w:rPr>
                <w:rFonts w:ascii="Times New Roman" w:eastAsia="Times New Roman" w:hAnsi="Times New Roman"/>
                <w:color w:val="000000"/>
                <w:sz w:val="20"/>
                <w:szCs w:val="20"/>
                <w:lang w:val="en-US"/>
              </w:rPr>
              <w:t>100.0</w:t>
            </w:r>
          </w:p>
        </w:tc>
      </w:tr>
    </w:tbl>
    <w:p w:rsidR="00B02C34" w:rsidRPr="00C64E42" w:rsidRDefault="00B02C34" w:rsidP="00B02C34">
      <w:pPr>
        <w:spacing w:line="480" w:lineRule="auto"/>
        <w:jc w:val="both"/>
        <w:rPr>
          <w:rFonts w:ascii="Times New Roman" w:hAnsi="Times New Roman"/>
          <w:color w:val="000000"/>
          <w:sz w:val="24"/>
          <w:szCs w:val="24"/>
        </w:rPr>
      </w:pPr>
      <w:r w:rsidRPr="00C64E42">
        <w:rPr>
          <w:rFonts w:ascii="Times New Roman" w:hAnsi="Times New Roman"/>
          <w:color w:val="000000"/>
          <w:sz w:val="24"/>
          <w:szCs w:val="24"/>
        </w:rPr>
        <w:t>Researchers’ Findings, 2019</w:t>
      </w:r>
    </w:p>
    <w:p w:rsidR="0007161F" w:rsidRDefault="0007161F" w:rsidP="0007161F">
      <w:pPr>
        <w:spacing w:line="480" w:lineRule="auto"/>
        <w:jc w:val="both"/>
        <w:rPr>
          <w:rFonts w:ascii="Times New Roman" w:eastAsia="Times New Roman" w:hAnsi="Times New Roman"/>
          <w:sz w:val="24"/>
          <w:szCs w:val="24"/>
        </w:rPr>
      </w:pPr>
      <w:r>
        <w:rPr>
          <w:rFonts w:ascii="Times New Roman" w:eastAsia="Times New Roman" w:hAnsi="Times New Roman"/>
          <w:sz w:val="24"/>
          <w:szCs w:val="24"/>
        </w:rPr>
        <w:t xml:space="preserve">The </w:t>
      </w:r>
      <w:r w:rsidR="00E94482">
        <w:rPr>
          <w:rFonts w:ascii="Times New Roman" w:eastAsia="Times New Roman" w:hAnsi="Times New Roman"/>
          <w:sz w:val="24"/>
          <w:szCs w:val="24"/>
          <w:lang w:val="en-US"/>
        </w:rPr>
        <w:t>w</w:t>
      </w:r>
      <w:r w:rsidR="00E94482" w:rsidRPr="00E94482">
        <w:rPr>
          <w:rFonts w:ascii="Times New Roman" w:eastAsia="Times New Roman" w:hAnsi="Times New Roman"/>
          <w:sz w:val="24"/>
          <w:szCs w:val="24"/>
          <w:lang w:val="en-US"/>
        </w:rPr>
        <w:t>ork experience of respondents</w:t>
      </w:r>
      <w:r w:rsidR="00E94482" w:rsidRPr="00E94482">
        <w:rPr>
          <w:rFonts w:ascii="Times New Roman" w:eastAsia="Times New Roman" w:hAnsi="Times New Roman"/>
          <w:sz w:val="24"/>
          <w:szCs w:val="24"/>
        </w:rPr>
        <w:t xml:space="preserve"> </w:t>
      </w:r>
      <w:r>
        <w:rPr>
          <w:rFonts w:ascii="Times New Roman" w:eastAsia="Times New Roman" w:hAnsi="Times New Roman"/>
          <w:sz w:val="24"/>
          <w:szCs w:val="24"/>
        </w:rPr>
        <w:t>re</w:t>
      </w:r>
      <w:r w:rsidR="00E94482">
        <w:rPr>
          <w:rFonts w:ascii="Times New Roman" w:eastAsia="Times New Roman" w:hAnsi="Times New Roman"/>
          <w:sz w:val="24"/>
          <w:szCs w:val="24"/>
        </w:rPr>
        <w:t>vealed that no respondent had</w:t>
      </w:r>
      <w:r>
        <w:rPr>
          <w:rFonts w:ascii="Times New Roman" w:eastAsia="Times New Roman" w:hAnsi="Times New Roman"/>
          <w:sz w:val="24"/>
          <w:szCs w:val="24"/>
        </w:rPr>
        <w:t xml:space="preserve"> </w:t>
      </w:r>
      <w:r w:rsidR="00E94482">
        <w:rPr>
          <w:rFonts w:ascii="Times New Roman" w:eastAsia="Times New Roman" w:hAnsi="Times New Roman"/>
          <w:sz w:val="24"/>
          <w:szCs w:val="24"/>
        </w:rPr>
        <w:t xml:space="preserve">worked for </w:t>
      </w:r>
      <w:r>
        <w:rPr>
          <w:rFonts w:ascii="Times New Roman" w:eastAsia="Times New Roman" w:hAnsi="Times New Roman"/>
          <w:sz w:val="24"/>
          <w:szCs w:val="24"/>
        </w:rPr>
        <w:t>less than 5 years</w:t>
      </w:r>
      <w:r w:rsidR="00E94482">
        <w:rPr>
          <w:rFonts w:ascii="Times New Roman" w:eastAsia="Times New Roman" w:hAnsi="Times New Roman"/>
          <w:sz w:val="24"/>
          <w:szCs w:val="24"/>
        </w:rPr>
        <w:t>;</w:t>
      </w:r>
      <w:r>
        <w:rPr>
          <w:rFonts w:ascii="Times New Roman" w:eastAsia="Times New Roman" w:hAnsi="Times New Roman"/>
          <w:sz w:val="24"/>
          <w:szCs w:val="24"/>
        </w:rPr>
        <w:t xml:space="preserve"> 20 </w:t>
      </w:r>
      <w:r w:rsidR="00E94482">
        <w:rPr>
          <w:rFonts w:ascii="Times New Roman" w:eastAsia="Times New Roman" w:hAnsi="Times New Roman"/>
          <w:sz w:val="24"/>
          <w:szCs w:val="24"/>
        </w:rPr>
        <w:t xml:space="preserve">respondents </w:t>
      </w:r>
      <w:r>
        <w:rPr>
          <w:rFonts w:ascii="Times New Roman" w:eastAsia="Times New Roman" w:hAnsi="Times New Roman"/>
          <w:sz w:val="24"/>
          <w:szCs w:val="24"/>
        </w:rPr>
        <w:t xml:space="preserve">(30.8%) had </w:t>
      </w:r>
      <w:r w:rsidR="00E94482">
        <w:rPr>
          <w:rFonts w:ascii="Times New Roman" w:eastAsia="Times New Roman" w:hAnsi="Times New Roman"/>
          <w:sz w:val="24"/>
          <w:szCs w:val="24"/>
        </w:rPr>
        <w:t xml:space="preserve">worked for </w:t>
      </w:r>
      <w:r>
        <w:rPr>
          <w:rFonts w:ascii="Times New Roman" w:eastAsia="Times New Roman" w:hAnsi="Times New Roman"/>
          <w:sz w:val="24"/>
          <w:szCs w:val="24"/>
        </w:rPr>
        <w:t xml:space="preserve">5 – 15 years, </w:t>
      </w:r>
      <w:r w:rsidR="00E94482">
        <w:rPr>
          <w:rFonts w:ascii="Times New Roman" w:eastAsia="Times New Roman" w:hAnsi="Times New Roman"/>
          <w:sz w:val="24"/>
          <w:szCs w:val="24"/>
        </w:rPr>
        <w:t>while</w:t>
      </w:r>
      <w:r>
        <w:rPr>
          <w:rFonts w:ascii="Times New Roman" w:eastAsia="Times New Roman" w:hAnsi="Times New Roman"/>
          <w:sz w:val="24"/>
          <w:szCs w:val="24"/>
        </w:rPr>
        <w:t xml:space="preserve"> 27 </w:t>
      </w:r>
      <w:r w:rsidR="00E94482">
        <w:rPr>
          <w:rFonts w:ascii="Times New Roman" w:eastAsia="Times New Roman" w:hAnsi="Times New Roman"/>
          <w:sz w:val="24"/>
          <w:szCs w:val="24"/>
        </w:rPr>
        <w:t xml:space="preserve">respondents </w:t>
      </w:r>
      <w:r>
        <w:rPr>
          <w:rFonts w:ascii="Times New Roman" w:eastAsia="Times New Roman" w:hAnsi="Times New Roman"/>
          <w:sz w:val="24"/>
          <w:szCs w:val="24"/>
        </w:rPr>
        <w:t xml:space="preserve">(41.5%) had </w:t>
      </w:r>
      <w:r w:rsidR="00E94482">
        <w:rPr>
          <w:rFonts w:ascii="Times New Roman" w:eastAsia="Times New Roman" w:hAnsi="Times New Roman"/>
          <w:sz w:val="24"/>
          <w:szCs w:val="24"/>
        </w:rPr>
        <w:t xml:space="preserve">worked for </w:t>
      </w:r>
      <w:r>
        <w:rPr>
          <w:rFonts w:ascii="Times New Roman" w:eastAsia="Times New Roman" w:hAnsi="Times New Roman"/>
          <w:sz w:val="24"/>
          <w:szCs w:val="24"/>
        </w:rPr>
        <w:t xml:space="preserve">16 – 25 years. The types of work handled are as follows and </w:t>
      </w:r>
      <w:r>
        <w:rPr>
          <w:rFonts w:ascii="Times New Roman" w:eastAsia="Times New Roman" w:hAnsi="Times New Roman"/>
          <w:sz w:val="24"/>
          <w:szCs w:val="24"/>
        </w:rPr>
        <w:lastRenderedPageBreak/>
        <w:t xml:space="preserve">their respective frequencies; Building works were 38 (58.5), Civil Engineering 2 (3.1%), Building and Civil Engineering 25 (38.5%). </w:t>
      </w:r>
    </w:p>
    <w:p w:rsidR="00B02C34" w:rsidRPr="00B2675D" w:rsidRDefault="00B02C34" w:rsidP="00B02C34">
      <w:pPr>
        <w:spacing w:line="480" w:lineRule="auto"/>
        <w:jc w:val="both"/>
        <w:rPr>
          <w:rFonts w:ascii="Times New Roman" w:hAnsi="Times New Roman"/>
          <w:b/>
          <w:sz w:val="24"/>
          <w:szCs w:val="24"/>
        </w:rPr>
      </w:pPr>
      <w:r w:rsidRPr="00B2675D">
        <w:rPr>
          <w:rFonts w:ascii="Times New Roman" w:eastAsia="Times New Roman" w:hAnsi="Times New Roman"/>
          <w:b/>
          <w:sz w:val="24"/>
          <w:szCs w:val="24"/>
        </w:rPr>
        <w:t>4.2</w:t>
      </w:r>
      <w:r w:rsidRPr="00B2675D">
        <w:rPr>
          <w:rFonts w:ascii="Times New Roman" w:eastAsia="Times New Roman" w:hAnsi="Times New Roman"/>
          <w:b/>
          <w:sz w:val="24"/>
          <w:szCs w:val="24"/>
        </w:rPr>
        <w:tab/>
      </w:r>
      <w:r w:rsidRPr="00B2675D">
        <w:rPr>
          <w:rFonts w:ascii="Times New Roman" w:hAnsi="Times New Roman"/>
          <w:b/>
          <w:sz w:val="24"/>
          <w:szCs w:val="24"/>
        </w:rPr>
        <w:t xml:space="preserve">Identification of Cost Control </w:t>
      </w:r>
      <w:r w:rsidR="005633FF" w:rsidRPr="005633FF">
        <w:rPr>
          <w:rFonts w:ascii="Times New Roman" w:hAnsi="Times New Roman"/>
          <w:b/>
          <w:sz w:val="24"/>
          <w:szCs w:val="24"/>
        </w:rPr>
        <w:t>Techniques</w:t>
      </w:r>
      <w:r w:rsidR="005633FF">
        <w:rPr>
          <w:rFonts w:ascii="Times New Roman" w:hAnsi="Times New Roman"/>
          <w:sz w:val="24"/>
          <w:szCs w:val="24"/>
        </w:rPr>
        <w:t xml:space="preserve"> </w:t>
      </w:r>
      <w:r w:rsidRPr="00B2675D">
        <w:rPr>
          <w:rFonts w:ascii="Times New Roman" w:hAnsi="Times New Roman"/>
          <w:b/>
          <w:sz w:val="24"/>
          <w:szCs w:val="24"/>
        </w:rPr>
        <w:t xml:space="preserve">applied on </w:t>
      </w:r>
      <w:r w:rsidR="005633FF">
        <w:rPr>
          <w:rFonts w:ascii="Times New Roman" w:hAnsi="Times New Roman"/>
          <w:b/>
          <w:sz w:val="24"/>
          <w:szCs w:val="24"/>
        </w:rPr>
        <w:t>Construction</w:t>
      </w:r>
      <w:r w:rsidRPr="00B2675D">
        <w:rPr>
          <w:rFonts w:ascii="Times New Roman" w:hAnsi="Times New Roman"/>
          <w:b/>
          <w:sz w:val="24"/>
          <w:szCs w:val="24"/>
        </w:rPr>
        <w:t xml:space="preserve"> Projects</w:t>
      </w:r>
    </w:p>
    <w:p w:rsidR="00B02C34" w:rsidRDefault="00B02C34" w:rsidP="00B02C34">
      <w:pPr>
        <w:spacing w:line="480" w:lineRule="auto"/>
        <w:jc w:val="both"/>
        <w:rPr>
          <w:rFonts w:ascii="Times New Roman" w:hAnsi="Times New Roman"/>
          <w:sz w:val="24"/>
          <w:szCs w:val="24"/>
        </w:rPr>
      </w:pPr>
      <w:r>
        <w:rPr>
          <w:rFonts w:ascii="Times New Roman" w:hAnsi="Times New Roman"/>
          <w:sz w:val="24"/>
          <w:szCs w:val="24"/>
        </w:rPr>
        <w:t xml:space="preserve">This section of the chapter dealt with the analysis of data for the achievement of Objective One of this study as stated in Chapter One. Primary data collected through self-administered questionnaires on the cost control </w:t>
      </w:r>
      <w:r w:rsidR="005633FF">
        <w:rPr>
          <w:rFonts w:ascii="Times New Roman" w:hAnsi="Times New Roman"/>
          <w:sz w:val="24"/>
          <w:szCs w:val="24"/>
        </w:rPr>
        <w:t>techniques</w:t>
      </w:r>
      <w:r>
        <w:rPr>
          <w:rFonts w:ascii="Times New Roman" w:hAnsi="Times New Roman"/>
          <w:sz w:val="24"/>
          <w:szCs w:val="24"/>
        </w:rPr>
        <w:t xml:space="preserve"> applied on </w:t>
      </w:r>
      <w:r w:rsidR="005633FF">
        <w:rPr>
          <w:rFonts w:ascii="Times New Roman" w:hAnsi="Times New Roman"/>
          <w:sz w:val="24"/>
          <w:szCs w:val="24"/>
        </w:rPr>
        <w:t>construction</w:t>
      </w:r>
      <w:r>
        <w:rPr>
          <w:rFonts w:ascii="Times New Roman" w:hAnsi="Times New Roman"/>
          <w:sz w:val="24"/>
          <w:szCs w:val="24"/>
        </w:rPr>
        <w:t xml:space="preserve"> projects were analysed using descriptive techniques such as Mean Score and Analysis of Variance (ANOVA). The ANOVA was used to test whether the </w:t>
      </w:r>
      <w:r w:rsidR="00C43657">
        <w:rPr>
          <w:rFonts w:ascii="Times New Roman" w:eastAsia="Times New Roman" w:hAnsi="Times New Roman"/>
          <w:sz w:val="24"/>
          <w:szCs w:val="24"/>
          <w:lang w:val="en-US"/>
        </w:rPr>
        <w:t>w</w:t>
      </w:r>
      <w:r w:rsidR="00C43657" w:rsidRPr="00E94482">
        <w:rPr>
          <w:rFonts w:ascii="Times New Roman" w:eastAsia="Times New Roman" w:hAnsi="Times New Roman"/>
          <w:sz w:val="24"/>
          <w:szCs w:val="24"/>
          <w:lang w:val="en-US"/>
        </w:rPr>
        <w:t>ork experience of respondents</w:t>
      </w:r>
      <w:r>
        <w:rPr>
          <w:rFonts w:ascii="Times New Roman" w:hAnsi="Times New Roman"/>
          <w:sz w:val="24"/>
          <w:szCs w:val="24"/>
        </w:rPr>
        <w:t xml:space="preserve">, type of works carried out as well as the size of the firms had any influence on the cost control </w:t>
      </w:r>
      <w:r w:rsidR="005633FF">
        <w:rPr>
          <w:rFonts w:ascii="Times New Roman" w:hAnsi="Times New Roman"/>
          <w:sz w:val="24"/>
          <w:szCs w:val="24"/>
        </w:rPr>
        <w:t xml:space="preserve">techniques </w:t>
      </w:r>
      <w:r>
        <w:rPr>
          <w:rFonts w:ascii="Times New Roman" w:hAnsi="Times New Roman"/>
          <w:sz w:val="24"/>
          <w:szCs w:val="24"/>
        </w:rPr>
        <w:t xml:space="preserve">that were mostly applied by the respondents. </w:t>
      </w:r>
    </w:p>
    <w:p w:rsidR="00C64E42" w:rsidRDefault="00C64E42" w:rsidP="00C64E42">
      <w:pPr>
        <w:spacing w:line="480" w:lineRule="auto"/>
        <w:jc w:val="both"/>
        <w:rPr>
          <w:rFonts w:ascii="Times New Roman" w:hAnsi="Times New Roman"/>
          <w:sz w:val="24"/>
          <w:szCs w:val="24"/>
          <w:lang w:val="en-US"/>
        </w:rPr>
      </w:pPr>
      <w:r>
        <w:rPr>
          <w:rFonts w:ascii="Times New Roman" w:hAnsi="Times New Roman"/>
          <w:sz w:val="24"/>
          <w:szCs w:val="24"/>
        </w:rPr>
        <w:t xml:space="preserve">There were eighteen cost control </w:t>
      </w:r>
      <w:r w:rsidR="005633FF">
        <w:rPr>
          <w:rFonts w:ascii="Times New Roman" w:hAnsi="Times New Roman"/>
          <w:sz w:val="24"/>
          <w:szCs w:val="24"/>
        </w:rPr>
        <w:t xml:space="preserve">techniques </w:t>
      </w:r>
      <w:r>
        <w:rPr>
          <w:rFonts w:ascii="Times New Roman" w:hAnsi="Times New Roman"/>
          <w:sz w:val="24"/>
          <w:szCs w:val="24"/>
        </w:rPr>
        <w:t>tested in all</w:t>
      </w:r>
      <w:r w:rsidR="005F3236">
        <w:rPr>
          <w:rFonts w:ascii="Times New Roman" w:hAnsi="Times New Roman"/>
          <w:sz w:val="24"/>
          <w:szCs w:val="24"/>
        </w:rPr>
        <w:t>, as presented in Table 4.3</w:t>
      </w:r>
      <w:r>
        <w:rPr>
          <w:rFonts w:ascii="Times New Roman" w:hAnsi="Times New Roman"/>
          <w:sz w:val="24"/>
          <w:szCs w:val="24"/>
        </w:rPr>
        <w:t xml:space="preserve">; the three highest ranked </w:t>
      </w:r>
      <w:r w:rsidR="005633FF">
        <w:rPr>
          <w:rFonts w:ascii="Times New Roman" w:hAnsi="Times New Roman"/>
          <w:sz w:val="24"/>
          <w:szCs w:val="24"/>
        </w:rPr>
        <w:t xml:space="preserve">techniques </w:t>
      </w:r>
      <w:r>
        <w:rPr>
          <w:rFonts w:ascii="Times New Roman" w:hAnsi="Times New Roman"/>
          <w:sz w:val="24"/>
          <w:szCs w:val="24"/>
        </w:rPr>
        <w:t xml:space="preserve">were (i) </w:t>
      </w:r>
      <w:r w:rsidRPr="00DE156B">
        <w:rPr>
          <w:rFonts w:ascii="Times New Roman" w:hAnsi="Times New Roman"/>
          <w:sz w:val="24"/>
          <w:szCs w:val="24"/>
          <w:lang w:val="en-US"/>
        </w:rPr>
        <w:t xml:space="preserve">Controlling of Sub-contracts costs </w:t>
      </w:r>
      <w:r>
        <w:rPr>
          <w:rFonts w:ascii="Times New Roman" w:hAnsi="Times New Roman"/>
          <w:sz w:val="24"/>
          <w:szCs w:val="24"/>
          <w:lang w:val="en-US"/>
        </w:rPr>
        <w:t xml:space="preserve">– MS = </w:t>
      </w:r>
      <w:r w:rsidRPr="001D537F">
        <w:rPr>
          <w:rFonts w:ascii="Times New Roman" w:hAnsi="Times New Roman"/>
          <w:sz w:val="24"/>
          <w:szCs w:val="24"/>
          <w:lang w:val="en-US"/>
        </w:rPr>
        <w:t>4.</w:t>
      </w:r>
      <w:r>
        <w:rPr>
          <w:rFonts w:ascii="Times New Roman" w:hAnsi="Times New Roman"/>
          <w:sz w:val="24"/>
          <w:szCs w:val="24"/>
          <w:lang w:val="en-US"/>
        </w:rPr>
        <w:t xml:space="preserve">49; (ii) </w:t>
      </w:r>
      <w:r w:rsidRPr="00DE156B">
        <w:rPr>
          <w:rFonts w:ascii="Times New Roman" w:hAnsi="Times New Roman"/>
          <w:sz w:val="24"/>
          <w:szCs w:val="24"/>
          <w:lang w:val="en-US"/>
        </w:rPr>
        <w:t>Contract Variance – Unit Costing</w:t>
      </w:r>
      <w:r>
        <w:rPr>
          <w:rFonts w:ascii="Times New Roman" w:hAnsi="Times New Roman"/>
          <w:sz w:val="24"/>
          <w:szCs w:val="24"/>
          <w:lang w:val="en-US"/>
        </w:rPr>
        <w:t xml:space="preserve"> – MS = </w:t>
      </w:r>
      <w:r w:rsidRPr="001D537F">
        <w:rPr>
          <w:rFonts w:ascii="Times New Roman" w:hAnsi="Times New Roman"/>
          <w:sz w:val="24"/>
          <w:szCs w:val="24"/>
          <w:lang w:val="en-US"/>
        </w:rPr>
        <w:t>4.</w:t>
      </w:r>
      <w:r>
        <w:rPr>
          <w:rFonts w:ascii="Times New Roman" w:hAnsi="Times New Roman"/>
          <w:sz w:val="24"/>
          <w:szCs w:val="24"/>
          <w:lang w:val="en-US"/>
        </w:rPr>
        <w:t xml:space="preserve">48; and (iii) </w:t>
      </w:r>
      <w:r w:rsidRPr="00DE156B">
        <w:rPr>
          <w:rFonts w:ascii="Times New Roman" w:hAnsi="Times New Roman"/>
          <w:sz w:val="24"/>
          <w:szCs w:val="24"/>
          <w:lang w:val="en-US"/>
        </w:rPr>
        <w:t>Cost Reports</w:t>
      </w:r>
      <w:r>
        <w:rPr>
          <w:rFonts w:ascii="Times New Roman" w:hAnsi="Times New Roman"/>
          <w:sz w:val="24"/>
          <w:szCs w:val="24"/>
          <w:lang w:val="en-US"/>
        </w:rPr>
        <w:t xml:space="preserve"> – MS = </w:t>
      </w:r>
      <w:r w:rsidRPr="001D537F">
        <w:rPr>
          <w:rFonts w:ascii="Times New Roman" w:hAnsi="Times New Roman"/>
          <w:sz w:val="24"/>
          <w:szCs w:val="24"/>
          <w:lang w:val="en-US"/>
        </w:rPr>
        <w:t>4.</w:t>
      </w:r>
      <w:r>
        <w:rPr>
          <w:rFonts w:ascii="Times New Roman" w:hAnsi="Times New Roman"/>
          <w:sz w:val="24"/>
          <w:szCs w:val="24"/>
          <w:lang w:val="en-US"/>
        </w:rPr>
        <w:t xml:space="preserve">43. The </w:t>
      </w:r>
      <w:r w:rsidR="005633FF">
        <w:rPr>
          <w:rFonts w:ascii="Times New Roman" w:hAnsi="Times New Roman"/>
          <w:sz w:val="24"/>
          <w:szCs w:val="24"/>
        </w:rPr>
        <w:t xml:space="preserve">techniques </w:t>
      </w:r>
      <w:r>
        <w:rPr>
          <w:rFonts w:ascii="Times New Roman" w:hAnsi="Times New Roman"/>
          <w:sz w:val="24"/>
          <w:szCs w:val="24"/>
          <w:lang w:val="en-US"/>
        </w:rPr>
        <w:t>of carrying out c</w:t>
      </w:r>
      <w:r w:rsidRPr="00DE156B">
        <w:rPr>
          <w:rFonts w:ascii="Times New Roman" w:hAnsi="Times New Roman"/>
          <w:sz w:val="24"/>
          <w:szCs w:val="24"/>
          <w:lang w:val="en-US"/>
        </w:rPr>
        <w:t xml:space="preserve">ash-flow analysis and </w:t>
      </w:r>
      <w:r>
        <w:rPr>
          <w:rFonts w:ascii="Times New Roman" w:hAnsi="Times New Roman"/>
          <w:sz w:val="24"/>
          <w:szCs w:val="24"/>
          <w:lang w:val="en-US"/>
        </w:rPr>
        <w:t xml:space="preserve">preparing </w:t>
      </w:r>
      <w:r w:rsidRPr="00DE156B">
        <w:rPr>
          <w:rFonts w:ascii="Times New Roman" w:hAnsi="Times New Roman"/>
          <w:sz w:val="24"/>
          <w:szCs w:val="24"/>
          <w:lang w:val="en-US"/>
        </w:rPr>
        <w:t xml:space="preserve">work programmes </w:t>
      </w:r>
      <w:r>
        <w:rPr>
          <w:rFonts w:ascii="Times New Roman" w:hAnsi="Times New Roman"/>
          <w:sz w:val="24"/>
          <w:szCs w:val="24"/>
          <w:lang w:val="en-US"/>
        </w:rPr>
        <w:t>did not appear to be widespread, as it was only ranked 9</w:t>
      </w:r>
      <w:r w:rsidRPr="001D537F">
        <w:rPr>
          <w:rFonts w:ascii="Times New Roman" w:hAnsi="Times New Roman"/>
          <w:sz w:val="24"/>
          <w:szCs w:val="24"/>
          <w:vertAlign w:val="superscript"/>
          <w:lang w:val="en-US"/>
        </w:rPr>
        <w:t>th</w:t>
      </w:r>
      <w:r>
        <w:rPr>
          <w:rFonts w:ascii="Times New Roman" w:hAnsi="Times New Roman"/>
          <w:sz w:val="24"/>
          <w:szCs w:val="24"/>
          <w:lang w:val="en-US"/>
        </w:rPr>
        <w:t xml:space="preserve"> (MS = 4.05; it however corresponded to ‘high extent’ on the Likert scale employed in the research questionnaire. Going by the ranking, the least applied </w:t>
      </w:r>
      <w:r w:rsidR="005633FF">
        <w:rPr>
          <w:rFonts w:ascii="Times New Roman" w:hAnsi="Times New Roman"/>
          <w:sz w:val="24"/>
          <w:szCs w:val="24"/>
        </w:rPr>
        <w:t xml:space="preserve">technique </w:t>
      </w:r>
      <w:r>
        <w:rPr>
          <w:rFonts w:ascii="Times New Roman" w:hAnsi="Times New Roman"/>
          <w:sz w:val="24"/>
          <w:szCs w:val="24"/>
          <w:lang w:val="en-US"/>
        </w:rPr>
        <w:t>was the use of ‘</w:t>
      </w:r>
      <w:r w:rsidRPr="00DE156B">
        <w:rPr>
          <w:rFonts w:ascii="Times New Roman" w:hAnsi="Times New Roman"/>
          <w:sz w:val="24"/>
          <w:szCs w:val="24"/>
          <w:lang w:val="en-US"/>
        </w:rPr>
        <w:t>Use of S-curve for cost/time monitoring’</w:t>
      </w:r>
      <w:r>
        <w:rPr>
          <w:rFonts w:ascii="Times New Roman" w:hAnsi="Times New Roman"/>
          <w:sz w:val="24"/>
          <w:szCs w:val="24"/>
          <w:lang w:val="en-US"/>
        </w:rPr>
        <w:t xml:space="preserve">, which had a MS of 2.14. </w:t>
      </w:r>
    </w:p>
    <w:p w:rsidR="00C43657" w:rsidRDefault="00C43657" w:rsidP="00C64E42">
      <w:pPr>
        <w:spacing w:line="480" w:lineRule="auto"/>
        <w:jc w:val="both"/>
        <w:rPr>
          <w:rFonts w:ascii="Times New Roman" w:hAnsi="Times New Roman"/>
          <w:sz w:val="24"/>
          <w:szCs w:val="24"/>
          <w:lang w:val="en-US"/>
        </w:rPr>
      </w:pPr>
    </w:p>
    <w:p w:rsidR="00C43657" w:rsidRDefault="00C43657" w:rsidP="00C64E42">
      <w:pPr>
        <w:spacing w:line="480" w:lineRule="auto"/>
        <w:jc w:val="both"/>
        <w:rPr>
          <w:rFonts w:ascii="Times New Roman" w:hAnsi="Times New Roman"/>
          <w:sz w:val="24"/>
          <w:szCs w:val="24"/>
          <w:lang w:val="en-US"/>
        </w:rPr>
      </w:pPr>
    </w:p>
    <w:p w:rsidR="00D11ECE" w:rsidRDefault="00D11ECE" w:rsidP="00B02C34">
      <w:pPr>
        <w:jc w:val="both"/>
        <w:rPr>
          <w:rFonts w:ascii="Times New Roman" w:hAnsi="Times New Roman"/>
          <w:b/>
          <w:color w:val="000000"/>
          <w:sz w:val="24"/>
          <w:szCs w:val="24"/>
        </w:rPr>
      </w:pPr>
    </w:p>
    <w:p w:rsidR="00D11ECE" w:rsidRDefault="00D11ECE" w:rsidP="00B02C34">
      <w:pPr>
        <w:jc w:val="both"/>
        <w:rPr>
          <w:rFonts w:ascii="Times New Roman" w:hAnsi="Times New Roman"/>
          <w:b/>
          <w:color w:val="000000"/>
          <w:sz w:val="24"/>
          <w:szCs w:val="24"/>
        </w:rPr>
      </w:pPr>
    </w:p>
    <w:p w:rsidR="00D11ECE" w:rsidRDefault="00D11ECE" w:rsidP="00B02C34">
      <w:pPr>
        <w:jc w:val="both"/>
        <w:rPr>
          <w:rFonts w:ascii="Times New Roman" w:hAnsi="Times New Roman"/>
          <w:b/>
          <w:color w:val="000000"/>
          <w:sz w:val="24"/>
          <w:szCs w:val="24"/>
        </w:rPr>
      </w:pPr>
    </w:p>
    <w:p w:rsidR="00D11ECE" w:rsidRDefault="00D11ECE" w:rsidP="00B02C34">
      <w:pPr>
        <w:jc w:val="both"/>
        <w:rPr>
          <w:rFonts w:ascii="Times New Roman" w:hAnsi="Times New Roman"/>
          <w:b/>
          <w:color w:val="000000"/>
          <w:sz w:val="24"/>
          <w:szCs w:val="24"/>
        </w:rPr>
      </w:pPr>
    </w:p>
    <w:p w:rsidR="00B02C34" w:rsidRPr="005F3236" w:rsidRDefault="00B02C34" w:rsidP="00B02C34">
      <w:pPr>
        <w:jc w:val="both"/>
        <w:rPr>
          <w:rFonts w:ascii="Times New Roman" w:hAnsi="Times New Roman"/>
          <w:b/>
          <w:color w:val="000000"/>
          <w:sz w:val="24"/>
          <w:szCs w:val="24"/>
        </w:rPr>
      </w:pPr>
      <w:r w:rsidRPr="005F3236">
        <w:rPr>
          <w:rFonts w:ascii="Times New Roman" w:hAnsi="Times New Roman"/>
          <w:b/>
          <w:color w:val="000000"/>
          <w:sz w:val="24"/>
          <w:szCs w:val="24"/>
        </w:rPr>
        <w:lastRenderedPageBreak/>
        <w:t>Table 4.3</w:t>
      </w:r>
      <w:r w:rsidR="005F3236" w:rsidRPr="005F3236">
        <w:rPr>
          <w:rFonts w:ascii="Times New Roman" w:hAnsi="Times New Roman"/>
          <w:b/>
          <w:sz w:val="24"/>
          <w:szCs w:val="24"/>
        </w:rPr>
        <w:t>:</w:t>
      </w:r>
      <w:r w:rsidR="005F3236" w:rsidRPr="005F3236">
        <w:rPr>
          <w:rFonts w:ascii="Times New Roman" w:hAnsi="Times New Roman"/>
          <w:b/>
          <w:sz w:val="24"/>
          <w:szCs w:val="24"/>
        </w:rPr>
        <w:tab/>
      </w:r>
      <w:r w:rsidR="00C64E42" w:rsidRPr="005F3236">
        <w:rPr>
          <w:rFonts w:ascii="Times New Roman" w:hAnsi="Times New Roman"/>
          <w:b/>
          <w:sz w:val="24"/>
          <w:szCs w:val="24"/>
        </w:rPr>
        <w:t xml:space="preserve">Level of Implementation of Cost Control </w:t>
      </w:r>
      <w:r w:rsidR="005633FF">
        <w:rPr>
          <w:rFonts w:ascii="Times New Roman" w:hAnsi="Times New Roman"/>
          <w:b/>
          <w:sz w:val="24"/>
          <w:szCs w:val="24"/>
        </w:rPr>
        <w:t>T</w:t>
      </w:r>
      <w:r w:rsidR="005633FF" w:rsidRPr="005633FF">
        <w:rPr>
          <w:rFonts w:ascii="Times New Roman" w:hAnsi="Times New Roman"/>
          <w:b/>
          <w:sz w:val="24"/>
          <w:szCs w:val="24"/>
        </w:rPr>
        <w:t>echniques</w:t>
      </w:r>
    </w:p>
    <w:tbl>
      <w:tblPr>
        <w:tblW w:w="8706" w:type="dxa"/>
        <w:tblInd w:w="93" w:type="dxa"/>
        <w:tblBorders>
          <w:top w:val="single" w:sz="4" w:space="0" w:color="auto"/>
          <w:bottom w:val="single" w:sz="4" w:space="0" w:color="auto"/>
        </w:tblBorders>
        <w:tblLook w:val="04A0" w:firstRow="1" w:lastRow="0" w:firstColumn="1" w:lastColumn="0" w:noHBand="0" w:noVBand="1"/>
      </w:tblPr>
      <w:tblGrid>
        <w:gridCol w:w="632"/>
        <w:gridCol w:w="3695"/>
        <w:gridCol w:w="788"/>
        <w:gridCol w:w="632"/>
        <w:gridCol w:w="632"/>
        <w:gridCol w:w="763"/>
        <w:gridCol w:w="1564"/>
      </w:tblGrid>
      <w:tr w:rsidR="00B02C34" w:rsidRPr="00B2675D" w:rsidTr="006A66FB">
        <w:trPr>
          <w:cantSplit/>
          <w:trHeight w:val="535"/>
          <w:tblHeader/>
        </w:trPr>
        <w:tc>
          <w:tcPr>
            <w:tcW w:w="632" w:type="dxa"/>
            <w:tcBorders>
              <w:top w:val="single" w:sz="4" w:space="0" w:color="auto"/>
              <w:bottom w:val="single" w:sz="4" w:space="0" w:color="auto"/>
            </w:tcBorders>
            <w:shd w:val="clear" w:color="auto" w:fill="auto"/>
            <w:vAlign w:val="center"/>
            <w:hideMark/>
          </w:tcPr>
          <w:p w:rsidR="00B02C34" w:rsidRPr="00B2675D" w:rsidRDefault="00B02C34" w:rsidP="00B02C34">
            <w:pPr>
              <w:spacing w:after="0" w:line="240" w:lineRule="auto"/>
              <w:jc w:val="center"/>
              <w:rPr>
                <w:rFonts w:ascii="Times New Roman" w:eastAsia="Times New Roman" w:hAnsi="Times New Roman"/>
                <w:b/>
                <w:bCs/>
                <w:color w:val="000000"/>
                <w:sz w:val="20"/>
                <w:szCs w:val="20"/>
                <w:lang w:val="en-US"/>
              </w:rPr>
            </w:pPr>
            <w:r w:rsidRPr="00B2675D">
              <w:rPr>
                <w:rFonts w:ascii="Times New Roman" w:eastAsia="Times New Roman" w:hAnsi="Times New Roman"/>
                <w:b/>
                <w:bCs/>
                <w:color w:val="000000"/>
                <w:sz w:val="20"/>
                <w:szCs w:val="20"/>
                <w:lang w:val="en-US"/>
              </w:rPr>
              <w:t>ID</w:t>
            </w:r>
          </w:p>
        </w:tc>
        <w:tc>
          <w:tcPr>
            <w:tcW w:w="3695" w:type="dxa"/>
            <w:tcBorders>
              <w:top w:val="single" w:sz="4" w:space="0" w:color="auto"/>
              <w:bottom w:val="single" w:sz="4" w:space="0" w:color="auto"/>
            </w:tcBorders>
            <w:shd w:val="clear" w:color="auto" w:fill="auto"/>
            <w:vAlign w:val="center"/>
            <w:hideMark/>
          </w:tcPr>
          <w:p w:rsidR="00B02C34" w:rsidRPr="00B2675D" w:rsidRDefault="00B02C34" w:rsidP="00B02C34">
            <w:pPr>
              <w:spacing w:after="0" w:line="240" w:lineRule="auto"/>
              <w:rPr>
                <w:rFonts w:ascii="Times New Roman" w:eastAsia="Times New Roman" w:hAnsi="Times New Roman"/>
                <w:b/>
                <w:bCs/>
                <w:color w:val="000000"/>
                <w:sz w:val="20"/>
                <w:szCs w:val="20"/>
                <w:lang w:val="en-US"/>
              </w:rPr>
            </w:pPr>
            <w:r w:rsidRPr="00B2675D">
              <w:rPr>
                <w:rFonts w:ascii="Times New Roman" w:eastAsia="Times New Roman" w:hAnsi="Times New Roman"/>
                <w:b/>
                <w:bCs/>
                <w:color w:val="000000"/>
                <w:sz w:val="20"/>
                <w:szCs w:val="20"/>
                <w:lang w:val="en-US"/>
              </w:rPr>
              <w:t xml:space="preserve">Cost control </w:t>
            </w:r>
            <w:r w:rsidR="005633FF" w:rsidRPr="005633FF">
              <w:rPr>
                <w:rFonts w:ascii="Times New Roman" w:eastAsia="Times New Roman" w:hAnsi="Times New Roman"/>
                <w:b/>
                <w:bCs/>
                <w:color w:val="000000"/>
                <w:sz w:val="20"/>
                <w:szCs w:val="20"/>
              </w:rPr>
              <w:t>techniques</w:t>
            </w:r>
          </w:p>
        </w:tc>
        <w:tc>
          <w:tcPr>
            <w:tcW w:w="788" w:type="dxa"/>
            <w:tcBorders>
              <w:top w:val="single" w:sz="4" w:space="0" w:color="auto"/>
              <w:bottom w:val="single" w:sz="4" w:space="0" w:color="auto"/>
            </w:tcBorders>
            <w:shd w:val="clear" w:color="auto" w:fill="auto"/>
            <w:vAlign w:val="center"/>
            <w:hideMark/>
          </w:tcPr>
          <w:p w:rsidR="00B02C34" w:rsidRPr="00B2675D" w:rsidRDefault="00B02C34" w:rsidP="00B02C34">
            <w:pPr>
              <w:spacing w:after="0" w:line="240" w:lineRule="auto"/>
              <w:jc w:val="center"/>
              <w:rPr>
                <w:rFonts w:ascii="Times New Roman" w:eastAsia="Times New Roman" w:hAnsi="Times New Roman"/>
                <w:b/>
                <w:bCs/>
                <w:color w:val="000000"/>
                <w:sz w:val="20"/>
                <w:szCs w:val="20"/>
                <w:lang w:val="en-US"/>
              </w:rPr>
            </w:pPr>
            <w:r w:rsidRPr="00B2675D">
              <w:rPr>
                <w:rFonts w:ascii="Times New Roman" w:eastAsia="Times New Roman" w:hAnsi="Times New Roman"/>
                <w:b/>
                <w:bCs/>
                <w:color w:val="000000"/>
                <w:sz w:val="20"/>
                <w:szCs w:val="20"/>
                <w:lang w:val="en-US"/>
              </w:rPr>
              <w:t>Mean Score</w:t>
            </w:r>
          </w:p>
        </w:tc>
        <w:tc>
          <w:tcPr>
            <w:tcW w:w="632" w:type="dxa"/>
            <w:tcBorders>
              <w:top w:val="single" w:sz="4" w:space="0" w:color="auto"/>
              <w:bottom w:val="single" w:sz="4" w:space="0" w:color="auto"/>
            </w:tcBorders>
            <w:shd w:val="clear" w:color="auto" w:fill="auto"/>
            <w:vAlign w:val="center"/>
            <w:hideMark/>
          </w:tcPr>
          <w:p w:rsidR="00B02C34" w:rsidRPr="00B2675D" w:rsidRDefault="00B02C34" w:rsidP="00B02C34">
            <w:pPr>
              <w:spacing w:after="0" w:line="240" w:lineRule="auto"/>
              <w:jc w:val="center"/>
              <w:rPr>
                <w:rFonts w:ascii="Times New Roman" w:eastAsia="Times New Roman" w:hAnsi="Times New Roman"/>
                <w:b/>
                <w:bCs/>
                <w:color w:val="000000"/>
                <w:sz w:val="20"/>
                <w:szCs w:val="20"/>
                <w:lang w:val="en-US"/>
              </w:rPr>
            </w:pPr>
            <w:r w:rsidRPr="00B2675D">
              <w:rPr>
                <w:rFonts w:ascii="Times New Roman" w:eastAsia="Times New Roman" w:hAnsi="Times New Roman"/>
                <w:b/>
                <w:bCs/>
                <w:color w:val="000000"/>
                <w:sz w:val="20"/>
                <w:szCs w:val="20"/>
                <w:lang w:val="en-US"/>
              </w:rPr>
              <w:t>SD</w:t>
            </w:r>
          </w:p>
        </w:tc>
        <w:tc>
          <w:tcPr>
            <w:tcW w:w="632" w:type="dxa"/>
            <w:tcBorders>
              <w:top w:val="single" w:sz="4" w:space="0" w:color="auto"/>
              <w:bottom w:val="single" w:sz="4" w:space="0" w:color="auto"/>
            </w:tcBorders>
            <w:shd w:val="clear" w:color="auto" w:fill="auto"/>
            <w:vAlign w:val="center"/>
            <w:hideMark/>
          </w:tcPr>
          <w:p w:rsidR="00B02C34" w:rsidRPr="00B2675D" w:rsidRDefault="00B02C34" w:rsidP="00B02C34">
            <w:pPr>
              <w:spacing w:after="0" w:line="240" w:lineRule="auto"/>
              <w:jc w:val="center"/>
              <w:rPr>
                <w:rFonts w:ascii="Times New Roman" w:eastAsia="Times New Roman" w:hAnsi="Times New Roman"/>
                <w:b/>
                <w:bCs/>
                <w:color w:val="000000"/>
                <w:sz w:val="20"/>
                <w:szCs w:val="20"/>
                <w:lang w:val="en-US"/>
              </w:rPr>
            </w:pPr>
            <w:r w:rsidRPr="00B2675D">
              <w:rPr>
                <w:rFonts w:ascii="Times New Roman" w:eastAsia="Times New Roman" w:hAnsi="Times New Roman"/>
                <w:b/>
                <w:bCs/>
                <w:color w:val="000000"/>
                <w:sz w:val="20"/>
                <w:szCs w:val="20"/>
                <w:lang w:val="en-US"/>
              </w:rPr>
              <w:t>RII</w:t>
            </w:r>
          </w:p>
        </w:tc>
        <w:tc>
          <w:tcPr>
            <w:tcW w:w="763" w:type="dxa"/>
            <w:tcBorders>
              <w:top w:val="single" w:sz="4" w:space="0" w:color="auto"/>
              <w:bottom w:val="single" w:sz="4" w:space="0" w:color="auto"/>
            </w:tcBorders>
            <w:shd w:val="clear" w:color="auto" w:fill="auto"/>
            <w:vAlign w:val="center"/>
            <w:hideMark/>
          </w:tcPr>
          <w:p w:rsidR="00B02C34" w:rsidRPr="00B2675D" w:rsidRDefault="00B02C34" w:rsidP="00B02C34">
            <w:pPr>
              <w:spacing w:after="0" w:line="240" w:lineRule="auto"/>
              <w:jc w:val="center"/>
              <w:rPr>
                <w:rFonts w:ascii="Times New Roman" w:eastAsia="Times New Roman" w:hAnsi="Times New Roman"/>
                <w:b/>
                <w:bCs/>
                <w:color w:val="000000"/>
                <w:sz w:val="20"/>
                <w:szCs w:val="20"/>
                <w:lang w:val="en-US"/>
              </w:rPr>
            </w:pPr>
            <w:r w:rsidRPr="00B2675D">
              <w:rPr>
                <w:rFonts w:ascii="Times New Roman" w:eastAsia="Times New Roman" w:hAnsi="Times New Roman"/>
                <w:b/>
                <w:bCs/>
                <w:color w:val="000000"/>
                <w:sz w:val="20"/>
                <w:szCs w:val="20"/>
                <w:lang w:val="en-US"/>
              </w:rPr>
              <w:t>Rank</w:t>
            </w:r>
          </w:p>
        </w:tc>
        <w:tc>
          <w:tcPr>
            <w:tcW w:w="1564" w:type="dxa"/>
            <w:tcBorders>
              <w:top w:val="single" w:sz="4" w:space="0" w:color="auto"/>
              <w:bottom w:val="single" w:sz="4" w:space="0" w:color="auto"/>
            </w:tcBorders>
            <w:shd w:val="clear" w:color="auto" w:fill="auto"/>
            <w:vAlign w:val="center"/>
            <w:hideMark/>
          </w:tcPr>
          <w:p w:rsidR="00B02C34" w:rsidRPr="00B2675D" w:rsidRDefault="00B02C34" w:rsidP="00B02C34">
            <w:pPr>
              <w:spacing w:after="0" w:line="240" w:lineRule="auto"/>
              <w:jc w:val="center"/>
              <w:rPr>
                <w:rFonts w:ascii="Times New Roman" w:eastAsia="Times New Roman" w:hAnsi="Times New Roman"/>
                <w:b/>
                <w:bCs/>
                <w:color w:val="000000"/>
                <w:sz w:val="20"/>
                <w:szCs w:val="20"/>
                <w:lang w:val="en-US"/>
              </w:rPr>
            </w:pPr>
            <w:r w:rsidRPr="00B2675D">
              <w:rPr>
                <w:rFonts w:ascii="Times New Roman" w:eastAsia="Times New Roman" w:hAnsi="Times New Roman"/>
                <w:b/>
                <w:bCs/>
                <w:color w:val="000000"/>
                <w:sz w:val="20"/>
                <w:szCs w:val="20"/>
                <w:lang w:val="en-US"/>
              </w:rPr>
              <w:t>Extent of application</w:t>
            </w:r>
          </w:p>
        </w:tc>
      </w:tr>
      <w:tr w:rsidR="00B02C34" w:rsidRPr="00B2675D" w:rsidTr="006A66FB">
        <w:trPr>
          <w:trHeight w:val="267"/>
        </w:trPr>
        <w:tc>
          <w:tcPr>
            <w:tcW w:w="632" w:type="dxa"/>
            <w:tcBorders>
              <w:top w:val="single" w:sz="4" w:space="0" w:color="auto"/>
            </w:tcBorders>
            <w:shd w:val="clear" w:color="auto" w:fill="auto"/>
            <w:vAlign w:val="center"/>
            <w:hideMark/>
          </w:tcPr>
          <w:p w:rsidR="00B02C34" w:rsidRPr="00B2675D" w:rsidRDefault="00B02C34" w:rsidP="00B02C34">
            <w:pPr>
              <w:spacing w:after="0" w:line="240" w:lineRule="auto"/>
              <w:jc w:val="center"/>
              <w:rPr>
                <w:rFonts w:ascii="Times New Roman" w:eastAsia="Times New Roman" w:hAnsi="Times New Roman"/>
                <w:color w:val="000000"/>
                <w:sz w:val="20"/>
                <w:szCs w:val="20"/>
                <w:lang w:val="en-US"/>
              </w:rPr>
            </w:pPr>
            <w:r w:rsidRPr="00B2675D">
              <w:rPr>
                <w:rFonts w:ascii="Times New Roman" w:eastAsia="Times New Roman" w:hAnsi="Times New Roman"/>
                <w:color w:val="000000"/>
                <w:sz w:val="20"/>
                <w:szCs w:val="20"/>
                <w:lang w:val="en-US"/>
              </w:rPr>
              <w:t>2.1</w:t>
            </w:r>
          </w:p>
        </w:tc>
        <w:tc>
          <w:tcPr>
            <w:tcW w:w="3695" w:type="dxa"/>
            <w:tcBorders>
              <w:top w:val="single" w:sz="4" w:space="0" w:color="auto"/>
            </w:tcBorders>
            <w:shd w:val="clear" w:color="auto" w:fill="auto"/>
            <w:vAlign w:val="center"/>
            <w:hideMark/>
          </w:tcPr>
          <w:p w:rsidR="00B02C34" w:rsidRPr="00B2675D" w:rsidRDefault="00B02C34" w:rsidP="00B02C34">
            <w:pPr>
              <w:spacing w:after="0" w:line="240" w:lineRule="auto"/>
              <w:rPr>
                <w:rFonts w:ascii="Times New Roman" w:eastAsia="Times New Roman" w:hAnsi="Times New Roman"/>
                <w:color w:val="000000"/>
                <w:sz w:val="20"/>
                <w:szCs w:val="20"/>
                <w:lang w:val="en-US"/>
              </w:rPr>
            </w:pPr>
            <w:r w:rsidRPr="00B2675D">
              <w:rPr>
                <w:rFonts w:ascii="Times New Roman" w:eastAsia="Times New Roman" w:hAnsi="Times New Roman"/>
                <w:color w:val="000000"/>
                <w:sz w:val="20"/>
                <w:szCs w:val="20"/>
                <w:lang w:val="en-US"/>
              </w:rPr>
              <w:t>Budget Monitoring</w:t>
            </w:r>
          </w:p>
        </w:tc>
        <w:tc>
          <w:tcPr>
            <w:tcW w:w="788" w:type="dxa"/>
            <w:tcBorders>
              <w:top w:val="single" w:sz="4" w:space="0" w:color="auto"/>
            </w:tcBorders>
            <w:shd w:val="clear" w:color="auto" w:fill="auto"/>
            <w:vAlign w:val="center"/>
            <w:hideMark/>
          </w:tcPr>
          <w:p w:rsidR="00B02C34" w:rsidRPr="00B2675D" w:rsidRDefault="00B02C34" w:rsidP="00B02C34">
            <w:pPr>
              <w:spacing w:after="0" w:line="240" w:lineRule="auto"/>
              <w:jc w:val="center"/>
              <w:rPr>
                <w:rFonts w:ascii="Times New Roman" w:eastAsia="Times New Roman" w:hAnsi="Times New Roman"/>
                <w:color w:val="000000"/>
                <w:sz w:val="20"/>
                <w:szCs w:val="20"/>
                <w:lang w:val="en-US"/>
              </w:rPr>
            </w:pPr>
            <w:r w:rsidRPr="00B2675D">
              <w:rPr>
                <w:rFonts w:ascii="Times New Roman" w:eastAsia="Times New Roman" w:hAnsi="Times New Roman"/>
                <w:color w:val="000000"/>
                <w:sz w:val="20"/>
                <w:szCs w:val="20"/>
                <w:lang w:val="en-US"/>
              </w:rPr>
              <w:t>4.26</w:t>
            </w:r>
          </w:p>
        </w:tc>
        <w:tc>
          <w:tcPr>
            <w:tcW w:w="632" w:type="dxa"/>
            <w:tcBorders>
              <w:top w:val="single" w:sz="4" w:space="0" w:color="auto"/>
            </w:tcBorders>
            <w:shd w:val="clear" w:color="auto" w:fill="auto"/>
            <w:vAlign w:val="center"/>
            <w:hideMark/>
          </w:tcPr>
          <w:p w:rsidR="00B02C34" w:rsidRPr="00B2675D" w:rsidRDefault="00B02C34" w:rsidP="00B02C34">
            <w:pPr>
              <w:spacing w:after="0" w:line="240" w:lineRule="auto"/>
              <w:jc w:val="center"/>
              <w:rPr>
                <w:rFonts w:ascii="Times New Roman" w:eastAsia="Times New Roman" w:hAnsi="Times New Roman"/>
                <w:color w:val="000000"/>
                <w:sz w:val="20"/>
                <w:szCs w:val="20"/>
                <w:lang w:val="en-US"/>
              </w:rPr>
            </w:pPr>
            <w:r w:rsidRPr="00B2675D">
              <w:rPr>
                <w:rFonts w:ascii="Times New Roman" w:eastAsia="Times New Roman" w:hAnsi="Times New Roman"/>
                <w:color w:val="000000"/>
                <w:sz w:val="20"/>
                <w:szCs w:val="20"/>
                <w:lang w:val="en-US"/>
              </w:rPr>
              <w:t>0.73</w:t>
            </w:r>
          </w:p>
        </w:tc>
        <w:tc>
          <w:tcPr>
            <w:tcW w:w="632" w:type="dxa"/>
            <w:tcBorders>
              <w:top w:val="single" w:sz="4" w:space="0" w:color="auto"/>
            </w:tcBorders>
            <w:shd w:val="clear" w:color="auto" w:fill="auto"/>
            <w:vAlign w:val="center"/>
            <w:hideMark/>
          </w:tcPr>
          <w:p w:rsidR="00B02C34" w:rsidRPr="00B2675D" w:rsidRDefault="00B02C34" w:rsidP="00B02C34">
            <w:pPr>
              <w:spacing w:after="0" w:line="240" w:lineRule="auto"/>
              <w:jc w:val="center"/>
              <w:rPr>
                <w:rFonts w:ascii="Times New Roman" w:eastAsia="Times New Roman" w:hAnsi="Times New Roman"/>
                <w:color w:val="000000"/>
                <w:sz w:val="20"/>
                <w:szCs w:val="20"/>
                <w:lang w:val="en-US"/>
              </w:rPr>
            </w:pPr>
            <w:r w:rsidRPr="00B2675D">
              <w:rPr>
                <w:rFonts w:ascii="Times New Roman" w:eastAsia="Times New Roman" w:hAnsi="Times New Roman"/>
                <w:color w:val="000000"/>
                <w:sz w:val="20"/>
                <w:szCs w:val="20"/>
                <w:lang w:val="en-US"/>
              </w:rPr>
              <w:t>0.85</w:t>
            </w:r>
          </w:p>
        </w:tc>
        <w:tc>
          <w:tcPr>
            <w:tcW w:w="763" w:type="dxa"/>
            <w:tcBorders>
              <w:top w:val="single" w:sz="4" w:space="0" w:color="auto"/>
            </w:tcBorders>
            <w:shd w:val="clear" w:color="auto" w:fill="auto"/>
            <w:vAlign w:val="center"/>
            <w:hideMark/>
          </w:tcPr>
          <w:p w:rsidR="00B02C34" w:rsidRPr="00B2675D" w:rsidRDefault="00B02C34" w:rsidP="00B02C34">
            <w:pPr>
              <w:spacing w:after="0" w:line="240" w:lineRule="auto"/>
              <w:jc w:val="center"/>
              <w:rPr>
                <w:rFonts w:ascii="Times New Roman" w:eastAsia="Times New Roman" w:hAnsi="Times New Roman"/>
                <w:color w:val="000000"/>
                <w:sz w:val="20"/>
                <w:szCs w:val="20"/>
                <w:lang w:val="en-US"/>
              </w:rPr>
            </w:pPr>
            <w:r w:rsidRPr="00B2675D">
              <w:rPr>
                <w:rFonts w:ascii="Times New Roman" w:eastAsia="Times New Roman" w:hAnsi="Times New Roman"/>
                <w:color w:val="000000"/>
                <w:sz w:val="20"/>
                <w:szCs w:val="20"/>
                <w:lang w:val="en-US"/>
              </w:rPr>
              <w:t>6</w:t>
            </w:r>
          </w:p>
        </w:tc>
        <w:tc>
          <w:tcPr>
            <w:tcW w:w="1564" w:type="dxa"/>
            <w:tcBorders>
              <w:top w:val="single" w:sz="4" w:space="0" w:color="auto"/>
            </w:tcBorders>
            <w:shd w:val="clear" w:color="auto" w:fill="auto"/>
            <w:vAlign w:val="center"/>
            <w:hideMark/>
          </w:tcPr>
          <w:p w:rsidR="00B02C34" w:rsidRPr="00B2675D" w:rsidRDefault="00B02C34" w:rsidP="00B02C34">
            <w:pPr>
              <w:spacing w:after="0" w:line="240" w:lineRule="auto"/>
              <w:jc w:val="center"/>
              <w:rPr>
                <w:rFonts w:ascii="Times New Roman" w:eastAsia="Times New Roman" w:hAnsi="Times New Roman"/>
                <w:color w:val="000000"/>
                <w:sz w:val="20"/>
                <w:szCs w:val="20"/>
                <w:lang w:val="en-US"/>
              </w:rPr>
            </w:pPr>
            <w:r w:rsidRPr="00B2675D">
              <w:rPr>
                <w:rFonts w:ascii="Times New Roman" w:eastAsia="Times New Roman" w:hAnsi="Times New Roman"/>
                <w:color w:val="000000"/>
                <w:sz w:val="20"/>
                <w:szCs w:val="20"/>
                <w:lang w:val="en-US"/>
              </w:rPr>
              <w:t>High Extent</w:t>
            </w:r>
          </w:p>
        </w:tc>
      </w:tr>
      <w:tr w:rsidR="00B02C34" w:rsidRPr="00B2675D" w:rsidTr="006A66FB">
        <w:trPr>
          <w:trHeight w:val="535"/>
        </w:trPr>
        <w:tc>
          <w:tcPr>
            <w:tcW w:w="632" w:type="dxa"/>
            <w:shd w:val="clear" w:color="auto" w:fill="auto"/>
            <w:vAlign w:val="center"/>
            <w:hideMark/>
          </w:tcPr>
          <w:p w:rsidR="00B02C34" w:rsidRPr="00B2675D" w:rsidRDefault="00B02C34" w:rsidP="00B02C34">
            <w:pPr>
              <w:spacing w:after="0" w:line="240" w:lineRule="auto"/>
              <w:jc w:val="center"/>
              <w:rPr>
                <w:rFonts w:ascii="Times New Roman" w:eastAsia="Times New Roman" w:hAnsi="Times New Roman"/>
                <w:color w:val="000000"/>
                <w:sz w:val="20"/>
                <w:szCs w:val="20"/>
                <w:lang w:val="en-US"/>
              </w:rPr>
            </w:pPr>
            <w:r w:rsidRPr="00B2675D">
              <w:rPr>
                <w:rFonts w:ascii="Times New Roman" w:eastAsia="Times New Roman" w:hAnsi="Times New Roman"/>
                <w:color w:val="000000"/>
                <w:sz w:val="20"/>
                <w:szCs w:val="20"/>
                <w:lang w:val="en-US"/>
              </w:rPr>
              <w:t>2.2</w:t>
            </w:r>
          </w:p>
        </w:tc>
        <w:tc>
          <w:tcPr>
            <w:tcW w:w="3695" w:type="dxa"/>
            <w:shd w:val="clear" w:color="auto" w:fill="auto"/>
            <w:vAlign w:val="center"/>
            <w:hideMark/>
          </w:tcPr>
          <w:p w:rsidR="00B02C34" w:rsidRPr="00B2675D" w:rsidRDefault="00B02C34" w:rsidP="00B02C34">
            <w:pPr>
              <w:spacing w:after="0" w:line="240" w:lineRule="auto"/>
              <w:rPr>
                <w:rFonts w:ascii="Times New Roman" w:eastAsia="Times New Roman" w:hAnsi="Times New Roman"/>
                <w:color w:val="000000"/>
                <w:sz w:val="20"/>
                <w:szCs w:val="20"/>
                <w:lang w:val="en-US"/>
              </w:rPr>
            </w:pPr>
            <w:r w:rsidRPr="00B2675D">
              <w:rPr>
                <w:rFonts w:ascii="Times New Roman" w:eastAsia="Times New Roman" w:hAnsi="Times New Roman"/>
                <w:color w:val="000000"/>
                <w:sz w:val="20"/>
                <w:szCs w:val="20"/>
                <w:lang w:val="en-US"/>
              </w:rPr>
              <w:t>Cash-flow analysis and work programmes</w:t>
            </w:r>
          </w:p>
        </w:tc>
        <w:tc>
          <w:tcPr>
            <w:tcW w:w="788" w:type="dxa"/>
            <w:shd w:val="clear" w:color="auto" w:fill="auto"/>
            <w:vAlign w:val="center"/>
            <w:hideMark/>
          </w:tcPr>
          <w:p w:rsidR="00B02C34" w:rsidRPr="00B2675D" w:rsidRDefault="00B02C34" w:rsidP="00B02C34">
            <w:pPr>
              <w:spacing w:after="0" w:line="240" w:lineRule="auto"/>
              <w:jc w:val="center"/>
              <w:rPr>
                <w:rFonts w:ascii="Times New Roman" w:eastAsia="Times New Roman" w:hAnsi="Times New Roman"/>
                <w:color w:val="000000"/>
                <w:sz w:val="20"/>
                <w:szCs w:val="20"/>
                <w:lang w:val="en-US"/>
              </w:rPr>
            </w:pPr>
            <w:r w:rsidRPr="00B2675D">
              <w:rPr>
                <w:rFonts w:ascii="Times New Roman" w:eastAsia="Times New Roman" w:hAnsi="Times New Roman"/>
                <w:color w:val="000000"/>
                <w:sz w:val="20"/>
                <w:szCs w:val="20"/>
                <w:lang w:val="en-US"/>
              </w:rPr>
              <w:t>4.05</w:t>
            </w:r>
          </w:p>
        </w:tc>
        <w:tc>
          <w:tcPr>
            <w:tcW w:w="632" w:type="dxa"/>
            <w:shd w:val="clear" w:color="auto" w:fill="auto"/>
            <w:vAlign w:val="center"/>
            <w:hideMark/>
          </w:tcPr>
          <w:p w:rsidR="00B02C34" w:rsidRPr="00B2675D" w:rsidRDefault="00B02C34" w:rsidP="00B02C34">
            <w:pPr>
              <w:spacing w:after="0" w:line="240" w:lineRule="auto"/>
              <w:jc w:val="center"/>
              <w:rPr>
                <w:rFonts w:ascii="Times New Roman" w:eastAsia="Times New Roman" w:hAnsi="Times New Roman"/>
                <w:color w:val="000000"/>
                <w:sz w:val="20"/>
                <w:szCs w:val="20"/>
                <w:lang w:val="en-US"/>
              </w:rPr>
            </w:pPr>
            <w:r w:rsidRPr="00B2675D">
              <w:rPr>
                <w:rFonts w:ascii="Times New Roman" w:eastAsia="Times New Roman" w:hAnsi="Times New Roman"/>
                <w:color w:val="000000"/>
                <w:sz w:val="20"/>
                <w:szCs w:val="20"/>
                <w:lang w:val="en-US"/>
              </w:rPr>
              <w:t>0.60</w:t>
            </w:r>
          </w:p>
        </w:tc>
        <w:tc>
          <w:tcPr>
            <w:tcW w:w="632" w:type="dxa"/>
            <w:shd w:val="clear" w:color="auto" w:fill="auto"/>
            <w:vAlign w:val="center"/>
            <w:hideMark/>
          </w:tcPr>
          <w:p w:rsidR="00B02C34" w:rsidRPr="00B2675D" w:rsidRDefault="00B02C34" w:rsidP="00B02C34">
            <w:pPr>
              <w:spacing w:after="0" w:line="240" w:lineRule="auto"/>
              <w:jc w:val="center"/>
              <w:rPr>
                <w:rFonts w:ascii="Times New Roman" w:eastAsia="Times New Roman" w:hAnsi="Times New Roman"/>
                <w:color w:val="000000"/>
                <w:sz w:val="20"/>
                <w:szCs w:val="20"/>
                <w:lang w:val="en-US"/>
              </w:rPr>
            </w:pPr>
            <w:r w:rsidRPr="00B2675D">
              <w:rPr>
                <w:rFonts w:ascii="Times New Roman" w:eastAsia="Times New Roman" w:hAnsi="Times New Roman"/>
                <w:color w:val="000000"/>
                <w:sz w:val="20"/>
                <w:szCs w:val="20"/>
                <w:lang w:val="en-US"/>
              </w:rPr>
              <w:t>0.81</w:t>
            </w:r>
          </w:p>
        </w:tc>
        <w:tc>
          <w:tcPr>
            <w:tcW w:w="763" w:type="dxa"/>
            <w:shd w:val="clear" w:color="auto" w:fill="auto"/>
            <w:vAlign w:val="center"/>
            <w:hideMark/>
          </w:tcPr>
          <w:p w:rsidR="00B02C34" w:rsidRPr="00B2675D" w:rsidRDefault="00B02C34" w:rsidP="00B02C34">
            <w:pPr>
              <w:spacing w:after="0" w:line="240" w:lineRule="auto"/>
              <w:jc w:val="center"/>
              <w:rPr>
                <w:rFonts w:ascii="Times New Roman" w:eastAsia="Times New Roman" w:hAnsi="Times New Roman"/>
                <w:color w:val="000000"/>
                <w:sz w:val="20"/>
                <w:szCs w:val="20"/>
                <w:lang w:val="en-US"/>
              </w:rPr>
            </w:pPr>
            <w:r w:rsidRPr="00B2675D">
              <w:rPr>
                <w:rFonts w:ascii="Times New Roman" w:eastAsia="Times New Roman" w:hAnsi="Times New Roman"/>
                <w:color w:val="000000"/>
                <w:sz w:val="20"/>
                <w:szCs w:val="20"/>
                <w:lang w:val="en-US"/>
              </w:rPr>
              <w:t>9</w:t>
            </w:r>
          </w:p>
        </w:tc>
        <w:tc>
          <w:tcPr>
            <w:tcW w:w="1564" w:type="dxa"/>
            <w:shd w:val="clear" w:color="auto" w:fill="auto"/>
            <w:vAlign w:val="center"/>
            <w:hideMark/>
          </w:tcPr>
          <w:p w:rsidR="00B02C34" w:rsidRPr="00B2675D" w:rsidRDefault="00B02C34" w:rsidP="00B02C34">
            <w:pPr>
              <w:spacing w:after="0" w:line="240" w:lineRule="auto"/>
              <w:jc w:val="center"/>
              <w:rPr>
                <w:rFonts w:ascii="Times New Roman" w:eastAsia="Times New Roman" w:hAnsi="Times New Roman"/>
                <w:color w:val="000000"/>
                <w:sz w:val="20"/>
                <w:szCs w:val="20"/>
                <w:lang w:val="en-US"/>
              </w:rPr>
            </w:pPr>
            <w:r w:rsidRPr="00B2675D">
              <w:rPr>
                <w:rFonts w:ascii="Times New Roman" w:eastAsia="Times New Roman" w:hAnsi="Times New Roman"/>
                <w:color w:val="000000"/>
                <w:sz w:val="20"/>
                <w:szCs w:val="20"/>
                <w:lang w:val="en-US"/>
              </w:rPr>
              <w:t>High Extent</w:t>
            </w:r>
          </w:p>
        </w:tc>
      </w:tr>
      <w:tr w:rsidR="00B02C34" w:rsidRPr="00B2675D" w:rsidTr="006A66FB">
        <w:trPr>
          <w:trHeight w:val="267"/>
        </w:trPr>
        <w:tc>
          <w:tcPr>
            <w:tcW w:w="632" w:type="dxa"/>
            <w:shd w:val="clear" w:color="auto" w:fill="auto"/>
            <w:vAlign w:val="center"/>
            <w:hideMark/>
          </w:tcPr>
          <w:p w:rsidR="00B02C34" w:rsidRPr="00B2675D" w:rsidRDefault="00B02C34" w:rsidP="00B02C34">
            <w:pPr>
              <w:spacing w:after="0" w:line="240" w:lineRule="auto"/>
              <w:jc w:val="center"/>
              <w:rPr>
                <w:rFonts w:ascii="Times New Roman" w:eastAsia="Times New Roman" w:hAnsi="Times New Roman"/>
                <w:color w:val="000000"/>
                <w:sz w:val="20"/>
                <w:szCs w:val="20"/>
                <w:lang w:val="en-US"/>
              </w:rPr>
            </w:pPr>
            <w:r w:rsidRPr="00B2675D">
              <w:rPr>
                <w:rFonts w:ascii="Times New Roman" w:eastAsia="Times New Roman" w:hAnsi="Times New Roman"/>
                <w:color w:val="000000"/>
                <w:sz w:val="20"/>
                <w:szCs w:val="20"/>
                <w:lang w:val="en-US"/>
              </w:rPr>
              <w:t>2.3</w:t>
            </w:r>
          </w:p>
        </w:tc>
        <w:tc>
          <w:tcPr>
            <w:tcW w:w="3695" w:type="dxa"/>
            <w:shd w:val="clear" w:color="auto" w:fill="auto"/>
            <w:vAlign w:val="center"/>
            <w:hideMark/>
          </w:tcPr>
          <w:p w:rsidR="00B02C34" w:rsidRPr="00B2675D" w:rsidRDefault="00B02C34" w:rsidP="00B02C34">
            <w:pPr>
              <w:spacing w:after="0" w:line="240" w:lineRule="auto"/>
              <w:rPr>
                <w:rFonts w:ascii="Times New Roman" w:eastAsia="Times New Roman" w:hAnsi="Times New Roman"/>
                <w:color w:val="000000"/>
                <w:sz w:val="20"/>
                <w:szCs w:val="20"/>
                <w:lang w:val="en-US"/>
              </w:rPr>
            </w:pPr>
            <w:r w:rsidRPr="00B2675D">
              <w:rPr>
                <w:rFonts w:ascii="Times New Roman" w:eastAsia="Times New Roman" w:hAnsi="Times New Roman"/>
                <w:color w:val="000000"/>
                <w:sz w:val="20"/>
                <w:szCs w:val="20"/>
                <w:lang w:val="en-US"/>
              </w:rPr>
              <w:t>Contract Variance – Unit Costing</w:t>
            </w:r>
          </w:p>
        </w:tc>
        <w:tc>
          <w:tcPr>
            <w:tcW w:w="788" w:type="dxa"/>
            <w:shd w:val="clear" w:color="auto" w:fill="auto"/>
            <w:vAlign w:val="center"/>
            <w:hideMark/>
          </w:tcPr>
          <w:p w:rsidR="00B02C34" w:rsidRPr="00B2675D" w:rsidRDefault="00B02C34" w:rsidP="00B02C34">
            <w:pPr>
              <w:spacing w:after="0" w:line="240" w:lineRule="auto"/>
              <w:jc w:val="center"/>
              <w:rPr>
                <w:rFonts w:ascii="Times New Roman" w:eastAsia="Times New Roman" w:hAnsi="Times New Roman"/>
                <w:color w:val="000000"/>
                <w:sz w:val="20"/>
                <w:szCs w:val="20"/>
                <w:lang w:val="en-US"/>
              </w:rPr>
            </w:pPr>
            <w:r w:rsidRPr="00B2675D">
              <w:rPr>
                <w:rFonts w:ascii="Times New Roman" w:eastAsia="Times New Roman" w:hAnsi="Times New Roman"/>
                <w:color w:val="000000"/>
                <w:sz w:val="20"/>
                <w:szCs w:val="20"/>
                <w:lang w:val="en-US"/>
              </w:rPr>
              <w:t>4.48</w:t>
            </w:r>
          </w:p>
        </w:tc>
        <w:tc>
          <w:tcPr>
            <w:tcW w:w="632" w:type="dxa"/>
            <w:shd w:val="clear" w:color="auto" w:fill="auto"/>
            <w:vAlign w:val="center"/>
            <w:hideMark/>
          </w:tcPr>
          <w:p w:rsidR="00B02C34" w:rsidRPr="00B2675D" w:rsidRDefault="00B02C34" w:rsidP="00B02C34">
            <w:pPr>
              <w:spacing w:after="0" w:line="240" w:lineRule="auto"/>
              <w:jc w:val="center"/>
              <w:rPr>
                <w:rFonts w:ascii="Times New Roman" w:eastAsia="Times New Roman" w:hAnsi="Times New Roman"/>
                <w:color w:val="000000"/>
                <w:sz w:val="20"/>
                <w:szCs w:val="20"/>
                <w:lang w:val="en-US"/>
              </w:rPr>
            </w:pPr>
            <w:r w:rsidRPr="00B2675D">
              <w:rPr>
                <w:rFonts w:ascii="Times New Roman" w:eastAsia="Times New Roman" w:hAnsi="Times New Roman"/>
                <w:color w:val="000000"/>
                <w:sz w:val="20"/>
                <w:szCs w:val="20"/>
                <w:lang w:val="en-US"/>
              </w:rPr>
              <w:t>0.50</w:t>
            </w:r>
          </w:p>
        </w:tc>
        <w:tc>
          <w:tcPr>
            <w:tcW w:w="632" w:type="dxa"/>
            <w:shd w:val="clear" w:color="auto" w:fill="auto"/>
            <w:vAlign w:val="center"/>
            <w:hideMark/>
          </w:tcPr>
          <w:p w:rsidR="00B02C34" w:rsidRPr="00B2675D" w:rsidRDefault="00B02C34" w:rsidP="00B02C34">
            <w:pPr>
              <w:spacing w:after="0" w:line="240" w:lineRule="auto"/>
              <w:jc w:val="center"/>
              <w:rPr>
                <w:rFonts w:ascii="Times New Roman" w:eastAsia="Times New Roman" w:hAnsi="Times New Roman"/>
                <w:color w:val="000000"/>
                <w:sz w:val="20"/>
                <w:szCs w:val="20"/>
                <w:lang w:val="en-US"/>
              </w:rPr>
            </w:pPr>
            <w:r w:rsidRPr="00B2675D">
              <w:rPr>
                <w:rFonts w:ascii="Times New Roman" w:eastAsia="Times New Roman" w:hAnsi="Times New Roman"/>
                <w:color w:val="000000"/>
                <w:sz w:val="20"/>
                <w:szCs w:val="20"/>
                <w:lang w:val="en-US"/>
              </w:rPr>
              <w:t>0.90</w:t>
            </w:r>
          </w:p>
        </w:tc>
        <w:tc>
          <w:tcPr>
            <w:tcW w:w="763" w:type="dxa"/>
            <w:shd w:val="clear" w:color="auto" w:fill="auto"/>
            <w:vAlign w:val="center"/>
            <w:hideMark/>
          </w:tcPr>
          <w:p w:rsidR="00B02C34" w:rsidRPr="00B2675D" w:rsidRDefault="00B02C34" w:rsidP="00B02C34">
            <w:pPr>
              <w:spacing w:after="0" w:line="240" w:lineRule="auto"/>
              <w:jc w:val="center"/>
              <w:rPr>
                <w:rFonts w:ascii="Times New Roman" w:eastAsia="Times New Roman" w:hAnsi="Times New Roman"/>
                <w:color w:val="000000"/>
                <w:sz w:val="20"/>
                <w:szCs w:val="20"/>
                <w:lang w:val="en-US"/>
              </w:rPr>
            </w:pPr>
            <w:r w:rsidRPr="00B2675D">
              <w:rPr>
                <w:rFonts w:ascii="Times New Roman" w:eastAsia="Times New Roman" w:hAnsi="Times New Roman"/>
                <w:color w:val="000000"/>
                <w:sz w:val="20"/>
                <w:szCs w:val="20"/>
                <w:lang w:val="en-US"/>
              </w:rPr>
              <w:t>2</w:t>
            </w:r>
          </w:p>
        </w:tc>
        <w:tc>
          <w:tcPr>
            <w:tcW w:w="1564" w:type="dxa"/>
            <w:shd w:val="clear" w:color="auto" w:fill="auto"/>
            <w:vAlign w:val="center"/>
            <w:hideMark/>
          </w:tcPr>
          <w:p w:rsidR="00B02C34" w:rsidRPr="00B2675D" w:rsidRDefault="00B02C34" w:rsidP="00B02C34">
            <w:pPr>
              <w:spacing w:after="0" w:line="240" w:lineRule="auto"/>
              <w:jc w:val="center"/>
              <w:rPr>
                <w:rFonts w:ascii="Times New Roman" w:eastAsia="Times New Roman" w:hAnsi="Times New Roman"/>
                <w:color w:val="000000"/>
                <w:sz w:val="20"/>
                <w:szCs w:val="20"/>
                <w:lang w:val="en-US"/>
              </w:rPr>
            </w:pPr>
            <w:r w:rsidRPr="00B2675D">
              <w:rPr>
                <w:rFonts w:ascii="Times New Roman" w:eastAsia="Times New Roman" w:hAnsi="Times New Roman"/>
                <w:color w:val="000000"/>
                <w:sz w:val="20"/>
                <w:szCs w:val="20"/>
                <w:lang w:val="en-US"/>
              </w:rPr>
              <w:t>High Extent</w:t>
            </w:r>
          </w:p>
        </w:tc>
      </w:tr>
      <w:tr w:rsidR="00B02C34" w:rsidRPr="00B2675D" w:rsidTr="006A66FB">
        <w:trPr>
          <w:trHeight w:val="267"/>
        </w:trPr>
        <w:tc>
          <w:tcPr>
            <w:tcW w:w="632" w:type="dxa"/>
            <w:shd w:val="clear" w:color="auto" w:fill="auto"/>
            <w:vAlign w:val="center"/>
            <w:hideMark/>
          </w:tcPr>
          <w:p w:rsidR="00B02C34" w:rsidRPr="00B2675D" w:rsidRDefault="00B02C34" w:rsidP="00B02C34">
            <w:pPr>
              <w:spacing w:after="0" w:line="240" w:lineRule="auto"/>
              <w:jc w:val="center"/>
              <w:rPr>
                <w:rFonts w:ascii="Times New Roman" w:eastAsia="Times New Roman" w:hAnsi="Times New Roman"/>
                <w:color w:val="000000"/>
                <w:sz w:val="20"/>
                <w:szCs w:val="20"/>
                <w:lang w:val="en-US"/>
              </w:rPr>
            </w:pPr>
            <w:r w:rsidRPr="00B2675D">
              <w:rPr>
                <w:rFonts w:ascii="Times New Roman" w:eastAsia="Times New Roman" w:hAnsi="Times New Roman"/>
                <w:color w:val="000000"/>
                <w:sz w:val="20"/>
                <w:szCs w:val="20"/>
                <w:lang w:val="en-US"/>
              </w:rPr>
              <w:t>2.4</w:t>
            </w:r>
          </w:p>
        </w:tc>
        <w:tc>
          <w:tcPr>
            <w:tcW w:w="3695" w:type="dxa"/>
            <w:shd w:val="clear" w:color="auto" w:fill="auto"/>
            <w:vAlign w:val="center"/>
            <w:hideMark/>
          </w:tcPr>
          <w:p w:rsidR="00B02C34" w:rsidRPr="00B2675D" w:rsidRDefault="00B02C34" w:rsidP="00B02C34">
            <w:pPr>
              <w:spacing w:after="0" w:line="240" w:lineRule="auto"/>
              <w:rPr>
                <w:rFonts w:ascii="Times New Roman" w:eastAsia="Times New Roman" w:hAnsi="Times New Roman"/>
                <w:color w:val="000000"/>
                <w:sz w:val="20"/>
                <w:szCs w:val="20"/>
                <w:lang w:val="en-US"/>
              </w:rPr>
            </w:pPr>
            <w:r w:rsidRPr="00B2675D">
              <w:rPr>
                <w:rFonts w:ascii="Times New Roman" w:eastAsia="Times New Roman" w:hAnsi="Times New Roman"/>
                <w:color w:val="000000"/>
                <w:sz w:val="20"/>
                <w:szCs w:val="20"/>
                <w:lang w:val="en-US"/>
              </w:rPr>
              <w:t>Controlling of Sub-contracts costs</w:t>
            </w:r>
          </w:p>
        </w:tc>
        <w:tc>
          <w:tcPr>
            <w:tcW w:w="788" w:type="dxa"/>
            <w:shd w:val="clear" w:color="auto" w:fill="auto"/>
            <w:vAlign w:val="center"/>
            <w:hideMark/>
          </w:tcPr>
          <w:p w:rsidR="00B02C34" w:rsidRPr="00B2675D" w:rsidRDefault="00B02C34" w:rsidP="00B02C34">
            <w:pPr>
              <w:spacing w:after="0" w:line="240" w:lineRule="auto"/>
              <w:jc w:val="center"/>
              <w:rPr>
                <w:rFonts w:ascii="Times New Roman" w:eastAsia="Times New Roman" w:hAnsi="Times New Roman"/>
                <w:color w:val="000000"/>
                <w:sz w:val="20"/>
                <w:szCs w:val="20"/>
                <w:lang w:val="en-US"/>
              </w:rPr>
            </w:pPr>
            <w:r w:rsidRPr="00B2675D">
              <w:rPr>
                <w:rFonts w:ascii="Times New Roman" w:eastAsia="Times New Roman" w:hAnsi="Times New Roman"/>
                <w:color w:val="000000"/>
                <w:sz w:val="20"/>
                <w:szCs w:val="20"/>
                <w:lang w:val="en-US"/>
              </w:rPr>
              <w:t>4.49</w:t>
            </w:r>
          </w:p>
        </w:tc>
        <w:tc>
          <w:tcPr>
            <w:tcW w:w="632" w:type="dxa"/>
            <w:shd w:val="clear" w:color="auto" w:fill="auto"/>
            <w:vAlign w:val="center"/>
            <w:hideMark/>
          </w:tcPr>
          <w:p w:rsidR="00B02C34" w:rsidRPr="00B2675D" w:rsidRDefault="00B02C34" w:rsidP="00B02C34">
            <w:pPr>
              <w:spacing w:after="0" w:line="240" w:lineRule="auto"/>
              <w:jc w:val="center"/>
              <w:rPr>
                <w:rFonts w:ascii="Times New Roman" w:eastAsia="Times New Roman" w:hAnsi="Times New Roman"/>
                <w:color w:val="000000"/>
                <w:sz w:val="20"/>
                <w:szCs w:val="20"/>
                <w:lang w:val="en-US"/>
              </w:rPr>
            </w:pPr>
            <w:r w:rsidRPr="00B2675D">
              <w:rPr>
                <w:rFonts w:ascii="Times New Roman" w:eastAsia="Times New Roman" w:hAnsi="Times New Roman"/>
                <w:color w:val="000000"/>
                <w:sz w:val="20"/>
                <w:szCs w:val="20"/>
                <w:lang w:val="en-US"/>
              </w:rPr>
              <w:t>0.56</w:t>
            </w:r>
          </w:p>
        </w:tc>
        <w:tc>
          <w:tcPr>
            <w:tcW w:w="632" w:type="dxa"/>
            <w:shd w:val="clear" w:color="auto" w:fill="auto"/>
            <w:vAlign w:val="center"/>
            <w:hideMark/>
          </w:tcPr>
          <w:p w:rsidR="00B02C34" w:rsidRPr="00B2675D" w:rsidRDefault="00B02C34" w:rsidP="00B02C34">
            <w:pPr>
              <w:spacing w:after="0" w:line="240" w:lineRule="auto"/>
              <w:jc w:val="center"/>
              <w:rPr>
                <w:rFonts w:ascii="Times New Roman" w:eastAsia="Times New Roman" w:hAnsi="Times New Roman"/>
                <w:color w:val="000000"/>
                <w:sz w:val="20"/>
                <w:szCs w:val="20"/>
                <w:lang w:val="en-US"/>
              </w:rPr>
            </w:pPr>
            <w:r w:rsidRPr="00B2675D">
              <w:rPr>
                <w:rFonts w:ascii="Times New Roman" w:eastAsia="Times New Roman" w:hAnsi="Times New Roman"/>
                <w:color w:val="000000"/>
                <w:sz w:val="20"/>
                <w:szCs w:val="20"/>
                <w:lang w:val="en-US"/>
              </w:rPr>
              <w:t>0.90</w:t>
            </w:r>
          </w:p>
        </w:tc>
        <w:tc>
          <w:tcPr>
            <w:tcW w:w="763" w:type="dxa"/>
            <w:shd w:val="clear" w:color="auto" w:fill="auto"/>
            <w:vAlign w:val="center"/>
            <w:hideMark/>
          </w:tcPr>
          <w:p w:rsidR="00B02C34" w:rsidRPr="00B2675D" w:rsidRDefault="00B02C34" w:rsidP="00B02C34">
            <w:pPr>
              <w:spacing w:after="0" w:line="240" w:lineRule="auto"/>
              <w:jc w:val="center"/>
              <w:rPr>
                <w:rFonts w:ascii="Times New Roman" w:eastAsia="Times New Roman" w:hAnsi="Times New Roman"/>
                <w:color w:val="000000"/>
                <w:sz w:val="20"/>
                <w:szCs w:val="20"/>
                <w:lang w:val="en-US"/>
              </w:rPr>
            </w:pPr>
            <w:r w:rsidRPr="00B2675D">
              <w:rPr>
                <w:rFonts w:ascii="Times New Roman" w:eastAsia="Times New Roman" w:hAnsi="Times New Roman"/>
                <w:color w:val="000000"/>
                <w:sz w:val="20"/>
                <w:szCs w:val="20"/>
                <w:lang w:val="en-US"/>
              </w:rPr>
              <w:t>1</w:t>
            </w:r>
          </w:p>
        </w:tc>
        <w:tc>
          <w:tcPr>
            <w:tcW w:w="1564" w:type="dxa"/>
            <w:shd w:val="clear" w:color="auto" w:fill="auto"/>
            <w:vAlign w:val="center"/>
            <w:hideMark/>
          </w:tcPr>
          <w:p w:rsidR="00B02C34" w:rsidRPr="00B2675D" w:rsidRDefault="00B02C34" w:rsidP="00B02C34">
            <w:pPr>
              <w:spacing w:after="0" w:line="240" w:lineRule="auto"/>
              <w:jc w:val="center"/>
              <w:rPr>
                <w:rFonts w:ascii="Times New Roman" w:eastAsia="Times New Roman" w:hAnsi="Times New Roman"/>
                <w:color w:val="000000"/>
                <w:sz w:val="20"/>
                <w:szCs w:val="20"/>
                <w:lang w:val="en-US"/>
              </w:rPr>
            </w:pPr>
            <w:r w:rsidRPr="00B2675D">
              <w:rPr>
                <w:rFonts w:ascii="Times New Roman" w:eastAsia="Times New Roman" w:hAnsi="Times New Roman"/>
                <w:color w:val="000000"/>
                <w:sz w:val="20"/>
                <w:szCs w:val="20"/>
                <w:lang w:val="en-US"/>
              </w:rPr>
              <w:t>High Extent</w:t>
            </w:r>
          </w:p>
        </w:tc>
      </w:tr>
      <w:tr w:rsidR="00B02C34" w:rsidRPr="00B2675D" w:rsidTr="006A66FB">
        <w:trPr>
          <w:trHeight w:val="535"/>
        </w:trPr>
        <w:tc>
          <w:tcPr>
            <w:tcW w:w="632" w:type="dxa"/>
            <w:shd w:val="clear" w:color="auto" w:fill="auto"/>
            <w:vAlign w:val="center"/>
            <w:hideMark/>
          </w:tcPr>
          <w:p w:rsidR="00B02C34" w:rsidRPr="00B2675D" w:rsidRDefault="00B02C34" w:rsidP="00B02C34">
            <w:pPr>
              <w:spacing w:after="0" w:line="240" w:lineRule="auto"/>
              <w:jc w:val="center"/>
              <w:rPr>
                <w:rFonts w:ascii="Times New Roman" w:eastAsia="Times New Roman" w:hAnsi="Times New Roman"/>
                <w:color w:val="000000"/>
                <w:sz w:val="20"/>
                <w:szCs w:val="20"/>
                <w:lang w:val="en-US"/>
              </w:rPr>
            </w:pPr>
            <w:r w:rsidRPr="00B2675D">
              <w:rPr>
                <w:rFonts w:ascii="Times New Roman" w:eastAsia="Times New Roman" w:hAnsi="Times New Roman"/>
                <w:color w:val="000000"/>
                <w:sz w:val="20"/>
                <w:szCs w:val="20"/>
                <w:lang w:val="en-US"/>
              </w:rPr>
              <w:t>2.5</w:t>
            </w:r>
          </w:p>
        </w:tc>
        <w:tc>
          <w:tcPr>
            <w:tcW w:w="3695" w:type="dxa"/>
            <w:shd w:val="clear" w:color="auto" w:fill="auto"/>
            <w:vAlign w:val="center"/>
            <w:hideMark/>
          </w:tcPr>
          <w:p w:rsidR="00B02C34" w:rsidRPr="00B2675D" w:rsidRDefault="00B02C34" w:rsidP="00B02C34">
            <w:pPr>
              <w:spacing w:after="0" w:line="240" w:lineRule="auto"/>
              <w:rPr>
                <w:rFonts w:ascii="Times New Roman" w:eastAsia="Times New Roman" w:hAnsi="Times New Roman"/>
                <w:color w:val="000000"/>
                <w:sz w:val="20"/>
                <w:szCs w:val="20"/>
                <w:lang w:val="en-US"/>
              </w:rPr>
            </w:pPr>
            <w:r w:rsidRPr="00B2675D">
              <w:rPr>
                <w:rFonts w:ascii="Times New Roman" w:eastAsia="Times New Roman" w:hAnsi="Times New Roman"/>
                <w:color w:val="000000"/>
                <w:sz w:val="20"/>
                <w:szCs w:val="20"/>
                <w:lang w:val="en-US"/>
              </w:rPr>
              <w:t>Controlling Overheads and Indirect Costs</w:t>
            </w:r>
          </w:p>
        </w:tc>
        <w:tc>
          <w:tcPr>
            <w:tcW w:w="788" w:type="dxa"/>
            <w:shd w:val="clear" w:color="auto" w:fill="auto"/>
            <w:vAlign w:val="center"/>
            <w:hideMark/>
          </w:tcPr>
          <w:p w:rsidR="00B02C34" w:rsidRPr="00B2675D" w:rsidRDefault="00B02C34" w:rsidP="00B02C34">
            <w:pPr>
              <w:spacing w:after="0" w:line="240" w:lineRule="auto"/>
              <w:jc w:val="center"/>
              <w:rPr>
                <w:rFonts w:ascii="Times New Roman" w:eastAsia="Times New Roman" w:hAnsi="Times New Roman"/>
                <w:color w:val="000000"/>
                <w:sz w:val="20"/>
                <w:szCs w:val="20"/>
                <w:lang w:val="en-US"/>
              </w:rPr>
            </w:pPr>
            <w:r w:rsidRPr="00B2675D">
              <w:rPr>
                <w:rFonts w:ascii="Times New Roman" w:eastAsia="Times New Roman" w:hAnsi="Times New Roman"/>
                <w:color w:val="000000"/>
                <w:sz w:val="20"/>
                <w:szCs w:val="20"/>
                <w:lang w:val="en-US"/>
              </w:rPr>
              <w:t>4.18</w:t>
            </w:r>
          </w:p>
        </w:tc>
        <w:tc>
          <w:tcPr>
            <w:tcW w:w="632" w:type="dxa"/>
            <w:shd w:val="clear" w:color="auto" w:fill="auto"/>
            <w:vAlign w:val="center"/>
            <w:hideMark/>
          </w:tcPr>
          <w:p w:rsidR="00B02C34" w:rsidRPr="00B2675D" w:rsidRDefault="00B02C34" w:rsidP="00B02C34">
            <w:pPr>
              <w:spacing w:after="0" w:line="240" w:lineRule="auto"/>
              <w:jc w:val="center"/>
              <w:rPr>
                <w:rFonts w:ascii="Times New Roman" w:eastAsia="Times New Roman" w:hAnsi="Times New Roman"/>
                <w:color w:val="000000"/>
                <w:sz w:val="20"/>
                <w:szCs w:val="20"/>
                <w:lang w:val="en-US"/>
              </w:rPr>
            </w:pPr>
            <w:r w:rsidRPr="00B2675D">
              <w:rPr>
                <w:rFonts w:ascii="Times New Roman" w:eastAsia="Times New Roman" w:hAnsi="Times New Roman"/>
                <w:color w:val="000000"/>
                <w:sz w:val="20"/>
                <w:szCs w:val="20"/>
                <w:lang w:val="en-US"/>
              </w:rPr>
              <w:t>0.46</w:t>
            </w:r>
          </w:p>
        </w:tc>
        <w:tc>
          <w:tcPr>
            <w:tcW w:w="632" w:type="dxa"/>
            <w:shd w:val="clear" w:color="auto" w:fill="auto"/>
            <w:vAlign w:val="center"/>
            <w:hideMark/>
          </w:tcPr>
          <w:p w:rsidR="00B02C34" w:rsidRPr="00B2675D" w:rsidRDefault="00B02C34" w:rsidP="00B02C34">
            <w:pPr>
              <w:spacing w:after="0" w:line="240" w:lineRule="auto"/>
              <w:jc w:val="center"/>
              <w:rPr>
                <w:rFonts w:ascii="Times New Roman" w:eastAsia="Times New Roman" w:hAnsi="Times New Roman"/>
                <w:color w:val="000000"/>
                <w:sz w:val="20"/>
                <w:szCs w:val="20"/>
                <w:lang w:val="en-US"/>
              </w:rPr>
            </w:pPr>
            <w:r w:rsidRPr="00B2675D">
              <w:rPr>
                <w:rFonts w:ascii="Times New Roman" w:eastAsia="Times New Roman" w:hAnsi="Times New Roman"/>
                <w:color w:val="000000"/>
                <w:sz w:val="20"/>
                <w:szCs w:val="20"/>
                <w:lang w:val="en-US"/>
              </w:rPr>
              <w:t>0.84</w:t>
            </w:r>
          </w:p>
        </w:tc>
        <w:tc>
          <w:tcPr>
            <w:tcW w:w="763" w:type="dxa"/>
            <w:shd w:val="clear" w:color="auto" w:fill="auto"/>
            <w:vAlign w:val="center"/>
            <w:hideMark/>
          </w:tcPr>
          <w:p w:rsidR="00B02C34" w:rsidRPr="00B2675D" w:rsidRDefault="00B02C34" w:rsidP="00B02C34">
            <w:pPr>
              <w:spacing w:after="0" w:line="240" w:lineRule="auto"/>
              <w:jc w:val="center"/>
              <w:rPr>
                <w:rFonts w:ascii="Times New Roman" w:eastAsia="Times New Roman" w:hAnsi="Times New Roman"/>
                <w:color w:val="000000"/>
                <w:sz w:val="20"/>
                <w:szCs w:val="20"/>
                <w:lang w:val="en-US"/>
              </w:rPr>
            </w:pPr>
            <w:r w:rsidRPr="00B2675D">
              <w:rPr>
                <w:rFonts w:ascii="Times New Roman" w:eastAsia="Times New Roman" w:hAnsi="Times New Roman"/>
                <w:color w:val="000000"/>
                <w:sz w:val="20"/>
                <w:szCs w:val="20"/>
                <w:lang w:val="en-US"/>
              </w:rPr>
              <w:t>7</w:t>
            </w:r>
          </w:p>
        </w:tc>
        <w:tc>
          <w:tcPr>
            <w:tcW w:w="1564" w:type="dxa"/>
            <w:shd w:val="clear" w:color="auto" w:fill="auto"/>
            <w:vAlign w:val="center"/>
            <w:hideMark/>
          </w:tcPr>
          <w:p w:rsidR="00B02C34" w:rsidRPr="00B2675D" w:rsidRDefault="00B02C34" w:rsidP="00B02C34">
            <w:pPr>
              <w:spacing w:after="0" w:line="240" w:lineRule="auto"/>
              <w:jc w:val="center"/>
              <w:rPr>
                <w:rFonts w:ascii="Times New Roman" w:eastAsia="Times New Roman" w:hAnsi="Times New Roman"/>
                <w:color w:val="000000"/>
                <w:sz w:val="20"/>
                <w:szCs w:val="20"/>
                <w:lang w:val="en-US"/>
              </w:rPr>
            </w:pPr>
            <w:r w:rsidRPr="00B2675D">
              <w:rPr>
                <w:rFonts w:ascii="Times New Roman" w:eastAsia="Times New Roman" w:hAnsi="Times New Roman"/>
                <w:color w:val="000000"/>
                <w:sz w:val="20"/>
                <w:szCs w:val="20"/>
                <w:lang w:val="en-US"/>
              </w:rPr>
              <w:t>High Extent</w:t>
            </w:r>
          </w:p>
        </w:tc>
      </w:tr>
      <w:tr w:rsidR="00B02C34" w:rsidRPr="00B2675D" w:rsidTr="006A66FB">
        <w:trPr>
          <w:trHeight w:val="267"/>
        </w:trPr>
        <w:tc>
          <w:tcPr>
            <w:tcW w:w="632" w:type="dxa"/>
            <w:shd w:val="clear" w:color="auto" w:fill="auto"/>
            <w:vAlign w:val="center"/>
            <w:hideMark/>
          </w:tcPr>
          <w:p w:rsidR="00B02C34" w:rsidRPr="00B2675D" w:rsidRDefault="00B02C34" w:rsidP="00B02C34">
            <w:pPr>
              <w:spacing w:after="0" w:line="240" w:lineRule="auto"/>
              <w:jc w:val="center"/>
              <w:rPr>
                <w:rFonts w:ascii="Times New Roman" w:eastAsia="Times New Roman" w:hAnsi="Times New Roman"/>
                <w:color w:val="000000"/>
                <w:sz w:val="20"/>
                <w:szCs w:val="20"/>
                <w:lang w:val="en-US"/>
              </w:rPr>
            </w:pPr>
            <w:r w:rsidRPr="00B2675D">
              <w:rPr>
                <w:rFonts w:ascii="Times New Roman" w:eastAsia="Times New Roman" w:hAnsi="Times New Roman"/>
                <w:color w:val="000000"/>
                <w:sz w:val="20"/>
                <w:szCs w:val="20"/>
                <w:lang w:val="en-US"/>
              </w:rPr>
              <w:t>2.6</w:t>
            </w:r>
          </w:p>
        </w:tc>
        <w:tc>
          <w:tcPr>
            <w:tcW w:w="3695" w:type="dxa"/>
            <w:shd w:val="clear" w:color="auto" w:fill="auto"/>
            <w:vAlign w:val="center"/>
            <w:hideMark/>
          </w:tcPr>
          <w:p w:rsidR="00B02C34" w:rsidRPr="00B2675D" w:rsidRDefault="00B02C34" w:rsidP="00B02C34">
            <w:pPr>
              <w:spacing w:after="0" w:line="240" w:lineRule="auto"/>
              <w:rPr>
                <w:rFonts w:ascii="Times New Roman" w:eastAsia="Times New Roman" w:hAnsi="Times New Roman"/>
                <w:color w:val="000000"/>
                <w:sz w:val="20"/>
                <w:szCs w:val="20"/>
                <w:lang w:val="en-US"/>
              </w:rPr>
            </w:pPr>
            <w:r w:rsidRPr="00B2675D">
              <w:rPr>
                <w:rFonts w:ascii="Times New Roman" w:eastAsia="Times New Roman" w:hAnsi="Times New Roman"/>
                <w:color w:val="000000"/>
                <w:sz w:val="20"/>
                <w:szCs w:val="20"/>
                <w:lang w:val="en-US"/>
              </w:rPr>
              <w:t>Cost estimating and budgeting</w:t>
            </w:r>
          </w:p>
        </w:tc>
        <w:tc>
          <w:tcPr>
            <w:tcW w:w="788" w:type="dxa"/>
            <w:shd w:val="clear" w:color="auto" w:fill="auto"/>
            <w:vAlign w:val="center"/>
            <w:hideMark/>
          </w:tcPr>
          <w:p w:rsidR="00B02C34" w:rsidRPr="00B2675D" w:rsidRDefault="00B02C34" w:rsidP="00B02C34">
            <w:pPr>
              <w:spacing w:after="0" w:line="240" w:lineRule="auto"/>
              <w:jc w:val="center"/>
              <w:rPr>
                <w:rFonts w:ascii="Times New Roman" w:eastAsia="Times New Roman" w:hAnsi="Times New Roman"/>
                <w:color w:val="000000"/>
                <w:sz w:val="20"/>
                <w:szCs w:val="20"/>
                <w:lang w:val="en-US"/>
              </w:rPr>
            </w:pPr>
            <w:r w:rsidRPr="00B2675D">
              <w:rPr>
                <w:rFonts w:ascii="Times New Roman" w:eastAsia="Times New Roman" w:hAnsi="Times New Roman"/>
                <w:color w:val="000000"/>
                <w:sz w:val="20"/>
                <w:szCs w:val="20"/>
                <w:lang w:val="en-US"/>
              </w:rPr>
              <w:t>4.11</w:t>
            </w:r>
          </w:p>
        </w:tc>
        <w:tc>
          <w:tcPr>
            <w:tcW w:w="632" w:type="dxa"/>
            <w:shd w:val="clear" w:color="auto" w:fill="auto"/>
            <w:vAlign w:val="center"/>
            <w:hideMark/>
          </w:tcPr>
          <w:p w:rsidR="00B02C34" w:rsidRPr="00B2675D" w:rsidRDefault="00B02C34" w:rsidP="00B02C34">
            <w:pPr>
              <w:spacing w:after="0" w:line="240" w:lineRule="auto"/>
              <w:jc w:val="center"/>
              <w:rPr>
                <w:rFonts w:ascii="Times New Roman" w:eastAsia="Times New Roman" w:hAnsi="Times New Roman"/>
                <w:color w:val="000000"/>
                <w:sz w:val="20"/>
                <w:szCs w:val="20"/>
                <w:lang w:val="en-US"/>
              </w:rPr>
            </w:pPr>
            <w:r w:rsidRPr="00B2675D">
              <w:rPr>
                <w:rFonts w:ascii="Times New Roman" w:eastAsia="Times New Roman" w:hAnsi="Times New Roman"/>
                <w:color w:val="000000"/>
                <w:sz w:val="20"/>
                <w:szCs w:val="20"/>
                <w:lang w:val="en-US"/>
              </w:rPr>
              <w:t>0.92</w:t>
            </w:r>
          </w:p>
        </w:tc>
        <w:tc>
          <w:tcPr>
            <w:tcW w:w="632" w:type="dxa"/>
            <w:shd w:val="clear" w:color="auto" w:fill="auto"/>
            <w:vAlign w:val="center"/>
            <w:hideMark/>
          </w:tcPr>
          <w:p w:rsidR="00B02C34" w:rsidRPr="00B2675D" w:rsidRDefault="00B02C34" w:rsidP="00B02C34">
            <w:pPr>
              <w:spacing w:after="0" w:line="240" w:lineRule="auto"/>
              <w:jc w:val="center"/>
              <w:rPr>
                <w:rFonts w:ascii="Times New Roman" w:eastAsia="Times New Roman" w:hAnsi="Times New Roman"/>
                <w:color w:val="000000"/>
                <w:sz w:val="20"/>
                <w:szCs w:val="20"/>
                <w:lang w:val="en-US"/>
              </w:rPr>
            </w:pPr>
            <w:r w:rsidRPr="00B2675D">
              <w:rPr>
                <w:rFonts w:ascii="Times New Roman" w:eastAsia="Times New Roman" w:hAnsi="Times New Roman"/>
                <w:color w:val="000000"/>
                <w:sz w:val="20"/>
                <w:szCs w:val="20"/>
                <w:lang w:val="en-US"/>
              </w:rPr>
              <w:t>0.82</w:t>
            </w:r>
          </w:p>
        </w:tc>
        <w:tc>
          <w:tcPr>
            <w:tcW w:w="763" w:type="dxa"/>
            <w:shd w:val="clear" w:color="auto" w:fill="auto"/>
            <w:vAlign w:val="center"/>
            <w:hideMark/>
          </w:tcPr>
          <w:p w:rsidR="00B02C34" w:rsidRPr="00B2675D" w:rsidRDefault="00B02C34" w:rsidP="00B02C34">
            <w:pPr>
              <w:spacing w:after="0" w:line="240" w:lineRule="auto"/>
              <w:jc w:val="center"/>
              <w:rPr>
                <w:rFonts w:ascii="Times New Roman" w:eastAsia="Times New Roman" w:hAnsi="Times New Roman"/>
                <w:color w:val="000000"/>
                <w:sz w:val="20"/>
                <w:szCs w:val="20"/>
                <w:lang w:val="en-US"/>
              </w:rPr>
            </w:pPr>
            <w:r w:rsidRPr="00B2675D">
              <w:rPr>
                <w:rFonts w:ascii="Times New Roman" w:eastAsia="Times New Roman" w:hAnsi="Times New Roman"/>
                <w:color w:val="000000"/>
                <w:sz w:val="20"/>
                <w:szCs w:val="20"/>
                <w:lang w:val="en-US"/>
              </w:rPr>
              <w:t>8</w:t>
            </w:r>
          </w:p>
        </w:tc>
        <w:tc>
          <w:tcPr>
            <w:tcW w:w="1564" w:type="dxa"/>
            <w:shd w:val="clear" w:color="auto" w:fill="auto"/>
            <w:vAlign w:val="center"/>
            <w:hideMark/>
          </w:tcPr>
          <w:p w:rsidR="00B02C34" w:rsidRPr="00B2675D" w:rsidRDefault="00B02C34" w:rsidP="00B02C34">
            <w:pPr>
              <w:spacing w:after="0" w:line="240" w:lineRule="auto"/>
              <w:jc w:val="center"/>
              <w:rPr>
                <w:rFonts w:ascii="Times New Roman" w:eastAsia="Times New Roman" w:hAnsi="Times New Roman"/>
                <w:color w:val="000000"/>
                <w:sz w:val="20"/>
                <w:szCs w:val="20"/>
                <w:lang w:val="en-US"/>
              </w:rPr>
            </w:pPr>
            <w:r w:rsidRPr="00B2675D">
              <w:rPr>
                <w:rFonts w:ascii="Times New Roman" w:eastAsia="Times New Roman" w:hAnsi="Times New Roman"/>
                <w:color w:val="000000"/>
                <w:sz w:val="20"/>
                <w:szCs w:val="20"/>
                <w:lang w:val="en-US"/>
              </w:rPr>
              <w:t>High Extent</w:t>
            </w:r>
          </w:p>
        </w:tc>
      </w:tr>
      <w:tr w:rsidR="00B02C34" w:rsidRPr="00B2675D" w:rsidTr="006A66FB">
        <w:trPr>
          <w:trHeight w:val="267"/>
        </w:trPr>
        <w:tc>
          <w:tcPr>
            <w:tcW w:w="632" w:type="dxa"/>
            <w:shd w:val="clear" w:color="auto" w:fill="auto"/>
            <w:vAlign w:val="center"/>
            <w:hideMark/>
          </w:tcPr>
          <w:p w:rsidR="00B02C34" w:rsidRPr="00B2675D" w:rsidRDefault="00B02C34" w:rsidP="00B02C34">
            <w:pPr>
              <w:spacing w:after="0" w:line="240" w:lineRule="auto"/>
              <w:jc w:val="center"/>
              <w:rPr>
                <w:rFonts w:ascii="Times New Roman" w:eastAsia="Times New Roman" w:hAnsi="Times New Roman"/>
                <w:color w:val="000000"/>
                <w:sz w:val="20"/>
                <w:szCs w:val="20"/>
                <w:lang w:val="en-US"/>
              </w:rPr>
            </w:pPr>
            <w:r w:rsidRPr="00B2675D">
              <w:rPr>
                <w:rFonts w:ascii="Times New Roman" w:eastAsia="Times New Roman" w:hAnsi="Times New Roman"/>
                <w:color w:val="000000"/>
                <w:sz w:val="20"/>
                <w:szCs w:val="20"/>
                <w:lang w:val="en-US"/>
              </w:rPr>
              <w:t>2.7</w:t>
            </w:r>
          </w:p>
        </w:tc>
        <w:tc>
          <w:tcPr>
            <w:tcW w:w="3695" w:type="dxa"/>
            <w:shd w:val="clear" w:color="auto" w:fill="auto"/>
            <w:vAlign w:val="center"/>
            <w:hideMark/>
          </w:tcPr>
          <w:p w:rsidR="00B02C34" w:rsidRPr="00B2675D" w:rsidRDefault="00B02C34" w:rsidP="00B02C34">
            <w:pPr>
              <w:spacing w:after="0" w:line="240" w:lineRule="auto"/>
              <w:rPr>
                <w:rFonts w:ascii="Times New Roman" w:eastAsia="Times New Roman" w:hAnsi="Times New Roman"/>
                <w:color w:val="000000"/>
                <w:sz w:val="20"/>
                <w:szCs w:val="20"/>
                <w:lang w:val="en-US"/>
              </w:rPr>
            </w:pPr>
            <w:r w:rsidRPr="00B2675D">
              <w:rPr>
                <w:rFonts w:ascii="Times New Roman" w:eastAsia="Times New Roman" w:hAnsi="Times New Roman"/>
                <w:color w:val="000000"/>
                <w:sz w:val="20"/>
                <w:szCs w:val="20"/>
                <w:lang w:val="en-US"/>
              </w:rPr>
              <w:t>Cost Forecasting techniques</w:t>
            </w:r>
          </w:p>
        </w:tc>
        <w:tc>
          <w:tcPr>
            <w:tcW w:w="788" w:type="dxa"/>
            <w:shd w:val="clear" w:color="auto" w:fill="auto"/>
            <w:vAlign w:val="center"/>
            <w:hideMark/>
          </w:tcPr>
          <w:p w:rsidR="00B02C34" w:rsidRPr="00B2675D" w:rsidRDefault="00B02C34" w:rsidP="00B02C34">
            <w:pPr>
              <w:spacing w:after="0" w:line="240" w:lineRule="auto"/>
              <w:jc w:val="center"/>
              <w:rPr>
                <w:rFonts w:ascii="Times New Roman" w:eastAsia="Times New Roman" w:hAnsi="Times New Roman"/>
                <w:color w:val="000000"/>
                <w:sz w:val="20"/>
                <w:szCs w:val="20"/>
                <w:lang w:val="en-US"/>
              </w:rPr>
            </w:pPr>
            <w:r w:rsidRPr="00B2675D">
              <w:rPr>
                <w:rFonts w:ascii="Times New Roman" w:eastAsia="Times New Roman" w:hAnsi="Times New Roman"/>
                <w:color w:val="000000"/>
                <w:sz w:val="20"/>
                <w:szCs w:val="20"/>
                <w:lang w:val="en-US"/>
              </w:rPr>
              <w:t>3.97</w:t>
            </w:r>
          </w:p>
        </w:tc>
        <w:tc>
          <w:tcPr>
            <w:tcW w:w="632" w:type="dxa"/>
            <w:shd w:val="clear" w:color="auto" w:fill="auto"/>
            <w:vAlign w:val="center"/>
            <w:hideMark/>
          </w:tcPr>
          <w:p w:rsidR="00B02C34" w:rsidRPr="00B2675D" w:rsidRDefault="00B02C34" w:rsidP="00B02C34">
            <w:pPr>
              <w:spacing w:after="0" w:line="240" w:lineRule="auto"/>
              <w:jc w:val="center"/>
              <w:rPr>
                <w:rFonts w:ascii="Times New Roman" w:eastAsia="Times New Roman" w:hAnsi="Times New Roman"/>
                <w:color w:val="000000"/>
                <w:sz w:val="20"/>
                <w:szCs w:val="20"/>
                <w:lang w:val="en-US"/>
              </w:rPr>
            </w:pPr>
            <w:r w:rsidRPr="00B2675D">
              <w:rPr>
                <w:rFonts w:ascii="Times New Roman" w:eastAsia="Times New Roman" w:hAnsi="Times New Roman"/>
                <w:color w:val="000000"/>
                <w:sz w:val="20"/>
                <w:szCs w:val="20"/>
                <w:lang w:val="en-US"/>
              </w:rPr>
              <w:t>0.71</w:t>
            </w:r>
          </w:p>
        </w:tc>
        <w:tc>
          <w:tcPr>
            <w:tcW w:w="632" w:type="dxa"/>
            <w:shd w:val="clear" w:color="auto" w:fill="auto"/>
            <w:vAlign w:val="center"/>
            <w:hideMark/>
          </w:tcPr>
          <w:p w:rsidR="00B02C34" w:rsidRPr="00B2675D" w:rsidRDefault="00B02C34" w:rsidP="00B02C34">
            <w:pPr>
              <w:spacing w:after="0" w:line="240" w:lineRule="auto"/>
              <w:jc w:val="center"/>
              <w:rPr>
                <w:rFonts w:ascii="Times New Roman" w:eastAsia="Times New Roman" w:hAnsi="Times New Roman"/>
                <w:color w:val="000000"/>
                <w:sz w:val="20"/>
                <w:szCs w:val="20"/>
                <w:lang w:val="en-US"/>
              </w:rPr>
            </w:pPr>
            <w:r w:rsidRPr="00B2675D">
              <w:rPr>
                <w:rFonts w:ascii="Times New Roman" w:eastAsia="Times New Roman" w:hAnsi="Times New Roman"/>
                <w:color w:val="000000"/>
                <w:sz w:val="20"/>
                <w:szCs w:val="20"/>
                <w:lang w:val="en-US"/>
              </w:rPr>
              <w:t>0.79</w:t>
            </w:r>
          </w:p>
        </w:tc>
        <w:tc>
          <w:tcPr>
            <w:tcW w:w="763" w:type="dxa"/>
            <w:shd w:val="clear" w:color="auto" w:fill="auto"/>
            <w:vAlign w:val="center"/>
            <w:hideMark/>
          </w:tcPr>
          <w:p w:rsidR="00B02C34" w:rsidRPr="00B2675D" w:rsidRDefault="00B02C34" w:rsidP="00B02C34">
            <w:pPr>
              <w:spacing w:after="0" w:line="240" w:lineRule="auto"/>
              <w:jc w:val="center"/>
              <w:rPr>
                <w:rFonts w:ascii="Times New Roman" w:eastAsia="Times New Roman" w:hAnsi="Times New Roman"/>
                <w:color w:val="000000"/>
                <w:sz w:val="20"/>
                <w:szCs w:val="20"/>
                <w:lang w:val="en-US"/>
              </w:rPr>
            </w:pPr>
            <w:r w:rsidRPr="00B2675D">
              <w:rPr>
                <w:rFonts w:ascii="Times New Roman" w:eastAsia="Times New Roman" w:hAnsi="Times New Roman"/>
                <w:color w:val="000000"/>
                <w:sz w:val="20"/>
                <w:szCs w:val="20"/>
                <w:lang w:val="en-US"/>
              </w:rPr>
              <w:t>11</w:t>
            </w:r>
          </w:p>
        </w:tc>
        <w:tc>
          <w:tcPr>
            <w:tcW w:w="1564" w:type="dxa"/>
            <w:shd w:val="clear" w:color="auto" w:fill="auto"/>
            <w:vAlign w:val="center"/>
            <w:hideMark/>
          </w:tcPr>
          <w:p w:rsidR="00B02C34" w:rsidRPr="00B2675D" w:rsidRDefault="00B02C34" w:rsidP="00B02C34">
            <w:pPr>
              <w:spacing w:after="0" w:line="240" w:lineRule="auto"/>
              <w:jc w:val="center"/>
              <w:rPr>
                <w:rFonts w:ascii="Times New Roman" w:eastAsia="Times New Roman" w:hAnsi="Times New Roman"/>
                <w:color w:val="000000"/>
                <w:sz w:val="20"/>
                <w:szCs w:val="20"/>
                <w:lang w:val="en-US"/>
              </w:rPr>
            </w:pPr>
            <w:r w:rsidRPr="00B2675D">
              <w:rPr>
                <w:rFonts w:ascii="Times New Roman" w:eastAsia="Times New Roman" w:hAnsi="Times New Roman"/>
                <w:color w:val="000000"/>
                <w:sz w:val="20"/>
                <w:szCs w:val="20"/>
                <w:lang w:val="en-US"/>
              </w:rPr>
              <w:t>High Extent</w:t>
            </w:r>
          </w:p>
        </w:tc>
      </w:tr>
      <w:tr w:rsidR="00B02C34" w:rsidRPr="00B2675D" w:rsidTr="006A66FB">
        <w:trPr>
          <w:trHeight w:val="267"/>
        </w:trPr>
        <w:tc>
          <w:tcPr>
            <w:tcW w:w="632" w:type="dxa"/>
            <w:shd w:val="clear" w:color="auto" w:fill="auto"/>
            <w:vAlign w:val="center"/>
            <w:hideMark/>
          </w:tcPr>
          <w:p w:rsidR="00B02C34" w:rsidRPr="00B2675D" w:rsidRDefault="00B02C34" w:rsidP="00B02C34">
            <w:pPr>
              <w:spacing w:after="0" w:line="240" w:lineRule="auto"/>
              <w:jc w:val="center"/>
              <w:rPr>
                <w:rFonts w:ascii="Times New Roman" w:eastAsia="Times New Roman" w:hAnsi="Times New Roman"/>
                <w:color w:val="000000"/>
                <w:sz w:val="20"/>
                <w:szCs w:val="20"/>
                <w:lang w:val="en-US"/>
              </w:rPr>
            </w:pPr>
            <w:r w:rsidRPr="00B2675D">
              <w:rPr>
                <w:rFonts w:ascii="Times New Roman" w:eastAsia="Times New Roman" w:hAnsi="Times New Roman"/>
                <w:color w:val="000000"/>
                <w:sz w:val="20"/>
                <w:szCs w:val="20"/>
                <w:lang w:val="en-US"/>
              </w:rPr>
              <w:t>2.8</w:t>
            </w:r>
          </w:p>
        </w:tc>
        <w:tc>
          <w:tcPr>
            <w:tcW w:w="3695" w:type="dxa"/>
            <w:shd w:val="clear" w:color="auto" w:fill="auto"/>
            <w:vAlign w:val="center"/>
            <w:hideMark/>
          </w:tcPr>
          <w:p w:rsidR="00B02C34" w:rsidRPr="00B2675D" w:rsidRDefault="00B02C34" w:rsidP="00B02C34">
            <w:pPr>
              <w:spacing w:after="0" w:line="240" w:lineRule="auto"/>
              <w:rPr>
                <w:rFonts w:ascii="Times New Roman" w:eastAsia="Times New Roman" w:hAnsi="Times New Roman"/>
                <w:color w:val="000000"/>
                <w:sz w:val="20"/>
                <w:szCs w:val="20"/>
                <w:lang w:val="en-US"/>
              </w:rPr>
            </w:pPr>
            <w:r w:rsidRPr="00B2675D">
              <w:rPr>
                <w:rFonts w:ascii="Times New Roman" w:eastAsia="Times New Roman" w:hAnsi="Times New Roman"/>
                <w:color w:val="000000"/>
                <w:sz w:val="20"/>
                <w:szCs w:val="20"/>
                <w:lang w:val="en-US"/>
              </w:rPr>
              <w:t>Cost Reports</w:t>
            </w:r>
          </w:p>
        </w:tc>
        <w:tc>
          <w:tcPr>
            <w:tcW w:w="788" w:type="dxa"/>
            <w:shd w:val="clear" w:color="auto" w:fill="auto"/>
            <w:vAlign w:val="center"/>
            <w:hideMark/>
          </w:tcPr>
          <w:p w:rsidR="00B02C34" w:rsidRPr="00B2675D" w:rsidRDefault="00B02C34" w:rsidP="00B02C34">
            <w:pPr>
              <w:spacing w:after="0" w:line="240" w:lineRule="auto"/>
              <w:jc w:val="center"/>
              <w:rPr>
                <w:rFonts w:ascii="Times New Roman" w:eastAsia="Times New Roman" w:hAnsi="Times New Roman"/>
                <w:color w:val="000000"/>
                <w:sz w:val="20"/>
                <w:szCs w:val="20"/>
                <w:lang w:val="en-US"/>
              </w:rPr>
            </w:pPr>
            <w:r w:rsidRPr="00B2675D">
              <w:rPr>
                <w:rFonts w:ascii="Times New Roman" w:eastAsia="Times New Roman" w:hAnsi="Times New Roman"/>
                <w:color w:val="000000"/>
                <w:sz w:val="20"/>
                <w:szCs w:val="20"/>
                <w:lang w:val="en-US"/>
              </w:rPr>
              <w:t>4.43</w:t>
            </w:r>
          </w:p>
        </w:tc>
        <w:tc>
          <w:tcPr>
            <w:tcW w:w="632" w:type="dxa"/>
            <w:shd w:val="clear" w:color="auto" w:fill="auto"/>
            <w:vAlign w:val="center"/>
            <w:hideMark/>
          </w:tcPr>
          <w:p w:rsidR="00B02C34" w:rsidRPr="00B2675D" w:rsidRDefault="00B02C34" w:rsidP="00B02C34">
            <w:pPr>
              <w:spacing w:after="0" w:line="240" w:lineRule="auto"/>
              <w:jc w:val="center"/>
              <w:rPr>
                <w:rFonts w:ascii="Times New Roman" w:eastAsia="Times New Roman" w:hAnsi="Times New Roman"/>
                <w:color w:val="000000"/>
                <w:sz w:val="20"/>
                <w:szCs w:val="20"/>
                <w:lang w:val="en-US"/>
              </w:rPr>
            </w:pPr>
            <w:r w:rsidRPr="00B2675D">
              <w:rPr>
                <w:rFonts w:ascii="Times New Roman" w:eastAsia="Times New Roman" w:hAnsi="Times New Roman"/>
                <w:color w:val="000000"/>
                <w:sz w:val="20"/>
                <w:szCs w:val="20"/>
                <w:lang w:val="en-US"/>
              </w:rPr>
              <w:t>0.56</w:t>
            </w:r>
          </w:p>
        </w:tc>
        <w:tc>
          <w:tcPr>
            <w:tcW w:w="632" w:type="dxa"/>
            <w:shd w:val="clear" w:color="auto" w:fill="auto"/>
            <w:vAlign w:val="center"/>
            <w:hideMark/>
          </w:tcPr>
          <w:p w:rsidR="00B02C34" w:rsidRPr="00B2675D" w:rsidRDefault="00B02C34" w:rsidP="00B02C34">
            <w:pPr>
              <w:spacing w:after="0" w:line="240" w:lineRule="auto"/>
              <w:jc w:val="center"/>
              <w:rPr>
                <w:rFonts w:ascii="Times New Roman" w:eastAsia="Times New Roman" w:hAnsi="Times New Roman"/>
                <w:color w:val="000000"/>
                <w:sz w:val="20"/>
                <w:szCs w:val="20"/>
                <w:lang w:val="en-US"/>
              </w:rPr>
            </w:pPr>
            <w:r w:rsidRPr="00B2675D">
              <w:rPr>
                <w:rFonts w:ascii="Times New Roman" w:eastAsia="Times New Roman" w:hAnsi="Times New Roman"/>
                <w:color w:val="000000"/>
                <w:sz w:val="20"/>
                <w:szCs w:val="20"/>
                <w:lang w:val="en-US"/>
              </w:rPr>
              <w:t>0.89</w:t>
            </w:r>
          </w:p>
        </w:tc>
        <w:tc>
          <w:tcPr>
            <w:tcW w:w="763" w:type="dxa"/>
            <w:shd w:val="clear" w:color="auto" w:fill="auto"/>
            <w:vAlign w:val="center"/>
            <w:hideMark/>
          </w:tcPr>
          <w:p w:rsidR="00B02C34" w:rsidRPr="00B2675D" w:rsidRDefault="00B02C34" w:rsidP="00B02C34">
            <w:pPr>
              <w:spacing w:after="0" w:line="240" w:lineRule="auto"/>
              <w:jc w:val="center"/>
              <w:rPr>
                <w:rFonts w:ascii="Times New Roman" w:eastAsia="Times New Roman" w:hAnsi="Times New Roman"/>
                <w:color w:val="000000"/>
                <w:sz w:val="20"/>
                <w:szCs w:val="20"/>
                <w:lang w:val="en-US"/>
              </w:rPr>
            </w:pPr>
            <w:r w:rsidRPr="00B2675D">
              <w:rPr>
                <w:rFonts w:ascii="Times New Roman" w:eastAsia="Times New Roman" w:hAnsi="Times New Roman"/>
                <w:color w:val="000000"/>
                <w:sz w:val="20"/>
                <w:szCs w:val="20"/>
                <w:lang w:val="en-US"/>
              </w:rPr>
              <w:t>3</w:t>
            </w:r>
          </w:p>
        </w:tc>
        <w:tc>
          <w:tcPr>
            <w:tcW w:w="1564" w:type="dxa"/>
            <w:shd w:val="clear" w:color="auto" w:fill="auto"/>
            <w:vAlign w:val="center"/>
            <w:hideMark/>
          </w:tcPr>
          <w:p w:rsidR="00B02C34" w:rsidRPr="00B2675D" w:rsidRDefault="00B02C34" w:rsidP="00B02C34">
            <w:pPr>
              <w:spacing w:after="0" w:line="240" w:lineRule="auto"/>
              <w:jc w:val="center"/>
              <w:rPr>
                <w:rFonts w:ascii="Times New Roman" w:eastAsia="Times New Roman" w:hAnsi="Times New Roman"/>
                <w:color w:val="000000"/>
                <w:sz w:val="20"/>
                <w:szCs w:val="20"/>
                <w:lang w:val="en-US"/>
              </w:rPr>
            </w:pPr>
            <w:r w:rsidRPr="00B2675D">
              <w:rPr>
                <w:rFonts w:ascii="Times New Roman" w:eastAsia="Times New Roman" w:hAnsi="Times New Roman"/>
                <w:color w:val="000000"/>
                <w:sz w:val="20"/>
                <w:szCs w:val="20"/>
                <w:lang w:val="en-US"/>
              </w:rPr>
              <w:t>High Extent</w:t>
            </w:r>
          </w:p>
        </w:tc>
      </w:tr>
      <w:tr w:rsidR="00B02C34" w:rsidRPr="00B2675D" w:rsidTr="006A66FB">
        <w:trPr>
          <w:trHeight w:val="267"/>
        </w:trPr>
        <w:tc>
          <w:tcPr>
            <w:tcW w:w="632" w:type="dxa"/>
            <w:shd w:val="clear" w:color="auto" w:fill="auto"/>
            <w:vAlign w:val="center"/>
            <w:hideMark/>
          </w:tcPr>
          <w:p w:rsidR="00B02C34" w:rsidRPr="00B2675D" w:rsidRDefault="00B02C34" w:rsidP="00B02C34">
            <w:pPr>
              <w:spacing w:after="0" w:line="240" w:lineRule="auto"/>
              <w:jc w:val="center"/>
              <w:rPr>
                <w:rFonts w:ascii="Times New Roman" w:eastAsia="Times New Roman" w:hAnsi="Times New Roman"/>
                <w:color w:val="000000"/>
                <w:sz w:val="20"/>
                <w:szCs w:val="20"/>
                <w:lang w:val="en-US"/>
              </w:rPr>
            </w:pPr>
            <w:r w:rsidRPr="00B2675D">
              <w:rPr>
                <w:rFonts w:ascii="Times New Roman" w:eastAsia="Times New Roman" w:hAnsi="Times New Roman"/>
                <w:color w:val="000000"/>
                <w:sz w:val="20"/>
                <w:szCs w:val="20"/>
                <w:lang w:val="en-US"/>
              </w:rPr>
              <w:t>2.9</w:t>
            </w:r>
          </w:p>
        </w:tc>
        <w:tc>
          <w:tcPr>
            <w:tcW w:w="3695" w:type="dxa"/>
            <w:shd w:val="clear" w:color="auto" w:fill="auto"/>
            <w:vAlign w:val="center"/>
            <w:hideMark/>
          </w:tcPr>
          <w:p w:rsidR="00B02C34" w:rsidRPr="00B2675D" w:rsidRDefault="00B02C34" w:rsidP="00B02C34">
            <w:pPr>
              <w:spacing w:after="0" w:line="240" w:lineRule="auto"/>
              <w:rPr>
                <w:rFonts w:ascii="Times New Roman" w:eastAsia="Times New Roman" w:hAnsi="Times New Roman"/>
                <w:color w:val="000000"/>
                <w:sz w:val="20"/>
                <w:szCs w:val="20"/>
                <w:lang w:val="en-US"/>
              </w:rPr>
            </w:pPr>
            <w:r w:rsidRPr="00B2675D">
              <w:rPr>
                <w:rFonts w:ascii="Times New Roman" w:eastAsia="Times New Roman" w:hAnsi="Times New Roman"/>
                <w:color w:val="000000"/>
                <w:sz w:val="20"/>
                <w:szCs w:val="20"/>
                <w:lang w:val="en-US"/>
              </w:rPr>
              <w:t>Cost Value Reconciliation (CVR)</w:t>
            </w:r>
          </w:p>
        </w:tc>
        <w:tc>
          <w:tcPr>
            <w:tcW w:w="788" w:type="dxa"/>
            <w:shd w:val="clear" w:color="auto" w:fill="auto"/>
            <w:vAlign w:val="center"/>
            <w:hideMark/>
          </w:tcPr>
          <w:p w:rsidR="00B02C34" w:rsidRPr="00B2675D" w:rsidRDefault="00B02C34" w:rsidP="00B02C34">
            <w:pPr>
              <w:spacing w:after="0" w:line="240" w:lineRule="auto"/>
              <w:jc w:val="center"/>
              <w:rPr>
                <w:rFonts w:ascii="Times New Roman" w:eastAsia="Times New Roman" w:hAnsi="Times New Roman"/>
                <w:color w:val="000000"/>
                <w:sz w:val="20"/>
                <w:szCs w:val="20"/>
                <w:lang w:val="en-US"/>
              </w:rPr>
            </w:pPr>
            <w:r w:rsidRPr="00B2675D">
              <w:rPr>
                <w:rFonts w:ascii="Times New Roman" w:eastAsia="Times New Roman" w:hAnsi="Times New Roman"/>
                <w:color w:val="000000"/>
                <w:sz w:val="20"/>
                <w:szCs w:val="20"/>
                <w:lang w:val="en-US"/>
              </w:rPr>
              <w:t>3.83</w:t>
            </w:r>
          </w:p>
        </w:tc>
        <w:tc>
          <w:tcPr>
            <w:tcW w:w="632" w:type="dxa"/>
            <w:shd w:val="clear" w:color="auto" w:fill="auto"/>
            <w:vAlign w:val="center"/>
            <w:hideMark/>
          </w:tcPr>
          <w:p w:rsidR="00B02C34" w:rsidRPr="00B2675D" w:rsidRDefault="00B02C34" w:rsidP="00B02C34">
            <w:pPr>
              <w:spacing w:after="0" w:line="240" w:lineRule="auto"/>
              <w:jc w:val="center"/>
              <w:rPr>
                <w:rFonts w:ascii="Times New Roman" w:eastAsia="Times New Roman" w:hAnsi="Times New Roman"/>
                <w:color w:val="000000"/>
                <w:sz w:val="20"/>
                <w:szCs w:val="20"/>
                <w:lang w:val="en-US"/>
              </w:rPr>
            </w:pPr>
            <w:r w:rsidRPr="00B2675D">
              <w:rPr>
                <w:rFonts w:ascii="Times New Roman" w:eastAsia="Times New Roman" w:hAnsi="Times New Roman"/>
                <w:color w:val="000000"/>
                <w:sz w:val="20"/>
                <w:szCs w:val="20"/>
                <w:lang w:val="en-US"/>
              </w:rPr>
              <w:t>1.11</w:t>
            </w:r>
          </w:p>
        </w:tc>
        <w:tc>
          <w:tcPr>
            <w:tcW w:w="632" w:type="dxa"/>
            <w:shd w:val="clear" w:color="auto" w:fill="auto"/>
            <w:vAlign w:val="center"/>
            <w:hideMark/>
          </w:tcPr>
          <w:p w:rsidR="00B02C34" w:rsidRPr="00B2675D" w:rsidRDefault="00B02C34" w:rsidP="00B02C34">
            <w:pPr>
              <w:spacing w:after="0" w:line="240" w:lineRule="auto"/>
              <w:jc w:val="center"/>
              <w:rPr>
                <w:rFonts w:ascii="Times New Roman" w:eastAsia="Times New Roman" w:hAnsi="Times New Roman"/>
                <w:color w:val="000000"/>
                <w:sz w:val="20"/>
                <w:szCs w:val="20"/>
                <w:lang w:val="en-US"/>
              </w:rPr>
            </w:pPr>
            <w:r w:rsidRPr="00B2675D">
              <w:rPr>
                <w:rFonts w:ascii="Times New Roman" w:eastAsia="Times New Roman" w:hAnsi="Times New Roman"/>
                <w:color w:val="000000"/>
                <w:sz w:val="20"/>
                <w:szCs w:val="20"/>
                <w:lang w:val="en-US"/>
              </w:rPr>
              <w:t>0.77</w:t>
            </w:r>
          </w:p>
        </w:tc>
        <w:tc>
          <w:tcPr>
            <w:tcW w:w="763" w:type="dxa"/>
            <w:shd w:val="clear" w:color="auto" w:fill="auto"/>
            <w:vAlign w:val="center"/>
            <w:hideMark/>
          </w:tcPr>
          <w:p w:rsidR="00B02C34" w:rsidRPr="00B2675D" w:rsidRDefault="00B02C34" w:rsidP="00B02C34">
            <w:pPr>
              <w:spacing w:after="0" w:line="240" w:lineRule="auto"/>
              <w:jc w:val="center"/>
              <w:rPr>
                <w:rFonts w:ascii="Times New Roman" w:eastAsia="Times New Roman" w:hAnsi="Times New Roman"/>
                <w:color w:val="000000"/>
                <w:sz w:val="20"/>
                <w:szCs w:val="20"/>
                <w:lang w:val="en-US"/>
              </w:rPr>
            </w:pPr>
            <w:r w:rsidRPr="00B2675D">
              <w:rPr>
                <w:rFonts w:ascii="Times New Roman" w:eastAsia="Times New Roman" w:hAnsi="Times New Roman"/>
                <w:color w:val="000000"/>
                <w:sz w:val="20"/>
                <w:szCs w:val="20"/>
                <w:lang w:val="en-US"/>
              </w:rPr>
              <w:t>13</w:t>
            </w:r>
          </w:p>
        </w:tc>
        <w:tc>
          <w:tcPr>
            <w:tcW w:w="1564" w:type="dxa"/>
            <w:shd w:val="clear" w:color="auto" w:fill="auto"/>
            <w:vAlign w:val="center"/>
            <w:hideMark/>
          </w:tcPr>
          <w:p w:rsidR="00B02C34" w:rsidRPr="00B2675D" w:rsidRDefault="00B02C34" w:rsidP="00B02C34">
            <w:pPr>
              <w:spacing w:after="0" w:line="240" w:lineRule="auto"/>
              <w:jc w:val="center"/>
              <w:rPr>
                <w:rFonts w:ascii="Times New Roman" w:eastAsia="Times New Roman" w:hAnsi="Times New Roman"/>
                <w:color w:val="000000"/>
                <w:sz w:val="20"/>
                <w:szCs w:val="20"/>
                <w:lang w:val="en-US"/>
              </w:rPr>
            </w:pPr>
            <w:r w:rsidRPr="00B2675D">
              <w:rPr>
                <w:rFonts w:ascii="Times New Roman" w:eastAsia="Times New Roman" w:hAnsi="Times New Roman"/>
                <w:color w:val="000000"/>
                <w:sz w:val="20"/>
                <w:szCs w:val="20"/>
                <w:lang w:val="en-US"/>
              </w:rPr>
              <w:t>High Extent</w:t>
            </w:r>
          </w:p>
        </w:tc>
      </w:tr>
      <w:tr w:rsidR="00B02C34" w:rsidRPr="00B2675D" w:rsidTr="006A66FB">
        <w:trPr>
          <w:trHeight w:val="267"/>
        </w:trPr>
        <w:tc>
          <w:tcPr>
            <w:tcW w:w="632" w:type="dxa"/>
            <w:shd w:val="clear" w:color="auto" w:fill="auto"/>
            <w:vAlign w:val="center"/>
            <w:hideMark/>
          </w:tcPr>
          <w:p w:rsidR="00B02C34" w:rsidRPr="00B2675D" w:rsidRDefault="00B02C34" w:rsidP="00B02C34">
            <w:pPr>
              <w:spacing w:after="0" w:line="240" w:lineRule="auto"/>
              <w:jc w:val="center"/>
              <w:rPr>
                <w:rFonts w:ascii="Times New Roman" w:eastAsia="Times New Roman" w:hAnsi="Times New Roman"/>
                <w:color w:val="000000"/>
                <w:sz w:val="20"/>
                <w:szCs w:val="20"/>
                <w:lang w:val="en-US"/>
              </w:rPr>
            </w:pPr>
            <w:r w:rsidRPr="00B2675D">
              <w:rPr>
                <w:rFonts w:ascii="Times New Roman" w:eastAsia="Times New Roman" w:hAnsi="Times New Roman"/>
                <w:color w:val="000000"/>
                <w:sz w:val="20"/>
                <w:szCs w:val="20"/>
                <w:lang w:val="en-US"/>
              </w:rPr>
              <w:t>2.1</w:t>
            </w:r>
            <w:r>
              <w:rPr>
                <w:rFonts w:ascii="Times New Roman" w:eastAsia="Times New Roman" w:hAnsi="Times New Roman"/>
                <w:color w:val="000000"/>
                <w:sz w:val="20"/>
                <w:szCs w:val="20"/>
                <w:lang w:val="en-US"/>
              </w:rPr>
              <w:t>0</w:t>
            </w:r>
          </w:p>
        </w:tc>
        <w:tc>
          <w:tcPr>
            <w:tcW w:w="3695" w:type="dxa"/>
            <w:shd w:val="clear" w:color="auto" w:fill="auto"/>
            <w:vAlign w:val="center"/>
            <w:hideMark/>
          </w:tcPr>
          <w:p w:rsidR="00B02C34" w:rsidRPr="00B2675D" w:rsidRDefault="00B02C34" w:rsidP="00B02C34">
            <w:pPr>
              <w:spacing w:after="0" w:line="240" w:lineRule="auto"/>
              <w:rPr>
                <w:rFonts w:ascii="Times New Roman" w:eastAsia="Times New Roman" w:hAnsi="Times New Roman"/>
                <w:color w:val="000000"/>
                <w:sz w:val="20"/>
                <w:szCs w:val="20"/>
                <w:lang w:val="en-US"/>
              </w:rPr>
            </w:pPr>
            <w:r w:rsidRPr="00B2675D">
              <w:rPr>
                <w:rFonts w:ascii="Times New Roman" w:eastAsia="Times New Roman" w:hAnsi="Times New Roman"/>
                <w:color w:val="000000"/>
                <w:sz w:val="20"/>
                <w:szCs w:val="20"/>
                <w:lang w:val="en-US"/>
              </w:rPr>
              <w:t>Earned value analysis (EVA)</w:t>
            </w:r>
          </w:p>
        </w:tc>
        <w:tc>
          <w:tcPr>
            <w:tcW w:w="788" w:type="dxa"/>
            <w:shd w:val="clear" w:color="auto" w:fill="auto"/>
            <w:vAlign w:val="center"/>
            <w:hideMark/>
          </w:tcPr>
          <w:p w:rsidR="00B02C34" w:rsidRPr="00B2675D" w:rsidRDefault="00B02C34" w:rsidP="00B02C34">
            <w:pPr>
              <w:spacing w:after="0" w:line="240" w:lineRule="auto"/>
              <w:jc w:val="center"/>
              <w:rPr>
                <w:rFonts w:ascii="Times New Roman" w:eastAsia="Times New Roman" w:hAnsi="Times New Roman"/>
                <w:color w:val="000000"/>
                <w:sz w:val="20"/>
                <w:szCs w:val="20"/>
                <w:lang w:val="en-US"/>
              </w:rPr>
            </w:pPr>
            <w:r w:rsidRPr="00B2675D">
              <w:rPr>
                <w:rFonts w:ascii="Times New Roman" w:eastAsia="Times New Roman" w:hAnsi="Times New Roman"/>
                <w:color w:val="000000"/>
                <w:sz w:val="20"/>
                <w:szCs w:val="20"/>
                <w:lang w:val="en-US"/>
              </w:rPr>
              <w:t>3.37</w:t>
            </w:r>
          </w:p>
        </w:tc>
        <w:tc>
          <w:tcPr>
            <w:tcW w:w="632" w:type="dxa"/>
            <w:shd w:val="clear" w:color="auto" w:fill="auto"/>
            <w:vAlign w:val="center"/>
            <w:hideMark/>
          </w:tcPr>
          <w:p w:rsidR="00B02C34" w:rsidRPr="00B2675D" w:rsidRDefault="00B02C34" w:rsidP="00B02C34">
            <w:pPr>
              <w:spacing w:after="0" w:line="240" w:lineRule="auto"/>
              <w:jc w:val="center"/>
              <w:rPr>
                <w:rFonts w:ascii="Times New Roman" w:eastAsia="Times New Roman" w:hAnsi="Times New Roman"/>
                <w:color w:val="000000"/>
                <w:sz w:val="20"/>
                <w:szCs w:val="20"/>
                <w:lang w:val="en-US"/>
              </w:rPr>
            </w:pPr>
            <w:r w:rsidRPr="00B2675D">
              <w:rPr>
                <w:rFonts w:ascii="Times New Roman" w:eastAsia="Times New Roman" w:hAnsi="Times New Roman"/>
                <w:color w:val="000000"/>
                <w:sz w:val="20"/>
                <w:szCs w:val="20"/>
                <w:lang w:val="en-US"/>
              </w:rPr>
              <w:t>1.01</w:t>
            </w:r>
          </w:p>
        </w:tc>
        <w:tc>
          <w:tcPr>
            <w:tcW w:w="632" w:type="dxa"/>
            <w:shd w:val="clear" w:color="auto" w:fill="auto"/>
            <w:vAlign w:val="center"/>
            <w:hideMark/>
          </w:tcPr>
          <w:p w:rsidR="00B02C34" w:rsidRPr="00B2675D" w:rsidRDefault="00B02C34" w:rsidP="00B02C34">
            <w:pPr>
              <w:spacing w:after="0" w:line="240" w:lineRule="auto"/>
              <w:jc w:val="center"/>
              <w:rPr>
                <w:rFonts w:ascii="Times New Roman" w:eastAsia="Times New Roman" w:hAnsi="Times New Roman"/>
                <w:color w:val="000000"/>
                <w:sz w:val="20"/>
                <w:szCs w:val="20"/>
                <w:lang w:val="en-US"/>
              </w:rPr>
            </w:pPr>
            <w:r w:rsidRPr="00B2675D">
              <w:rPr>
                <w:rFonts w:ascii="Times New Roman" w:eastAsia="Times New Roman" w:hAnsi="Times New Roman"/>
                <w:color w:val="000000"/>
                <w:sz w:val="20"/>
                <w:szCs w:val="20"/>
                <w:lang w:val="en-US"/>
              </w:rPr>
              <w:t>0.67</w:t>
            </w:r>
          </w:p>
        </w:tc>
        <w:tc>
          <w:tcPr>
            <w:tcW w:w="763" w:type="dxa"/>
            <w:shd w:val="clear" w:color="auto" w:fill="auto"/>
            <w:vAlign w:val="center"/>
            <w:hideMark/>
          </w:tcPr>
          <w:p w:rsidR="00B02C34" w:rsidRPr="00B2675D" w:rsidRDefault="00B02C34" w:rsidP="00B02C34">
            <w:pPr>
              <w:spacing w:after="0" w:line="240" w:lineRule="auto"/>
              <w:jc w:val="center"/>
              <w:rPr>
                <w:rFonts w:ascii="Times New Roman" w:eastAsia="Times New Roman" w:hAnsi="Times New Roman"/>
                <w:color w:val="000000"/>
                <w:sz w:val="20"/>
                <w:szCs w:val="20"/>
                <w:lang w:val="en-US"/>
              </w:rPr>
            </w:pPr>
            <w:r w:rsidRPr="00B2675D">
              <w:rPr>
                <w:rFonts w:ascii="Times New Roman" w:eastAsia="Times New Roman" w:hAnsi="Times New Roman"/>
                <w:color w:val="000000"/>
                <w:sz w:val="20"/>
                <w:szCs w:val="20"/>
                <w:lang w:val="en-US"/>
              </w:rPr>
              <w:t>16</w:t>
            </w:r>
          </w:p>
        </w:tc>
        <w:tc>
          <w:tcPr>
            <w:tcW w:w="1564" w:type="dxa"/>
            <w:shd w:val="clear" w:color="auto" w:fill="auto"/>
            <w:vAlign w:val="center"/>
            <w:hideMark/>
          </w:tcPr>
          <w:p w:rsidR="00B02C34" w:rsidRPr="00B2675D" w:rsidRDefault="00B02C34" w:rsidP="00B02C34">
            <w:pPr>
              <w:spacing w:after="0" w:line="240" w:lineRule="auto"/>
              <w:jc w:val="center"/>
              <w:rPr>
                <w:rFonts w:ascii="Times New Roman" w:eastAsia="Times New Roman" w:hAnsi="Times New Roman"/>
                <w:color w:val="000000"/>
                <w:sz w:val="20"/>
                <w:szCs w:val="20"/>
                <w:lang w:val="en-US"/>
              </w:rPr>
            </w:pPr>
            <w:r w:rsidRPr="00B2675D">
              <w:rPr>
                <w:rFonts w:ascii="Times New Roman" w:eastAsia="Times New Roman" w:hAnsi="Times New Roman"/>
                <w:color w:val="000000"/>
                <w:sz w:val="20"/>
                <w:szCs w:val="20"/>
                <w:lang w:val="en-US"/>
              </w:rPr>
              <w:t>Moderate Extent</w:t>
            </w:r>
          </w:p>
        </w:tc>
      </w:tr>
      <w:tr w:rsidR="00B02C34" w:rsidRPr="00B2675D" w:rsidTr="006A66FB">
        <w:trPr>
          <w:trHeight w:val="535"/>
        </w:trPr>
        <w:tc>
          <w:tcPr>
            <w:tcW w:w="632" w:type="dxa"/>
            <w:shd w:val="clear" w:color="auto" w:fill="auto"/>
            <w:vAlign w:val="center"/>
            <w:hideMark/>
          </w:tcPr>
          <w:p w:rsidR="00B02C34" w:rsidRPr="00B2675D" w:rsidRDefault="00B02C34" w:rsidP="00B02C34">
            <w:pPr>
              <w:spacing w:after="0" w:line="240" w:lineRule="auto"/>
              <w:jc w:val="center"/>
              <w:rPr>
                <w:rFonts w:ascii="Times New Roman" w:eastAsia="Times New Roman" w:hAnsi="Times New Roman"/>
                <w:color w:val="000000"/>
                <w:sz w:val="20"/>
                <w:szCs w:val="20"/>
                <w:lang w:val="en-US"/>
              </w:rPr>
            </w:pPr>
            <w:r w:rsidRPr="00B2675D">
              <w:rPr>
                <w:rFonts w:ascii="Times New Roman" w:eastAsia="Times New Roman" w:hAnsi="Times New Roman"/>
                <w:color w:val="000000"/>
                <w:sz w:val="20"/>
                <w:szCs w:val="20"/>
                <w:lang w:val="en-US"/>
              </w:rPr>
              <w:t>2.11</w:t>
            </w:r>
          </w:p>
        </w:tc>
        <w:tc>
          <w:tcPr>
            <w:tcW w:w="3695" w:type="dxa"/>
            <w:shd w:val="clear" w:color="auto" w:fill="auto"/>
            <w:vAlign w:val="center"/>
            <w:hideMark/>
          </w:tcPr>
          <w:p w:rsidR="00B02C34" w:rsidRPr="00B2675D" w:rsidRDefault="00B02C34" w:rsidP="00B02C34">
            <w:pPr>
              <w:spacing w:after="0" w:line="240" w:lineRule="auto"/>
              <w:rPr>
                <w:rFonts w:ascii="Times New Roman" w:eastAsia="Times New Roman" w:hAnsi="Times New Roman"/>
                <w:color w:val="000000"/>
                <w:sz w:val="20"/>
                <w:szCs w:val="20"/>
                <w:lang w:val="en-US"/>
              </w:rPr>
            </w:pPr>
            <w:r w:rsidRPr="00B2675D">
              <w:rPr>
                <w:rFonts w:ascii="Times New Roman" w:eastAsia="Times New Roman" w:hAnsi="Times New Roman"/>
                <w:color w:val="000000"/>
                <w:sz w:val="20"/>
                <w:szCs w:val="20"/>
                <w:lang w:val="en-US"/>
              </w:rPr>
              <w:t>Control of material, equipment and labour costs</w:t>
            </w:r>
          </w:p>
        </w:tc>
        <w:tc>
          <w:tcPr>
            <w:tcW w:w="788" w:type="dxa"/>
            <w:shd w:val="clear" w:color="auto" w:fill="auto"/>
            <w:vAlign w:val="center"/>
            <w:hideMark/>
          </w:tcPr>
          <w:p w:rsidR="00B02C34" w:rsidRPr="00B2675D" w:rsidRDefault="00B02C34" w:rsidP="00B02C34">
            <w:pPr>
              <w:spacing w:after="0" w:line="240" w:lineRule="auto"/>
              <w:jc w:val="center"/>
              <w:rPr>
                <w:rFonts w:ascii="Times New Roman" w:eastAsia="Times New Roman" w:hAnsi="Times New Roman"/>
                <w:color w:val="000000"/>
                <w:sz w:val="20"/>
                <w:szCs w:val="20"/>
                <w:lang w:val="en-US"/>
              </w:rPr>
            </w:pPr>
            <w:r w:rsidRPr="00B2675D">
              <w:rPr>
                <w:rFonts w:ascii="Times New Roman" w:eastAsia="Times New Roman" w:hAnsi="Times New Roman"/>
                <w:color w:val="000000"/>
                <w:sz w:val="20"/>
                <w:szCs w:val="20"/>
                <w:lang w:val="en-US"/>
              </w:rPr>
              <w:t>4.32</w:t>
            </w:r>
          </w:p>
        </w:tc>
        <w:tc>
          <w:tcPr>
            <w:tcW w:w="632" w:type="dxa"/>
            <w:shd w:val="clear" w:color="auto" w:fill="auto"/>
            <w:vAlign w:val="center"/>
            <w:hideMark/>
          </w:tcPr>
          <w:p w:rsidR="00B02C34" w:rsidRPr="00B2675D" w:rsidRDefault="00B02C34" w:rsidP="00B02C34">
            <w:pPr>
              <w:spacing w:after="0" w:line="240" w:lineRule="auto"/>
              <w:jc w:val="center"/>
              <w:rPr>
                <w:rFonts w:ascii="Times New Roman" w:eastAsia="Times New Roman" w:hAnsi="Times New Roman"/>
                <w:color w:val="000000"/>
                <w:sz w:val="20"/>
                <w:szCs w:val="20"/>
                <w:lang w:val="en-US"/>
              </w:rPr>
            </w:pPr>
            <w:r w:rsidRPr="00B2675D">
              <w:rPr>
                <w:rFonts w:ascii="Times New Roman" w:eastAsia="Times New Roman" w:hAnsi="Times New Roman"/>
                <w:color w:val="000000"/>
                <w:sz w:val="20"/>
                <w:szCs w:val="20"/>
                <w:lang w:val="en-US"/>
              </w:rPr>
              <w:t>0.79</w:t>
            </w:r>
          </w:p>
        </w:tc>
        <w:tc>
          <w:tcPr>
            <w:tcW w:w="632" w:type="dxa"/>
            <w:shd w:val="clear" w:color="auto" w:fill="auto"/>
            <w:vAlign w:val="center"/>
            <w:hideMark/>
          </w:tcPr>
          <w:p w:rsidR="00B02C34" w:rsidRPr="00B2675D" w:rsidRDefault="00B02C34" w:rsidP="00B02C34">
            <w:pPr>
              <w:spacing w:after="0" w:line="240" w:lineRule="auto"/>
              <w:jc w:val="center"/>
              <w:rPr>
                <w:rFonts w:ascii="Times New Roman" w:eastAsia="Times New Roman" w:hAnsi="Times New Roman"/>
                <w:color w:val="000000"/>
                <w:sz w:val="20"/>
                <w:szCs w:val="20"/>
                <w:lang w:val="en-US"/>
              </w:rPr>
            </w:pPr>
            <w:r w:rsidRPr="00B2675D">
              <w:rPr>
                <w:rFonts w:ascii="Times New Roman" w:eastAsia="Times New Roman" w:hAnsi="Times New Roman"/>
                <w:color w:val="000000"/>
                <w:sz w:val="20"/>
                <w:szCs w:val="20"/>
                <w:lang w:val="en-US"/>
              </w:rPr>
              <w:t>0.86</w:t>
            </w:r>
          </w:p>
        </w:tc>
        <w:tc>
          <w:tcPr>
            <w:tcW w:w="763" w:type="dxa"/>
            <w:shd w:val="clear" w:color="auto" w:fill="auto"/>
            <w:vAlign w:val="center"/>
            <w:hideMark/>
          </w:tcPr>
          <w:p w:rsidR="00B02C34" w:rsidRPr="00B2675D" w:rsidRDefault="00B02C34" w:rsidP="00B02C34">
            <w:pPr>
              <w:spacing w:after="0" w:line="240" w:lineRule="auto"/>
              <w:jc w:val="center"/>
              <w:rPr>
                <w:rFonts w:ascii="Times New Roman" w:eastAsia="Times New Roman" w:hAnsi="Times New Roman"/>
                <w:color w:val="000000"/>
                <w:sz w:val="20"/>
                <w:szCs w:val="20"/>
                <w:lang w:val="en-US"/>
              </w:rPr>
            </w:pPr>
            <w:r w:rsidRPr="00B2675D">
              <w:rPr>
                <w:rFonts w:ascii="Times New Roman" w:eastAsia="Times New Roman" w:hAnsi="Times New Roman"/>
                <w:color w:val="000000"/>
                <w:sz w:val="20"/>
                <w:szCs w:val="20"/>
                <w:lang w:val="en-US"/>
              </w:rPr>
              <w:t>5</w:t>
            </w:r>
          </w:p>
        </w:tc>
        <w:tc>
          <w:tcPr>
            <w:tcW w:w="1564" w:type="dxa"/>
            <w:shd w:val="clear" w:color="auto" w:fill="auto"/>
            <w:vAlign w:val="center"/>
            <w:hideMark/>
          </w:tcPr>
          <w:p w:rsidR="00B02C34" w:rsidRPr="00B2675D" w:rsidRDefault="00B02C34" w:rsidP="00B02C34">
            <w:pPr>
              <w:spacing w:after="0" w:line="240" w:lineRule="auto"/>
              <w:jc w:val="center"/>
              <w:rPr>
                <w:rFonts w:ascii="Times New Roman" w:eastAsia="Times New Roman" w:hAnsi="Times New Roman"/>
                <w:color w:val="000000"/>
                <w:sz w:val="20"/>
                <w:szCs w:val="20"/>
                <w:lang w:val="en-US"/>
              </w:rPr>
            </w:pPr>
            <w:r w:rsidRPr="00B2675D">
              <w:rPr>
                <w:rFonts w:ascii="Times New Roman" w:eastAsia="Times New Roman" w:hAnsi="Times New Roman"/>
                <w:color w:val="000000"/>
                <w:sz w:val="20"/>
                <w:szCs w:val="20"/>
                <w:lang w:val="en-US"/>
              </w:rPr>
              <w:t>High Extent</w:t>
            </w:r>
          </w:p>
        </w:tc>
      </w:tr>
      <w:tr w:rsidR="00B02C34" w:rsidRPr="00B2675D" w:rsidTr="006A66FB">
        <w:trPr>
          <w:trHeight w:val="535"/>
        </w:trPr>
        <w:tc>
          <w:tcPr>
            <w:tcW w:w="632" w:type="dxa"/>
            <w:shd w:val="clear" w:color="auto" w:fill="auto"/>
            <w:vAlign w:val="center"/>
            <w:hideMark/>
          </w:tcPr>
          <w:p w:rsidR="00B02C34" w:rsidRPr="00B2675D" w:rsidRDefault="00B02C34" w:rsidP="00B02C34">
            <w:pPr>
              <w:spacing w:after="0" w:line="240" w:lineRule="auto"/>
              <w:jc w:val="center"/>
              <w:rPr>
                <w:rFonts w:ascii="Times New Roman" w:eastAsia="Times New Roman" w:hAnsi="Times New Roman"/>
                <w:color w:val="000000"/>
                <w:sz w:val="20"/>
                <w:szCs w:val="20"/>
                <w:lang w:val="en-US"/>
              </w:rPr>
            </w:pPr>
            <w:r w:rsidRPr="00B2675D">
              <w:rPr>
                <w:rFonts w:ascii="Times New Roman" w:eastAsia="Times New Roman" w:hAnsi="Times New Roman"/>
                <w:color w:val="000000"/>
                <w:sz w:val="20"/>
                <w:szCs w:val="20"/>
                <w:lang w:val="en-US"/>
              </w:rPr>
              <w:t>2.12</w:t>
            </w:r>
          </w:p>
        </w:tc>
        <w:tc>
          <w:tcPr>
            <w:tcW w:w="3695" w:type="dxa"/>
            <w:shd w:val="clear" w:color="auto" w:fill="auto"/>
            <w:vAlign w:val="center"/>
            <w:hideMark/>
          </w:tcPr>
          <w:p w:rsidR="00B02C34" w:rsidRPr="00B2675D" w:rsidRDefault="00B02C34" w:rsidP="00B02C34">
            <w:pPr>
              <w:spacing w:after="0" w:line="240" w:lineRule="auto"/>
              <w:rPr>
                <w:rFonts w:ascii="Times New Roman" w:eastAsia="Times New Roman" w:hAnsi="Times New Roman"/>
                <w:color w:val="000000"/>
                <w:sz w:val="20"/>
                <w:szCs w:val="20"/>
                <w:lang w:val="en-US"/>
              </w:rPr>
            </w:pPr>
            <w:r w:rsidRPr="00B2675D">
              <w:rPr>
                <w:rFonts w:ascii="Times New Roman" w:eastAsia="Times New Roman" w:hAnsi="Times New Roman"/>
                <w:color w:val="000000"/>
                <w:sz w:val="20"/>
                <w:szCs w:val="20"/>
                <w:lang w:val="en-US"/>
              </w:rPr>
              <w:t>Monte Carlo simulation of project costs</w:t>
            </w:r>
          </w:p>
        </w:tc>
        <w:tc>
          <w:tcPr>
            <w:tcW w:w="788" w:type="dxa"/>
            <w:shd w:val="clear" w:color="auto" w:fill="auto"/>
            <w:vAlign w:val="center"/>
            <w:hideMark/>
          </w:tcPr>
          <w:p w:rsidR="00B02C34" w:rsidRPr="00B2675D" w:rsidRDefault="00B02C34" w:rsidP="00B02C34">
            <w:pPr>
              <w:spacing w:after="0" w:line="240" w:lineRule="auto"/>
              <w:jc w:val="center"/>
              <w:rPr>
                <w:rFonts w:ascii="Times New Roman" w:eastAsia="Times New Roman" w:hAnsi="Times New Roman"/>
                <w:color w:val="000000"/>
                <w:sz w:val="20"/>
                <w:szCs w:val="20"/>
                <w:lang w:val="en-US"/>
              </w:rPr>
            </w:pPr>
            <w:r w:rsidRPr="00B2675D">
              <w:rPr>
                <w:rFonts w:ascii="Times New Roman" w:eastAsia="Times New Roman" w:hAnsi="Times New Roman"/>
                <w:color w:val="000000"/>
                <w:sz w:val="20"/>
                <w:szCs w:val="20"/>
                <w:lang w:val="en-US"/>
              </w:rPr>
              <w:t>3.71</w:t>
            </w:r>
          </w:p>
        </w:tc>
        <w:tc>
          <w:tcPr>
            <w:tcW w:w="632" w:type="dxa"/>
            <w:shd w:val="clear" w:color="auto" w:fill="auto"/>
            <w:vAlign w:val="center"/>
            <w:hideMark/>
          </w:tcPr>
          <w:p w:rsidR="00B02C34" w:rsidRPr="00B2675D" w:rsidRDefault="00B02C34" w:rsidP="00B02C34">
            <w:pPr>
              <w:spacing w:after="0" w:line="240" w:lineRule="auto"/>
              <w:jc w:val="center"/>
              <w:rPr>
                <w:rFonts w:ascii="Times New Roman" w:eastAsia="Times New Roman" w:hAnsi="Times New Roman"/>
                <w:color w:val="000000"/>
                <w:sz w:val="20"/>
                <w:szCs w:val="20"/>
                <w:lang w:val="en-US"/>
              </w:rPr>
            </w:pPr>
            <w:r w:rsidRPr="00B2675D">
              <w:rPr>
                <w:rFonts w:ascii="Times New Roman" w:eastAsia="Times New Roman" w:hAnsi="Times New Roman"/>
                <w:color w:val="000000"/>
                <w:sz w:val="20"/>
                <w:szCs w:val="20"/>
                <w:lang w:val="en-US"/>
              </w:rPr>
              <w:t>0.68</w:t>
            </w:r>
          </w:p>
        </w:tc>
        <w:tc>
          <w:tcPr>
            <w:tcW w:w="632" w:type="dxa"/>
            <w:shd w:val="clear" w:color="auto" w:fill="auto"/>
            <w:vAlign w:val="center"/>
            <w:hideMark/>
          </w:tcPr>
          <w:p w:rsidR="00B02C34" w:rsidRPr="00B2675D" w:rsidRDefault="00B02C34" w:rsidP="00B02C34">
            <w:pPr>
              <w:spacing w:after="0" w:line="240" w:lineRule="auto"/>
              <w:jc w:val="center"/>
              <w:rPr>
                <w:rFonts w:ascii="Times New Roman" w:eastAsia="Times New Roman" w:hAnsi="Times New Roman"/>
                <w:color w:val="000000"/>
                <w:sz w:val="20"/>
                <w:szCs w:val="20"/>
                <w:lang w:val="en-US"/>
              </w:rPr>
            </w:pPr>
            <w:r w:rsidRPr="00B2675D">
              <w:rPr>
                <w:rFonts w:ascii="Times New Roman" w:eastAsia="Times New Roman" w:hAnsi="Times New Roman"/>
                <w:color w:val="000000"/>
                <w:sz w:val="20"/>
                <w:szCs w:val="20"/>
                <w:lang w:val="en-US"/>
              </w:rPr>
              <w:t>0.74</w:t>
            </w:r>
          </w:p>
        </w:tc>
        <w:tc>
          <w:tcPr>
            <w:tcW w:w="763" w:type="dxa"/>
            <w:shd w:val="clear" w:color="auto" w:fill="auto"/>
            <w:vAlign w:val="center"/>
            <w:hideMark/>
          </w:tcPr>
          <w:p w:rsidR="00B02C34" w:rsidRPr="00B2675D" w:rsidRDefault="00B02C34" w:rsidP="00B02C34">
            <w:pPr>
              <w:spacing w:after="0" w:line="240" w:lineRule="auto"/>
              <w:jc w:val="center"/>
              <w:rPr>
                <w:rFonts w:ascii="Times New Roman" w:eastAsia="Times New Roman" w:hAnsi="Times New Roman"/>
                <w:color w:val="000000"/>
                <w:sz w:val="20"/>
                <w:szCs w:val="20"/>
                <w:lang w:val="en-US"/>
              </w:rPr>
            </w:pPr>
            <w:r w:rsidRPr="00B2675D">
              <w:rPr>
                <w:rFonts w:ascii="Times New Roman" w:eastAsia="Times New Roman" w:hAnsi="Times New Roman"/>
                <w:color w:val="000000"/>
                <w:sz w:val="20"/>
                <w:szCs w:val="20"/>
                <w:lang w:val="en-US"/>
              </w:rPr>
              <w:t>14</w:t>
            </w:r>
          </w:p>
        </w:tc>
        <w:tc>
          <w:tcPr>
            <w:tcW w:w="1564" w:type="dxa"/>
            <w:shd w:val="clear" w:color="auto" w:fill="auto"/>
            <w:vAlign w:val="center"/>
            <w:hideMark/>
          </w:tcPr>
          <w:p w:rsidR="00B02C34" w:rsidRPr="00B2675D" w:rsidRDefault="00B02C34" w:rsidP="00B02C34">
            <w:pPr>
              <w:spacing w:after="0" w:line="240" w:lineRule="auto"/>
              <w:jc w:val="center"/>
              <w:rPr>
                <w:rFonts w:ascii="Times New Roman" w:eastAsia="Times New Roman" w:hAnsi="Times New Roman"/>
                <w:color w:val="000000"/>
                <w:sz w:val="20"/>
                <w:szCs w:val="20"/>
                <w:lang w:val="en-US"/>
              </w:rPr>
            </w:pPr>
            <w:r w:rsidRPr="00B2675D">
              <w:rPr>
                <w:rFonts w:ascii="Times New Roman" w:eastAsia="Times New Roman" w:hAnsi="Times New Roman"/>
                <w:color w:val="000000"/>
                <w:sz w:val="20"/>
                <w:szCs w:val="20"/>
                <w:lang w:val="en-US"/>
              </w:rPr>
              <w:t>High Extent</w:t>
            </w:r>
          </w:p>
        </w:tc>
      </w:tr>
      <w:tr w:rsidR="00B02C34" w:rsidRPr="00B2675D" w:rsidTr="006A66FB">
        <w:trPr>
          <w:trHeight w:val="535"/>
        </w:trPr>
        <w:tc>
          <w:tcPr>
            <w:tcW w:w="632" w:type="dxa"/>
            <w:shd w:val="clear" w:color="auto" w:fill="auto"/>
            <w:vAlign w:val="center"/>
            <w:hideMark/>
          </w:tcPr>
          <w:p w:rsidR="00B02C34" w:rsidRPr="00B2675D" w:rsidRDefault="00B02C34" w:rsidP="00B02C34">
            <w:pPr>
              <w:spacing w:after="0" w:line="240" w:lineRule="auto"/>
              <w:jc w:val="center"/>
              <w:rPr>
                <w:rFonts w:ascii="Times New Roman" w:eastAsia="Times New Roman" w:hAnsi="Times New Roman"/>
                <w:color w:val="000000"/>
                <w:sz w:val="20"/>
                <w:szCs w:val="20"/>
                <w:lang w:val="en-US"/>
              </w:rPr>
            </w:pPr>
            <w:r w:rsidRPr="00B2675D">
              <w:rPr>
                <w:rFonts w:ascii="Times New Roman" w:eastAsia="Times New Roman" w:hAnsi="Times New Roman"/>
                <w:color w:val="000000"/>
                <w:sz w:val="20"/>
                <w:szCs w:val="20"/>
                <w:lang w:val="en-US"/>
              </w:rPr>
              <w:t>2.13</w:t>
            </w:r>
          </w:p>
        </w:tc>
        <w:tc>
          <w:tcPr>
            <w:tcW w:w="3695" w:type="dxa"/>
            <w:shd w:val="clear" w:color="auto" w:fill="auto"/>
            <w:vAlign w:val="center"/>
            <w:hideMark/>
          </w:tcPr>
          <w:p w:rsidR="00B02C34" w:rsidRPr="00B2675D" w:rsidRDefault="00B02C34" w:rsidP="00B02C34">
            <w:pPr>
              <w:spacing w:after="0" w:line="240" w:lineRule="auto"/>
              <w:rPr>
                <w:rFonts w:ascii="Times New Roman" w:eastAsia="Times New Roman" w:hAnsi="Times New Roman"/>
                <w:color w:val="000000"/>
                <w:sz w:val="20"/>
                <w:szCs w:val="20"/>
                <w:lang w:val="en-US"/>
              </w:rPr>
            </w:pPr>
            <w:r w:rsidRPr="00B2675D">
              <w:rPr>
                <w:rFonts w:ascii="Times New Roman" w:eastAsia="Times New Roman" w:hAnsi="Times New Roman"/>
                <w:color w:val="000000"/>
                <w:sz w:val="20"/>
                <w:szCs w:val="20"/>
                <w:lang w:val="en-US"/>
              </w:rPr>
              <w:t>Resources management related strategy</w:t>
            </w:r>
          </w:p>
        </w:tc>
        <w:tc>
          <w:tcPr>
            <w:tcW w:w="788" w:type="dxa"/>
            <w:shd w:val="clear" w:color="auto" w:fill="auto"/>
            <w:vAlign w:val="center"/>
            <w:hideMark/>
          </w:tcPr>
          <w:p w:rsidR="00B02C34" w:rsidRPr="00B2675D" w:rsidRDefault="00B02C34" w:rsidP="00B02C34">
            <w:pPr>
              <w:spacing w:after="0" w:line="240" w:lineRule="auto"/>
              <w:jc w:val="center"/>
              <w:rPr>
                <w:rFonts w:ascii="Times New Roman" w:eastAsia="Times New Roman" w:hAnsi="Times New Roman"/>
                <w:color w:val="000000"/>
                <w:sz w:val="20"/>
                <w:szCs w:val="20"/>
                <w:lang w:val="en-US"/>
              </w:rPr>
            </w:pPr>
            <w:r w:rsidRPr="00B2675D">
              <w:rPr>
                <w:rFonts w:ascii="Times New Roman" w:eastAsia="Times New Roman" w:hAnsi="Times New Roman"/>
                <w:color w:val="000000"/>
                <w:sz w:val="20"/>
                <w:szCs w:val="20"/>
                <w:lang w:val="en-US"/>
              </w:rPr>
              <w:t>3.97</w:t>
            </w:r>
          </w:p>
        </w:tc>
        <w:tc>
          <w:tcPr>
            <w:tcW w:w="632" w:type="dxa"/>
            <w:shd w:val="clear" w:color="auto" w:fill="auto"/>
            <w:vAlign w:val="center"/>
            <w:hideMark/>
          </w:tcPr>
          <w:p w:rsidR="00B02C34" w:rsidRPr="00B2675D" w:rsidRDefault="00B02C34" w:rsidP="00B02C34">
            <w:pPr>
              <w:spacing w:after="0" w:line="240" w:lineRule="auto"/>
              <w:jc w:val="center"/>
              <w:rPr>
                <w:rFonts w:ascii="Times New Roman" w:eastAsia="Times New Roman" w:hAnsi="Times New Roman"/>
                <w:color w:val="000000"/>
                <w:sz w:val="20"/>
                <w:szCs w:val="20"/>
                <w:lang w:val="en-US"/>
              </w:rPr>
            </w:pPr>
            <w:r w:rsidRPr="00B2675D">
              <w:rPr>
                <w:rFonts w:ascii="Times New Roman" w:eastAsia="Times New Roman" w:hAnsi="Times New Roman"/>
                <w:color w:val="000000"/>
                <w:sz w:val="20"/>
                <w:szCs w:val="20"/>
                <w:lang w:val="en-US"/>
              </w:rPr>
              <w:t>0.73</w:t>
            </w:r>
          </w:p>
        </w:tc>
        <w:tc>
          <w:tcPr>
            <w:tcW w:w="632" w:type="dxa"/>
            <w:shd w:val="clear" w:color="auto" w:fill="auto"/>
            <w:vAlign w:val="center"/>
            <w:hideMark/>
          </w:tcPr>
          <w:p w:rsidR="00B02C34" w:rsidRPr="00B2675D" w:rsidRDefault="00B02C34" w:rsidP="00B02C34">
            <w:pPr>
              <w:spacing w:after="0" w:line="240" w:lineRule="auto"/>
              <w:jc w:val="center"/>
              <w:rPr>
                <w:rFonts w:ascii="Times New Roman" w:eastAsia="Times New Roman" w:hAnsi="Times New Roman"/>
                <w:color w:val="000000"/>
                <w:sz w:val="20"/>
                <w:szCs w:val="20"/>
                <w:lang w:val="en-US"/>
              </w:rPr>
            </w:pPr>
            <w:r w:rsidRPr="00B2675D">
              <w:rPr>
                <w:rFonts w:ascii="Times New Roman" w:eastAsia="Times New Roman" w:hAnsi="Times New Roman"/>
                <w:color w:val="000000"/>
                <w:sz w:val="20"/>
                <w:szCs w:val="20"/>
                <w:lang w:val="en-US"/>
              </w:rPr>
              <w:t>0.79</w:t>
            </w:r>
          </w:p>
        </w:tc>
        <w:tc>
          <w:tcPr>
            <w:tcW w:w="763" w:type="dxa"/>
            <w:shd w:val="clear" w:color="auto" w:fill="auto"/>
            <w:vAlign w:val="center"/>
            <w:hideMark/>
          </w:tcPr>
          <w:p w:rsidR="00B02C34" w:rsidRPr="00B2675D" w:rsidRDefault="00B02C34" w:rsidP="00B02C34">
            <w:pPr>
              <w:spacing w:after="0" w:line="240" w:lineRule="auto"/>
              <w:jc w:val="center"/>
              <w:rPr>
                <w:rFonts w:ascii="Times New Roman" w:eastAsia="Times New Roman" w:hAnsi="Times New Roman"/>
                <w:color w:val="000000"/>
                <w:sz w:val="20"/>
                <w:szCs w:val="20"/>
                <w:lang w:val="en-US"/>
              </w:rPr>
            </w:pPr>
            <w:r w:rsidRPr="00B2675D">
              <w:rPr>
                <w:rFonts w:ascii="Times New Roman" w:eastAsia="Times New Roman" w:hAnsi="Times New Roman"/>
                <w:color w:val="000000"/>
                <w:sz w:val="20"/>
                <w:szCs w:val="20"/>
                <w:lang w:val="en-US"/>
              </w:rPr>
              <w:t>10</w:t>
            </w:r>
          </w:p>
        </w:tc>
        <w:tc>
          <w:tcPr>
            <w:tcW w:w="1564" w:type="dxa"/>
            <w:shd w:val="clear" w:color="auto" w:fill="auto"/>
            <w:vAlign w:val="center"/>
            <w:hideMark/>
          </w:tcPr>
          <w:p w:rsidR="00B02C34" w:rsidRPr="00B2675D" w:rsidRDefault="00B02C34" w:rsidP="00B02C34">
            <w:pPr>
              <w:spacing w:after="0" w:line="240" w:lineRule="auto"/>
              <w:jc w:val="center"/>
              <w:rPr>
                <w:rFonts w:ascii="Times New Roman" w:eastAsia="Times New Roman" w:hAnsi="Times New Roman"/>
                <w:color w:val="000000"/>
                <w:sz w:val="20"/>
                <w:szCs w:val="20"/>
                <w:lang w:val="en-US"/>
              </w:rPr>
            </w:pPr>
            <w:r w:rsidRPr="00B2675D">
              <w:rPr>
                <w:rFonts w:ascii="Times New Roman" w:eastAsia="Times New Roman" w:hAnsi="Times New Roman"/>
                <w:color w:val="000000"/>
                <w:sz w:val="20"/>
                <w:szCs w:val="20"/>
                <w:lang w:val="en-US"/>
              </w:rPr>
              <w:t>High Extent</w:t>
            </w:r>
          </w:p>
        </w:tc>
      </w:tr>
      <w:tr w:rsidR="00B02C34" w:rsidRPr="00B2675D" w:rsidTr="006A66FB">
        <w:trPr>
          <w:trHeight w:val="267"/>
        </w:trPr>
        <w:tc>
          <w:tcPr>
            <w:tcW w:w="632" w:type="dxa"/>
            <w:shd w:val="clear" w:color="auto" w:fill="auto"/>
            <w:vAlign w:val="center"/>
            <w:hideMark/>
          </w:tcPr>
          <w:p w:rsidR="00B02C34" w:rsidRPr="00B2675D" w:rsidRDefault="00B02C34" w:rsidP="00B02C34">
            <w:pPr>
              <w:spacing w:after="0" w:line="240" w:lineRule="auto"/>
              <w:jc w:val="center"/>
              <w:rPr>
                <w:rFonts w:ascii="Times New Roman" w:eastAsia="Times New Roman" w:hAnsi="Times New Roman"/>
                <w:color w:val="000000"/>
                <w:sz w:val="20"/>
                <w:szCs w:val="20"/>
                <w:lang w:val="en-US"/>
              </w:rPr>
            </w:pPr>
            <w:r w:rsidRPr="00B2675D">
              <w:rPr>
                <w:rFonts w:ascii="Times New Roman" w:eastAsia="Times New Roman" w:hAnsi="Times New Roman"/>
                <w:color w:val="000000"/>
                <w:sz w:val="20"/>
                <w:szCs w:val="20"/>
                <w:lang w:val="en-US"/>
              </w:rPr>
              <w:t>2.14</w:t>
            </w:r>
          </w:p>
        </w:tc>
        <w:tc>
          <w:tcPr>
            <w:tcW w:w="3695" w:type="dxa"/>
            <w:shd w:val="clear" w:color="auto" w:fill="auto"/>
            <w:vAlign w:val="center"/>
            <w:hideMark/>
          </w:tcPr>
          <w:p w:rsidR="00B02C34" w:rsidRPr="00B2675D" w:rsidRDefault="00B02C34" w:rsidP="00B02C34">
            <w:pPr>
              <w:spacing w:after="0" w:line="240" w:lineRule="auto"/>
              <w:rPr>
                <w:rFonts w:ascii="Times New Roman" w:eastAsia="Times New Roman" w:hAnsi="Times New Roman"/>
                <w:color w:val="000000"/>
                <w:sz w:val="20"/>
                <w:szCs w:val="20"/>
                <w:lang w:val="en-US"/>
              </w:rPr>
            </w:pPr>
            <w:r w:rsidRPr="00B2675D">
              <w:rPr>
                <w:rFonts w:ascii="Times New Roman" w:eastAsia="Times New Roman" w:hAnsi="Times New Roman"/>
                <w:color w:val="000000"/>
                <w:sz w:val="20"/>
                <w:szCs w:val="20"/>
                <w:lang w:val="en-US"/>
              </w:rPr>
              <w:t>Schedule Monitoring</w:t>
            </w:r>
          </w:p>
        </w:tc>
        <w:tc>
          <w:tcPr>
            <w:tcW w:w="788" w:type="dxa"/>
            <w:shd w:val="clear" w:color="auto" w:fill="auto"/>
            <w:vAlign w:val="center"/>
            <w:hideMark/>
          </w:tcPr>
          <w:p w:rsidR="00B02C34" w:rsidRPr="00B2675D" w:rsidRDefault="00B02C34" w:rsidP="00B02C34">
            <w:pPr>
              <w:spacing w:after="0" w:line="240" w:lineRule="auto"/>
              <w:jc w:val="center"/>
              <w:rPr>
                <w:rFonts w:ascii="Times New Roman" w:eastAsia="Times New Roman" w:hAnsi="Times New Roman"/>
                <w:color w:val="000000"/>
                <w:sz w:val="20"/>
                <w:szCs w:val="20"/>
                <w:lang w:val="en-US"/>
              </w:rPr>
            </w:pPr>
            <w:r w:rsidRPr="00B2675D">
              <w:rPr>
                <w:rFonts w:ascii="Times New Roman" w:eastAsia="Times New Roman" w:hAnsi="Times New Roman"/>
                <w:color w:val="000000"/>
                <w:sz w:val="20"/>
                <w:szCs w:val="20"/>
                <w:lang w:val="en-US"/>
              </w:rPr>
              <w:t>4.40</w:t>
            </w:r>
          </w:p>
        </w:tc>
        <w:tc>
          <w:tcPr>
            <w:tcW w:w="632" w:type="dxa"/>
            <w:shd w:val="clear" w:color="auto" w:fill="auto"/>
            <w:vAlign w:val="center"/>
            <w:hideMark/>
          </w:tcPr>
          <w:p w:rsidR="00B02C34" w:rsidRPr="00B2675D" w:rsidRDefault="00B02C34" w:rsidP="00B02C34">
            <w:pPr>
              <w:spacing w:after="0" w:line="240" w:lineRule="auto"/>
              <w:jc w:val="center"/>
              <w:rPr>
                <w:rFonts w:ascii="Times New Roman" w:eastAsia="Times New Roman" w:hAnsi="Times New Roman"/>
                <w:color w:val="000000"/>
                <w:sz w:val="20"/>
                <w:szCs w:val="20"/>
                <w:lang w:val="en-US"/>
              </w:rPr>
            </w:pPr>
            <w:r w:rsidRPr="00B2675D">
              <w:rPr>
                <w:rFonts w:ascii="Times New Roman" w:eastAsia="Times New Roman" w:hAnsi="Times New Roman"/>
                <w:color w:val="000000"/>
                <w:sz w:val="20"/>
                <w:szCs w:val="20"/>
                <w:lang w:val="en-US"/>
              </w:rPr>
              <w:t>0.66</w:t>
            </w:r>
          </w:p>
        </w:tc>
        <w:tc>
          <w:tcPr>
            <w:tcW w:w="632" w:type="dxa"/>
            <w:shd w:val="clear" w:color="auto" w:fill="auto"/>
            <w:vAlign w:val="center"/>
            <w:hideMark/>
          </w:tcPr>
          <w:p w:rsidR="00B02C34" w:rsidRPr="00B2675D" w:rsidRDefault="00B02C34" w:rsidP="00B02C34">
            <w:pPr>
              <w:spacing w:after="0" w:line="240" w:lineRule="auto"/>
              <w:jc w:val="center"/>
              <w:rPr>
                <w:rFonts w:ascii="Times New Roman" w:eastAsia="Times New Roman" w:hAnsi="Times New Roman"/>
                <w:color w:val="000000"/>
                <w:sz w:val="20"/>
                <w:szCs w:val="20"/>
                <w:lang w:val="en-US"/>
              </w:rPr>
            </w:pPr>
            <w:r w:rsidRPr="00B2675D">
              <w:rPr>
                <w:rFonts w:ascii="Times New Roman" w:eastAsia="Times New Roman" w:hAnsi="Times New Roman"/>
                <w:color w:val="000000"/>
                <w:sz w:val="20"/>
                <w:szCs w:val="20"/>
                <w:lang w:val="en-US"/>
              </w:rPr>
              <w:t>0.88</w:t>
            </w:r>
          </w:p>
        </w:tc>
        <w:tc>
          <w:tcPr>
            <w:tcW w:w="763" w:type="dxa"/>
            <w:shd w:val="clear" w:color="auto" w:fill="auto"/>
            <w:vAlign w:val="center"/>
            <w:hideMark/>
          </w:tcPr>
          <w:p w:rsidR="00B02C34" w:rsidRPr="00B2675D" w:rsidRDefault="00B02C34" w:rsidP="00B02C34">
            <w:pPr>
              <w:spacing w:after="0" w:line="240" w:lineRule="auto"/>
              <w:jc w:val="center"/>
              <w:rPr>
                <w:rFonts w:ascii="Times New Roman" w:eastAsia="Times New Roman" w:hAnsi="Times New Roman"/>
                <w:color w:val="000000"/>
                <w:sz w:val="20"/>
                <w:szCs w:val="20"/>
                <w:lang w:val="en-US"/>
              </w:rPr>
            </w:pPr>
            <w:r w:rsidRPr="00B2675D">
              <w:rPr>
                <w:rFonts w:ascii="Times New Roman" w:eastAsia="Times New Roman" w:hAnsi="Times New Roman"/>
                <w:color w:val="000000"/>
                <w:sz w:val="20"/>
                <w:szCs w:val="20"/>
                <w:lang w:val="en-US"/>
              </w:rPr>
              <w:t>4</w:t>
            </w:r>
          </w:p>
        </w:tc>
        <w:tc>
          <w:tcPr>
            <w:tcW w:w="1564" w:type="dxa"/>
            <w:shd w:val="clear" w:color="auto" w:fill="auto"/>
            <w:vAlign w:val="center"/>
            <w:hideMark/>
          </w:tcPr>
          <w:p w:rsidR="00B02C34" w:rsidRPr="00B2675D" w:rsidRDefault="00B02C34" w:rsidP="00B02C34">
            <w:pPr>
              <w:spacing w:after="0" w:line="240" w:lineRule="auto"/>
              <w:jc w:val="center"/>
              <w:rPr>
                <w:rFonts w:ascii="Times New Roman" w:eastAsia="Times New Roman" w:hAnsi="Times New Roman"/>
                <w:color w:val="000000"/>
                <w:sz w:val="20"/>
                <w:szCs w:val="20"/>
                <w:lang w:val="en-US"/>
              </w:rPr>
            </w:pPr>
            <w:r w:rsidRPr="00B2675D">
              <w:rPr>
                <w:rFonts w:ascii="Times New Roman" w:eastAsia="Times New Roman" w:hAnsi="Times New Roman"/>
                <w:color w:val="000000"/>
                <w:sz w:val="20"/>
                <w:szCs w:val="20"/>
                <w:lang w:val="en-US"/>
              </w:rPr>
              <w:t>High Extent</w:t>
            </w:r>
          </w:p>
        </w:tc>
      </w:tr>
      <w:tr w:rsidR="00B02C34" w:rsidRPr="00B2675D" w:rsidTr="006A66FB">
        <w:trPr>
          <w:trHeight w:val="535"/>
        </w:trPr>
        <w:tc>
          <w:tcPr>
            <w:tcW w:w="632" w:type="dxa"/>
            <w:shd w:val="clear" w:color="auto" w:fill="auto"/>
            <w:vAlign w:val="center"/>
            <w:hideMark/>
          </w:tcPr>
          <w:p w:rsidR="00B02C34" w:rsidRPr="00B2675D" w:rsidRDefault="00B02C34" w:rsidP="00B02C34">
            <w:pPr>
              <w:spacing w:after="0" w:line="240" w:lineRule="auto"/>
              <w:jc w:val="center"/>
              <w:rPr>
                <w:rFonts w:ascii="Times New Roman" w:eastAsia="Times New Roman" w:hAnsi="Times New Roman"/>
                <w:color w:val="000000"/>
                <w:sz w:val="20"/>
                <w:szCs w:val="20"/>
                <w:lang w:val="en-US"/>
              </w:rPr>
            </w:pPr>
            <w:r w:rsidRPr="00B2675D">
              <w:rPr>
                <w:rFonts w:ascii="Times New Roman" w:eastAsia="Times New Roman" w:hAnsi="Times New Roman"/>
                <w:color w:val="000000"/>
                <w:sz w:val="20"/>
                <w:szCs w:val="20"/>
                <w:lang w:val="en-US"/>
              </w:rPr>
              <w:t>2.15</w:t>
            </w:r>
          </w:p>
        </w:tc>
        <w:tc>
          <w:tcPr>
            <w:tcW w:w="3695" w:type="dxa"/>
            <w:shd w:val="clear" w:color="auto" w:fill="auto"/>
            <w:vAlign w:val="center"/>
            <w:hideMark/>
          </w:tcPr>
          <w:p w:rsidR="00B02C34" w:rsidRPr="00B2675D" w:rsidRDefault="00B02C34" w:rsidP="00B02C34">
            <w:pPr>
              <w:spacing w:after="0" w:line="240" w:lineRule="auto"/>
              <w:rPr>
                <w:rFonts w:ascii="Times New Roman" w:eastAsia="Times New Roman" w:hAnsi="Times New Roman"/>
                <w:color w:val="000000"/>
                <w:sz w:val="20"/>
                <w:szCs w:val="20"/>
                <w:lang w:val="en-US"/>
              </w:rPr>
            </w:pPr>
            <w:r w:rsidRPr="00B2675D">
              <w:rPr>
                <w:rFonts w:ascii="Times New Roman" w:eastAsia="Times New Roman" w:hAnsi="Times New Roman"/>
                <w:color w:val="000000"/>
                <w:sz w:val="20"/>
                <w:szCs w:val="20"/>
                <w:lang w:val="en-US"/>
              </w:rPr>
              <w:t>Use of S-curve for cost/time  monitoring</w:t>
            </w:r>
          </w:p>
        </w:tc>
        <w:tc>
          <w:tcPr>
            <w:tcW w:w="788" w:type="dxa"/>
            <w:shd w:val="clear" w:color="auto" w:fill="auto"/>
            <w:vAlign w:val="center"/>
            <w:hideMark/>
          </w:tcPr>
          <w:p w:rsidR="00B02C34" w:rsidRPr="00B2675D" w:rsidRDefault="00B02C34" w:rsidP="00B02C34">
            <w:pPr>
              <w:spacing w:after="0" w:line="240" w:lineRule="auto"/>
              <w:jc w:val="center"/>
              <w:rPr>
                <w:rFonts w:ascii="Times New Roman" w:eastAsia="Times New Roman" w:hAnsi="Times New Roman"/>
                <w:color w:val="000000"/>
                <w:sz w:val="20"/>
                <w:szCs w:val="20"/>
                <w:lang w:val="en-US"/>
              </w:rPr>
            </w:pPr>
            <w:r w:rsidRPr="00B2675D">
              <w:rPr>
                <w:rFonts w:ascii="Times New Roman" w:eastAsia="Times New Roman" w:hAnsi="Times New Roman"/>
                <w:color w:val="000000"/>
                <w:sz w:val="20"/>
                <w:szCs w:val="20"/>
                <w:lang w:val="en-US"/>
              </w:rPr>
              <w:t>2.14</w:t>
            </w:r>
          </w:p>
        </w:tc>
        <w:tc>
          <w:tcPr>
            <w:tcW w:w="632" w:type="dxa"/>
            <w:shd w:val="clear" w:color="auto" w:fill="auto"/>
            <w:vAlign w:val="center"/>
            <w:hideMark/>
          </w:tcPr>
          <w:p w:rsidR="00B02C34" w:rsidRPr="00B2675D" w:rsidRDefault="00B02C34" w:rsidP="00B02C34">
            <w:pPr>
              <w:spacing w:after="0" w:line="240" w:lineRule="auto"/>
              <w:jc w:val="center"/>
              <w:rPr>
                <w:rFonts w:ascii="Times New Roman" w:eastAsia="Times New Roman" w:hAnsi="Times New Roman"/>
                <w:color w:val="000000"/>
                <w:sz w:val="20"/>
                <w:szCs w:val="20"/>
                <w:lang w:val="en-US"/>
              </w:rPr>
            </w:pPr>
            <w:r w:rsidRPr="00B2675D">
              <w:rPr>
                <w:rFonts w:ascii="Times New Roman" w:eastAsia="Times New Roman" w:hAnsi="Times New Roman"/>
                <w:color w:val="000000"/>
                <w:sz w:val="20"/>
                <w:szCs w:val="20"/>
                <w:lang w:val="en-US"/>
              </w:rPr>
              <w:t>1.18</w:t>
            </w:r>
          </w:p>
        </w:tc>
        <w:tc>
          <w:tcPr>
            <w:tcW w:w="632" w:type="dxa"/>
            <w:shd w:val="clear" w:color="auto" w:fill="auto"/>
            <w:vAlign w:val="center"/>
            <w:hideMark/>
          </w:tcPr>
          <w:p w:rsidR="00B02C34" w:rsidRPr="00B2675D" w:rsidRDefault="00B02C34" w:rsidP="00B02C34">
            <w:pPr>
              <w:spacing w:after="0" w:line="240" w:lineRule="auto"/>
              <w:jc w:val="center"/>
              <w:rPr>
                <w:rFonts w:ascii="Times New Roman" w:eastAsia="Times New Roman" w:hAnsi="Times New Roman"/>
                <w:color w:val="000000"/>
                <w:sz w:val="20"/>
                <w:szCs w:val="20"/>
                <w:lang w:val="en-US"/>
              </w:rPr>
            </w:pPr>
            <w:r w:rsidRPr="00B2675D">
              <w:rPr>
                <w:rFonts w:ascii="Times New Roman" w:eastAsia="Times New Roman" w:hAnsi="Times New Roman"/>
                <w:color w:val="000000"/>
                <w:sz w:val="20"/>
                <w:szCs w:val="20"/>
                <w:lang w:val="en-US"/>
              </w:rPr>
              <w:t>0.43</w:t>
            </w:r>
          </w:p>
        </w:tc>
        <w:tc>
          <w:tcPr>
            <w:tcW w:w="763" w:type="dxa"/>
            <w:shd w:val="clear" w:color="auto" w:fill="auto"/>
            <w:vAlign w:val="center"/>
            <w:hideMark/>
          </w:tcPr>
          <w:p w:rsidR="00B02C34" w:rsidRPr="00B2675D" w:rsidRDefault="00B02C34" w:rsidP="00B02C34">
            <w:pPr>
              <w:spacing w:after="0" w:line="240" w:lineRule="auto"/>
              <w:jc w:val="center"/>
              <w:rPr>
                <w:rFonts w:ascii="Times New Roman" w:eastAsia="Times New Roman" w:hAnsi="Times New Roman"/>
                <w:color w:val="000000"/>
                <w:sz w:val="20"/>
                <w:szCs w:val="20"/>
                <w:lang w:val="en-US"/>
              </w:rPr>
            </w:pPr>
            <w:r w:rsidRPr="00B2675D">
              <w:rPr>
                <w:rFonts w:ascii="Times New Roman" w:eastAsia="Times New Roman" w:hAnsi="Times New Roman"/>
                <w:color w:val="000000"/>
                <w:sz w:val="20"/>
                <w:szCs w:val="20"/>
                <w:lang w:val="en-US"/>
              </w:rPr>
              <w:t>18</w:t>
            </w:r>
          </w:p>
        </w:tc>
        <w:tc>
          <w:tcPr>
            <w:tcW w:w="1564" w:type="dxa"/>
            <w:shd w:val="clear" w:color="auto" w:fill="auto"/>
            <w:vAlign w:val="center"/>
            <w:hideMark/>
          </w:tcPr>
          <w:p w:rsidR="00B02C34" w:rsidRPr="00B2675D" w:rsidRDefault="00B02C34" w:rsidP="00B02C34">
            <w:pPr>
              <w:spacing w:after="0" w:line="240" w:lineRule="auto"/>
              <w:jc w:val="center"/>
              <w:rPr>
                <w:rFonts w:ascii="Times New Roman" w:eastAsia="Times New Roman" w:hAnsi="Times New Roman"/>
                <w:color w:val="000000"/>
                <w:sz w:val="20"/>
                <w:szCs w:val="20"/>
                <w:lang w:val="en-US"/>
              </w:rPr>
            </w:pPr>
            <w:r w:rsidRPr="00B2675D">
              <w:rPr>
                <w:rFonts w:ascii="Times New Roman" w:eastAsia="Times New Roman" w:hAnsi="Times New Roman"/>
                <w:color w:val="000000"/>
                <w:sz w:val="20"/>
                <w:szCs w:val="20"/>
                <w:lang w:val="en-US"/>
              </w:rPr>
              <w:t>Low Extent</w:t>
            </w:r>
          </w:p>
        </w:tc>
      </w:tr>
      <w:tr w:rsidR="00B02C34" w:rsidRPr="00B2675D" w:rsidTr="006A66FB">
        <w:trPr>
          <w:trHeight w:val="267"/>
        </w:trPr>
        <w:tc>
          <w:tcPr>
            <w:tcW w:w="632" w:type="dxa"/>
            <w:shd w:val="clear" w:color="auto" w:fill="auto"/>
            <w:vAlign w:val="center"/>
            <w:hideMark/>
          </w:tcPr>
          <w:p w:rsidR="00B02C34" w:rsidRPr="00B2675D" w:rsidRDefault="00B02C34" w:rsidP="00B02C34">
            <w:pPr>
              <w:spacing w:after="0" w:line="240" w:lineRule="auto"/>
              <w:jc w:val="center"/>
              <w:rPr>
                <w:rFonts w:ascii="Times New Roman" w:eastAsia="Times New Roman" w:hAnsi="Times New Roman"/>
                <w:color w:val="000000"/>
                <w:sz w:val="20"/>
                <w:szCs w:val="20"/>
                <w:lang w:val="en-US"/>
              </w:rPr>
            </w:pPr>
            <w:r w:rsidRPr="00B2675D">
              <w:rPr>
                <w:rFonts w:ascii="Times New Roman" w:eastAsia="Times New Roman" w:hAnsi="Times New Roman"/>
                <w:color w:val="000000"/>
                <w:sz w:val="20"/>
                <w:szCs w:val="20"/>
                <w:lang w:val="en-US"/>
              </w:rPr>
              <w:t>2.16</w:t>
            </w:r>
          </w:p>
        </w:tc>
        <w:tc>
          <w:tcPr>
            <w:tcW w:w="3695" w:type="dxa"/>
            <w:shd w:val="clear" w:color="auto" w:fill="auto"/>
            <w:vAlign w:val="center"/>
            <w:hideMark/>
          </w:tcPr>
          <w:p w:rsidR="00B02C34" w:rsidRPr="00B2675D" w:rsidRDefault="00B02C34" w:rsidP="00B02C34">
            <w:pPr>
              <w:spacing w:after="0" w:line="240" w:lineRule="auto"/>
              <w:rPr>
                <w:rFonts w:ascii="Times New Roman" w:eastAsia="Times New Roman" w:hAnsi="Times New Roman"/>
                <w:color w:val="000000"/>
                <w:sz w:val="20"/>
                <w:szCs w:val="20"/>
                <w:lang w:val="en-US"/>
              </w:rPr>
            </w:pPr>
            <w:r w:rsidRPr="00B2675D">
              <w:rPr>
                <w:rFonts w:ascii="Times New Roman" w:eastAsia="Times New Roman" w:hAnsi="Times New Roman"/>
                <w:color w:val="000000"/>
                <w:sz w:val="20"/>
                <w:szCs w:val="20"/>
                <w:lang w:val="en-US"/>
              </w:rPr>
              <w:t>Use of software for cost control</w:t>
            </w:r>
          </w:p>
        </w:tc>
        <w:tc>
          <w:tcPr>
            <w:tcW w:w="788" w:type="dxa"/>
            <w:shd w:val="clear" w:color="auto" w:fill="auto"/>
            <w:vAlign w:val="center"/>
            <w:hideMark/>
          </w:tcPr>
          <w:p w:rsidR="00B02C34" w:rsidRPr="00B2675D" w:rsidRDefault="00B02C34" w:rsidP="00B02C34">
            <w:pPr>
              <w:spacing w:after="0" w:line="240" w:lineRule="auto"/>
              <w:jc w:val="center"/>
              <w:rPr>
                <w:rFonts w:ascii="Times New Roman" w:eastAsia="Times New Roman" w:hAnsi="Times New Roman"/>
                <w:color w:val="000000"/>
                <w:sz w:val="20"/>
                <w:szCs w:val="20"/>
                <w:lang w:val="en-US"/>
              </w:rPr>
            </w:pPr>
            <w:r w:rsidRPr="00B2675D">
              <w:rPr>
                <w:rFonts w:ascii="Times New Roman" w:eastAsia="Times New Roman" w:hAnsi="Times New Roman"/>
                <w:color w:val="000000"/>
                <w:sz w:val="20"/>
                <w:szCs w:val="20"/>
                <w:lang w:val="en-US"/>
              </w:rPr>
              <w:t>2.35</w:t>
            </w:r>
          </w:p>
        </w:tc>
        <w:tc>
          <w:tcPr>
            <w:tcW w:w="632" w:type="dxa"/>
            <w:shd w:val="clear" w:color="auto" w:fill="auto"/>
            <w:vAlign w:val="center"/>
            <w:hideMark/>
          </w:tcPr>
          <w:p w:rsidR="00B02C34" w:rsidRPr="00B2675D" w:rsidRDefault="00B02C34" w:rsidP="00B02C34">
            <w:pPr>
              <w:spacing w:after="0" w:line="240" w:lineRule="auto"/>
              <w:jc w:val="center"/>
              <w:rPr>
                <w:rFonts w:ascii="Times New Roman" w:eastAsia="Times New Roman" w:hAnsi="Times New Roman"/>
                <w:color w:val="000000"/>
                <w:sz w:val="20"/>
                <w:szCs w:val="20"/>
                <w:lang w:val="en-US"/>
              </w:rPr>
            </w:pPr>
            <w:r w:rsidRPr="00B2675D">
              <w:rPr>
                <w:rFonts w:ascii="Times New Roman" w:eastAsia="Times New Roman" w:hAnsi="Times New Roman"/>
                <w:color w:val="000000"/>
                <w:sz w:val="20"/>
                <w:szCs w:val="20"/>
                <w:lang w:val="en-US"/>
              </w:rPr>
              <w:t>1.28</w:t>
            </w:r>
          </w:p>
        </w:tc>
        <w:tc>
          <w:tcPr>
            <w:tcW w:w="632" w:type="dxa"/>
            <w:shd w:val="clear" w:color="auto" w:fill="auto"/>
            <w:vAlign w:val="center"/>
            <w:hideMark/>
          </w:tcPr>
          <w:p w:rsidR="00B02C34" w:rsidRPr="00B2675D" w:rsidRDefault="00B02C34" w:rsidP="00B02C34">
            <w:pPr>
              <w:spacing w:after="0" w:line="240" w:lineRule="auto"/>
              <w:jc w:val="center"/>
              <w:rPr>
                <w:rFonts w:ascii="Times New Roman" w:eastAsia="Times New Roman" w:hAnsi="Times New Roman"/>
                <w:color w:val="000000"/>
                <w:sz w:val="20"/>
                <w:szCs w:val="20"/>
                <w:lang w:val="en-US"/>
              </w:rPr>
            </w:pPr>
            <w:r w:rsidRPr="00B2675D">
              <w:rPr>
                <w:rFonts w:ascii="Times New Roman" w:eastAsia="Times New Roman" w:hAnsi="Times New Roman"/>
                <w:color w:val="000000"/>
                <w:sz w:val="20"/>
                <w:szCs w:val="20"/>
                <w:lang w:val="en-US"/>
              </w:rPr>
              <w:t>0.47</w:t>
            </w:r>
          </w:p>
        </w:tc>
        <w:tc>
          <w:tcPr>
            <w:tcW w:w="763" w:type="dxa"/>
            <w:shd w:val="clear" w:color="auto" w:fill="auto"/>
            <w:vAlign w:val="center"/>
            <w:hideMark/>
          </w:tcPr>
          <w:p w:rsidR="00B02C34" w:rsidRPr="00B2675D" w:rsidRDefault="00B02C34" w:rsidP="00B02C34">
            <w:pPr>
              <w:spacing w:after="0" w:line="240" w:lineRule="auto"/>
              <w:jc w:val="center"/>
              <w:rPr>
                <w:rFonts w:ascii="Times New Roman" w:eastAsia="Times New Roman" w:hAnsi="Times New Roman"/>
                <w:color w:val="000000"/>
                <w:sz w:val="20"/>
                <w:szCs w:val="20"/>
                <w:lang w:val="en-US"/>
              </w:rPr>
            </w:pPr>
            <w:r w:rsidRPr="00B2675D">
              <w:rPr>
                <w:rFonts w:ascii="Times New Roman" w:eastAsia="Times New Roman" w:hAnsi="Times New Roman"/>
                <w:color w:val="000000"/>
                <w:sz w:val="20"/>
                <w:szCs w:val="20"/>
                <w:lang w:val="en-US"/>
              </w:rPr>
              <w:t>17</w:t>
            </w:r>
          </w:p>
        </w:tc>
        <w:tc>
          <w:tcPr>
            <w:tcW w:w="1564" w:type="dxa"/>
            <w:shd w:val="clear" w:color="auto" w:fill="auto"/>
            <w:vAlign w:val="center"/>
            <w:hideMark/>
          </w:tcPr>
          <w:p w:rsidR="00B02C34" w:rsidRPr="00B2675D" w:rsidRDefault="00B02C34" w:rsidP="00B02C34">
            <w:pPr>
              <w:spacing w:after="0" w:line="240" w:lineRule="auto"/>
              <w:jc w:val="center"/>
              <w:rPr>
                <w:rFonts w:ascii="Times New Roman" w:eastAsia="Times New Roman" w:hAnsi="Times New Roman"/>
                <w:color w:val="000000"/>
                <w:sz w:val="20"/>
                <w:szCs w:val="20"/>
                <w:lang w:val="en-US"/>
              </w:rPr>
            </w:pPr>
            <w:r w:rsidRPr="00B2675D">
              <w:rPr>
                <w:rFonts w:ascii="Times New Roman" w:eastAsia="Times New Roman" w:hAnsi="Times New Roman"/>
                <w:color w:val="000000"/>
                <w:sz w:val="20"/>
                <w:szCs w:val="20"/>
                <w:lang w:val="en-US"/>
              </w:rPr>
              <w:t>Low Extent</w:t>
            </w:r>
          </w:p>
        </w:tc>
      </w:tr>
      <w:tr w:rsidR="00B02C34" w:rsidRPr="00B2675D" w:rsidTr="006A66FB">
        <w:trPr>
          <w:trHeight w:val="267"/>
        </w:trPr>
        <w:tc>
          <w:tcPr>
            <w:tcW w:w="632" w:type="dxa"/>
            <w:shd w:val="clear" w:color="auto" w:fill="auto"/>
            <w:vAlign w:val="center"/>
            <w:hideMark/>
          </w:tcPr>
          <w:p w:rsidR="00B02C34" w:rsidRPr="00B2675D" w:rsidRDefault="00B02C34" w:rsidP="00B02C34">
            <w:pPr>
              <w:spacing w:after="0" w:line="240" w:lineRule="auto"/>
              <w:jc w:val="center"/>
              <w:rPr>
                <w:rFonts w:ascii="Times New Roman" w:eastAsia="Times New Roman" w:hAnsi="Times New Roman"/>
                <w:color w:val="000000"/>
                <w:sz w:val="20"/>
                <w:szCs w:val="20"/>
                <w:lang w:val="en-US"/>
              </w:rPr>
            </w:pPr>
            <w:r w:rsidRPr="00B2675D">
              <w:rPr>
                <w:rFonts w:ascii="Times New Roman" w:eastAsia="Times New Roman" w:hAnsi="Times New Roman"/>
                <w:color w:val="000000"/>
                <w:sz w:val="20"/>
                <w:szCs w:val="20"/>
                <w:lang w:val="en-US"/>
              </w:rPr>
              <w:t>2.17</w:t>
            </w:r>
          </w:p>
        </w:tc>
        <w:tc>
          <w:tcPr>
            <w:tcW w:w="3695" w:type="dxa"/>
            <w:shd w:val="clear" w:color="auto" w:fill="auto"/>
            <w:vAlign w:val="center"/>
            <w:hideMark/>
          </w:tcPr>
          <w:p w:rsidR="00B02C34" w:rsidRPr="00B2675D" w:rsidRDefault="00B02C34" w:rsidP="00B02C34">
            <w:pPr>
              <w:spacing w:after="0" w:line="240" w:lineRule="auto"/>
              <w:rPr>
                <w:rFonts w:ascii="Times New Roman" w:eastAsia="Times New Roman" w:hAnsi="Times New Roman"/>
                <w:color w:val="000000"/>
                <w:sz w:val="20"/>
                <w:szCs w:val="20"/>
                <w:lang w:val="en-US"/>
              </w:rPr>
            </w:pPr>
            <w:r w:rsidRPr="00B2675D">
              <w:rPr>
                <w:rFonts w:ascii="Times New Roman" w:eastAsia="Times New Roman" w:hAnsi="Times New Roman"/>
                <w:color w:val="000000"/>
                <w:sz w:val="20"/>
                <w:szCs w:val="20"/>
                <w:lang w:val="en-US"/>
              </w:rPr>
              <w:t>Variance analysis</w:t>
            </w:r>
          </w:p>
        </w:tc>
        <w:tc>
          <w:tcPr>
            <w:tcW w:w="788" w:type="dxa"/>
            <w:shd w:val="clear" w:color="auto" w:fill="auto"/>
            <w:vAlign w:val="center"/>
            <w:hideMark/>
          </w:tcPr>
          <w:p w:rsidR="00B02C34" w:rsidRPr="00B2675D" w:rsidRDefault="00B02C34" w:rsidP="00B02C34">
            <w:pPr>
              <w:spacing w:after="0" w:line="240" w:lineRule="auto"/>
              <w:jc w:val="center"/>
              <w:rPr>
                <w:rFonts w:ascii="Times New Roman" w:eastAsia="Times New Roman" w:hAnsi="Times New Roman"/>
                <w:color w:val="000000"/>
                <w:sz w:val="20"/>
                <w:szCs w:val="20"/>
                <w:lang w:val="en-US"/>
              </w:rPr>
            </w:pPr>
            <w:r w:rsidRPr="00B2675D">
              <w:rPr>
                <w:rFonts w:ascii="Times New Roman" w:eastAsia="Times New Roman" w:hAnsi="Times New Roman"/>
                <w:color w:val="000000"/>
                <w:sz w:val="20"/>
                <w:szCs w:val="20"/>
                <w:lang w:val="en-US"/>
              </w:rPr>
              <w:t>3.65</w:t>
            </w:r>
          </w:p>
        </w:tc>
        <w:tc>
          <w:tcPr>
            <w:tcW w:w="632" w:type="dxa"/>
            <w:shd w:val="clear" w:color="auto" w:fill="auto"/>
            <w:vAlign w:val="center"/>
            <w:hideMark/>
          </w:tcPr>
          <w:p w:rsidR="00B02C34" w:rsidRPr="00B2675D" w:rsidRDefault="00B02C34" w:rsidP="00B02C34">
            <w:pPr>
              <w:spacing w:after="0" w:line="240" w:lineRule="auto"/>
              <w:jc w:val="center"/>
              <w:rPr>
                <w:rFonts w:ascii="Times New Roman" w:eastAsia="Times New Roman" w:hAnsi="Times New Roman"/>
                <w:color w:val="000000"/>
                <w:sz w:val="20"/>
                <w:szCs w:val="20"/>
                <w:lang w:val="en-US"/>
              </w:rPr>
            </w:pPr>
            <w:r w:rsidRPr="00B2675D">
              <w:rPr>
                <w:rFonts w:ascii="Times New Roman" w:eastAsia="Times New Roman" w:hAnsi="Times New Roman"/>
                <w:color w:val="000000"/>
                <w:sz w:val="20"/>
                <w:szCs w:val="20"/>
                <w:lang w:val="en-US"/>
              </w:rPr>
              <w:t>0.69</w:t>
            </w:r>
          </w:p>
        </w:tc>
        <w:tc>
          <w:tcPr>
            <w:tcW w:w="632" w:type="dxa"/>
            <w:shd w:val="clear" w:color="auto" w:fill="auto"/>
            <w:vAlign w:val="center"/>
            <w:hideMark/>
          </w:tcPr>
          <w:p w:rsidR="00B02C34" w:rsidRPr="00B2675D" w:rsidRDefault="00B02C34" w:rsidP="00B02C34">
            <w:pPr>
              <w:spacing w:after="0" w:line="240" w:lineRule="auto"/>
              <w:jc w:val="center"/>
              <w:rPr>
                <w:rFonts w:ascii="Times New Roman" w:eastAsia="Times New Roman" w:hAnsi="Times New Roman"/>
                <w:color w:val="000000"/>
                <w:sz w:val="20"/>
                <w:szCs w:val="20"/>
                <w:lang w:val="en-US"/>
              </w:rPr>
            </w:pPr>
            <w:r w:rsidRPr="00B2675D">
              <w:rPr>
                <w:rFonts w:ascii="Times New Roman" w:eastAsia="Times New Roman" w:hAnsi="Times New Roman"/>
                <w:color w:val="000000"/>
                <w:sz w:val="20"/>
                <w:szCs w:val="20"/>
                <w:lang w:val="en-US"/>
              </w:rPr>
              <w:t>0.73</w:t>
            </w:r>
          </w:p>
        </w:tc>
        <w:tc>
          <w:tcPr>
            <w:tcW w:w="763" w:type="dxa"/>
            <w:shd w:val="clear" w:color="auto" w:fill="auto"/>
            <w:vAlign w:val="center"/>
            <w:hideMark/>
          </w:tcPr>
          <w:p w:rsidR="00B02C34" w:rsidRPr="00B2675D" w:rsidRDefault="00B02C34" w:rsidP="00B02C34">
            <w:pPr>
              <w:spacing w:after="0" w:line="240" w:lineRule="auto"/>
              <w:jc w:val="center"/>
              <w:rPr>
                <w:rFonts w:ascii="Times New Roman" w:eastAsia="Times New Roman" w:hAnsi="Times New Roman"/>
                <w:color w:val="000000"/>
                <w:sz w:val="20"/>
                <w:szCs w:val="20"/>
                <w:lang w:val="en-US"/>
              </w:rPr>
            </w:pPr>
            <w:r w:rsidRPr="00B2675D">
              <w:rPr>
                <w:rFonts w:ascii="Times New Roman" w:eastAsia="Times New Roman" w:hAnsi="Times New Roman"/>
                <w:color w:val="000000"/>
                <w:sz w:val="20"/>
                <w:szCs w:val="20"/>
                <w:lang w:val="en-US"/>
              </w:rPr>
              <w:t>15</w:t>
            </w:r>
          </w:p>
        </w:tc>
        <w:tc>
          <w:tcPr>
            <w:tcW w:w="1564" w:type="dxa"/>
            <w:shd w:val="clear" w:color="auto" w:fill="auto"/>
            <w:vAlign w:val="center"/>
            <w:hideMark/>
          </w:tcPr>
          <w:p w:rsidR="00B02C34" w:rsidRPr="00B2675D" w:rsidRDefault="00B02C34" w:rsidP="00B02C34">
            <w:pPr>
              <w:spacing w:after="0" w:line="240" w:lineRule="auto"/>
              <w:jc w:val="center"/>
              <w:rPr>
                <w:rFonts w:ascii="Times New Roman" w:eastAsia="Times New Roman" w:hAnsi="Times New Roman"/>
                <w:color w:val="000000"/>
                <w:sz w:val="20"/>
                <w:szCs w:val="20"/>
                <w:lang w:val="en-US"/>
              </w:rPr>
            </w:pPr>
            <w:r w:rsidRPr="00B2675D">
              <w:rPr>
                <w:rFonts w:ascii="Times New Roman" w:eastAsia="Times New Roman" w:hAnsi="Times New Roman"/>
                <w:color w:val="000000"/>
                <w:sz w:val="20"/>
                <w:szCs w:val="20"/>
                <w:lang w:val="en-US"/>
              </w:rPr>
              <w:t>High Extent</w:t>
            </w:r>
          </w:p>
        </w:tc>
      </w:tr>
      <w:tr w:rsidR="00B02C34" w:rsidRPr="00B2675D" w:rsidTr="006A66FB">
        <w:trPr>
          <w:trHeight w:val="267"/>
        </w:trPr>
        <w:tc>
          <w:tcPr>
            <w:tcW w:w="632" w:type="dxa"/>
            <w:shd w:val="clear" w:color="auto" w:fill="auto"/>
            <w:vAlign w:val="center"/>
            <w:hideMark/>
          </w:tcPr>
          <w:p w:rsidR="00B02C34" w:rsidRPr="00B2675D" w:rsidRDefault="00B02C34" w:rsidP="00B02C34">
            <w:pPr>
              <w:spacing w:after="0" w:line="240" w:lineRule="auto"/>
              <w:jc w:val="center"/>
              <w:rPr>
                <w:rFonts w:ascii="Times New Roman" w:eastAsia="Times New Roman" w:hAnsi="Times New Roman"/>
                <w:color w:val="000000"/>
                <w:sz w:val="20"/>
                <w:szCs w:val="20"/>
                <w:lang w:val="en-US"/>
              </w:rPr>
            </w:pPr>
            <w:r w:rsidRPr="00B2675D">
              <w:rPr>
                <w:rFonts w:ascii="Times New Roman" w:eastAsia="Times New Roman" w:hAnsi="Times New Roman"/>
                <w:color w:val="000000"/>
                <w:sz w:val="20"/>
                <w:szCs w:val="20"/>
                <w:lang w:val="en-US"/>
              </w:rPr>
              <w:t>2.18</w:t>
            </w:r>
          </w:p>
        </w:tc>
        <w:tc>
          <w:tcPr>
            <w:tcW w:w="3695" w:type="dxa"/>
            <w:shd w:val="clear" w:color="auto" w:fill="auto"/>
            <w:vAlign w:val="center"/>
            <w:hideMark/>
          </w:tcPr>
          <w:p w:rsidR="00B02C34" w:rsidRPr="00B2675D" w:rsidRDefault="00B02C34" w:rsidP="00B02C34">
            <w:pPr>
              <w:spacing w:after="0" w:line="240" w:lineRule="auto"/>
              <w:rPr>
                <w:rFonts w:ascii="Times New Roman" w:eastAsia="Times New Roman" w:hAnsi="Times New Roman"/>
                <w:color w:val="000000"/>
                <w:sz w:val="20"/>
                <w:szCs w:val="20"/>
                <w:lang w:val="en-US"/>
              </w:rPr>
            </w:pPr>
            <w:r w:rsidRPr="00B2675D">
              <w:rPr>
                <w:rFonts w:ascii="Times New Roman" w:eastAsia="Times New Roman" w:hAnsi="Times New Roman"/>
                <w:color w:val="000000"/>
                <w:sz w:val="20"/>
                <w:szCs w:val="20"/>
                <w:lang w:val="en-US"/>
              </w:rPr>
              <w:t>Work Breakdown Structure (WBS)</w:t>
            </w:r>
          </w:p>
        </w:tc>
        <w:tc>
          <w:tcPr>
            <w:tcW w:w="788" w:type="dxa"/>
            <w:shd w:val="clear" w:color="auto" w:fill="auto"/>
            <w:vAlign w:val="center"/>
            <w:hideMark/>
          </w:tcPr>
          <w:p w:rsidR="00B02C34" w:rsidRPr="00B2675D" w:rsidRDefault="00B02C34" w:rsidP="00B02C34">
            <w:pPr>
              <w:spacing w:after="0" w:line="240" w:lineRule="auto"/>
              <w:jc w:val="center"/>
              <w:rPr>
                <w:rFonts w:ascii="Times New Roman" w:eastAsia="Times New Roman" w:hAnsi="Times New Roman"/>
                <w:color w:val="000000"/>
                <w:sz w:val="20"/>
                <w:szCs w:val="20"/>
                <w:lang w:val="en-US"/>
              </w:rPr>
            </w:pPr>
            <w:r w:rsidRPr="00B2675D">
              <w:rPr>
                <w:rFonts w:ascii="Times New Roman" w:eastAsia="Times New Roman" w:hAnsi="Times New Roman"/>
                <w:color w:val="000000"/>
                <w:sz w:val="20"/>
                <w:szCs w:val="20"/>
                <w:lang w:val="en-US"/>
              </w:rPr>
              <w:t>3.88</w:t>
            </w:r>
          </w:p>
        </w:tc>
        <w:tc>
          <w:tcPr>
            <w:tcW w:w="632" w:type="dxa"/>
            <w:shd w:val="clear" w:color="auto" w:fill="auto"/>
            <w:vAlign w:val="center"/>
            <w:hideMark/>
          </w:tcPr>
          <w:p w:rsidR="00B02C34" w:rsidRPr="00B2675D" w:rsidRDefault="00B02C34" w:rsidP="00B02C34">
            <w:pPr>
              <w:spacing w:after="0" w:line="240" w:lineRule="auto"/>
              <w:jc w:val="center"/>
              <w:rPr>
                <w:rFonts w:ascii="Times New Roman" w:eastAsia="Times New Roman" w:hAnsi="Times New Roman"/>
                <w:color w:val="000000"/>
                <w:sz w:val="20"/>
                <w:szCs w:val="20"/>
                <w:lang w:val="en-US"/>
              </w:rPr>
            </w:pPr>
            <w:r w:rsidRPr="00B2675D">
              <w:rPr>
                <w:rFonts w:ascii="Times New Roman" w:eastAsia="Times New Roman" w:hAnsi="Times New Roman"/>
                <w:color w:val="000000"/>
                <w:sz w:val="20"/>
                <w:szCs w:val="20"/>
                <w:lang w:val="en-US"/>
              </w:rPr>
              <w:t>0.65</w:t>
            </w:r>
          </w:p>
        </w:tc>
        <w:tc>
          <w:tcPr>
            <w:tcW w:w="632" w:type="dxa"/>
            <w:shd w:val="clear" w:color="auto" w:fill="auto"/>
            <w:vAlign w:val="center"/>
            <w:hideMark/>
          </w:tcPr>
          <w:p w:rsidR="00B02C34" w:rsidRPr="00B2675D" w:rsidRDefault="00B02C34" w:rsidP="00B02C34">
            <w:pPr>
              <w:spacing w:after="0" w:line="240" w:lineRule="auto"/>
              <w:jc w:val="center"/>
              <w:rPr>
                <w:rFonts w:ascii="Times New Roman" w:eastAsia="Times New Roman" w:hAnsi="Times New Roman"/>
                <w:color w:val="000000"/>
                <w:sz w:val="20"/>
                <w:szCs w:val="20"/>
                <w:lang w:val="en-US"/>
              </w:rPr>
            </w:pPr>
            <w:r w:rsidRPr="00B2675D">
              <w:rPr>
                <w:rFonts w:ascii="Times New Roman" w:eastAsia="Times New Roman" w:hAnsi="Times New Roman"/>
                <w:color w:val="000000"/>
                <w:sz w:val="20"/>
                <w:szCs w:val="20"/>
                <w:lang w:val="en-US"/>
              </w:rPr>
              <w:t>0.78</w:t>
            </w:r>
          </w:p>
        </w:tc>
        <w:tc>
          <w:tcPr>
            <w:tcW w:w="763" w:type="dxa"/>
            <w:shd w:val="clear" w:color="auto" w:fill="auto"/>
            <w:vAlign w:val="center"/>
            <w:hideMark/>
          </w:tcPr>
          <w:p w:rsidR="00B02C34" w:rsidRPr="00B2675D" w:rsidRDefault="00B02C34" w:rsidP="00B02C34">
            <w:pPr>
              <w:spacing w:after="0" w:line="240" w:lineRule="auto"/>
              <w:jc w:val="center"/>
              <w:rPr>
                <w:rFonts w:ascii="Times New Roman" w:eastAsia="Times New Roman" w:hAnsi="Times New Roman"/>
                <w:color w:val="000000"/>
                <w:sz w:val="20"/>
                <w:szCs w:val="20"/>
                <w:lang w:val="en-US"/>
              </w:rPr>
            </w:pPr>
            <w:r w:rsidRPr="00B2675D">
              <w:rPr>
                <w:rFonts w:ascii="Times New Roman" w:eastAsia="Times New Roman" w:hAnsi="Times New Roman"/>
                <w:color w:val="000000"/>
                <w:sz w:val="20"/>
                <w:szCs w:val="20"/>
                <w:lang w:val="en-US"/>
              </w:rPr>
              <w:t>12</w:t>
            </w:r>
          </w:p>
        </w:tc>
        <w:tc>
          <w:tcPr>
            <w:tcW w:w="1564" w:type="dxa"/>
            <w:shd w:val="clear" w:color="auto" w:fill="auto"/>
            <w:vAlign w:val="center"/>
            <w:hideMark/>
          </w:tcPr>
          <w:p w:rsidR="00B02C34" w:rsidRPr="00B2675D" w:rsidRDefault="00B02C34" w:rsidP="00B02C34">
            <w:pPr>
              <w:spacing w:after="0" w:line="240" w:lineRule="auto"/>
              <w:jc w:val="center"/>
              <w:rPr>
                <w:rFonts w:ascii="Times New Roman" w:eastAsia="Times New Roman" w:hAnsi="Times New Roman"/>
                <w:color w:val="000000"/>
                <w:sz w:val="20"/>
                <w:szCs w:val="20"/>
                <w:lang w:val="en-US"/>
              </w:rPr>
            </w:pPr>
            <w:r w:rsidRPr="00B2675D">
              <w:rPr>
                <w:rFonts w:ascii="Times New Roman" w:eastAsia="Times New Roman" w:hAnsi="Times New Roman"/>
                <w:color w:val="000000"/>
                <w:sz w:val="20"/>
                <w:szCs w:val="20"/>
                <w:lang w:val="en-US"/>
              </w:rPr>
              <w:t>High Extent</w:t>
            </w:r>
          </w:p>
        </w:tc>
      </w:tr>
    </w:tbl>
    <w:p w:rsidR="00532AE4" w:rsidRDefault="00532AE4" w:rsidP="00532AE4">
      <w:pPr>
        <w:spacing w:after="0" w:line="240" w:lineRule="auto"/>
        <w:jc w:val="both"/>
        <w:rPr>
          <w:rFonts w:ascii="Times New Roman" w:hAnsi="Times New Roman"/>
          <w:color w:val="000000"/>
          <w:sz w:val="24"/>
          <w:szCs w:val="24"/>
        </w:rPr>
      </w:pPr>
      <w:r>
        <w:rPr>
          <w:rFonts w:ascii="Times New Roman" w:hAnsi="Times New Roman"/>
          <w:color w:val="000000"/>
          <w:sz w:val="24"/>
          <w:szCs w:val="24"/>
        </w:rPr>
        <w:t>Researchers’ Findings (2019)</w:t>
      </w:r>
    </w:p>
    <w:p w:rsidR="00532AE4" w:rsidRDefault="00532AE4" w:rsidP="00532AE4">
      <w:pPr>
        <w:spacing w:line="480" w:lineRule="auto"/>
        <w:jc w:val="both"/>
        <w:rPr>
          <w:rFonts w:ascii="Times New Roman" w:hAnsi="Times New Roman"/>
          <w:color w:val="000000"/>
          <w:sz w:val="24"/>
          <w:szCs w:val="24"/>
        </w:rPr>
      </w:pPr>
      <w:r>
        <w:rPr>
          <w:rFonts w:ascii="Times New Roman" w:hAnsi="Times New Roman"/>
          <w:color w:val="000000"/>
          <w:sz w:val="24"/>
          <w:szCs w:val="24"/>
        </w:rPr>
        <w:t>Key: SD=Standard Deviation; RII=Relative Importance Index</w:t>
      </w:r>
    </w:p>
    <w:p w:rsidR="00C43657" w:rsidRDefault="00C43657" w:rsidP="00B02C34">
      <w:pPr>
        <w:spacing w:line="480" w:lineRule="auto"/>
        <w:jc w:val="both"/>
        <w:rPr>
          <w:rFonts w:ascii="Times New Roman" w:hAnsi="Times New Roman"/>
          <w:sz w:val="24"/>
          <w:szCs w:val="24"/>
        </w:rPr>
      </w:pPr>
    </w:p>
    <w:p w:rsidR="00C43657" w:rsidRPr="00C43657" w:rsidRDefault="00C43657" w:rsidP="00532AE4">
      <w:pPr>
        <w:spacing w:line="240" w:lineRule="auto"/>
        <w:ind w:left="720" w:hanging="720"/>
        <w:jc w:val="both"/>
        <w:rPr>
          <w:rFonts w:ascii="Times New Roman" w:hAnsi="Times New Roman"/>
          <w:b/>
          <w:sz w:val="24"/>
          <w:szCs w:val="24"/>
        </w:rPr>
      </w:pPr>
      <w:r w:rsidRPr="00C43657">
        <w:rPr>
          <w:rFonts w:ascii="Times New Roman" w:hAnsi="Times New Roman"/>
          <w:b/>
          <w:sz w:val="24"/>
          <w:szCs w:val="24"/>
        </w:rPr>
        <w:t>4.2.1</w:t>
      </w:r>
      <w:r w:rsidRPr="00C43657">
        <w:rPr>
          <w:rFonts w:ascii="Times New Roman" w:hAnsi="Times New Roman"/>
          <w:b/>
          <w:sz w:val="24"/>
          <w:szCs w:val="24"/>
        </w:rPr>
        <w:tab/>
        <w:t xml:space="preserve">Influence of </w:t>
      </w:r>
      <w:r w:rsidRPr="00C43657">
        <w:rPr>
          <w:rFonts w:ascii="Times New Roman" w:eastAsia="Times New Roman" w:hAnsi="Times New Roman"/>
          <w:b/>
          <w:sz w:val="24"/>
          <w:szCs w:val="24"/>
          <w:lang w:val="en-US"/>
        </w:rPr>
        <w:t xml:space="preserve">work experience </w:t>
      </w:r>
      <w:r w:rsidRPr="00C43657">
        <w:rPr>
          <w:rFonts w:ascii="Times New Roman" w:hAnsi="Times New Roman"/>
          <w:b/>
          <w:sz w:val="24"/>
          <w:szCs w:val="24"/>
        </w:rPr>
        <w:t xml:space="preserve">on </w:t>
      </w:r>
      <w:r w:rsidRPr="00C43657">
        <w:rPr>
          <w:rFonts w:ascii="Times New Roman" w:eastAsia="Times New Roman" w:hAnsi="Times New Roman"/>
          <w:b/>
          <w:sz w:val="24"/>
          <w:szCs w:val="24"/>
          <w:lang w:val="en-US"/>
        </w:rPr>
        <w:t>respondents’</w:t>
      </w:r>
      <w:r w:rsidRPr="00C43657">
        <w:rPr>
          <w:rFonts w:ascii="Times New Roman" w:hAnsi="Times New Roman"/>
          <w:b/>
          <w:sz w:val="24"/>
          <w:szCs w:val="24"/>
        </w:rPr>
        <w:t xml:space="preserve"> perception of cost control techniques application</w:t>
      </w:r>
    </w:p>
    <w:p w:rsidR="00B02C34" w:rsidRPr="009D3081" w:rsidRDefault="00B02C34" w:rsidP="00B02C34">
      <w:pPr>
        <w:spacing w:line="480" w:lineRule="auto"/>
        <w:jc w:val="both"/>
        <w:rPr>
          <w:rFonts w:ascii="Times New Roman" w:hAnsi="Times New Roman"/>
          <w:sz w:val="24"/>
          <w:szCs w:val="24"/>
        </w:rPr>
      </w:pPr>
      <w:r>
        <w:rPr>
          <w:rFonts w:ascii="Times New Roman" w:hAnsi="Times New Roman"/>
          <w:sz w:val="24"/>
          <w:szCs w:val="24"/>
        </w:rPr>
        <w:t xml:space="preserve">Analysis of variance (ANOVA) tests were carried out to determine whether the different years of </w:t>
      </w:r>
      <w:r w:rsidR="00C43657">
        <w:rPr>
          <w:rFonts w:ascii="Times New Roman" w:eastAsia="Times New Roman" w:hAnsi="Times New Roman"/>
          <w:sz w:val="24"/>
          <w:szCs w:val="24"/>
          <w:lang w:val="en-US"/>
        </w:rPr>
        <w:t>w</w:t>
      </w:r>
      <w:r w:rsidR="00C43657" w:rsidRPr="00E94482">
        <w:rPr>
          <w:rFonts w:ascii="Times New Roman" w:eastAsia="Times New Roman" w:hAnsi="Times New Roman"/>
          <w:sz w:val="24"/>
          <w:szCs w:val="24"/>
          <w:lang w:val="en-US"/>
        </w:rPr>
        <w:t>ork experience of respondents</w:t>
      </w:r>
      <w:r>
        <w:rPr>
          <w:rFonts w:ascii="Times New Roman" w:hAnsi="Times New Roman"/>
          <w:sz w:val="24"/>
          <w:szCs w:val="24"/>
        </w:rPr>
        <w:t xml:space="preserve"> influenced them to perceive the applications of cost control </w:t>
      </w:r>
      <w:r w:rsidR="005633FF">
        <w:rPr>
          <w:rFonts w:ascii="Times New Roman" w:hAnsi="Times New Roman"/>
          <w:sz w:val="24"/>
          <w:szCs w:val="24"/>
        </w:rPr>
        <w:t xml:space="preserve">techniques </w:t>
      </w:r>
      <w:r>
        <w:rPr>
          <w:rFonts w:ascii="Times New Roman" w:hAnsi="Times New Roman"/>
          <w:sz w:val="24"/>
          <w:szCs w:val="24"/>
        </w:rPr>
        <w:t>in different ways.</w:t>
      </w:r>
      <w:r w:rsidR="00FF3B36">
        <w:rPr>
          <w:rFonts w:ascii="Times New Roman" w:hAnsi="Times New Roman"/>
          <w:sz w:val="24"/>
          <w:szCs w:val="24"/>
        </w:rPr>
        <w:t xml:space="preserve"> The result of the ANOVA was reported in Table 4.4.</w:t>
      </w:r>
      <w:r>
        <w:rPr>
          <w:rFonts w:ascii="Times New Roman" w:hAnsi="Times New Roman"/>
          <w:sz w:val="24"/>
          <w:szCs w:val="24"/>
        </w:rPr>
        <w:t xml:space="preserve"> </w:t>
      </w:r>
      <w:r w:rsidR="00B14A25">
        <w:rPr>
          <w:rFonts w:ascii="Times New Roman" w:hAnsi="Times New Roman"/>
          <w:sz w:val="24"/>
          <w:szCs w:val="24"/>
        </w:rPr>
        <w:t xml:space="preserve">Only 20 respondents selected options in the part of the research instrument that dealt with this section. </w:t>
      </w:r>
      <w:r>
        <w:rPr>
          <w:rFonts w:ascii="Times New Roman" w:hAnsi="Times New Roman"/>
          <w:sz w:val="24"/>
          <w:szCs w:val="24"/>
        </w:rPr>
        <w:t xml:space="preserve">Only in thirteen out of 18 </w:t>
      </w:r>
      <w:r w:rsidR="005633FF">
        <w:rPr>
          <w:rFonts w:ascii="Times New Roman" w:hAnsi="Times New Roman"/>
          <w:sz w:val="24"/>
          <w:szCs w:val="24"/>
        </w:rPr>
        <w:t xml:space="preserve">techniques </w:t>
      </w:r>
      <w:r>
        <w:rPr>
          <w:rFonts w:ascii="Times New Roman" w:hAnsi="Times New Roman"/>
          <w:sz w:val="24"/>
          <w:szCs w:val="24"/>
        </w:rPr>
        <w:t>was this presumption found to be true</w:t>
      </w:r>
      <w:r w:rsidR="00FF3B36">
        <w:rPr>
          <w:rFonts w:ascii="Times New Roman" w:hAnsi="Times New Roman"/>
          <w:sz w:val="24"/>
          <w:szCs w:val="24"/>
        </w:rPr>
        <w:t>; this was where the ‘Sig.’ value of the analysis was lower than the statistical threshold of 0.05.</w:t>
      </w:r>
      <w:r>
        <w:rPr>
          <w:rFonts w:ascii="Times New Roman" w:hAnsi="Times New Roman"/>
          <w:sz w:val="24"/>
          <w:szCs w:val="24"/>
        </w:rPr>
        <w:t xml:space="preserve"> These included the three highest ranked </w:t>
      </w:r>
      <w:r w:rsidR="00BA3F1D">
        <w:rPr>
          <w:rFonts w:ascii="Times New Roman" w:hAnsi="Times New Roman"/>
          <w:sz w:val="24"/>
          <w:szCs w:val="24"/>
        </w:rPr>
        <w:t>techniques</w:t>
      </w:r>
      <w:r>
        <w:rPr>
          <w:rFonts w:ascii="Times New Roman" w:hAnsi="Times New Roman"/>
          <w:sz w:val="24"/>
          <w:szCs w:val="24"/>
        </w:rPr>
        <w:t xml:space="preserve">, which </w:t>
      </w:r>
      <w:r>
        <w:rPr>
          <w:rFonts w:ascii="Times New Roman" w:hAnsi="Times New Roman"/>
          <w:sz w:val="24"/>
          <w:szCs w:val="24"/>
        </w:rPr>
        <w:lastRenderedPageBreak/>
        <w:t>were (</w:t>
      </w:r>
      <w:r w:rsidR="00BA3F1D">
        <w:rPr>
          <w:rFonts w:ascii="Times New Roman" w:hAnsi="Times New Roman"/>
          <w:sz w:val="24"/>
          <w:szCs w:val="24"/>
          <w:lang w:val="en-US"/>
        </w:rPr>
        <w:t xml:space="preserve">(i) </w:t>
      </w:r>
      <w:r w:rsidR="00BA3F1D" w:rsidRPr="00DE156B">
        <w:rPr>
          <w:rFonts w:ascii="Times New Roman" w:hAnsi="Times New Roman"/>
          <w:sz w:val="24"/>
          <w:szCs w:val="24"/>
          <w:lang w:val="en-US"/>
        </w:rPr>
        <w:t>Contract Variance – Unit Costing</w:t>
      </w:r>
      <w:r w:rsidR="00BA3F1D">
        <w:rPr>
          <w:rFonts w:ascii="Times New Roman" w:hAnsi="Times New Roman"/>
          <w:sz w:val="24"/>
          <w:szCs w:val="24"/>
          <w:lang w:val="en-US"/>
        </w:rPr>
        <w:t>; (ii) Budget monitoring; and (iii) Resource Management strategy</w:t>
      </w:r>
      <w:r>
        <w:rPr>
          <w:rFonts w:ascii="Times New Roman" w:hAnsi="Times New Roman"/>
          <w:sz w:val="24"/>
          <w:szCs w:val="24"/>
          <w:lang w:val="en-US"/>
        </w:rPr>
        <w:t>.</w:t>
      </w:r>
    </w:p>
    <w:p w:rsidR="00B02C34" w:rsidRPr="00532AE4" w:rsidRDefault="00B02C34" w:rsidP="00532AE4">
      <w:pPr>
        <w:spacing w:line="240" w:lineRule="auto"/>
        <w:ind w:left="1440" w:hanging="1440"/>
        <w:jc w:val="both"/>
        <w:rPr>
          <w:rFonts w:ascii="Times New Roman" w:hAnsi="Times New Roman"/>
          <w:b/>
          <w:sz w:val="24"/>
          <w:szCs w:val="24"/>
        </w:rPr>
      </w:pPr>
      <w:r w:rsidRPr="00532AE4">
        <w:rPr>
          <w:rFonts w:ascii="Times New Roman" w:hAnsi="Times New Roman"/>
          <w:b/>
          <w:sz w:val="24"/>
          <w:szCs w:val="24"/>
        </w:rPr>
        <w:t>Table 4.4</w:t>
      </w:r>
      <w:r w:rsidRPr="00532AE4">
        <w:rPr>
          <w:rFonts w:ascii="Times New Roman" w:hAnsi="Times New Roman"/>
          <w:b/>
          <w:sz w:val="24"/>
          <w:szCs w:val="24"/>
        </w:rPr>
        <w:tab/>
        <w:t xml:space="preserve">Determination of Cost Control </w:t>
      </w:r>
      <w:r w:rsidR="00007934" w:rsidRPr="00532AE4">
        <w:rPr>
          <w:rFonts w:ascii="Times New Roman" w:hAnsi="Times New Roman"/>
          <w:b/>
          <w:sz w:val="24"/>
          <w:szCs w:val="24"/>
        </w:rPr>
        <w:t xml:space="preserve">Techniques </w:t>
      </w:r>
      <w:r w:rsidRPr="00532AE4">
        <w:rPr>
          <w:rFonts w:ascii="Times New Roman" w:hAnsi="Times New Roman"/>
          <w:b/>
          <w:sz w:val="24"/>
          <w:szCs w:val="24"/>
        </w:rPr>
        <w:t>Based on the</w:t>
      </w:r>
      <w:r w:rsidR="005D3892" w:rsidRPr="00532AE4">
        <w:rPr>
          <w:rFonts w:ascii="Times New Roman" w:hAnsi="Times New Roman"/>
          <w:b/>
          <w:sz w:val="24"/>
          <w:szCs w:val="24"/>
        </w:rPr>
        <w:t xml:space="preserve"> Work Experience of the Respondent </w:t>
      </w:r>
    </w:p>
    <w:tbl>
      <w:tblPr>
        <w:tblW w:w="8577" w:type="dxa"/>
        <w:tblInd w:w="93" w:type="dxa"/>
        <w:tblBorders>
          <w:top w:val="single" w:sz="4" w:space="0" w:color="auto"/>
          <w:bottom w:val="single" w:sz="4" w:space="0" w:color="auto"/>
        </w:tblBorders>
        <w:tblCellMar>
          <w:left w:w="14" w:type="dxa"/>
          <w:right w:w="14" w:type="dxa"/>
        </w:tblCellMar>
        <w:tblLook w:val="04A0" w:firstRow="1" w:lastRow="0" w:firstColumn="1" w:lastColumn="0" w:noHBand="0" w:noVBand="1"/>
      </w:tblPr>
      <w:tblGrid>
        <w:gridCol w:w="2050"/>
        <w:gridCol w:w="407"/>
        <w:gridCol w:w="550"/>
        <w:gridCol w:w="550"/>
        <w:gridCol w:w="624"/>
        <w:gridCol w:w="666"/>
        <w:gridCol w:w="386"/>
        <w:gridCol w:w="407"/>
        <w:gridCol w:w="836"/>
        <w:gridCol w:w="667"/>
        <w:gridCol w:w="550"/>
        <w:gridCol w:w="884"/>
      </w:tblGrid>
      <w:tr w:rsidR="006A66FB" w:rsidRPr="005E1B4F" w:rsidTr="00B02C34">
        <w:trPr>
          <w:trHeight w:val="232"/>
        </w:trPr>
        <w:tc>
          <w:tcPr>
            <w:tcW w:w="2050" w:type="dxa"/>
            <w:vMerge w:val="restart"/>
            <w:tcBorders>
              <w:top w:val="single" w:sz="4" w:space="0" w:color="auto"/>
              <w:bottom w:val="single" w:sz="4" w:space="0" w:color="auto"/>
            </w:tcBorders>
            <w:shd w:val="clear" w:color="auto" w:fill="auto"/>
            <w:vAlign w:val="center"/>
            <w:hideMark/>
          </w:tcPr>
          <w:p w:rsidR="006A66FB" w:rsidRPr="005E1B4F" w:rsidRDefault="006A66FB" w:rsidP="00B02C34">
            <w:pPr>
              <w:spacing w:after="0" w:line="240" w:lineRule="auto"/>
              <w:jc w:val="center"/>
              <w:rPr>
                <w:rFonts w:ascii="Times New Roman" w:eastAsia="Times New Roman" w:hAnsi="Times New Roman"/>
                <w:b/>
                <w:bCs/>
                <w:color w:val="000000"/>
                <w:sz w:val="20"/>
                <w:szCs w:val="20"/>
                <w:lang w:val="en-US"/>
              </w:rPr>
            </w:pPr>
            <w:r w:rsidRPr="005E1B4F">
              <w:rPr>
                <w:rFonts w:ascii="Times New Roman" w:eastAsia="Times New Roman" w:hAnsi="Times New Roman"/>
                <w:b/>
                <w:bCs/>
                <w:color w:val="000000"/>
                <w:sz w:val="20"/>
                <w:szCs w:val="20"/>
                <w:lang w:val="en-US"/>
              </w:rPr>
              <w:t xml:space="preserve">Cost control </w:t>
            </w:r>
            <w:r w:rsidRPr="00007934">
              <w:rPr>
                <w:rFonts w:ascii="Times New Roman" w:eastAsia="Times New Roman" w:hAnsi="Times New Roman"/>
                <w:b/>
                <w:bCs/>
                <w:color w:val="000000"/>
                <w:sz w:val="20"/>
                <w:szCs w:val="20"/>
              </w:rPr>
              <w:t>techniques</w:t>
            </w:r>
          </w:p>
        </w:tc>
        <w:tc>
          <w:tcPr>
            <w:tcW w:w="407" w:type="dxa"/>
            <w:vMerge w:val="restart"/>
            <w:tcBorders>
              <w:top w:val="single" w:sz="4" w:space="0" w:color="auto"/>
              <w:bottom w:val="single" w:sz="4" w:space="0" w:color="auto"/>
            </w:tcBorders>
            <w:shd w:val="clear" w:color="auto" w:fill="auto"/>
            <w:hideMark/>
          </w:tcPr>
          <w:p w:rsidR="006A66FB" w:rsidRPr="005E1B4F" w:rsidRDefault="006A66FB" w:rsidP="00B02C34">
            <w:pPr>
              <w:spacing w:after="0" w:line="240" w:lineRule="auto"/>
              <w:jc w:val="center"/>
              <w:rPr>
                <w:rFonts w:ascii="Times New Roman" w:eastAsia="Times New Roman" w:hAnsi="Times New Roman"/>
                <w:b/>
                <w:bCs/>
                <w:color w:val="000000"/>
                <w:sz w:val="20"/>
                <w:szCs w:val="20"/>
                <w:lang w:val="en-US"/>
              </w:rPr>
            </w:pPr>
            <w:r w:rsidRPr="005E1B4F">
              <w:rPr>
                <w:rFonts w:ascii="Times New Roman" w:eastAsia="Times New Roman" w:hAnsi="Times New Roman"/>
                <w:b/>
                <w:bCs/>
                <w:color w:val="000000"/>
                <w:sz w:val="20"/>
                <w:szCs w:val="20"/>
                <w:lang w:val="en-US"/>
              </w:rPr>
              <w:t>N</w:t>
            </w:r>
          </w:p>
        </w:tc>
        <w:tc>
          <w:tcPr>
            <w:tcW w:w="2390" w:type="dxa"/>
            <w:gridSpan w:val="4"/>
            <w:tcBorders>
              <w:top w:val="single" w:sz="4" w:space="0" w:color="auto"/>
              <w:bottom w:val="single" w:sz="4" w:space="0" w:color="auto"/>
            </w:tcBorders>
            <w:shd w:val="clear" w:color="auto" w:fill="auto"/>
            <w:noWrap/>
            <w:hideMark/>
          </w:tcPr>
          <w:p w:rsidR="006A66FB" w:rsidRPr="005E1B4F" w:rsidRDefault="006A66FB" w:rsidP="00B02C34">
            <w:pPr>
              <w:spacing w:after="0" w:line="240" w:lineRule="auto"/>
              <w:jc w:val="center"/>
              <w:rPr>
                <w:rFonts w:ascii="Times New Roman" w:eastAsia="Times New Roman" w:hAnsi="Times New Roman"/>
                <w:b/>
                <w:bCs/>
                <w:color w:val="000000"/>
                <w:sz w:val="20"/>
                <w:szCs w:val="20"/>
                <w:lang w:val="en-US"/>
              </w:rPr>
            </w:pPr>
            <w:r w:rsidRPr="005E1B4F">
              <w:rPr>
                <w:rFonts w:ascii="Times New Roman" w:eastAsia="Times New Roman" w:hAnsi="Times New Roman"/>
                <w:b/>
                <w:bCs/>
                <w:color w:val="000000"/>
                <w:sz w:val="20"/>
                <w:szCs w:val="20"/>
                <w:lang w:val="en-US"/>
              </w:rPr>
              <w:t>Mean values</w:t>
            </w:r>
          </w:p>
        </w:tc>
        <w:tc>
          <w:tcPr>
            <w:tcW w:w="386" w:type="dxa"/>
            <w:vMerge w:val="restart"/>
            <w:tcBorders>
              <w:top w:val="single" w:sz="4" w:space="0" w:color="auto"/>
              <w:bottom w:val="single" w:sz="4" w:space="0" w:color="auto"/>
            </w:tcBorders>
            <w:shd w:val="clear" w:color="auto" w:fill="auto"/>
            <w:hideMark/>
          </w:tcPr>
          <w:p w:rsidR="006A66FB" w:rsidRPr="001519FB" w:rsidRDefault="006A66FB" w:rsidP="00713FBD">
            <w:pPr>
              <w:spacing w:after="0" w:line="240" w:lineRule="auto"/>
              <w:jc w:val="center"/>
              <w:rPr>
                <w:rFonts w:ascii="Times New Roman" w:eastAsia="Times New Roman" w:hAnsi="Times New Roman"/>
                <w:b/>
                <w:bCs/>
                <w:color w:val="000000"/>
                <w:sz w:val="20"/>
                <w:szCs w:val="20"/>
                <w:lang w:val="en-US"/>
              </w:rPr>
            </w:pPr>
            <w:r>
              <w:rPr>
                <w:rFonts w:ascii="Times New Roman" w:eastAsia="Times New Roman" w:hAnsi="Times New Roman"/>
                <w:b/>
                <w:bCs/>
                <w:color w:val="000000"/>
                <w:sz w:val="20"/>
                <w:szCs w:val="20"/>
                <w:lang w:val="en-US"/>
              </w:rPr>
              <w:t>df1</w:t>
            </w:r>
          </w:p>
        </w:tc>
        <w:tc>
          <w:tcPr>
            <w:tcW w:w="407" w:type="dxa"/>
            <w:vMerge w:val="restart"/>
            <w:tcBorders>
              <w:top w:val="single" w:sz="4" w:space="0" w:color="auto"/>
              <w:bottom w:val="single" w:sz="4" w:space="0" w:color="auto"/>
            </w:tcBorders>
            <w:shd w:val="clear" w:color="auto" w:fill="auto"/>
            <w:hideMark/>
          </w:tcPr>
          <w:p w:rsidR="006A66FB" w:rsidRPr="001519FB" w:rsidRDefault="006A66FB" w:rsidP="00713FBD">
            <w:pPr>
              <w:spacing w:after="0" w:line="240" w:lineRule="auto"/>
              <w:jc w:val="center"/>
              <w:rPr>
                <w:rFonts w:ascii="Times New Roman" w:eastAsia="Times New Roman" w:hAnsi="Times New Roman"/>
                <w:b/>
                <w:bCs/>
                <w:color w:val="000000"/>
                <w:sz w:val="20"/>
                <w:szCs w:val="20"/>
                <w:lang w:val="en-US"/>
              </w:rPr>
            </w:pPr>
            <w:r>
              <w:rPr>
                <w:rFonts w:ascii="Times New Roman" w:eastAsia="Times New Roman" w:hAnsi="Times New Roman"/>
                <w:b/>
                <w:bCs/>
                <w:color w:val="000000"/>
                <w:sz w:val="20"/>
                <w:szCs w:val="20"/>
                <w:lang w:val="en-US"/>
              </w:rPr>
              <w:t>df2</w:t>
            </w:r>
          </w:p>
        </w:tc>
        <w:tc>
          <w:tcPr>
            <w:tcW w:w="836" w:type="dxa"/>
            <w:vMerge w:val="restart"/>
            <w:tcBorders>
              <w:top w:val="single" w:sz="4" w:space="0" w:color="auto"/>
              <w:bottom w:val="single" w:sz="4" w:space="0" w:color="auto"/>
            </w:tcBorders>
            <w:shd w:val="clear" w:color="auto" w:fill="auto"/>
            <w:hideMark/>
          </w:tcPr>
          <w:p w:rsidR="006A66FB" w:rsidRPr="005E1B4F" w:rsidRDefault="006A66FB" w:rsidP="00B02C34">
            <w:pPr>
              <w:spacing w:after="0" w:line="240" w:lineRule="auto"/>
              <w:jc w:val="center"/>
              <w:rPr>
                <w:rFonts w:ascii="Times New Roman" w:eastAsia="Times New Roman" w:hAnsi="Times New Roman"/>
                <w:b/>
                <w:bCs/>
                <w:color w:val="000000"/>
                <w:sz w:val="20"/>
                <w:szCs w:val="20"/>
                <w:lang w:val="en-US"/>
              </w:rPr>
            </w:pPr>
            <w:r w:rsidRPr="005E1B4F">
              <w:rPr>
                <w:rFonts w:ascii="Times New Roman" w:eastAsia="Times New Roman" w:hAnsi="Times New Roman"/>
                <w:b/>
                <w:bCs/>
                <w:color w:val="000000"/>
                <w:sz w:val="20"/>
                <w:szCs w:val="20"/>
                <w:lang w:val="en-US"/>
              </w:rPr>
              <w:t>F</w:t>
            </w:r>
          </w:p>
        </w:tc>
        <w:tc>
          <w:tcPr>
            <w:tcW w:w="667" w:type="dxa"/>
            <w:vMerge w:val="restart"/>
            <w:tcBorders>
              <w:top w:val="single" w:sz="4" w:space="0" w:color="auto"/>
              <w:bottom w:val="single" w:sz="4" w:space="0" w:color="auto"/>
            </w:tcBorders>
            <w:shd w:val="clear" w:color="auto" w:fill="auto"/>
            <w:hideMark/>
          </w:tcPr>
          <w:p w:rsidR="006A66FB" w:rsidRPr="005E1B4F" w:rsidRDefault="006A66FB" w:rsidP="00B02C34">
            <w:pPr>
              <w:spacing w:after="0" w:line="240" w:lineRule="auto"/>
              <w:jc w:val="center"/>
              <w:rPr>
                <w:rFonts w:ascii="Times New Roman" w:eastAsia="Times New Roman" w:hAnsi="Times New Roman"/>
                <w:b/>
                <w:bCs/>
                <w:color w:val="000000"/>
                <w:sz w:val="20"/>
                <w:szCs w:val="20"/>
                <w:lang w:val="en-US"/>
              </w:rPr>
            </w:pPr>
            <w:r w:rsidRPr="005E1B4F">
              <w:rPr>
                <w:rFonts w:ascii="Times New Roman" w:eastAsia="Times New Roman" w:hAnsi="Times New Roman"/>
                <w:b/>
                <w:bCs/>
                <w:color w:val="000000"/>
                <w:sz w:val="20"/>
                <w:szCs w:val="20"/>
                <w:lang w:val="en-US"/>
              </w:rPr>
              <w:t>F0.05</w:t>
            </w:r>
          </w:p>
        </w:tc>
        <w:tc>
          <w:tcPr>
            <w:tcW w:w="550" w:type="dxa"/>
            <w:vMerge w:val="restart"/>
            <w:tcBorders>
              <w:top w:val="single" w:sz="4" w:space="0" w:color="auto"/>
              <w:bottom w:val="single" w:sz="4" w:space="0" w:color="auto"/>
            </w:tcBorders>
            <w:shd w:val="clear" w:color="auto" w:fill="auto"/>
            <w:hideMark/>
          </w:tcPr>
          <w:p w:rsidR="006A66FB" w:rsidRPr="005E1B4F" w:rsidRDefault="006A66FB" w:rsidP="00B02C34">
            <w:pPr>
              <w:spacing w:after="0" w:line="240" w:lineRule="auto"/>
              <w:jc w:val="center"/>
              <w:rPr>
                <w:rFonts w:ascii="Times New Roman" w:eastAsia="Times New Roman" w:hAnsi="Times New Roman"/>
                <w:b/>
                <w:bCs/>
                <w:color w:val="000000"/>
                <w:sz w:val="20"/>
                <w:szCs w:val="20"/>
                <w:lang w:val="en-US"/>
              </w:rPr>
            </w:pPr>
            <w:r w:rsidRPr="005E1B4F">
              <w:rPr>
                <w:rFonts w:ascii="Times New Roman" w:eastAsia="Times New Roman" w:hAnsi="Times New Roman"/>
                <w:b/>
                <w:bCs/>
                <w:color w:val="000000"/>
                <w:sz w:val="20"/>
                <w:szCs w:val="20"/>
                <w:lang w:val="en-US"/>
              </w:rPr>
              <w:t>Sig.</w:t>
            </w:r>
          </w:p>
        </w:tc>
        <w:tc>
          <w:tcPr>
            <w:tcW w:w="884" w:type="dxa"/>
            <w:vMerge w:val="restart"/>
            <w:tcBorders>
              <w:top w:val="single" w:sz="4" w:space="0" w:color="auto"/>
              <w:bottom w:val="single" w:sz="4" w:space="0" w:color="auto"/>
            </w:tcBorders>
            <w:shd w:val="clear" w:color="auto" w:fill="auto"/>
            <w:noWrap/>
            <w:hideMark/>
          </w:tcPr>
          <w:p w:rsidR="006A66FB" w:rsidRPr="005E1B4F" w:rsidRDefault="006A66FB" w:rsidP="00B02C34">
            <w:pPr>
              <w:spacing w:after="0" w:line="240" w:lineRule="auto"/>
              <w:jc w:val="center"/>
              <w:rPr>
                <w:rFonts w:ascii="Times New Roman" w:eastAsia="Times New Roman" w:hAnsi="Times New Roman"/>
                <w:b/>
                <w:bCs/>
                <w:sz w:val="20"/>
                <w:szCs w:val="20"/>
                <w:lang w:val="en-US"/>
              </w:rPr>
            </w:pPr>
            <w:r w:rsidRPr="005E1B4F">
              <w:rPr>
                <w:rFonts w:ascii="Times New Roman" w:eastAsia="Times New Roman" w:hAnsi="Times New Roman"/>
                <w:b/>
                <w:bCs/>
                <w:sz w:val="20"/>
                <w:szCs w:val="20"/>
                <w:lang w:val="en-US"/>
              </w:rPr>
              <w:t>Remark</w:t>
            </w:r>
          </w:p>
        </w:tc>
      </w:tr>
      <w:tr w:rsidR="00B02C34" w:rsidRPr="005E1B4F" w:rsidTr="00B02C34">
        <w:trPr>
          <w:trHeight w:val="1066"/>
        </w:trPr>
        <w:tc>
          <w:tcPr>
            <w:tcW w:w="2050" w:type="dxa"/>
            <w:vMerge/>
            <w:tcBorders>
              <w:top w:val="single" w:sz="4" w:space="0" w:color="auto"/>
              <w:bottom w:val="single" w:sz="4" w:space="0" w:color="auto"/>
            </w:tcBorders>
            <w:vAlign w:val="center"/>
            <w:hideMark/>
          </w:tcPr>
          <w:p w:rsidR="00B02C34" w:rsidRPr="005E1B4F" w:rsidRDefault="00B02C34" w:rsidP="00B02C34">
            <w:pPr>
              <w:spacing w:after="0" w:line="240" w:lineRule="auto"/>
              <w:rPr>
                <w:rFonts w:ascii="Times New Roman" w:eastAsia="Times New Roman" w:hAnsi="Times New Roman"/>
                <w:b/>
                <w:bCs/>
                <w:color w:val="000000"/>
                <w:sz w:val="20"/>
                <w:szCs w:val="20"/>
                <w:lang w:val="en-US"/>
              </w:rPr>
            </w:pPr>
          </w:p>
        </w:tc>
        <w:tc>
          <w:tcPr>
            <w:tcW w:w="407" w:type="dxa"/>
            <w:vMerge/>
            <w:tcBorders>
              <w:top w:val="single" w:sz="4" w:space="0" w:color="auto"/>
              <w:bottom w:val="single" w:sz="4" w:space="0" w:color="auto"/>
            </w:tcBorders>
            <w:vAlign w:val="center"/>
            <w:hideMark/>
          </w:tcPr>
          <w:p w:rsidR="00B02C34" w:rsidRPr="005E1B4F" w:rsidRDefault="00B02C34" w:rsidP="00B02C34">
            <w:pPr>
              <w:spacing w:after="0" w:line="240" w:lineRule="auto"/>
              <w:rPr>
                <w:rFonts w:ascii="Times New Roman" w:eastAsia="Times New Roman" w:hAnsi="Times New Roman"/>
                <w:b/>
                <w:bCs/>
                <w:color w:val="000000"/>
                <w:sz w:val="20"/>
                <w:szCs w:val="20"/>
                <w:lang w:val="en-US"/>
              </w:rPr>
            </w:pPr>
          </w:p>
        </w:tc>
        <w:tc>
          <w:tcPr>
            <w:tcW w:w="550" w:type="dxa"/>
            <w:tcBorders>
              <w:top w:val="single" w:sz="4" w:space="0" w:color="auto"/>
              <w:bottom w:val="single" w:sz="4" w:space="0" w:color="auto"/>
            </w:tcBorders>
            <w:shd w:val="clear" w:color="auto" w:fill="auto"/>
            <w:textDirection w:val="btLr"/>
            <w:hideMark/>
          </w:tcPr>
          <w:p w:rsidR="00B02C34" w:rsidRPr="005E1B4F" w:rsidRDefault="00B02C34" w:rsidP="00B02C34">
            <w:pPr>
              <w:spacing w:after="0" w:line="240" w:lineRule="auto"/>
              <w:jc w:val="center"/>
              <w:rPr>
                <w:rFonts w:ascii="Times New Roman" w:eastAsia="Times New Roman" w:hAnsi="Times New Roman"/>
                <w:b/>
                <w:bCs/>
                <w:color w:val="000000"/>
                <w:sz w:val="20"/>
                <w:szCs w:val="20"/>
                <w:lang w:val="en-US"/>
              </w:rPr>
            </w:pPr>
            <w:r w:rsidRPr="005E1B4F">
              <w:rPr>
                <w:rFonts w:ascii="Times New Roman" w:eastAsia="Times New Roman" w:hAnsi="Times New Roman"/>
                <w:b/>
                <w:bCs/>
                <w:color w:val="000000"/>
                <w:sz w:val="20"/>
                <w:szCs w:val="20"/>
                <w:lang w:val="en-US"/>
              </w:rPr>
              <w:t>5 yrs – 15 yrs</w:t>
            </w:r>
          </w:p>
        </w:tc>
        <w:tc>
          <w:tcPr>
            <w:tcW w:w="550" w:type="dxa"/>
            <w:tcBorders>
              <w:top w:val="single" w:sz="4" w:space="0" w:color="auto"/>
              <w:bottom w:val="single" w:sz="4" w:space="0" w:color="auto"/>
            </w:tcBorders>
            <w:shd w:val="clear" w:color="auto" w:fill="auto"/>
            <w:textDirection w:val="btLr"/>
            <w:hideMark/>
          </w:tcPr>
          <w:p w:rsidR="00B02C34" w:rsidRPr="005E1B4F" w:rsidRDefault="00B02C34" w:rsidP="00B02C34">
            <w:pPr>
              <w:spacing w:after="0" w:line="240" w:lineRule="auto"/>
              <w:jc w:val="center"/>
              <w:rPr>
                <w:rFonts w:ascii="Times New Roman" w:eastAsia="Times New Roman" w:hAnsi="Times New Roman"/>
                <w:b/>
                <w:bCs/>
                <w:color w:val="000000"/>
                <w:sz w:val="20"/>
                <w:szCs w:val="20"/>
                <w:lang w:val="en-US"/>
              </w:rPr>
            </w:pPr>
            <w:r w:rsidRPr="005E1B4F">
              <w:rPr>
                <w:rFonts w:ascii="Times New Roman" w:eastAsia="Times New Roman" w:hAnsi="Times New Roman"/>
                <w:b/>
                <w:bCs/>
                <w:color w:val="000000"/>
                <w:sz w:val="20"/>
                <w:szCs w:val="20"/>
                <w:lang w:val="en-US"/>
              </w:rPr>
              <w:t>16 yrs – 25 yrs</w:t>
            </w:r>
          </w:p>
        </w:tc>
        <w:tc>
          <w:tcPr>
            <w:tcW w:w="624" w:type="dxa"/>
            <w:tcBorders>
              <w:top w:val="single" w:sz="4" w:space="0" w:color="auto"/>
              <w:bottom w:val="single" w:sz="4" w:space="0" w:color="auto"/>
            </w:tcBorders>
            <w:shd w:val="clear" w:color="auto" w:fill="auto"/>
            <w:textDirection w:val="btLr"/>
            <w:hideMark/>
          </w:tcPr>
          <w:p w:rsidR="00B02C34" w:rsidRPr="005E1B4F" w:rsidRDefault="00B02C34" w:rsidP="00B02C34">
            <w:pPr>
              <w:spacing w:after="0" w:line="240" w:lineRule="auto"/>
              <w:jc w:val="center"/>
              <w:rPr>
                <w:rFonts w:ascii="Times New Roman" w:eastAsia="Times New Roman" w:hAnsi="Times New Roman"/>
                <w:b/>
                <w:bCs/>
                <w:color w:val="000000"/>
                <w:sz w:val="20"/>
                <w:szCs w:val="20"/>
                <w:lang w:val="en-US"/>
              </w:rPr>
            </w:pPr>
            <w:r w:rsidRPr="005E1B4F">
              <w:rPr>
                <w:rFonts w:ascii="Times New Roman" w:eastAsia="Times New Roman" w:hAnsi="Times New Roman"/>
                <w:b/>
                <w:bCs/>
                <w:color w:val="000000"/>
                <w:sz w:val="20"/>
                <w:szCs w:val="20"/>
                <w:lang w:val="en-US"/>
              </w:rPr>
              <w:t>More than 25 yrs</w:t>
            </w:r>
          </w:p>
        </w:tc>
        <w:tc>
          <w:tcPr>
            <w:tcW w:w="666" w:type="dxa"/>
            <w:tcBorders>
              <w:top w:val="single" w:sz="4" w:space="0" w:color="auto"/>
              <w:bottom w:val="single" w:sz="4" w:space="0" w:color="auto"/>
            </w:tcBorders>
            <w:shd w:val="clear" w:color="auto" w:fill="auto"/>
            <w:textDirection w:val="btLr"/>
            <w:hideMark/>
          </w:tcPr>
          <w:p w:rsidR="00B02C34" w:rsidRPr="005E1B4F" w:rsidRDefault="00B02C34" w:rsidP="00B02C34">
            <w:pPr>
              <w:spacing w:after="0" w:line="240" w:lineRule="auto"/>
              <w:jc w:val="center"/>
              <w:rPr>
                <w:rFonts w:ascii="Times New Roman" w:eastAsia="Times New Roman" w:hAnsi="Times New Roman"/>
                <w:b/>
                <w:bCs/>
                <w:color w:val="000000"/>
                <w:sz w:val="20"/>
                <w:szCs w:val="20"/>
                <w:lang w:val="en-US"/>
              </w:rPr>
            </w:pPr>
            <w:r w:rsidRPr="005E1B4F">
              <w:rPr>
                <w:rFonts w:ascii="Times New Roman" w:eastAsia="Times New Roman" w:hAnsi="Times New Roman"/>
                <w:b/>
                <w:bCs/>
                <w:color w:val="000000"/>
                <w:sz w:val="20"/>
                <w:szCs w:val="20"/>
                <w:lang w:val="en-US"/>
              </w:rPr>
              <w:t>All groups</w:t>
            </w:r>
          </w:p>
        </w:tc>
        <w:tc>
          <w:tcPr>
            <w:tcW w:w="386" w:type="dxa"/>
            <w:vMerge/>
            <w:tcBorders>
              <w:top w:val="single" w:sz="4" w:space="0" w:color="auto"/>
              <w:bottom w:val="single" w:sz="4" w:space="0" w:color="auto"/>
            </w:tcBorders>
            <w:vAlign w:val="center"/>
            <w:hideMark/>
          </w:tcPr>
          <w:p w:rsidR="00B02C34" w:rsidRPr="005E1B4F" w:rsidRDefault="00B02C34" w:rsidP="00B02C34">
            <w:pPr>
              <w:spacing w:after="0" w:line="240" w:lineRule="auto"/>
              <w:rPr>
                <w:rFonts w:ascii="Times New Roman" w:eastAsia="Times New Roman" w:hAnsi="Times New Roman"/>
                <w:b/>
                <w:bCs/>
                <w:color w:val="000000"/>
                <w:sz w:val="20"/>
                <w:szCs w:val="20"/>
                <w:lang w:val="en-US"/>
              </w:rPr>
            </w:pPr>
          </w:p>
        </w:tc>
        <w:tc>
          <w:tcPr>
            <w:tcW w:w="407" w:type="dxa"/>
            <w:vMerge/>
            <w:tcBorders>
              <w:top w:val="single" w:sz="4" w:space="0" w:color="auto"/>
              <w:bottom w:val="single" w:sz="4" w:space="0" w:color="auto"/>
            </w:tcBorders>
            <w:vAlign w:val="center"/>
            <w:hideMark/>
          </w:tcPr>
          <w:p w:rsidR="00B02C34" w:rsidRPr="005E1B4F" w:rsidRDefault="00B02C34" w:rsidP="00B02C34">
            <w:pPr>
              <w:spacing w:after="0" w:line="240" w:lineRule="auto"/>
              <w:rPr>
                <w:rFonts w:ascii="Times New Roman" w:eastAsia="Times New Roman" w:hAnsi="Times New Roman"/>
                <w:b/>
                <w:bCs/>
                <w:color w:val="000000"/>
                <w:sz w:val="20"/>
                <w:szCs w:val="20"/>
                <w:lang w:val="en-US"/>
              </w:rPr>
            </w:pPr>
          </w:p>
        </w:tc>
        <w:tc>
          <w:tcPr>
            <w:tcW w:w="836" w:type="dxa"/>
            <w:vMerge/>
            <w:tcBorders>
              <w:top w:val="single" w:sz="4" w:space="0" w:color="auto"/>
              <w:bottom w:val="single" w:sz="4" w:space="0" w:color="auto"/>
            </w:tcBorders>
            <w:vAlign w:val="center"/>
            <w:hideMark/>
          </w:tcPr>
          <w:p w:rsidR="00B02C34" w:rsidRPr="005E1B4F" w:rsidRDefault="00B02C34" w:rsidP="00B02C34">
            <w:pPr>
              <w:spacing w:after="0" w:line="240" w:lineRule="auto"/>
              <w:rPr>
                <w:rFonts w:ascii="Times New Roman" w:eastAsia="Times New Roman" w:hAnsi="Times New Roman"/>
                <w:b/>
                <w:bCs/>
                <w:color w:val="000000"/>
                <w:sz w:val="20"/>
                <w:szCs w:val="20"/>
                <w:lang w:val="en-US"/>
              </w:rPr>
            </w:pPr>
          </w:p>
        </w:tc>
        <w:tc>
          <w:tcPr>
            <w:tcW w:w="667" w:type="dxa"/>
            <w:vMerge/>
            <w:tcBorders>
              <w:top w:val="single" w:sz="4" w:space="0" w:color="auto"/>
              <w:bottom w:val="single" w:sz="4" w:space="0" w:color="auto"/>
            </w:tcBorders>
            <w:vAlign w:val="center"/>
            <w:hideMark/>
          </w:tcPr>
          <w:p w:rsidR="00B02C34" w:rsidRPr="005E1B4F" w:rsidRDefault="00B02C34" w:rsidP="00B02C34">
            <w:pPr>
              <w:spacing w:after="0" w:line="240" w:lineRule="auto"/>
              <w:rPr>
                <w:rFonts w:ascii="Times New Roman" w:eastAsia="Times New Roman" w:hAnsi="Times New Roman"/>
                <w:b/>
                <w:bCs/>
                <w:color w:val="000000"/>
                <w:sz w:val="20"/>
                <w:szCs w:val="20"/>
                <w:lang w:val="en-US"/>
              </w:rPr>
            </w:pPr>
          </w:p>
        </w:tc>
        <w:tc>
          <w:tcPr>
            <w:tcW w:w="550" w:type="dxa"/>
            <w:vMerge/>
            <w:tcBorders>
              <w:top w:val="single" w:sz="4" w:space="0" w:color="auto"/>
              <w:bottom w:val="single" w:sz="4" w:space="0" w:color="auto"/>
            </w:tcBorders>
            <w:vAlign w:val="center"/>
            <w:hideMark/>
          </w:tcPr>
          <w:p w:rsidR="00B02C34" w:rsidRPr="005E1B4F" w:rsidRDefault="00B02C34" w:rsidP="00B02C34">
            <w:pPr>
              <w:spacing w:after="0" w:line="240" w:lineRule="auto"/>
              <w:rPr>
                <w:rFonts w:ascii="Times New Roman" w:eastAsia="Times New Roman" w:hAnsi="Times New Roman"/>
                <w:b/>
                <w:bCs/>
                <w:color w:val="000000"/>
                <w:sz w:val="20"/>
                <w:szCs w:val="20"/>
                <w:lang w:val="en-US"/>
              </w:rPr>
            </w:pPr>
          </w:p>
        </w:tc>
        <w:tc>
          <w:tcPr>
            <w:tcW w:w="884" w:type="dxa"/>
            <w:vMerge/>
            <w:tcBorders>
              <w:top w:val="single" w:sz="4" w:space="0" w:color="auto"/>
              <w:bottom w:val="single" w:sz="4" w:space="0" w:color="auto"/>
            </w:tcBorders>
            <w:vAlign w:val="center"/>
            <w:hideMark/>
          </w:tcPr>
          <w:p w:rsidR="00B02C34" w:rsidRPr="005E1B4F" w:rsidRDefault="00B02C34" w:rsidP="00B02C34">
            <w:pPr>
              <w:spacing w:after="0" w:line="240" w:lineRule="auto"/>
              <w:rPr>
                <w:rFonts w:ascii="Times New Roman" w:eastAsia="Times New Roman" w:hAnsi="Times New Roman"/>
                <w:b/>
                <w:bCs/>
                <w:sz w:val="20"/>
                <w:szCs w:val="20"/>
                <w:lang w:val="en-US"/>
              </w:rPr>
            </w:pPr>
          </w:p>
        </w:tc>
      </w:tr>
      <w:tr w:rsidR="00B02C34" w:rsidRPr="005E1B4F" w:rsidTr="00B02C34">
        <w:trPr>
          <w:cantSplit/>
          <w:trHeight w:val="216"/>
        </w:trPr>
        <w:tc>
          <w:tcPr>
            <w:tcW w:w="2050" w:type="dxa"/>
            <w:tcBorders>
              <w:top w:val="single" w:sz="4" w:space="0" w:color="auto"/>
            </w:tcBorders>
            <w:shd w:val="clear" w:color="auto" w:fill="auto"/>
            <w:hideMark/>
          </w:tcPr>
          <w:p w:rsidR="00B02C34" w:rsidRPr="005E1B4F" w:rsidRDefault="00B02C34" w:rsidP="00B02C34">
            <w:pPr>
              <w:spacing w:after="60" w:line="240" w:lineRule="auto"/>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Budget Monitoring</w:t>
            </w:r>
          </w:p>
        </w:tc>
        <w:tc>
          <w:tcPr>
            <w:tcW w:w="407" w:type="dxa"/>
            <w:tcBorders>
              <w:top w:val="single" w:sz="4" w:space="0" w:color="auto"/>
            </w:tcBorders>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20</w:t>
            </w:r>
          </w:p>
        </w:tc>
        <w:tc>
          <w:tcPr>
            <w:tcW w:w="550" w:type="dxa"/>
            <w:tcBorders>
              <w:top w:val="single" w:sz="4" w:space="0" w:color="auto"/>
            </w:tcBorders>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4.50</w:t>
            </w:r>
          </w:p>
        </w:tc>
        <w:tc>
          <w:tcPr>
            <w:tcW w:w="550" w:type="dxa"/>
            <w:tcBorders>
              <w:top w:val="single" w:sz="4" w:space="0" w:color="auto"/>
            </w:tcBorders>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3.74</w:t>
            </w:r>
          </w:p>
        </w:tc>
        <w:tc>
          <w:tcPr>
            <w:tcW w:w="624" w:type="dxa"/>
            <w:tcBorders>
              <w:top w:val="single" w:sz="4" w:space="0" w:color="auto"/>
            </w:tcBorders>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4.78</w:t>
            </w:r>
          </w:p>
        </w:tc>
        <w:tc>
          <w:tcPr>
            <w:tcW w:w="666" w:type="dxa"/>
            <w:tcBorders>
              <w:top w:val="single" w:sz="4" w:space="0" w:color="auto"/>
            </w:tcBorders>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4.26</w:t>
            </w:r>
          </w:p>
        </w:tc>
        <w:tc>
          <w:tcPr>
            <w:tcW w:w="386" w:type="dxa"/>
            <w:tcBorders>
              <w:top w:val="single" w:sz="4" w:space="0" w:color="auto"/>
            </w:tcBorders>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2</w:t>
            </w:r>
          </w:p>
        </w:tc>
        <w:tc>
          <w:tcPr>
            <w:tcW w:w="407" w:type="dxa"/>
            <w:tcBorders>
              <w:top w:val="single" w:sz="4" w:space="0" w:color="auto"/>
            </w:tcBorders>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62</w:t>
            </w:r>
          </w:p>
        </w:tc>
        <w:tc>
          <w:tcPr>
            <w:tcW w:w="836" w:type="dxa"/>
            <w:tcBorders>
              <w:top w:val="single" w:sz="4" w:space="0" w:color="auto"/>
            </w:tcBorders>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19.298</w:t>
            </w:r>
          </w:p>
        </w:tc>
        <w:tc>
          <w:tcPr>
            <w:tcW w:w="667" w:type="dxa"/>
            <w:tcBorders>
              <w:top w:val="single" w:sz="4" w:space="0" w:color="auto"/>
            </w:tcBorders>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3.150</w:t>
            </w:r>
          </w:p>
        </w:tc>
        <w:tc>
          <w:tcPr>
            <w:tcW w:w="550" w:type="dxa"/>
            <w:tcBorders>
              <w:top w:val="single" w:sz="4" w:space="0" w:color="auto"/>
            </w:tcBorders>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.000</w:t>
            </w:r>
          </w:p>
        </w:tc>
        <w:tc>
          <w:tcPr>
            <w:tcW w:w="884" w:type="dxa"/>
            <w:tcBorders>
              <w:top w:val="single" w:sz="4" w:space="0" w:color="auto"/>
            </w:tcBorders>
            <w:shd w:val="clear" w:color="auto" w:fill="auto"/>
            <w:noWrap/>
            <w:hideMark/>
          </w:tcPr>
          <w:p w:rsidR="00B02C34" w:rsidRPr="005E1B4F" w:rsidRDefault="00532AE4" w:rsidP="00B02C34">
            <w:pPr>
              <w:spacing w:after="60" w:line="240" w:lineRule="auto"/>
              <w:jc w:val="center"/>
              <w:rPr>
                <w:rFonts w:ascii="Times New Roman" w:eastAsia="Times New Roman" w:hAnsi="Times New Roman"/>
                <w:sz w:val="20"/>
                <w:szCs w:val="20"/>
                <w:lang w:val="en-US"/>
              </w:rPr>
            </w:pPr>
            <w:r>
              <w:rPr>
                <w:rFonts w:ascii="Times New Roman" w:eastAsia="Times New Roman" w:hAnsi="Times New Roman"/>
                <w:sz w:val="20"/>
                <w:szCs w:val="20"/>
                <w:lang w:val="en-US"/>
              </w:rPr>
              <w:t>SS</w:t>
            </w:r>
          </w:p>
        </w:tc>
      </w:tr>
      <w:tr w:rsidR="00B02C34" w:rsidRPr="005E1B4F" w:rsidTr="00B02C34">
        <w:trPr>
          <w:cantSplit/>
          <w:trHeight w:val="216"/>
        </w:trPr>
        <w:tc>
          <w:tcPr>
            <w:tcW w:w="2050" w:type="dxa"/>
            <w:shd w:val="clear" w:color="auto" w:fill="auto"/>
            <w:hideMark/>
          </w:tcPr>
          <w:p w:rsidR="00B02C34" w:rsidRPr="005E1B4F" w:rsidRDefault="00B02C34" w:rsidP="00B02C34">
            <w:pPr>
              <w:spacing w:after="60" w:line="240" w:lineRule="auto"/>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Cash-flow analysis and work programmes</w:t>
            </w:r>
          </w:p>
        </w:tc>
        <w:tc>
          <w:tcPr>
            <w:tcW w:w="407"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20</w:t>
            </w:r>
          </w:p>
        </w:tc>
        <w:tc>
          <w:tcPr>
            <w:tcW w:w="550"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3.90</w:t>
            </w:r>
          </w:p>
        </w:tc>
        <w:tc>
          <w:tcPr>
            <w:tcW w:w="550"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4.04</w:t>
            </w:r>
          </w:p>
        </w:tc>
        <w:tc>
          <w:tcPr>
            <w:tcW w:w="624"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4.22</w:t>
            </w:r>
          </w:p>
        </w:tc>
        <w:tc>
          <w:tcPr>
            <w:tcW w:w="666"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4.05</w:t>
            </w:r>
          </w:p>
        </w:tc>
        <w:tc>
          <w:tcPr>
            <w:tcW w:w="386"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2</w:t>
            </w:r>
          </w:p>
        </w:tc>
        <w:tc>
          <w:tcPr>
            <w:tcW w:w="407"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62</w:t>
            </w:r>
          </w:p>
        </w:tc>
        <w:tc>
          <w:tcPr>
            <w:tcW w:w="836"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1.399</w:t>
            </w:r>
          </w:p>
        </w:tc>
        <w:tc>
          <w:tcPr>
            <w:tcW w:w="667"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3.150</w:t>
            </w:r>
          </w:p>
        </w:tc>
        <w:tc>
          <w:tcPr>
            <w:tcW w:w="550"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.254</w:t>
            </w:r>
          </w:p>
        </w:tc>
        <w:tc>
          <w:tcPr>
            <w:tcW w:w="884" w:type="dxa"/>
            <w:shd w:val="clear" w:color="auto" w:fill="auto"/>
            <w:noWrap/>
            <w:hideMark/>
          </w:tcPr>
          <w:p w:rsidR="00B02C34" w:rsidRPr="005E1B4F" w:rsidRDefault="00532AE4" w:rsidP="00B02C34">
            <w:pPr>
              <w:spacing w:after="60" w:line="240" w:lineRule="auto"/>
              <w:jc w:val="center"/>
              <w:rPr>
                <w:rFonts w:ascii="Times New Roman" w:eastAsia="Times New Roman" w:hAnsi="Times New Roman"/>
                <w:sz w:val="20"/>
                <w:szCs w:val="20"/>
                <w:lang w:val="en-US"/>
              </w:rPr>
            </w:pPr>
            <w:r>
              <w:rPr>
                <w:rFonts w:ascii="Times New Roman" w:eastAsia="Times New Roman" w:hAnsi="Times New Roman"/>
                <w:sz w:val="20"/>
                <w:szCs w:val="20"/>
                <w:lang w:val="en-US"/>
              </w:rPr>
              <w:t>NS</w:t>
            </w:r>
          </w:p>
        </w:tc>
      </w:tr>
      <w:tr w:rsidR="00B02C34" w:rsidRPr="005E1B4F" w:rsidTr="00B02C34">
        <w:trPr>
          <w:cantSplit/>
          <w:trHeight w:val="216"/>
        </w:trPr>
        <w:tc>
          <w:tcPr>
            <w:tcW w:w="2050" w:type="dxa"/>
            <w:shd w:val="clear" w:color="auto" w:fill="auto"/>
            <w:hideMark/>
          </w:tcPr>
          <w:p w:rsidR="00B02C34" w:rsidRPr="005E1B4F" w:rsidRDefault="00B02C34" w:rsidP="00B02C34">
            <w:pPr>
              <w:spacing w:after="60" w:line="240" w:lineRule="auto"/>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Contract Variance – Unit Costing</w:t>
            </w:r>
          </w:p>
        </w:tc>
        <w:tc>
          <w:tcPr>
            <w:tcW w:w="407"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20</w:t>
            </w:r>
          </w:p>
        </w:tc>
        <w:tc>
          <w:tcPr>
            <w:tcW w:w="550"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4.00</w:t>
            </w:r>
          </w:p>
        </w:tc>
        <w:tc>
          <w:tcPr>
            <w:tcW w:w="550"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5.00</w:t>
            </w:r>
          </w:p>
        </w:tc>
        <w:tc>
          <w:tcPr>
            <w:tcW w:w="624"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4.22</w:t>
            </w:r>
          </w:p>
        </w:tc>
        <w:tc>
          <w:tcPr>
            <w:tcW w:w="666"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4.48</w:t>
            </w:r>
          </w:p>
        </w:tc>
        <w:tc>
          <w:tcPr>
            <w:tcW w:w="386"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2</w:t>
            </w:r>
          </w:p>
        </w:tc>
        <w:tc>
          <w:tcPr>
            <w:tcW w:w="407"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62</w:t>
            </w:r>
          </w:p>
        </w:tc>
        <w:tc>
          <w:tcPr>
            <w:tcW w:w="836"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130.575</w:t>
            </w:r>
          </w:p>
        </w:tc>
        <w:tc>
          <w:tcPr>
            <w:tcW w:w="667"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3.150</w:t>
            </w:r>
          </w:p>
        </w:tc>
        <w:tc>
          <w:tcPr>
            <w:tcW w:w="550"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.000</w:t>
            </w:r>
          </w:p>
        </w:tc>
        <w:tc>
          <w:tcPr>
            <w:tcW w:w="884" w:type="dxa"/>
            <w:shd w:val="clear" w:color="auto" w:fill="auto"/>
            <w:noWrap/>
            <w:hideMark/>
          </w:tcPr>
          <w:p w:rsidR="00B02C34" w:rsidRPr="005E1B4F" w:rsidRDefault="00532AE4" w:rsidP="00B02C34">
            <w:pPr>
              <w:spacing w:after="60" w:line="240" w:lineRule="auto"/>
              <w:jc w:val="center"/>
              <w:rPr>
                <w:rFonts w:ascii="Times New Roman" w:eastAsia="Times New Roman" w:hAnsi="Times New Roman"/>
                <w:sz w:val="20"/>
                <w:szCs w:val="20"/>
                <w:lang w:val="en-US"/>
              </w:rPr>
            </w:pPr>
            <w:r>
              <w:rPr>
                <w:rFonts w:ascii="Times New Roman" w:eastAsia="Times New Roman" w:hAnsi="Times New Roman"/>
                <w:sz w:val="20"/>
                <w:szCs w:val="20"/>
                <w:lang w:val="en-US"/>
              </w:rPr>
              <w:t>SS</w:t>
            </w:r>
          </w:p>
        </w:tc>
      </w:tr>
      <w:tr w:rsidR="00B02C34" w:rsidRPr="005E1B4F" w:rsidTr="00B02C34">
        <w:trPr>
          <w:cantSplit/>
          <w:trHeight w:val="216"/>
        </w:trPr>
        <w:tc>
          <w:tcPr>
            <w:tcW w:w="2050" w:type="dxa"/>
            <w:shd w:val="clear" w:color="auto" w:fill="auto"/>
            <w:hideMark/>
          </w:tcPr>
          <w:p w:rsidR="00B02C34" w:rsidRPr="005E1B4F" w:rsidRDefault="00B02C34" w:rsidP="00B02C34">
            <w:pPr>
              <w:spacing w:after="60" w:line="240" w:lineRule="auto"/>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Controlling of Sub-contracts costs</w:t>
            </w:r>
          </w:p>
        </w:tc>
        <w:tc>
          <w:tcPr>
            <w:tcW w:w="407"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20</w:t>
            </w:r>
          </w:p>
        </w:tc>
        <w:tc>
          <w:tcPr>
            <w:tcW w:w="550"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4.70</w:t>
            </w:r>
          </w:p>
        </w:tc>
        <w:tc>
          <w:tcPr>
            <w:tcW w:w="550"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4.30</w:t>
            </w:r>
          </w:p>
        </w:tc>
        <w:tc>
          <w:tcPr>
            <w:tcW w:w="624"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4.56</w:t>
            </w:r>
          </w:p>
        </w:tc>
        <w:tc>
          <w:tcPr>
            <w:tcW w:w="666"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4.49</w:t>
            </w:r>
          </w:p>
        </w:tc>
        <w:tc>
          <w:tcPr>
            <w:tcW w:w="386"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2</w:t>
            </w:r>
          </w:p>
        </w:tc>
        <w:tc>
          <w:tcPr>
            <w:tcW w:w="407"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62</w:t>
            </w:r>
          </w:p>
        </w:tc>
        <w:tc>
          <w:tcPr>
            <w:tcW w:w="836"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3.345</w:t>
            </w:r>
          </w:p>
        </w:tc>
        <w:tc>
          <w:tcPr>
            <w:tcW w:w="667"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3.150</w:t>
            </w:r>
          </w:p>
        </w:tc>
        <w:tc>
          <w:tcPr>
            <w:tcW w:w="550"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.042</w:t>
            </w:r>
          </w:p>
        </w:tc>
        <w:tc>
          <w:tcPr>
            <w:tcW w:w="884" w:type="dxa"/>
            <w:shd w:val="clear" w:color="auto" w:fill="auto"/>
            <w:noWrap/>
            <w:hideMark/>
          </w:tcPr>
          <w:p w:rsidR="00B02C34" w:rsidRPr="005E1B4F" w:rsidRDefault="00532AE4" w:rsidP="00B02C34">
            <w:pPr>
              <w:spacing w:after="60" w:line="240" w:lineRule="auto"/>
              <w:jc w:val="center"/>
              <w:rPr>
                <w:rFonts w:ascii="Times New Roman" w:eastAsia="Times New Roman" w:hAnsi="Times New Roman"/>
                <w:sz w:val="20"/>
                <w:szCs w:val="20"/>
                <w:lang w:val="en-US"/>
              </w:rPr>
            </w:pPr>
            <w:r>
              <w:rPr>
                <w:rFonts w:ascii="Times New Roman" w:eastAsia="Times New Roman" w:hAnsi="Times New Roman"/>
                <w:sz w:val="20"/>
                <w:szCs w:val="20"/>
                <w:lang w:val="en-US"/>
              </w:rPr>
              <w:t>SS</w:t>
            </w:r>
          </w:p>
        </w:tc>
      </w:tr>
      <w:tr w:rsidR="00B02C34" w:rsidRPr="005E1B4F" w:rsidTr="00B02C34">
        <w:trPr>
          <w:cantSplit/>
          <w:trHeight w:val="216"/>
        </w:trPr>
        <w:tc>
          <w:tcPr>
            <w:tcW w:w="2050" w:type="dxa"/>
            <w:shd w:val="clear" w:color="auto" w:fill="auto"/>
            <w:hideMark/>
          </w:tcPr>
          <w:p w:rsidR="00B02C34" w:rsidRPr="005E1B4F" w:rsidRDefault="00B02C34" w:rsidP="00B02C34">
            <w:pPr>
              <w:spacing w:after="60" w:line="240" w:lineRule="auto"/>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Controlling Overheads and Indirect Costs</w:t>
            </w:r>
          </w:p>
        </w:tc>
        <w:tc>
          <w:tcPr>
            <w:tcW w:w="407"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20</w:t>
            </w:r>
          </w:p>
        </w:tc>
        <w:tc>
          <w:tcPr>
            <w:tcW w:w="550"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4.10</w:t>
            </w:r>
          </w:p>
        </w:tc>
        <w:tc>
          <w:tcPr>
            <w:tcW w:w="550"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4.22</w:t>
            </w:r>
          </w:p>
        </w:tc>
        <w:tc>
          <w:tcPr>
            <w:tcW w:w="624"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4.22</w:t>
            </w:r>
          </w:p>
        </w:tc>
        <w:tc>
          <w:tcPr>
            <w:tcW w:w="666"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4.18</w:t>
            </w:r>
          </w:p>
        </w:tc>
        <w:tc>
          <w:tcPr>
            <w:tcW w:w="386"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2</w:t>
            </w:r>
          </w:p>
        </w:tc>
        <w:tc>
          <w:tcPr>
            <w:tcW w:w="407"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62</w:t>
            </w:r>
          </w:p>
        </w:tc>
        <w:tc>
          <w:tcPr>
            <w:tcW w:w="836"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.472</w:t>
            </w:r>
          </w:p>
        </w:tc>
        <w:tc>
          <w:tcPr>
            <w:tcW w:w="667"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3.150</w:t>
            </w:r>
          </w:p>
        </w:tc>
        <w:tc>
          <w:tcPr>
            <w:tcW w:w="550"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.626</w:t>
            </w:r>
          </w:p>
        </w:tc>
        <w:tc>
          <w:tcPr>
            <w:tcW w:w="884" w:type="dxa"/>
            <w:shd w:val="clear" w:color="auto" w:fill="auto"/>
            <w:noWrap/>
            <w:hideMark/>
          </w:tcPr>
          <w:p w:rsidR="00B02C34" w:rsidRPr="005E1B4F" w:rsidRDefault="00532AE4" w:rsidP="00B02C34">
            <w:pPr>
              <w:spacing w:after="60" w:line="240" w:lineRule="auto"/>
              <w:jc w:val="center"/>
              <w:rPr>
                <w:rFonts w:ascii="Times New Roman" w:eastAsia="Times New Roman" w:hAnsi="Times New Roman"/>
                <w:sz w:val="20"/>
                <w:szCs w:val="20"/>
                <w:lang w:val="en-US"/>
              </w:rPr>
            </w:pPr>
            <w:r>
              <w:rPr>
                <w:rFonts w:ascii="Times New Roman" w:eastAsia="Times New Roman" w:hAnsi="Times New Roman"/>
                <w:sz w:val="20"/>
                <w:szCs w:val="20"/>
                <w:lang w:val="en-US"/>
              </w:rPr>
              <w:t>NS</w:t>
            </w:r>
          </w:p>
        </w:tc>
      </w:tr>
      <w:tr w:rsidR="00B02C34" w:rsidRPr="005E1B4F" w:rsidTr="00B02C34">
        <w:trPr>
          <w:cantSplit/>
          <w:trHeight w:val="216"/>
        </w:trPr>
        <w:tc>
          <w:tcPr>
            <w:tcW w:w="2050" w:type="dxa"/>
            <w:shd w:val="clear" w:color="auto" w:fill="auto"/>
            <w:hideMark/>
          </w:tcPr>
          <w:p w:rsidR="00B02C34" w:rsidRPr="005E1B4F" w:rsidRDefault="00B02C34" w:rsidP="00B02C34">
            <w:pPr>
              <w:spacing w:after="60" w:line="240" w:lineRule="auto"/>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Cost estimating and budgeting</w:t>
            </w:r>
          </w:p>
        </w:tc>
        <w:tc>
          <w:tcPr>
            <w:tcW w:w="407"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20</w:t>
            </w:r>
          </w:p>
        </w:tc>
        <w:tc>
          <w:tcPr>
            <w:tcW w:w="550"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4.55</w:t>
            </w:r>
          </w:p>
        </w:tc>
        <w:tc>
          <w:tcPr>
            <w:tcW w:w="550"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3.70</w:t>
            </w:r>
          </w:p>
        </w:tc>
        <w:tc>
          <w:tcPr>
            <w:tcW w:w="624"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4.22</w:t>
            </w:r>
          </w:p>
        </w:tc>
        <w:tc>
          <w:tcPr>
            <w:tcW w:w="666"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4.11</w:t>
            </w:r>
          </w:p>
        </w:tc>
        <w:tc>
          <w:tcPr>
            <w:tcW w:w="386"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2</w:t>
            </w:r>
          </w:p>
        </w:tc>
        <w:tc>
          <w:tcPr>
            <w:tcW w:w="407"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62</w:t>
            </w:r>
          </w:p>
        </w:tc>
        <w:tc>
          <w:tcPr>
            <w:tcW w:w="836"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5.805</w:t>
            </w:r>
          </w:p>
        </w:tc>
        <w:tc>
          <w:tcPr>
            <w:tcW w:w="667"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3.150</w:t>
            </w:r>
          </w:p>
        </w:tc>
        <w:tc>
          <w:tcPr>
            <w:tcW w:w="550"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.005</w:t>
            </w:r>
          </w:p>
        </w:tc>
        <w:tc>
          <w:tcPr>
            <w:tcW w:w="884" w:type="dxa"/>
            <w:shd w:val="clear" w:color="auto" w:fill="auto"/>
            <w:noWrap/>
            <w:hideMark/>
          </w:tcPr>
          <w:p w:rsidR="00B02C34" w:rsidRPr="005E1B4F" w:rsidRDefault="00532AE4" w:rsidP="00B02C34">
            <w:pPr>
              <w:spacing w:after="60" w:line="240" w:lineRule="auto"/>
              <w:jc w:val="center"/>
              <w:rPr>
                <w:rFonts w:ascii="Times New Roman" w:eastAsia="Times New Roman" w:hAnsi="Times New Roman"/>
                <w:sz w:val="20"/>
                <w:szCs w:val="20"/>
                <w:lang w:val="en-US"/>
              </w:rPr>
            </w:pPr>
            <w:r>
              <w:rPr>
                <w:rFonts w:ascii="Times New Roman" w:eastAsia="Times New Roman" w:hAnsi="Times New Roman"/>
                <w:sz w:val="20"/>
                <w:szCs w:val="20"/>
                <w:lang w:val="en-US"/>
              </w:rPr>
              <w:t>SS</w:t>
            </w:r>
          </w:p>
        </w:tc>
      </w:tr>
      <w:tr w:rsidR="00B02C34" w:rsidRPr="005E1B4F" w:rsidTr="00B02C34">
        <w:trPr>
          <w:cantSplit/>
          <w:trHeight w:val="216"/>
        </w:trPr>
        <w:tc>
          <w:tcPr>
            <w:tcW w:w="2050" w:type="dxa"/>
            <w:shd w:val="clear" w:color="auto" w:fill="auto"/>
            <w:hideMark/>
          </w:tcPr>
          <w:p w:rsidR="00B02C34" w:rsidRPr="005E1B4F" w:rsidRDefault="00B02C34" w:rsidP="00B02C34">
            <w:pPr>
              <w:spacing w:after="60" w:line="240" w:lineRule="auto"/>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Cost Forecasting techniques</w:t>
            </w:r>
          </w:p>
        </w:tc>
        <w:tc>
          <w:tcPr>
            <w:tcW w:w="407"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20</w:t>
            </w:r>
          </w:p>
        </w:tc>
        <w:tc>
          <w:tcPr>
            <w:tcW w:w="550"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3.60</w:t>
            </w:r>
          </w:p>
        </w:tc>
        <w:tc>
          <w:tcPr>
            <w:tcW w:w="550"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4.00</w:t>
            </w:r>
          </w:p>
        </w:tc>
        <w:tc>
          <w:tcPr>
            <w:tcW w:w="624"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4.33</w:t>
            </w:r>
          </w:p>
        </w:tc>
        <w:tc>
          <w:tcPr>
            <w:tcW w:w="666"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3.97</w:t>
            </w:r>
          </w:p>
        </w:tc>
        <w:tc>
          <w:tcPr>
            <w:tcW w:w="386"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2</w:t>
            </w:r>
          </w:p>
        </w:tc>
        <w:tc>
          <w:tcPr>
            <w:tcW w:w="407"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62</w:t>
            </w:r>
          </w:p>
        </w:tc>
        <w:tc>
          <w:tcPr>
            <w:tcW w:w="836"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5.944</w:t>
            </w:r>
          </w:p>
        </w:tc>
        <w:tc>
          <w:tcPr>
            <w:tcW w:w="667"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3.150</w:t>
            </w:r>
          </w:p>
        </w:tc>
        <w:tc>
          <w:tcPr>
            <w:tcW w:w="550"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.004</w:t>
            </w:r>
          </w:p>
        </w:tc>
        <w:tc>
          <w:tcPr>
            <w:tcW w:w="884" w:type="dxa"/>
            <w:shd w:val="clear" w:color="auto" w:fill="auto"/>
            <w:noWrap/>
            <w:hideMark/>
          </w:tcPr>
          <w:p w:rsidR="00B02C34" w:rsidRPr="005E1B4F" w:rsidRDefault="00532AE4" w:rsidP="00B02C34">
            <w:pPr>
              <w:spacing w:after="60" w:line="240" w:lineRule="auto"/>
              <w:jc w:val="center"/>
              <w:rPr>
                <w:rFonts w:ascii="Times New Roman" w:eastAsia="Times New Roman" w:hAnsi="Times New Roman"/>
                <w:sz w:val="20"/>
                <w:szCs w:val="20"/>
                <w:lang w:val="en-US"/>
              </w:rPr>
            </w:pPr>
            <w:r>
              <w:rPr>
                <w:rFonts w:ascii="Times New Roman" w:eastAsia="Times New Roman" w:hAnsi="Times New Roman"/>
                <w:sz w:val="20"/>
                <w:szCs w:val="20"/>
                <w:lang w:val="en-US"/>
              </w:rPr>
              <w:t>SS</w:t>
            </w:r>
          </w:p>
        </w:tc>
      </w:tr>
      <w:tr w:rsidR="00B02C34" w:rsidRPr="005E1B4F" w:rsidTr="00B02C34">
        <w:trPr>
          <w:cantSplit/>
          <w:trHeight w:val="216"/>
        </w:trPr>
        <w:tc>
          <w:tcPr>
            <w:tcW w:w="2050" w:type="dxa"/>
            <w:shd w:val="clear" w:color="auto" w:fill="auto"/>
            <w:hideMark/>
          </w:tcPr>
          <w:p w:rsidR="00B02C34" w:rsidRPr="005E1B4F" w:rsidRDefault="00B02C34" w:rsidP="00B02C34">
            <w:pPr>
              <w:spacing w:after="60" w:line="240" w:lineRule="auto"/>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Cost Reports</w:t>
            </w:r>
          </w:p>
        </w:tc>
        <w:tc>
          <w:tcPr>
            <w:tcW w:w="407"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20</w:t>
            </w:r>
          </w:p>
        </w:tc>
        <w:tc>
          <w:tcPr>
            <w:tcW w:w="550"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4.70</w:t>
            </w:r>
          </w:p>
        </w:tc>
        <w:tc>
          <w:tcPr>
            <w:tcW w:w="550"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4.30</w:t>
            </w:r>
          </w:p>
        </w:tc>
        <w:tc>
          <w:tcPr>
            <w:tcW w:w="624"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4.33</w:t>
            </w:r>
          </w:p>
        </w:tc>
        <w:tc>
          <w:tcPr>
            <w:tcW w:w="666"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4.43</w:t>
            </w:r>
          </w:p>
        </w:tc>
        <w:tc>
          <w:tcPr>
            <w:tcW w:w="386"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2</w:t>
            </w:r>
          </w:p>
        </w:tc>
        <w:tc>
          <w:tcPr>
            <w:tcW w:w="407"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62</w:t>
            </w:r>
          </w:p>
        </w:tc>
        <w:tc>
          <w:tcPr>
            <w:tcW w:w="836"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3.667</w:t>
            </w:r>
          </w:p>
        </w:tc>
        <w:tc>
          <w:tcPr>
            <w:tcW w:w="667"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3.150</w:t>
            </w:r>
          </w:p>
        </w:tc>
        <w:tc>
          <w:tcPr>
            <w:tcW w:w="550"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.031</w:t>
            </w:r>
          </w:p>
        </w:tc>
        <w:tc>
          <w:tcPr>
            <w:tcW w:w="884" w:type="dxa"/>
            <w:shd w:val="clear" w:color="auto" w:fill="auto"/>
            <w:noWrap/>
            <w:hideMark/>
          </w:tcPr>
          <w:p w:rsidR="00B02C34" w:rsidRPr="005E1B4F" w:rsidRDefault="00532AE4" w:rsidP="00B02C34">
            <w:pPr>
              <w:spacing w:after="60" w:line="240" w:lineRule="auto"/>
              <w:jc w:val="center"/>
              <w:rPr>
                <w:rFonts w:ascii="Times New Roman" w:eastAsia="Times New Roman" w:hAnsi="Times New Roman"/>
                <w:sz w:val="20"/>
                <w:szCs w:val="20"/>
                <w:lang w:val="en-US"/>
              </w:rPr>
            </w:pPr>
            <w:r>
              <w:rPr>
                <w:rFonts w:ascii="Times New Roman" w:eastAsia="Times New Roman" w:hAnsi="Times New Roman"/>
                <w:sz w:val="20"/>
                <w:szCs w:val="20"/>
                <w:lang w:val="en-US"/>
              </w:rPr>
              <w:t>SS</w:t>
            </w:r>
          </w:p>
        </w:tc>
      </w:tr>
      <w:tr w:rsidR="00B02C34" w:rsidRPr="005E1B4F" w:rsidTr="00B02C34">
        <w:trPr>
          <w:cantSplit/>
          <w:trHeight w:val="216"/>
        </w:trPr>
        <w:tc>
          <w:tcPr>
            <w:tcW w:w="2050" w:type="dxa"/>
            <w:shd w:val="clear" w:color="auto" w:fill="auto"/>
            <w:hideMark/>
          </w:tcPr>
          <w:p w:rsidR="00B02C34" w:rsidRPr="005E1B4F" w:rsidRDefault="00B02C34" w:rsidP="00B02C34">
            <w:pPr>
              <w:spacing w:after="60" w:line="240" w:lineRule="auto"/>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Cost Value Reconciliation (CVR)</w:t>
            </w:r>
          </w:p>
        </w:tc>
        <w:tc>
          <w:tcPr>
            <w:tcW w:w="407"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20</w:t>
            </w:r>
          </w:p>
        </w:tc>
        <w:tc>
          <w:tcPr>
            <w:tcW w:w="550"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3.10</w:t>
            </w:r>
          </w:p>
        </w:tc>
        <w:tc>
          <w:tcPr>
            <w:tcW w:w="550"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3.74</w:t>
            </w:r>
          </w:p>
        </w:tc>
        <w:tc>
          <w:tcPr>
            <w:tcW w:w="624"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4.78</w:t>
            </w:r>
          </w:p>
        </w:tc>
        <w:tc>
          <w:tcPr>
            <w:tcW w:w="666"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3.83</w:t>
            </w:r>
          </w:p>
        </w:tc>
        <w:tc>
          <w:tcPr>
            <w:tcW w:w="386"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2</w:t>
            </w:r>
          </w:p>
        </w:tc>
        <w:tc>
          <w:tcPr>
            <w:tcW w:w="407"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62</w:t>
            </w:r>
          </w:p>
        </w:tc>
        <w:tc>
          <w:tcPr>
            <w:tcW w:w="836"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16.091</w:t>
            </w:r>
          </w:p>
        </w:tc>
        <w:tc>
          <w:tcPr>
            <w:tcW w:w="667"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3.150</w:t>
            </w:r>
          </w:p>
        </w:tc>
        <w:tc>
          <w:tcPr>
            <w:tcW w:w="550"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.000</w:t>
            </w:r>
          </w:p>
        </w:tc>
        <w:tc>
          <w:tcPr>
            <w:tcW w:w="884" w:type="dxa"/>
            <w:shd w:val="clear" w:color="auto" w:fill="auto"/>
            <w:noWrap/>
            <w:hideMark/>
          </w:tcPr>
          <w:p w:rsidR="00B02C34" w:rsidRPr="005E1B4F" w:rsidRDefault="00532AE4" w:rsidP="00B02C34">
            <w:pPr>
              <w:spacing w:after="60" w:line="240" w:lineRule="auto"/>
              <w:jc w:val="center"/>
              <w:rPr>
                <w:rFonts w:ascii="Times New Roman" w:eastAsia="Times New Roman" w:hAnsi="Times New Roman"/>
                <w:sz w:val="20"/>
                <w:szCs w:val="20"/>
                <w:lang w:val="en-US"/>
              </w:rPr>
            </w:pPr>
            <w:r>
              <w:rPr>
                <w:rFonts w:ascii="Times New Roman" w:eastAsia="Times New Roman" w:hAnsi="Times New Roman"/>
                <w:sz w:val="20"/>
                <w:szCs w:val="20"/>
                <w:lang w:val="en-US"/>
              </w:rPr>
              <w:t>SS</w:t>
            </w:r>
          </w:p>
        </w:tc>
      </w:tr>
      <w:tr w:rsidR="00B02C34" w:rsidRPr="005E1B4F" w:rsidTr="00B02C34">
        <w:trPr>
          <w:cantSplit/>
          <w:trHeight w:val="216"/>
        </w:trPr>
        <w:tc>
          <w:tcPr>
            <w:tcW w:w="2050" w:type="dxa"/>
            <w:shd w:val="clear" w:color="auto" w:fill="auto"/>
            <w:hideMark/>
          </w:tcPr>
          <w:p w:rsidR="00B02C34" w:rsidRPr="005E1B4F" w:rsidRDefault="00B02C34" w:rsidP="00B02C34">
            <w:pPr>
              <w:spacing w:after="60" w:line="240" w:lineRule="auto"/>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Earned value analysis (EVA)</w:t>
            </w:r>
          </w:p>
        </w:tc>
        <w:tc>
          <w:tcPr>
            <w:tcW w:w="407"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20</w:t>
            </w:r>
          </w:p>
        </w:tc>
        <w:tc>
          <w:tcPr>
            <w:tcW w:w="550"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3.10</w:t>
            </w:r>
          </w:p>
        </w:tc>
        <w:tc>
          <w:tcPr>
            <w:tcW w:w="550"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3.15</w:t>
            </w:r>
          </w:p>
        </w:tc>
        <w:tc>
          <w:tcPr>
            <w:tcW w:w="624"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4.00</w:t>
            </w:r>
          </w:p>
        </w:tc>
        <w:tc>
          <w:tcPr>
            <w:tcW w:w="666"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3.37</w:t>
            </w:r>
          </w:p>
        </w:tc>
        <w:tc>
          <w:tcPr>
            <w:tcW w:w="386"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2</w:t>
            </w:r>
          </w:p>
        </w:tc>
        <w:tc>
          <w:tcPr>
            <w:tcW w:w="407"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62</w:t>
            </w:r>
          </w:p>
        </w:tc>
        <w:tc>
          <w:tcPr>
            <w:tcW w:w="836"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5.576</w:t>
            </w:r>
          </w:p>
        </w:tc>
        <w:tc>
          <w:tcPr>
            <w:tcW w:w="667"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3.150</w:t>
            </w:r>
          </w:p>
        </w:tc>
        <w:tc>
          <w:tcPr>
            <w:tcW w:w="550"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.006</w:t>
            </w:r>
          </w:p>
        </w:tc>
        <w:tc>
          <w:tcPr>
            <w:tcW w:w="884" w:type="dxa"/>
            <w:shd w:val="clear" w:color="auto" w:fill="auto"/>
            <w:noWrap/>
            <w:hideMark/>
          </w:tcPr>
          <w:p w:rsidR="00B02C34" w:rsidRPr="005E1B4F" w:rsidRDefault="00532AE4" w:rsidP="00B02C34">
            <w:pPr>
              <w:spacing w:after="60" w:line="240" w:lineRule="auto"/>
              <w:jc w:val="center"/>
              <w:rPr>
                <w:rFonts w:ascii="Times New Roman" w:eastAsia="Times New Roman" w:hAnsi="Times New Roman"/>
                <w:sz w:val="20"/>
                <w:szCs w:val="20"/>
                <w:lang w:val="en-US"/>
              </w:rPr>
            </w:pPr>
            <w:r>
              <w:rPr>
                <w:rFonts w:ascii="Times New Roman" w:eastAsia="Times New Roman" w:hAnsi="Times New Roman"/>
                <w:sz w:val="20"/>
                <w:szCs w:val="20"/>
                <w:lang w:val="en-US"/>
              </w:rPr>
              <w:t>SS</w:t>
            </w:r>
          </w:p>
        </w:tc>
      </w:tr>
      <w:tr w:rsidR="00B02C34" w:rsidRPr="005E1B4F" w:rsidTr="00B02C34">
        <w:trPr>
          <w:cantSplit/>
          <w:trHeight w:val="216"/>
        </w:trPr>
        <w:tc>
          <w:tcPr>
            <w:tcW w:w="2050" w:type="dxa"/>
            <w:shd w:val="clear" w:color="auto" w:fill="auto"/>
            <w:hideMark/>
          </w:tcPr>
          <w:p w:rsidR="00B02C34" w:rsidRPr="005E1B4F" w:rsidRDefault="00B02C34" w:rsidP="00B02C34">
            <w:pPr>
              <w:spacing w:after="60" w:line="240" w:lineRule="auto"/>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Control of material, equipment and labour costs</w:t>
            </w:r>
          </w:p>
        </w:tc>
        <w:tc>
          <w:tcPr>
            <w:tcW w:w="407"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20</w:t>
            </w:r>
          </w:p>
        </w:tc>
        <w:tc>
          <w:tcPr>
            <w:tcW w:w="550"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3.70</w:t>
            </w:r>
          </w:p>
        </w:tc>
        <w:tc>
          <w:tcPr>
            <w:tcW w:w="550"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4.70</w:t>
            </w:r>
          </w:p>
        </w:tc>
        <w:tc>
          <w:tcPr>
            <w:tcW w:w="624"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4.44</w:t>
            </w:r>
          </w:p>
        </w:tc>
        <w:tc>
          <w:tcPr>
            <w:tcW w:w="666"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4.32</w:t>
            </w:r>
          </w:p>
        </w:tc>
        <w:tc>
          <w:tcPr>
            <w:tcW w:w="386"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2</w:t>
            </w:r>
          </w:p>
        </w:tc>
        <w:tc>
          <w:tcPr>
            <w:tcW w:w="407"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62</w:t>
            </w:r>
          </w:p>
        </w:tc>
        <w:tc>
          <w:tcPr>
            <w:tcW w:w="836"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13.093</w:t>
            </w:r>
          </w:p>
        </w:tc>
        <w:tc>
          <w:tcPr>
            <w:tcW w:w="667"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3.150</w:t>
            </w:r>
          </w:p>
        </w:tc>
        <w:tc>
          <w:tcPr>
            <w:tcW w:w="550"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.000</w:t>
            </w:r>
          </w:p>
        </w:tc>
        <w:tc>
          <w:tcPr>
            <w:tcW w:w="884" w:type="dxa"/>
            <w:shd w:val="clear" w:color="auto" w:fill="auto"/>
            <w:noWrap/>
            <w:hideMark/>
          </w:tcPr>
          <w:p w:rsidR="00B02C34" w:rsidRPr="005E1B4F" w:rsidRDefault="00532AE4" w:rsidP="00B02C34">
            <w:pPr>
              <w:spacing w:after="60" w:line="240" w:lineRule="auto"/>
              <w:jc w:val="center"/>
              <w:rPr>
                <w:rFonts w:ascii="Times New Roman" w:eastAsia="Times New Roman" w:hAnsi="Times New Roman"/>
                <w:sz w:val="20"/>
                <w:szCs w:val="20"/>
                <w:lang w:val="en-US"/>
              </w:rPr>
            </w:pPr>
            <w:r>
              <w:rPr>
                <w:rFonts w:ascii="Times New Roman" w:eastAsia="Times New Roman" w:hAnsi="Times New Roman"/>
                <w:sz w:val="20"/>
                <w:szCs w:val="20"/>
                <w:lang w:val="en-US"/>
              </w:rPr>
              <w:t>SS</w:t>
            </w:r>
          </w:p>
        </w:tc>
      </w:tr>
      <w:tr w:rsidR="00B02C34" w:rsidRPr="005E1B4F" w:rsidTr="00B02C34">
        <w:trPr>
          <w:cantSplit/>
          <w:trHeight w:val="216"/>
        </w:trPr>
        <w:tc>
          <w:tcPr>
            <w:tcW w:w="2050" w:type="dxa"/>
            <w:shd w:val="clear" w:color="auto" w:fill="auto"/>
            <w:hideMark/>
          </w:tcPr>
          <w:p w:rsidR="00B02C34" w:rsidRPr="005E1B4F" w:rsidRDefault="00B02C34" w:rsidP="00B02C34">
            <w:pPr>
              <w:spacing w:after="60" w:line="240" w:lineRule="auto"/>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Monte Carlo simulation of project costs</w:t>
            </w:r>
          </w:p>
        </w:tc>
        <w:tc>
          <w:tcPr>
            <w:tcW w:w="407"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20</w:t>
            </w:r>
          </w:p>
        </w:tc>
        <w:tc>
          <w:tcPr>
            <w:tcW w:w="550"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3.45</w:t>
            </w:r>
          </w:p>
        </w:tc>
        <w:tc>
          <w:tcPr>
            <w:tcW w:w="550"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3.93</w:t>
            </w:r>
          </w:p>
        </w:tc>
        <w:tc>
          <w:tcPr>
            <w:tcW w:w="624"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3.67</w:t>
            </w:r>
          </w:p>
        </w:tc>
        <w:tc>
          <w:tcPr>
            <w:tcW w:w="666"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3.71</w:t>
            </w:r>
          </w:p>
        </w:tc>
        <w:tc>
          <w:tcPr>
            <w:tcW w:w="386"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2</w:t>
            </w:r>
          </w:p>
        </w:tc>
        <w:tc>
          <w:tcPr>
            <w:tcW w:w="407"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62</w:t>
            </w:r>
          </w:p>
        </w:tc>
        <w:tc>
          <w:tcPr>
            <w:tcW w:w="836"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3.058</w:t>
            </w:r>
          </w:p>
        </w:tc>
        <w:tc>
          <w:tcPr>
            <w:tcW w:w="667"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3.150</w:t>
            </w:r>
          </w:p>
        </w:tc>
        <w:tc>
          <w:tcPr>
            <w:tcW w:w="550"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.054</w:t>
            </w:r>
          </w:p>
        </w:tc>
        <w:tc>
          <w:tcPr>
            <w:tcW w:w="884" w:type="dxa"/>
            <w:shd w:val="clear" w:color="auto" w:fill="auto"/>
            <w:noWrap/>
            <w:hideMark/>
          </w:tcPr>
          <w:p w:rsidR="00B02C34" w:rsidRPr="005E1B4F" w:rsidRDefault="00532AE4" w:rsidP="00B02C34">
            <w:pPr>
              <w:spacing w:after="60" w:line="240" w:lineRule="auto"/>
              <w:jc w:val="center"/>
              <w:rPr>
                <w:rFonts w:ascii="Times New Roman" w:eastAsia="Times New Roman" w:hAnsi="Times New Roman"/>
                <w:sz w:val="20"/>
                <w:szCs w:val="20"/>
                <w:lang w:val="en-US"/>
              </w:rPr>
            </w:pPr>
            <w:r>
              <w:rPr>
                <w:rFonts w:ascii="Times New Roman" w:eastAsia="Times New Roman" w:hAnsi="Times New Roman"/>
                <w:sz w:val="20"/>
                <w:szCs w:val="20"/>
                <w:lang w:val="en-US"/>
              </w:rPr>
              <w:t>NS</w:t>
            </w:r>
          </w:p>
        </w:tc>
      </w:tr>
      <w:tr w:rsidR="00B02C34" w:rsidRPr="005E1B4F" w:rsidTr="00B02C34">
        <w:trPr>
          <w:cantSplit/>
          <w:trHeight w:val="216"/>
        </w:trPr>
        <w:tc>
          <w:tcPr>
            <w:tcW w:w="2050" w:type="dxa"/>
            <w:shd w:val="clear" w:color="auto" w:fill="auto"/>
            <w:hideMark/>
          </w:tcPr>
          <w:p w:rsidR="00B02C34" w:rsidRPr="005E1B4F" w:rsidRDefault="00B02C34" w:rsidP="00B02C34">
            <w:pPr>
              <w:spacing w:after="60" w:line="240" w:lineRule="auto"/>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Resources management related strategy</w:t>
            </w:r>
          </w:p>
        </w:tc>
        <w:tc>
          <w:tcPr>
            <w:tcW w:w="407"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20</w:t>
            </w:r>
          </w:p>
        </w:tc>
        <w:tc>
          <w:tcPr>
            <w:tcW w:w="550"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3.65</w:t>
            </w:r>
          </w:p>
        </w:tc>
        <w:tc>
          <w:tcPr>
            <w:tcW w:w="550"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3.74</w:t>
            </w:r>
          </w:p>
        </w:tc>
        <w:tc>
          <w:tcPr>
            <w:tcW w:w="624"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4.67</w:t>
            </w:r>
          </w:p>
        </w:tc>
        <w:tc>
          <w:tcPr>
            <w:tcW w:w="666"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3.97</w:t>
            </w:r>
          </w:p>
        </w:tc>
        <w:tc>
          <w:tcPr>
            <w:tcW w:w="386"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2</w:t>
            </w:r>
          </w:p>
        </w:tc>
        <w:tc>
          <w:tcPr>
            <w:tcW w:w="407"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62</w:t>
            </w:r>
          </w:p>
        </w:tc>
        <w:tc>
          <w:tcPr>
            <w:tcW w:w="836"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17.405</w:t>
            </w:r>
          </w:p>
        </w:tc>
        <w:tc>
          <w:tcPr>
            <w:tcW w:w="667"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3.150</w:t>
            </w:r>
          </w:p>
        </w:tc>
        <w:tc>
          <w:tcPr>
            <w:tcW w:w="550"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.000</w:t>
            </w:r>
          </w:p>
        </w:tc>
        <w:tc>
          <w:tcPr>
            <w:tcW w:w="884" w:type="dxa"/>
            <w:shd w:val="clear" w:color="auto" w:fill="auto"/>
            <w:noWrap/>
            <w:hideMark/>
          </w:tcPr>
          <w:p w:rsidR="00B02C34" w:rsidRPr="005E1B4F" w:rsidRDefault="00532AE4" w:rsidP="00B02C34">
            <w:pPr>
              <w:spacing w:after="60" w:line="240" w:lineRule="auto"/>
              <w:jc w:val="center"/>
              <w:rPr>
                <w:rFonts w:ascii="Times New Roman" w:eastAsia="Times New Roman" w:hAnsi="Times New Roman"/>
                <w:sz w:val="20"/>
                <w:szCs w:val="20"/>
                <w:lang w:val="en-US"/>
              </w:rPr>
            </w:pPr>
            <w:r>
              <w:rPr>
                <w:rFonts w:ascii="Times New Roman" w:eastAsia="Times New Roman" w:hAnsi="Times New Roman"/>
                <w:sz w:val="20"/>
                <w:szCs w:val="20"/>
                <w:lang w:val="en-US"/>
              </w:rPr>
              <w:t>SS</w:t>
            </w:r>
          </w:p>
        </w:tc>
      </w:tr>
      <w:tr w:rsidR="00B02C34" w:rsidRPr="005E1B4F" w:rsidTr="00B02C34">
        <w:trPr>
          <w:cantSplit/>
          <w:trHeight w:val="216"/>
        </w:trPr>
        <w:tc>
          <w:tcPr>
            <w:tcW w:w="2050" w:type="dxa"/>
            <w:shd w:val="clear" w:color="auto" w:fill="auto"/>
            <w:hideMark/>
          </w:tcPr>
          <w:p w:rsidR="00B02C34" w:rsidRPr="005E1B4F" w:rsidRDefault="00B02C34" w:rsidP="00B02C34">
            <w:pPr>
              <w:spacing w:after="60" w:line="240" w:lineRule="auto"/>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Schedule Monitoring</w:t>
            </w:r>
          </w:p>
        </w:tc>
        <w:tc>
          <w:tcPr>
            <w:tcW w:w="407"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20</w:t>
            </w:r>
          </w:p>
        </w:tc>
        <w:tc>
          <w:tcPr>
            <w:tcW w:w="550"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3.95</w:t>
            </w:r>
          </w:p>
        </w:tc>
        <w:tc>
          <w:tcPr>
            <w:tcW w:w="550"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4.63</w:t>
            </w:r>
          </w:p>
        </w:tc>
        <w:tc>
          <w:tcPr>
            <w:tcW w:w="624"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4.56</w:t>
            </w:r>
          </w:p>
        </w:tc>
        <w:tc>
          <w:tcPr>
            <w:tcW w:w="666"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4.40</w:t>
            </w:r>
          </w:p>
        </w:tc>
        <w:tc>
          <w:tcPr>
            <w:tcW w:w="386"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2</w:t>
            </w:r>
          </w:p>
        </w:tc>
        <w:tc>
          <w:tcPr>
            <w:tcW w:w="407"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62</w:t>
            </w:r>
          </w:p>
        </w:tc>
        <w:tc>
          <w:tcPr>
            <w:tcW w:w="836"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8.445</w:t>
            </w:r>
          </w:p>
        </w:tc>
        <w:tc>
          <w:tcPr>
            <w:tcW w:w="667"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3.150</w:t>
            </w:r>
          </w:p>
        </w:tc>
        <w:tc>
          <w:tcPr>
            <w:tcW w:w="550"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.001</w:t>
            </w:r>
          </w:p>
        </w:tc>
        <w:tc>
          <w:tcPr>
            <w:tcW w:w="884" w:type="dxa"/>
            <w:shd w:val="clear" w:color="auto" w:fill="auto"/>
            <w:noWrap/>
            <w:hideMark/>
          </w:tcPr>
          <w:p w:rsidR="00B02C34" w:rsidRPr="005E1B4F" w:rsidRDefault="00532AE4" w:rsidP="00B02C34">
            <w:pPr>
              <w:spacing w:after="60" w:line="240" w:lineRule="auto"/>
              <w:jc w:val="center"/>
              <w:rPr>
                <w:rFonts w:ascii="Times New Roman" w:eastAsia="Times New Roman" w:hAnsi="Times New Roman"/>
                <w:sz w:val="20"/>
                <w:szCs w:val="20"/>
                <w:lang w:val="en-US"/>
              </w:rPr>
            </w:pPr>
            <w:r>
              <w:rPr>
                <w:rFonts w:ascii="Times New Roman" w:eastAsia="Times New Roman" w:hAnsi="Times New Roman"/>
                <w:sz w:val="20"/>
                <w:szCs w:val="20"/>
                <w:lang w:val="en-US"/>
              </w:rPr>
              <w:t>SS</w:t>
            </w:r>
          </w:p>
        </w:tc>
      </w:tr>
      <w:tr w:rsidR="00B02C34" w:rsidRPr="005E1B4F" w:rsidTr="00B02C34">
        <w:trPr>
          <w:cantSplit/>
          <w:trHeight w:val="216"/>
        </w:trPr>
        <w:tc>
          <w:tcPr>
            <w:tcW w:w="2050" w:type="dxa"/>
            <w:shd w:val="clear" w:color="auto" w:fill="auto"/>
            <w:hideMark/>
          </w:tcPr>
          <w:p w:rsidR="00B02C34" w:rsidRPr="005E1B4F" w:rsidRDefault="00B02C34" w:rsidP="00B02C34">
            <w:pPr>
              <w:spacing w:after="60" w:line="240" w:lineRule="auto"/>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Use of S-curve for cost/time  monitoring</w:t>
            </w:r>
          </w:p>
        </w:tc>
        <w:tc>
          <w:tcPr>
            <w:tcW w:w="407"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20</w:t>
            </w:r>
          </w:p>
        </w:tc>
        <w:tc>
          <w:tcPr>
            <w:tcW w:w="550"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1.95</w:t>
            </w:r>
          </w:p>
        </w:tc>
        <w:tc>
          <w:tcPr>
            <w:tcW w:w="550"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1.63</w:t>
            </w:r>
          </w:p>
        </w:tc>
        <w:tc>
          <w:tcPr>
            <w:tcW w:w="624"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3.11</w:t>
            </w:r>
          </w:p>
        </w:tc>
        <w:tc>
          <w:tcPr>
            <w:tcW w:w="666"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2.14</w:t>
            </w:r>
          </w:p>
        </w:tc>
        <w:tc>
          <w:tcPr>
            <w:tcW w:w="386"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2</w:t>
            </w:r>
          </w:p>
        </w:tc>
        <w:tc>
          <w:tcPr>
            <w:tcW w:w="407"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62</w:t>
            </w:r>
          </w:p>
        </w:tc>
        <w:tc>
          <w:tcPr>
            <w:tcW w:w="836"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11.790</w:t>
            </w:r>
          </w:p>
        </w:tc>
        <w:tc>
          <w:tcPr>
            <w:tcW w:w="667"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3.150</w:t>
            </w:r>
          </w:p>
        </w:tc>
        <w:tc>
          <w:tcPr>
            <w:tcW w:w="550"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.000</w:t>
            </w:r>
          </w:p>
        </w:tc>
        <w:tc>
          <w:tcPr>
            <w:tcW w:w="884" w:type="dxa"/>
            <w:shd w:val="clear" w:color="auto" w:fill="auto"/>
            <w:noWrap/>
            <w:hideMark/>
          </w:tcPr>
          <w:p w:rsidR="00B02C34" w:rsidRPr="005E1B4F" w:rsidRDefault="00532AE4" w:rsidP="00B02C34">
            <w:pPr>
              <w:spacing w:after="60" w:line="240" w:lineRule="auto"/>
              <w:jc w:val="center"/>
              <w:rPr>
                <w:rFonts w:ascii="Times New Roman" w:eastAsia="Times New Roman" w:hAnsi="Times New Roman"/>
                <w:sz w:val="20"/>
                <w:szCs w:val="20"/>
                <w:lang w:val="en-US"/>
              </w:rPr>
            </w:pPr>
            <w:r>
              <w:rPr>
                <w:rFonts w:ascii="Times New Roman" w:eastAsia="Times New Roman" w:hAnsi="Times New Roman"/>
                <w:sz w:val="20"/>
                <w:szCs w:val="20"/>
                <w:lang w:val="en-US"/>
              </w:rPr>
              <w:t>SS</w:t>
            </w:r>
          </w:p>
        </w:tc>
      </w:tr>
      <w:tr w:rsidR="00B02C34" w:rsidRPr="005E1B4F" w:rsidTr="00B02C34">
        <w:trPr>
          <w:cantSplit/>
          <w:trHeight w:val="216"/>
        </w:trPr>
        <w:tc>
          <w:tcPr>
            <w:tcW w:w="2050" w:type="dxa"/>
            <w:shd w:val="clear" w:color="auto" w:fill="auto"/>
            <w:hideMark/>
          </w:tcPr>
          <w:p w:rsidR="00B02C34" w:rsidRPr="005E1B4F" w:rsidRDefault="00B02C34" w:rsidP="00B02C34">
            <w:pPr>
              <w:spacing w:after="60" w:line="240" w:lineRule="auto"/>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Use of software for cost control</w:t>
            </w:r>
          </w:p>
        </w:tc>
        <w:tc>
          <w:tcPr>
            <w:tcW w:w="407"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20</w:t>
            </w:r>
          </w:p>
        </w:tc>
        <w:tc>
          <w:tcPr>
            <w:tcW w:w="550"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2.50</w:t>
            </w:r>
          </w:p>
        </w:tc>
        <w:tc>
          <w:tcPr>
            <w:tcW w:w="550"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1.59</w:t>
            </w:r>
          </w:p>
        </w:tc>
        <w:tc>
          <w:tcPr>
            <w:tcW w:w="624"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3.33</w:t>
            </w:r>
          </w:p>
        </w:tc>
        <w:tc>
          <w:tcPr>
            <w:tcW w:w="666"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2.35</w:t>
            </w:r>
          </w:p>
        </w:tc>
        <w:tc>
          <w:tcPr>
            <w:tcW w:w="386"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2</w:t>
            </w:r>
          </w:p>
        </w:tc>
        <w:tc>
          <w:tcPr>
            <w:tcW w:w="407"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62</w:t>
            </w:r>
          </w:p>
        </w:tc>
        <w:tc>
          <w:tcPr>
            <w:tcW w:w="836"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14.453</w:t>
            </w:r>
          </w:p>
        </w:tc>
        <w:tc>
          <w:tcPr>
            <w:tcW w:w="667"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3.150</w:t>
            </w:r>
          </w:p>
        </w:tc>
        <w:tc>
          <w:tcPr>
            <w:tcW w:w="550"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.000</w:t>
            </w:r>
          </w:p>
        </w:tc>
        <w:tc>
          <w:tcPr>
            <w:tcW w:w="884" w:type="dxa"/>
            <w:shd w:val="clear" w:color="auto" w:fill="auto"/>
            <w:noWrap/>
            <w:hideMark/>
          </w:tcPr>
          <w:p w:rsidR="00B02C34" w:rsidRPr="005E1B4F" w:rsidRDefault="00B02C34" w:rsidP="00532AE4">
            <w:pPr>
              <w:spacing w:after="60" w:line="240" w:lineRule="auto"/>
              <w:jc w:val="center"/>
              <w:rPr>
                <w:rFonts w:ascii="Times New Roman" w:eastAsia="Times New Roman" w:hAnsi="Times New Roman"/>
                <w:sz w:val="20"/>
                <w:szCs w:val="20"/>
                <w:lang w:val="en-US"/>
              </w:rPr>
            </w:pPr>
            <w:r w:rsidRPr="005E1B4F">
              <w:rPr>
                <w:rFonts w:ascii="Times New Roman" w:eastAsia="Times New Roman" w:hAnsi="Times New Roman"/>
                <w:sz w:val="20"/>
                <w:szCs w:val="20"/>
                <w:lang w:val="en-US"/>
              </w:rPr>
              <w:t>SS</w:t>
            </w:r>
          </w:p>
        </w:tc>
      </w:tr>
      <w:tr w:rsidR="00B02C34" w:rsidRPr="005E1B4F" w:rsidTr="00B02C34">
        <w:trPr>
          <w:cantSplit/>
          <w:trHeight w:val="216"/>
        </w:trPr>
        <w:tc>
          <w:tcPr>
            <w:tcW w:w="2050" w:type="dxa"/>
            <w:shd w:val="clear" w:color="auto" w:fill="auto"/>
            <w:hideMark/>
          </w:tcPr>
          <w:p w:rsidR="00B02C34" w:rsidRPr="005E1B4F" w:rsidRDefault="00B02C34" w:rsidP="00B02C34">
            <w:pPr>
              <w:spacing w:after="60" w:line="240" w:lineRule="auto"/>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Variance analysis</w:t>
            </w:r>
          </w:p>
        </w:tc>
        <w:tc>
          <w:tcPr>
            <w:tcW w:w="407"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20</w:t>
            </w:r>
          </w:p>
        </w:tc>
        <w:tc>
          <w:tcPr>
            <w:tcW w:w="550"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3.75</w:t>
            </w:r>
          </w:p>
        </w:tc>
        <w:tc>
          <w:tcPr>
            <w:tcW w:w="550"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3.48</w:t>
            </w:r>
          </w:p>
        </w:tc>
        <w:tc>
          <w:tcPr>
            <w:tcW w:w="624"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3.78</w:t>
            </w:r>
          </w:p>
        </w:tc>
        <w:tc>
          <w:tcPr>
            <w:tcW w:w="666"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3.65</w:t>
            </w:r>
          </w:p>
        </w:tc>
        <w:tc>
          <w:tcPr>
            <w:tcW w:w="386"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2</w:t>
            </w:r>
          </w:p>
        </w:tc>
        <w:tc>
          <w:tcPr>
            <w:tcW w:w="407"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62</w:t>
            </w:r>
          </w:p>
        </w:tc>
        <w:tc>
          <w:tcPr>
            <w:tcW w:w="836"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1.319</w:t>
            </w:r>
          </w:p>
        </w:tc>
        <w:tc>
          <w:tcPr>
            <w:tcW w:w="667"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3.150</w:t>
            </w:r>
          </w:p>
        </w:tc>
        <w:tc>
          <w:tcPr>
            <w:tcW w:w="550"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.275</w:t>
            </w:r>
          </w:p>
        </w:tc>
        <w:tc>
          <w:tcPr>
            <w:tcW w:w="884" w:type="dxa"/>
            <w:shd w:val="clear" w:color="auto" w:fill="auto"/>
            <w:noWrap/>
            <w:hideMark/>
          </w:tcPr>
          <w:p w:rsidR="00B02C34" w:rsidRPr="005E1B4F" w:rsidRDefault="00532AE4" w:rsidP="00B02C34">
            <w:pPr>
              <w:spacing w:after="60" w:line="240" w:lineRule="auto"/>
              <w:jc w:val="center"/>
              <w:rPr>
                <w:rFonts w:ascii="Times New Roman" w:eastAsia="Times New Roman" w:hAnsi="Times New Roman"/>
                <w:sz w:val="20"/>
                <w:szCs w:val="20"/>
                <w:lang w:val="en-US"/>
              </w:rPr>
            </w:pPr>
            <w:r>
              <w:rPr>
                <w:rFonts w:ascii="Times New Roman" w:eastAsia="Times New Roman" w:hAnsi="Times New Roman"/>
                <w:sz w:val="20"/>
                <w:szCs w:val="20"/>
                <w:lang w:val="en-US"/>
              </w:rPr>
              <w:t>NS</w:t>
            </w:r>
          </w:p>
        </w:tc>
      </w:tr>
      <w:tr w:rsidR="00B02C34" w:rsidRPr="005E1B4F" w:rsidTr="00B02C34">
        <w:trPr>
          <w:cantSplit/>
          <w:trHeight w:val="216"/>
        </w:trPr>
        <w:tc>
          <w:tcPr>
            <w:tcW w:w="2050" w:type="dxa"/>
            <w:shd w:val="clear" w:color="auto" w:fill="auto"/>
            <w:hideMark/>
          </w:tcPr>
          <w:p w:rsidR="00B02C34" w:rsidRPr="005E1B4F" w:rsidRDefault="00B02C34" w:rsidP="00B02C34">
            <w:pPr>
              <w:spacing w:after="60" w:line="240" w:lineRule="auto"/>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Work Breakdown Structure (WBS)</w:t>
            </w:r>
          </w:p>
        </w:tc>
        <w:tc>
          <w:tcPr>
            <w:tcW w:w="407"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20</w:t>
            </w:r>
          </w:p>
        </w:tc>
        <w:tc>
          <w:tcPr>
            <w:tcW w:w="550"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3.95</w:t>
            </w:r>
          </w:p>
        </w:tc>
        <w:tc>
          <w:tcPr>
            <w:tcW w:w="550"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3.67</w:t>
            </w:r>
          </w:p>
        </w:tc>
        <w:tc>
          <w:tcPr>
            <w:tcW w:w="624"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4.11</w:t>
            </w:r>
          </w:p>
        </w:tc>
        <w:tc>
          <w:tcPr>
            <w:tcW w:w="666"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3.88</w:t>
            </w:r>
          </w:p>
        </w:tc>
        <w:tc>
          <w:tcPr>
            <w:tcW w:w="386"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2</w:t>
            </w:r>
          </w:p>
        </w:tc>
        <w:tc>
          <w:tcPr>
            <w:tcW w:w="407"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62</w:t>
            </w:r>
          </w:p>
        </w:tc>
        <w:tc>
          <w:tcPr>
            <w:tcW w:w="836"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2.868</w:t>
            </w:r>
          </w:p>
        </w:tc>
        <w:tc>
          <w:tcPr>
            <w:tcW w:w="667"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3.150</w:t>
            </w:r>
          </w:p>
        </w:tc>
        <w:tc>
          <w:tcPr>
            <w:tcW w:w="550"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.064</w:t>
            </w:r>
          </w:p>
        </w:tc>
        <w:tc>
          <w:tcPr>
            <w:tcW w:w="884" w:type="dxa"/>
            <w:shd w:val="clear" w:color="auto" w:fill="auto"/>
            <w:noWrap/>
            <w:hideMark/>
          </w:tcPr>
          <w:p w:rsidR="00B02C34" w:rsidRPr="005E1B4F" w:rsidRDefault="00532AE4" w:rsidP="00B02C34">
            <w:pPr>
              <w:spacing w:after="60" w:line="240" w:lineRule="auto"/>
              <w:jc w:val="center"/>
              <w:rPr>
                <w:rFonts w:ascii="Times New Roman" w:eastAsia="Times New Roman" w:hAnsi="Times New Roman"/>
                <w:sz w:val="20"/>
                <w:szCs w:val="20"/>
                <w:lang w:val="en-US"/>
              </w:rPr>
            </w:pPr>
            <w:r>
              <w:rPr>
                <w:rFonts w:ascii="Times New Roman" w:eastAsia="Times New Roman" w:hAnsi="Times New Roman"/>
                <w:sz w:val="20"/>
                <w:szCs w:val="20"/>
                <w:lang w:val="en-US"/>
              </w:rPr>
              <w:t>NS</w:t>
            </w:r>
          </w:p>
        </w:tc>
      </w:tr>
    </w:tbl>
    <w:p w:rsidR="00532AE4" w:rsidRDefault="00532AE4" w:rsidP="00532AE4">
      <w:pPr>
        <w:spacing w:after="0" w:line="240" w:lineRule="auto"/>
        <w:jc w:val="both"/>
        <w:rPr>
          <w:rFonts w:ascii="Times New Roman" w:hAnsi="Times New Roman"/>
          <w:color w:val="000000"/>
          <w:sz w:val="24"/>
          <w:szCs w:val="24"/>
        </w:rPr>
      </w:pPr>
      <w:r>
        <w:rPr>
          <w:rFonts w:ascii="Times New Roman" w:hAnsi="Times New Roman"/>
          <w:color w:val="000000"/>
          <w:sz w:val="24"/>
          <w:szCs w:val="24"/>
        </w:rPr>
        <w:t>Researchers’ Findings (2019)</w:t>
      </w:r>
    </w:p>
    <w:p w:rsidR="00532AE4" w:rsidRDefault="00532AE4" w:rsidP="00532AE4">
      <w:pPr>
        <w:spacing w:line="480" w:lineRule="auto"/>
        <w:jc w:val="both"/>
        <w:rPr>
          <w:rFonts w:ascii="Times New Roman" w:hAnsi="Times New Roman"/>
          <w:color w:val="000000"/>
          <w:sz w:val="24"/>
          <w:szCs w:val="24"/>
        </w:rPr>
      </w:pPr>
      <w:r>
        <w:rPr>
          <w:rFonts w:ascii="Times New Roman" w:hAnsi="Times New Roman"/>
          <w:color w:val="000000"/>
          <w:sz w:val="24"/>
          <w:szCs w:val="24"/>
        </w:rPr>
        <w:t>Key: NS=Non-Significant; SS=Statistically Significant</w:t>
      </w:r>
    </w:p>
    <w:p w:rsidR="009957E3" w:rsidRDefault="009957E3" w:rsidP="00532AE4">
      <w:pPr>
        <w:spacing w:line="480" w:lineRule="auto"/>
        <w:jc w:val="both"/>
        <w:rPr>
          <w:rFonts w:ascii="Times New Roman" w:hAnsi="Times New Roman"/>
          <w:color w:val="000000"/>
          <w:sz w:val="24"/>
          <w:szCs w:val="24"/>
        </w:rPr>
      </w:pPr>
    </w:p>
    <w:p w:rsidR="00C43657" w:rsidRDefault="00C43657" w:rsidP="009957E3">
      <w:pPr>
        <w:spacing w:line="240" w:lineRule="auto"/>
        <w:ind w:left="720" w:hanging="720"/>
        <w:jc w:val="both"/>
        <w:rPr>
          <w:rFonts w:ascii="Times New Roman" w:hAnsi="Times New Roman"/>
          <w:b/>
          <w:sz w:val="24"/>
          <w:szCs w:val="24"/>
        </w:rPr>
      </w:pPr>
      <w:r>
        <w:rPr>
          <w:rFonts w:ascii="Times New Roman" w:hAnsi="Times New Roman"/>
          <w:b/>
          <w:sz w:val="24"/>
          <w:szCs w:val="24"/>
        </w:rPr>
        <w:lastRenderedPageBreak/>
        <w:t>4.2.2</w:t>
      </w:r>
      <w:r>
        <w:rPr>
          <w:rFonts w:ascii="Times New Roman" w:hAnsi="Times New Roman"/>
          <w:b/>
          <w:sz w:val="24"/>
          <w:szCs w:val="24"/>
        </w:rPr>
        <w:tab/>
        <w:t xml:space="preserve">Influence of </w:t>
      </w:r>
      <w:r w:rsidRPr="00C43657">
        <w:rPr>
          <w:rFonts w:ascii="Times New Roman" w:eastAsia="Times New Roman" w:hAnsi="Times New Roman"/>
          <w:b/>
          <w:sz w:val="24"/>
          <w:szCs w:val="24"/>
        </w:rPr>
        <w:t>kind of works executed</w:t>
      </w:r>
      <w:r>
        <w:rPr>
          <w:rFonts w:ascii="Times New Roman" w:eastAsia="Times New Roman" w:hAnsi="Times New Roman"/>
          <w:b/>
          <w:sz w:val="24"/>
          <w:szCs w:val="24"/>
          <w:lang w:val="en-US"/>
        </w:rPr>
        <w:t xml:space="preserve"> </w:t>
      </w:r>
      <w:r>
        <w:rPr>
          <w:rFonts w:ascii="Times New Roman" w:hAnsi="Times New Roman"/>
          <w:b/>
          <w:sz w:val="24"/>
          <w:szCs w:val="24"/>
        </w:rPr>
        <w:t xml:space="preserve">on </w:t>
      </w:r>
      <w:r>
        <w:rPr>
          <w:rFonts w:ascii="Times New Roman" w:eastAsia="Times New Roman" w:hAnsi="Times New Roman"/>
          <w:b/>
          <w:sz w:val="24"/>
          <w:szCs w:val="24"/>
          <w:lang w:val="en-US"/>
        </w:rPr>
        <w:t>respondents’</w:t>
      </w:r>
      <w:r>
        <w:rPr>
          <w:rFonts w:ascii="Times New Roman" w:hAnsi="Times New Roman"/>
          <w:b/>
          <w:sz w:val="24"/>
          <w:szCs w:val="24"/>
        </w:rPr>
        <w:t xml:space="preserve"> perception of cost control techniques application</w:t>
      </w:r>
    </w:p>
    <w:p w:rsidR="00B02C34" w:rsidRDefault="00B02C34" w:rsidP="00B02C34">
      <w:pPr>
        <w:spacing w:line="480" w:lineRule="auto"/>
        <w:jc w:val="both"/>
        <w:rPr>
          <w:rFonts w:ascii="Times New Roman" w:eastAsia="Times New Roman" w:hAnsi="Times New Roman"/>
          <w:sz w:val="24"/>
          <w:szCs w:val="24"/>
        </w:rPr>
      </w:pPr>
      <w:r>
        <w:rPr>
          <w:rFonts w:ascii="Times New Roman" w:eastAsia="Times New Roman" w:hAnsi="Times New Roman"/>
          <w:sz w:val="24"/>
          <w:szCs w:val="24"/>
        </w:rPr>
        <w:t xml:space="preserve">ANOVA test was also carried out to determine if the kind of works executed by the firms have an influenced on the cost control </w:t>
      </w:r>
      <w:r w:rsidR="00007934">
        <w:rPr>
          <w:rFonts w:ascii="Times New Roman" w:hAnsi="Times New Roman"/>
          <w:sz w:val="24"/>
          <w:szCs w:val="24"/>
        </w:rPr>
        <w:t xml:space="preserve">techniques </w:t>
      </w:r>
      <w:r>
        <w:rPr>
          <w:rFonts w:ascii="Times New Roman" w:eastAsia="Times New Roman" w:hAnsi="Times New Roman"/>
          <w:sz w:val="24"/>
          <w:szCs w:val="24"/>
        </w:rPr>
        <w:t>chose</w:t>
      </w:r>
      <w:r w:rsidR="00FF3B36">
        <w:rPr>
          <w:rFonts w:ascii="Times New Roman" w:eastAsia="Times New Roman" w:hAnsi="Times New Roman"/>
          <w:sz w:val="24"/>
          <w:szCs w:val="24"/>
        </w:rPr>
        <w:t>, and the result was reported in Table 4.5</w:t>
      </w:r>
      <w:r>
        <w:rPr>
          <w:rFonts w:ascii="Times New Roman" w:eastAsia="Times New Roman" w:hAnsi="Times New Roman"/>
          <w:sz w:val="24"/>
          <w:szCs w:val="24"/>
        </w:rPr>
        <w:t xml:space="preserve">. </w:t>
      </w:r>
      <w:r w:rsidR="00B14A25">
        <w:rPr>
          <w:rFonts w:ascii="Times New Roman" w:hAnsi="Times New Roman"/>
          <w:sz w:val="24"/>
          <w:szCs w:val="24"/>
        </w:rPr>
        <w:t xml:space="preserve">Only 38 respondents selected options in the part of the research instrument that dealt with this section. </w:t>
      </w:r>
      <w:r>
        <w:rPr>
          <w:rFonts w:ascii="Times New Roman" w:eastAsia="Times New Roman" w:hAnsi="Times New Roman"/>
          <w:sz w:val="24"/>
          <w:szCs w:val="24"/>
        </w:rPr>
        <w:t xml:space="preserve">Only Six (6) out of the eighteen (18) </w:t>
      </w:r>
      <w:r w:rsidR="00007934">
        <w:rPr>
          <w:rFonts w:ascii="Times New Roman" w:hAnsi="Times New Roman"/>
          <w:sz w:val="24"/>
          <w:szCs w:val="24"/>
        </w:rPr>
        <w:t xml:space="preserve">techniques </w:t>
      </w:r>
      <w:r>
        <w:rPr>
          <w:rFonts w:ascii="Times New Roman" w:eastAsia="Times New Roman" w:hAnsi="Times New Roman"/>
          <w:sz w:val="24"/>
          <w:szCs w:val="24"/>
        </w:rPr>
        <w:t xml:space="preserve">were </w:t>
      </w:r>
      <w:r w:rsidR="00334B01">
        <w:rPr>
          <w:rFonts w:ascii="Times New Roman" w:eastAsia="Times New Roman" w:hAnsi="Times New Roman"/>
          <w:sz w:val="24"/>
          <w:szCs w:val="24"/>
        </w:rPr>
        <w:t>influenced by the kind of work carried out by the respondents’ organizations</w:t>
      </w:r>
      <w:r>
        <w:rPr>
          <w:rFonts w:ascii="Times New Roman" w:eastAsia="Times New Roman" w:hAnsi="Times New Roman"/>
          <w:sz w:val="24"/>
          <w:szCs w:val="24"/>
        </w:rPr>
        <w:t>,</w:t>
      </w:r>
      <w:r w:rsidR="00FF3B36">
        <w:rPr>
          <w:rFonts w:ascii="Times New Roman" w:eastAsia="Times New Roman" w:hAnsi="Times New Roman"/>
          <w:sz w:val="24"/>
          <w:szCs w:val="24"/>
        </w:rPr>
        <w:t xml:space="preserve"> </w:t>
      </w:r>
      <w:r w:rsidR="00FF3B36">
        <w:rPr>
          <w:rFonts w:ascii="Times New Roman" w:hAnsi="Times New Roman"/>
          <w:sz w:val="24"/>
          <w:szCs w:val="24"/>
        </w:rPr>
        <w:t xml:space="preserve">where the ‘Sig.’ value of the analysis was lower than the statistical threshold of 0.05. </w:t>
      </w:r>
      <w:r w:rsidR="00FF3B36">
        <w:rPr>
          <w:rFonts w:ascii="Times New Roman" w:eastAsia="Times New Roman" w:hAnsi="Times New Roman"/>
          <w:sz w:val="24"/>
          <w:szCs w:val="24"/>
        </w:rPr>
        <w:t>The</w:t>
      </w:r>
      <w:r>
        <w:rPr>
          <w:rFonts w:ascii="Times New Roman" w:eastAsia="Times New Roman" w:hAnsi="Times New Roman"/>
          <w:sz w:val="24"/>
          <w:szCs w:val="24"/>
        </w:rPr>
        <w:t xml:space="preserve"> highest ranked </w:t>
      </w:r>
      <w:r w:rsidR="00007934">
        <w:rPr>
          <w:rFonts w:ascii="Times New Roman" w:hAnsi="Times New Roman"/>
          <w:sz w:val="24"/>
          <w:szCs w:val="24"/>
        </w:rPr>
        <w:t xml:space="preserve">techniques </w:t>
      </w:r>
      <w:r w:rsidR="00FF3B36">
        <w:rPr>
          <w:rFonts w:ascii="Times New Roman" w:eastAsia="Times New Roman" w:hAnsi="Times New Roman"/>
          <w:sz w:val="24"/>
          <w:szCs w:val="24"/>
        </w:rPr>
        <w:t>were</w:t>
      </w:r>
      <w:r>
        <w:rPr>
          <w:rFonts w:ascii="Times New Roman" w:eastAsia="Times New Roman" w:hAnsi="Times New Roman"/>
          <w:sz w:val="24"/>
          <w:szCs w:val="24"/>
        </w:rPr>
        <w:t xml:space="preserve"> earned value analysis (EVA), cash-flow analysis and work programmes and Work breakdown structure. In each of the cases, the values differ proportionally across the nature of works, no comparison studies were found stating the influence of type of work on the choice of cost control </w:t>
      </w:r>
      <w:r w:rsidR="00007934">
        <w:rPr>
          <w:rFonts w:ascii="Times New Roman" w:hAnsi="Times New Roman"/>
          <w:sz w:val="24"/>
          <w:szCs w:val="24"/>
        </w:rPr>
        <w:t>techniques</w:t>
      </w:r>
      <w:r>
        <w:rPr>
          <w:rFonts w:ascii="Times New Roman" w:eastAsia="Times New Roman" w:hAnsi="Times New Roman"/>
          <w:sz w:val="24"/>
          <w:szCs w:val="24"/>
        </w:rPr>
        <w:t xml:space="preserve">. </w:t>
      </w:r>
    </w:p>
    <w:p w:rsidR="00F8256D" w:rsidRDefault="00F8256D" w:rsidP="00B02C34">
      <w:pPr>
        <w:spacing w:line="480" w:lineRule="auto"/>
        <w:jc w:val="both"/>
        <w:rPr>
          <w:rFonts w:ascii="Times New Roman" w:eastAsia="Times New Roman" w:hAnsi="Times New Roman"/>
          <w:sz w:val="24"/>
          <w:szCs w:val="24"/>
        </w:rPr>
      </w:pPr>
    </w:p>
    <w:p w:rsidR="00F8256D" w:rsidRDefault="00F8256D" w:rsidP="00B02C34">
      <w:pPr>
        <w:spacing w:line="480" w:lineRule="auto"/>
        <w:jc w:val="both"/>
        <w:rPr>
          <w:rFonts w:ascii="Times New Roman" w:eastAsia="Times New Roman" w:hAnsi="Times New Roman"/>
          <w:sz w:val="24"/>
          <w:szCs w:val="24"/>
        </w:rPr>
      </w:pPr>
    </w:p>
    <w:p w:rsidR="00F8256D" w:rsidRDefault="00F8256D" w:rsidP="00B02C34">
      <w:pPr>
        <w:spacing w:line="480" w:lineRule="auto"/>
        <w:jc w:val="both"/>
        <w:rPr>
          <w:rFonts w:ascii="Times New Roman" w:eastAsia="Times New Roman" w:hAnsi="Times New Roman"/>
          <w:sz w:val="24"/>
          <w:szCs w:val="24"/>
        </w:rPr>
      </w:pPr>
    </w:p>
    <w:p w:rsidR="00F8256D" w:rsidRDefault="00F8256D" w:rsidP="00B02C34">
      <w:pPr>
        <w:spacing w:line="480" w:lineRule="auto"/>
        <w:jc w:val="both"/>
        <w:rPr>
          <w:rFonts w:ascii="Times New Roman" w:eastAsia="Times New Roman" w:hAnsi="Times New Roman"/>
          <w:sz w:val="24"/>
          <w:szCs w:val="24"/>
        </w:rPr>
      </w:pPr>
    </w:p>
    <w:p w:rsidR="00F8256D" w:rsidRDefault="00F8256D" w:rsidP="00B02C34">
      <w:pPr>
        <w:spacing w:line="480" w:lineRule="auto"/>
        <w:jc w:val="both"/>
        <w:rPr>
          <w:rFonts w:ascii="Times New Roman" w:eastAsia="Times New Roman" w:hAnsi="Times New Roman"/>
          <w:sz w:val="24"/>
          <w:szCs w:val="24"/>
        </w:rPr>
      </w:pPr>
    </w:p>
    <w:p w:rsidR="00F8256D" w:rsidRDefault="00F8256D" w:rsidP="00B02C34">
      <w:pPr>
        <w:spacing w:line="480" w:lineRule="auto"/>
        <w:jc w:val="both"/>
        <w:rPr>
          <w:rFonts w:ascii="Times New Roman" w:eastAsia="Times New Roman" w:hAnsi="Times New Roman"/>
          <w:sz w:val="24"/>
          <w:szCs w:val="24"/>
        </w:rPr>
      </w:pPr>
    </w:p>
    <w:p w:rsidR="00F8256D" w:rsidRDefault="00F8256D" w:rsidP="00B02C34">
      <w:pPr>
        <w:spacing w:line="480" w:lineRule="auto"/>
        <w:jc w:val="both"/>
        <w:rPr>
          <w:rFonts w:ascii="Times New Roman" w:eastAsia="Times New Roman" w:hAnsi="Times New Roman"/>
          <w:sz w:val="24"/>
          <w:szCs w:val="24"/>
        </w:rPr>
      </w:pPr>
    </w:p>
    <w:p w:rsidR="00F8256D" w:rsidRDefault="00F8256D" w:rsidP="00B02C34">
      <w:pPr>
        <w:spacing w:line="480" w:lineRule="auto"/>
        <w:jc w:val="both"/>
        <w:rPr>
          <w:rFonts w:ascii="Times New Roman" w:eastAsia="Times New Roman" w:hAnsi="Times New Roman"/>
          <w:sz w:val="24"/>
          <w:szCs w:val="24"/>
        </w:rPr>
      </w:pPr>
    </w:p>
    <w:p w:rsidR="00F8256D" w:rsidRDefault="00F8256D" w:rsidP="00B02C34">
      <w:pPr>
        <w:spacing w:line="480" w:lineRule="auto"/>
        <w:jc w:val="both"/>
        <w:rPr>
          <w:rFonts w:ascii="Times New Roman" w:eastAsia="Times New Roman" w:hAnsi="Times New Roman"/>
          <w:sz w:val="24"/>
          <w:szCs w:val="24"/>
        </w:rPr>
      </w:pPr>
    </w:p>
    <w:p w:rsidR="00F8256D" w:rsidRDefault="00F8256D" w:rsidP="00B02C34">
      <w:pPr>
        <w:spacing w:line="480" w:lineRule="auto"/>
        <w:jc w:val="both"/>
        <w:rPr>
          <w:rFonts w:ascii="Times New Roman" w:eastAsia="Times New Roman" w:hAnsi="Times New Roman"/>
          <w:sz w:val="24"/>
          <w:szCs w:val="24"/>
        </w:rPr>
      </w:pPr>
    </w:p>
    <w:p w:rsidR="00B02C34" w:rsidRPr="00FF3B36" w:rsidRDefault="00B02C34" w:rsidP="00B02C34">
      <w:pPr>
        <w:ind w:left="1440" w:hanging="1440"/>
        <w:jc w:val="both"/>
        <w:rPr>
          <w:rFonts w:ascii="Times New Roman" w:hAnsi="Times New Roman"/>
          <w:b/>
          <w:color w:val="000000"/>
          <w:sz w:val="24"/>
          <w:szCs w:val="24"/>
        </w:rPr>
      </w:pPr>
      <w:r w:rsidRPr="00FF3B36">
        <w:rPr>
          <w:rFonts w:ascii="Times New Roman" w:hAnsi="Times New Roman"/>
          <w:b/>
          <w:color w:val="000000"/>
          <w:sz w:val="24"/>
          <w:szCs w:val="24"/>
        </w:rPr>
        <w:lastRenderedPageBreak/>
        <w:t>Table 4.5</w:t>
      </w:r>
      <w:r w:rsidRPr="00FF3B36">
        <w:rPr>
          <w:rFonts w:ascii="Times New Roman" w:hAnsi="Times New Roman"/>
          <w:b/>
          <w:color w:val="000000"/>
          <w:sz w:val="24"/>
          <w:szCs w:val="24"/>
        </w:rPr>
        <w:tab/>
        <w:t xml:space="preserve">Determination of Cost Control </w:t>
      </w:r>
      <w:r w:rsidR="00007934">
        <w:rPr>
          <w:rFonts w:ascii="Times New Roman" w:hAnsi="Times New Roman"/>
          <w:b/>
          <w:color w:val="000000"/>
          <w:sz w:val="24"/>
          <w:szCs w:val="24"/>
        </w:rPr>
        <w:t>T</w:t>
      </w:r>
      <w:r w:rsidR="00007934" w:rsidRPr="00007934">
        <w:rPr>
          <w:rFonts w:ascii="Times New Roman" w:hAnsi="Times New Roman"/>
          <w:b/>
          <w:color w:val="000000"/>
          <w:sz w:val="24"/>
          <w:szCs w:val="24"/>
        </w:rPr>
        <w:t xml:space="preserve">echniques </w:t>
      </w:r>
      <w:r w:rsidRPr="00FF3B36">
        <w:rPr>
          <w:rFonts w:ascii="Times New Roman" w:hAnsi="Times New Roman"/>
          <w:b/>
          <w:color w:val="000000"/>
          <w:sz w:val="24"/>
          <w:szCs w:val="24"/>
        </w:rPr>
        <w:t>Based on the Kind of works handled</w:t>
      </w:r>
    </w:p>
    <w:tbl>
      <w:tblPr>
        <w:tblW w:w="8625" w:type="dxa"/>
        <w:tblInd w:w="93" w:type="dxa"/>
        <w:tblBorders>
          <w:top w:val="single" w:sz="4" w:space="0" w:color="auto"/>
          <w:bottom w:val="single" w:sz="4" w:space="0" w:color="auto"/>
        </w:tblBorders>
        <w:tblCellMar>
          <w:left w:w="14" w:type="dxa"/>
          <w:right w:w="14" w:type="dxa"/>
        </w:tblCellMar>
        <w:tblLook w:val="04A0" w:firstRow="1" w:lastRow="0" w:firstColumn="1" w:lastColumn="0" w:noHBand="0" w:noVBand="1"/>
      </w:tblPr>
      <w:tblGrid>
        <w:gridCol w:w="2459"/>
        <w:gridCol w:w="280"/>
        <w:gridCol w:w="600"/>
        <w:gridCol w:w="600"/>
        <w:gridCol w:w="860"/>
        <w:gridCol w:w="600"/>
        <w:gridCol w:w="306"/>
        <w:gridCol w:w="320"/>
        <w:gridCol w:w="780"/>
        <w:gridCol w:w="580"/>
        <w:gridCol w:w="460"/>
        <w:gridCol w:w="780"/>
      </w:tblGrid>
      <w:tr w:rsidR="006A66FB" w:rsidRPr="005E1B4F" w:rsidTr="00532AE4">
        <w:trPr>
          <w:trHeight w:val="300"/>
          <w:tblHeader/>
        </w:trPr>
        <w:tc>
          <w:tcPr>
            <w:tcW w:w="2459" w:type="dxa"/>
            <w:vMerge w:val="restart"/>
            <w:tcBorders>
              <w:top w:val="single" w:sz="4" w:space="0" w:color="auto"/>
              <w:bottom w:val="single" w:sz="4" w:space="0" w:color="auto"/>
            </w:tcBorders>
            <w:shd w:val="clear" w:color="auto" w:fill="auto"/>
            <w:vAlign w:val="center"/>
            <w:hideMark/>
          </w:tcPr>
          <w:p w:rsidR="006A66FB" w:rsidRPr="005E1B4F" w:rsidRDefault="006A66FB" w:rsidP="00B02C34">
            <w:pPr>
              <w:spacing w:after="0" w:line="240" w:lineRule="auto"/>
              <w:jc w:val="center"/>
              <w:rPr>
                <w:rFonts w:ascii="Times New Roman" w:eastAsia="Times New Roman" w:hAnsi="Times New Roman"/>
                <w:b/>
                <w:bCs/>
                <w:color w:val="000000"/>
                <w:sz w:val="20"/>
                <w:szCs w:val="20"/>
                <w:lang w:val="en-US"/>
              </w:rPr>
            </w:pPr>
            <w:r w:rsidRPr="005E1B4F">
              <w:rPr>
                <w:rFonts w:ascii="Times New Roman" w:eastAsia="Times New Roman" w:hAnsi="Times New Roman"/>
                <w:b/>
                <w:bCs/>
                <w:color w:val="000000"/>
                <w:sz w:val="20"/>
                <w:szCs w:val="20"/>
                <w:lang w:val="en-US"/>
              </w:rPr>
              <w:t xml:space="preserve">Cost control </w:t>
            </w:r>
            <w:r w:rsidRPr="00007934">
              <w:rPr>
                <w:rFonts w:ascii="Times New Roman" w:eastAsia="Times New Roman" w:hAnsi="Times New Roman"/>
                <w:b/>
                <w:bCs/>
                <w:color w:val="000000"/>
                <w:sz w:val="20"/>
                <w:szCs w:val="20"/>
              </w:rPr>
              <w:t>techniques</w:t>
            </w:r>
          </w:p>
        </w:tc>
        <w:tc>
          <w:tcPr>
            <w:tcW w:w="280" w:type="dxa"/>
            <w:vMerge w:val="restart"/>
            <w:tcBorders>
              <w:top w:val="single" w:sz="4" w:space="0" w:color="auto"/>
              <w:bottom w:val="single" w:sz="4" w:space="0" w:color="auto"/>
            </w:tcBorders>
            <w:shd w:val="clear" w:color="auto" w:fill="auto"/>
            <w:hideMark/>
          </w:tcPr>
          <w:p w:rsidR="006A66FB" w:rsidRPr="005E1B4F" w:rsidRDefault="006A66FB" w:rsidP="00B02C34">
            <w:pPr>
              <w:spacing w:after="0" w:line="240" w:lineRule="auto"/>
              <w:jc w:val="center"/>
              <w:rPr>
                <w:rFonts w:ascii="Times New Roman" w:eastAsia="Times New Roman" w:hAnsi="Times New Roman"/>
                <w:b/>
                <w:bCs/>
                <w:color w:val="000000"/>
                <w:sz w:val="20"/>
                <w:szCs w:val="20"/>
                <w:lang w:val="en-US"/>
              </w:rPr>
            </w:pPr>
            <w:r w:rsidRPr="005E1B4F">
              <w:rPr>
                <w:rFonts w:ascii="Times New Roman" w:eastAsia="Times New Roman" w:hAnsi="Times New Roman"/>
                <w:b/>
                <w:bCs/>
                <w:color w:val="000000"/>
                <w:sz w:val="20"/>
                <w:szCs w:val="20"/>
                <w:lang w:val="en-US"/>
              </w:rPr>
              <w:t>N</w:t>
            </w:r>
          </w:p>
        </w:tc>
        <w:tc>
          <w:tcPr>
            <w:tcW w:w="2660" w:type="dxa"/>
            <w:gridSpan w:val="4"/>
            <w:tcBorders>
              <w:top w:val="single" w:sz="4" w:space="0" w:color="auto"/>
              <w:bottom w:val="single" w:sz="4" w:space="0" w:color="auto"/>
            </w:tcBorders>
            <w:shd w:val="clear" w:color="auto" w:fill="auto"/>
            <w:noWrap/>
            <w:hideMark/>
          </w:tcPr>
          <w:p w:rsidR="006A66FB" w:rsidRPr="005E1B4F" w:rsidRDefault="006A66FB" w:rsidP="00B02C34">
            <w:pPr>
              <w:spacing w:after="0" w:line="240" w:lineRule="auto"/>
              <w:jc w:val="center"/>
              <w:rPr>
                <w:rFonts w:ascii="Times New Roman" w:eastAsia="Times New Roman" w:hAnsi="Times New Roman"/>
                <w:b/>
                <w:bCs/>
                <w:color w:val="000000"/>
                <w:sz w:val="20"/>
                <w:szCs w:val="20"/>
                <w:lang w:val="en-US"/>
              </w:rPr>
            </w:pPr>
            <w:r w:rsidRPr="005E1B4F">
              <w:rPr>
                <w:rFonts w:ascii="Times New Roman" w:eastAsia="Times New Roman" w:hAnsi="Times New Roman"/>
                <w:b/>
                <w:bCs/>
                <w:color w:val="000000"/>
                <w:sz w:val="20"/>
                <w:szCs w:val="20"/>
                <w:lang w:val="en-US"/>
              </w:rPr>
              <w:t>Mean values</w:t>
            </w:r>
          </w:p>
        </w:tc>
        <w:tc>
          <w:tcPr>
            <w:tcW w:w="306" w:type="dxa"/>
            <w:vMerge w:val="restart"/>
            <w:tcBorders>
              <w:top w:val="single" w:sz="4" w:space="0" w:color="auto"/>
              <w:bottom w:val="single" w:sz="4" w:space="0" w:color="auto"/>
            </w:tcBorders>
            <w:shd w:val="clear" w:color="auto" w:fill="auto"/>
            <w:hideMark/>
          </w:tcPr>
          <w:p w:rsidR="006A66FB" w:rsidRPr="001519FB" w:rsidRDefault="006A66FB" w:rsidP="00713FBD">
            <w:pPr>
              <w:spacing w:after="0" w:line="240" w:lineRule="auto"/>
              <w:jc w:val="center"/>
              <w:rPr>
                <w:rFonts w:ascii="Times New Roman" w:eastAsia="Times New Roman" w:hAnsi="Times New Roman"/>
                <w:b/>
                <w:bCs/>
                <w:color w:val="000000"/>
                <w:sz w:val="20"/>
                <w:szCs w:val="20"/>
                <w:lang w:val="en-US"/>
              </w:rPr>
            </w:pPr>
            <w:r>
              <w:rPr>
                <w:rFonts w:ascii="Times New Roman" w:eastAsia="Times New Roman" w:hAnsi="Times New Roman"/>
                <w:b/>
                <w:bCs/>
                <w:color w:val="000000"/>
                <w:sz w:val="20"/>
                <w:szCs w:val="20"/>
                <w:lang w:val="en-US"/>
              </w:rPr>
              <w:t>df1</w:t>
            </w:r>
          </w:p>
        </w:tc>
        <w:tc>
          <w:tcPr>
            <w:tcW w:w="320" w:type="dxa"/>
            <w:vMerge w:val="restart"/>
            <w:tcBorders>
              <w:top w:val="single" w:sz="4" w:space="0" w:color="auto"/>
              <w:bottom w:val="single" w:sz="4" w:space="0" w:color="auto"/>
            </w:tcBorders>
            <w:shd w:val="clear" w:color="auto" w:fill="auto"/>
            <w:hideMark/>
          </w:tcPr>
          <w:p w:rsidR="006A66FB" w:rsidRPr="001519FB" w:rsidRDefault="006A66FB" w:rsidP="00713FBD">
            <w:pPr>
              <w:spacing w:after="0" w:line="240" w:lineRule="auto"/>
              <w:jc w:val="center"/>
              <w:rPr>
                <w:rFonts w:ascii="Times New Roman" w:eastAsia="Times New Roman" w:hAnsi="Times New Roman"/>
                <w:b/>
                <w:bCs/>
                <w:color w:val="000000"/>
                <w:sz w:val="20"/>
                <w:szCs w:val="20"/>
                <w:lang w:val="en-US"/>
              </w:rPr>
            </w:pPr>
            <w:r>
              <w:rPr>
                <w:rFonts w:ascii="Times New Roman" w:eastAsia="Times New Roman" w:hAnsi="Times New Roman"/>
                <w:b/>
                <w:bCs/>
                <w:color w:val="000000"/>
                <w:sz w:val="20"/>
                <w:szCs w:val="20"/>
                <w:lang w:val="en-US"/>
              </w:rPr>
              <w:t>df2</w:t>
            </w:r>
          </w:p>
        </w:tc>
        <w:tc>
          <w:tcPr>
            <w:tcW w:w="780" w:type="dxa"/>
            <w:vMerge w:val="restart"/>
            <w:tcBorders>
              <w:top w:val="single" w:sz="4" w:space="0" w:color="auto"/>
              <w:bottom w:val="single" w:sz="4" w:space="0" w:color="auto"/>
            </w:tcBorders>
            <w:shd w:val="clear" w:color="auto" w:fill="auto"/>
            <w:hideMark/>
          </w:tcPr>
          <w:p w:rsidR="006A66FB" w:rsidRPr="005E1B4F" w:rsidRDefault="006A66FB" w:rsidP="00B02C34">
            <w:pPr>
              <w:spacing w:after="0" w:line="240" w:lineRule="auto"/>
              <w:jc w:val="center"/>
              <w:rPr>
                <w:rFonts w:ascii="Times New Roman" w:eastAsia="Times New Roman" w:hAnsi="Times New Roman"/>
                <w:b/>
                <w:bCs/>
                <w:color w:val="000000"/>
                <w:sz w:val="20"/>
                <w:szCs w:val="20"/>
                <w:lang w:val="en-US"/>
              </w:rPr>
            </w:pPr>
            <w:r w:rsidRPr="005E1B4F">
              <w:rPr>
                <w:rFonts w:ascii="Times New Roman" w:eastAsia="Times New Roman" w:hAnsi="Times New Roman"/>
                <w:b/>
                <w:bCs/>
                <w:color w:val="000000"/>
                <w:sz w:val="20"/>
                <w:szCs w:val="20"/>
                <w:lang w:val="en-US"/>
              </w:rPr>
              <w:t>F</w:t>
            </w:r>
          </w:p>
        </w:tc>
        <w:tc>
          <w:tcPr>
            <w:tcW w:w="580" w:type="dxa"/>
            <w:vMerge w:val="restart"/>
            <w:tcBorders>
              <w:top w:val="single" w:sz="4" w:space="0" w:color="auto"/>
              <w:bottom w:val="single" w:sz="4" w:space="0" w:color="auto"/>
            </w:tcBorders>
            <w:shd w:val="clear" w:color="auto" w:fill="auto"/>
            <w:hideMark/>
          </w:tcPr>
          <w:p w:rsidR="006A66FB" w:rsidRPr="005E1B4F" w:rsidRDefault="006A66FB" w:rsidP="00B02C34">
            <w:pPr>
              <w:spacing w:after="0" w:line="240" w:lineRule="auto"/>
              <w:jc w:val="center"/>
              <w:rPr>
                <w:rFonts w:ascii="Times New Roman" w:eastAsia="Times New Roman" w:hAnsi="Times New Roman"/>
                <w:b/>
                <w:bCs/>
                <w:color w:val="000000"/>
                <w:sz w:val="20"/>
                <w:szCs w:val="20"/>
                <w:lang w:val="en-US"/>
              </w:rPr>
            </w:pPr>
            <w:r w:rsidRPr="005E1B4F">
              <w:rPr>
                <w:rFonts w:ascii="Times New Roman" w:eastAsia="Times New Roman" w:hAnsi="Times New Roman"/>
                <w:b/>
                <w:bCs/>
                <w:color w:val="000000"/>
                <w:sz w:val="20"/>
                <w:szCs w:val="20"/>
                <w:lang w:val="en-US"/>
              </w:rPr>
              <w:t>F0.05</w:t>
            </w:r>
          </w:p>
        </w:tc>
        <w:tc>
          <w:tcPr>
            <w:tcW w:w="460" w:type="dxa"/>
            <w:vMerge w:val="restart"/>
            <w:tcBorders>
              <w:top w:val="single" w:sz="4" w:space="0" w:color="auto"/>
              <w:bottom w:val="single" w:sz="4" w:space="0" w:color="auto"/>
            </w:tcBorders>
            <w:shd w:val="clear" w:color="auto" w:fill="auto"/>
            <w:hideMark/>
          </w:tcPr>
          <w:p w:rsidR="006A66FB" w:rsidRPr="005E1B4F" w:rsidRDefault="006A66FB" w:rsidP="00B02C34">
            <w:pPr>
              <w:spacing w:after="0" w:line="240" w:lineRule="auto"/>
              <w:jc w:val="center"/>
              <w:rPr>
                <w:rFonts w:ascii="Times New Roman" w:eastAsia="Times New Roman" w:hAnsi="Times New Roman"/>
                <w:b/>
                <w:bCs/>
                <w:color w:val="000000"/>
                <w:sz w:val="20"/>
                <w:szCs w:val="20"/>
                <w:lang w:val="en-US"/>
              </w:rPr>
            </w:pPr>
            <w:r w:rsidRPr="005E1B4F">
              <w:rPr>
                <w:rFonts w:ascii="Times New Roman" w:eastAsia="Times New Roman" w:hAnsi="Times New Roman"/>
                <w:b/>
                <w:bCs/>
                <w:color w:val="000000"/>
                <w:sz w:val="20"/>
                <w:szCs w:val="20"/>
                <w:lang w:val="en-US"/>
              </w:rPr>
              <w:t>Sig.</w:t>
            </w:r>
          </w:p>
        </w:tc>
        <w:tc>
          <w:tcPr>
            <w:tcW w:w="780" w:type="dxa"/>
            <w:vMerge w:val="restart"/>
            <w:tcBorders>
              <w:top w:val="single" w:sz="4" w:space="0" w:color="auto"/>
              <w:bottom w:val="single" w:sz="4" w:space="0" w:color="auto"/>
            </w:tcBorders>
            <w:shd w:val="clear" w:color="auto" w:fill="auto"/>
            <w:noWrap/>
            <w:hideMark/>
          </w:tcPr>
          <w:p w:rsidR="006A66FB" w:rsidRPr="005E1B4F" w:rsidRDefault="006A66FB" w:rsidP="00B02C34">
            <w:pPr>
              <w:spacing w:after="0" w:line="240" w:lineRule="auto"/>
              <w:jc w:val="center"/>
              <w:rPr>
                <w:rFonts w:ascii="Times New Roman" w:eastAsia="Times New Roman" w:hAnsi="Times New Roman"/>
                <w:b/>
                <w:bCs/>
                <w:sz w:val="20"/>
                <w:szCs w:val="20"/>
                <w:lang w:val="en-US"/>
              </w:rPr>
            </w:pPr>
            <w:r w:rsidRPr="005E1B4F">
              <w:rPr>
                <w:rFonts w:ascii="Times New Roman" w:eastAsia="Times New Roman" w:hAnsi="Times New Roman"/>
                <w:b/>
                <w:bCs/>
                <w:sz w:val="20"/>
                <w:szCs w:val="20"/>
                <w:lang w:val="en-US"/>
              </w:rPr>
              <w:t>Remark</w:t>
            </w:r>
          </w:p>
        </w:tc>
      </w:tr>
      <w:tr w:rsidR="00B02C34" w:rsidRPr="005E1B4F" w:rsidTr="00532AE4">
        <w:trPr>
          <w:trHeight w:val="1110"/>
          <w:tblHeader/>
        </w:trPr>
        <w:tc>
          <w:tcPr>
            <w:tcW w:w="2459" w:type="dxa"/>
            <w:vMerge/>
            <w:tcBorders>
              <w:top w:val="single" w:sz="4" w:space="0" w:color="auto"/>
              <w:bottom w:val="single" w:sz="4" w:space="0" w:color="auto"/>
            </w:tcBorders>
            <w:vAlign w:val="center"/>
            <w:hideMark/>
          </w:tcPr>
          <w:p w:rsidR="00B02C34" w:rsidRPr="005E1B4F" w:rsidRDefault="00B02C34" w:rsidP="00B02C34">
            <w:pPr>
              <w:spacing w:after="0" w:line="240" w:lineRule="auto"/>
              <w:rPr>
                <w:rFonts w:ascii="Times New Roman" w:eastAsia="Times New Roman" w:hAnsi="Times New Roman"/>
                <w:b/>
                <w:bCs/>
                <w:color w:val="000000"/>
                <w:sz w:val="20"/>
                <w:szCs w:val="20"/>
                <w:lang w:val="en-US"/>
              </w:rPr>
            </w:pPr>
          </w:p>
        </w:tc>
        <w:tc>
          <w:tcPr>
            <w:tcW w:w="280" w:type="dxa"/>
            <w:vMerge/>
            <w:tcBorders>
              <w:top w:val="single" w:sz="4" w:space="0" w:color="auto"/>
              <w:bottom w:val="single" w:sz="4" w:space="0" w:color="auto"/>
            </w:tcBorders>
            <w:vAlign w:val="center"/>
            <w:hideMark/>
          </w:tcPr>
          <w:p w:rsidR="00B02C34" w:rsidRPr="005E1B4F" w:rsidRDefault="00B02C34" w:rsidP="00B02C34">
            <w:pPr>
              <w:spacing w:after="0" w:line="240" w:lineRule="auto"/>
              <w:rPr>
                <w:rFonts w:ascii="Times New Roman" w:eastAsia="Times New Roman" w:hAnsi="Times New Roman"/>
                <w:b/>
                <w:bCs/>
                <w:color w:val="000000"/>
                <w:sz w:val="20"/>
                <w:szCs w:val="20"/>
                <w:lang w:val="en-US"/>
              </w:rPr>
            </w:pPr>
          </w:p>
        </w:tc>
        <w:tc>
          <w:tcPr>
            <w:tcW w:w="600" w:type="dxa"/>
            <w:tcBorders>
              <w:top w:val="single" w:sz="4" w:space="0" w:color="auto"/>
              <w:bottom w:val="single" w:sz="4" w:space="0" w:color="auto"/>
            </w:tcBorders>
            <w:shd w:val="clear" w:color="auto" w:fill="auto"/>
            <w:textDirection w:val="btLr"/>
            <w:hideMark/>
          </w:tcPr>
          <w:p w:rsidR="00B02C34" w:rsidRPr="005E1B4F" w:rsidRDefault="00B02C34" w:rsidP="00B02C34">
            <w:pPr>
              <w:spacing w:after="0" w:line="240" w:lineRule="auto"/>
              <w:jc w:val="center"/>
              <w:rPr>
                <w:rFonts w:ascii="Times New Roman" w:eastAsia="Times New Roman" w:hAnsi="Times New Roman"/>
                <w:b/>
                <w:bCs/>
                <w:color w:val="000000"/>
                <w:sz w:val="20"/>
                <w:szCs w:val="20"/>
                <w:lang w:val="en-US"/>
              </w:rPr>
            </w:pPr>
            <w:r w:rsidRPr="005E1B4F">
              <w:rPr>
                <w:rFonts w:ascii="Times New Roman" w:eastAsia="Times New Roman" w:hAnsi="Times New Roman"/>
                <w:b/>
                <w:bCs/>
                <w:color w:val="000000"/>
                <w:sz w:val="20"/>
                <w:szCs w:val="20"/>
                <w:lang w:val="en-US"/>
              </w:rPr>
              <w:t xml:space="preserve">Building  </w:t>
            </w:r>
          </w:p>
        </w:tc>
        <w:tc>
          <w:tcPr>
            <w:tcW w:w="600" w:type="dxa"/>
            <w:tcBorders>
              <w:top w:val="single" w:sz="4" w:space="0" w:color="auto"/>
              <w:bottom w:val="single" w:sz="4" w:space="0" w:color="auto"/>
            </w:tcBorders>
            <w:shd w:val="clear" w:color="auto" w:fill="auto"/>
            <w:textDirection w:val="btLr"/>
            <w:hideMark/>
          </w:tcPr>
          <w:p w:rsidR="00B02C34" w:rsidRPr="005E1B4F" w:rsidRDefault="00B02C34" w:rsidP="00B02C34">
            <w:pPr>
              <w:spacing w:after="0" w:line="240" w:lineRule="auto"/>
              <w:jc w:val="center"/>
              <w:rPr>
                <w:rFonts w:ascii="Times New Roman" w:eastAsia="Times New Roman" w:hAnsi="Times New Roman"/>
                <w:b/>
                <w:bCs/>
                <w:color w:val="000000"/>
                <w:sz w:val="20"/>
                <w:szCs w:val="20"/>
                <w:lang w:val="en-US"/>
              </w:rPr>
            </w:pPr>
            <w:r w:rsidRPr="005E1B4F">
              <w:rPr>
                <w:rFonts w:ascii="Times New Roman" w:eastAsia="Times New Roman" w:hAnsi="Times New Roman"/>
                <w:b/>
                <w:bCs/>
                <w:color w:val="000000"/>
                <w:sz w:val="20"/>
                <w:szCs w:val="20"/>
                <w:lang w:val="en-US"/>
              </w:rPr>
              <w:t>Civil engineering</w:t>
            </w:r>
          </w:p>
        </w:tc>
        <w:tc>
          <w:tcPr>
            <w:tcW w:w="860" w:type="dxa"/>
            <w:tcBorders>
              <w:top w:val="single" w:sz="4" w:space="0" w:color="auto"/>
              <w:bottom w:val="single" w:sz="4" w:space="0" w:color="auto"/>
            </w:tcBorders>
            <w:shd w:val="clear" w:color="auto" w:fill="auto"/>
            <w:textDirection w:val="btLr"/>
            <w:hideMark/>
          </w:tcPr>
          <w:p w:rsidR="00B02C34" w:rsidRPr="005E1B4F" w:rsidRDefault="00B02C34" w:rsidP="00B02C34">
            <w:pPr>
              <w:spacing w:after="0" w:line="240" w:lineRule="auto"/>
              <w:jc w:val="center"/>
              <w:rPr>
                <w:rFonts w:ascii="Times New Roman" w:eastAsia="Times New Roman" w:hAnsi="Times New Roman"/>
                <w:b/>
                <w:bCs/>
                <w:color w:val="000000"/>
                <w:sz w:val="20"/>
                <w:szCs w:val="20"/>
                <w:lang w:val="en-US"/>
              </w:rPr>
            </w:pPr>
            <w:r w:rsidRPr="005E1B4F">
              <w:rPr>
                <w:rFonts w:ascii="Times New Roman" w:eastAsia="Times New Roman" w:hAnsi="Times New Roman"/>
                <w:b/>
                <w:bCs/>
                <w:color w:val="000000"/>
                <w:sz w:val="20"/>
                <w:szCs w:val="20"/>
                <w:lang w:val="en-US"/>
              </w:rPr>
              <w:t>Building and Civil engineering</w:t>
            </w:r>
          </w:p>
        </w:tc>
        <w:tc>
          <w:tcPr>
            <w:tcW w:w="600" w:type="dxa"/>
            <w:tcBorders>
              <w:top w:val="single" w:sz="4" w:space="0" w:color="auto"/>
              <w:bottom w:val="single" w:sz="4" w:space="0" w:color="auto"/>
            </w:tcBorders>
            <w:shd w:val="clear" w:color="auto" w:fill="auto"/>
            <w:textDirection w:val="btLr"/>
            <w:hideMark/>
          </w:tcPr>
          <w:p w:rsidR="00B02C34" w:rsidRPr="005E1B4F" w:rsidRDefault="00B02C34" w:rsidP="00B02C34">
            <w:pPr>
              <w:spacing w:after="0" w:line="240" w:lineRule="auto"/>
              <w:jc w:val="center"/>
              <w:rPr>
                <w:rFonts w:ascii="Times New Roman" w:eastAsia="Times New Roman" w:hAnsi="Times New Roman"/>
                <w:b/>
                <w:bCs/>
                <w:color w:val="000000"/>
                <w:sz w:val="20"/>
                <w:szCs w:val="20"/>
                <w:lang w:val="en-US"/>
              </w:rPr>
            </w:pPr>
            <w:r w:rsidRPr="005E1B4F">
              <w:rPr>
                <w:rFonts w:ascii="Times New Roman" w:eastAsia="Times New Roman" w:hAnsi="Times New Roman"/>
                <w:b/>
                <w:bCs/>
                <w:color w:val="000000"/>
                <w:sz w:val="20"/>
                <w:szCs w:val="20"/>
                <w:lang w:val="en-US"/>
              </w:rPr>
              <w:t>All groups</w:t>
            </w:r>
          </w:p>
        </w:tc>
        <w:tc>
          <w:tcPr>
            <w:tcW w:w="306" w:type="dxa"/>
            <w:vMerge/>
            <w:tcBorders>
              <w:top w:val="single" w:sz="4" w:space="0" w:color="auto"/>
              <w:bottom w:val="single" w:sz="4" w:space="0" w:color="auto"/>
            </w:tcBorders>
            <w:vAlign w:val="center"/>
            <w:hideMark/>
          </w:tcPr>
          <w:p w:rsidR="00B02C34" w:rsidRPr="005E1B4F" w:rsidRDefault="00B02C34" w:rsidP="00B02C34">
            <w:pPr>
              <w:spacing w:after="0" w:line="240" w:lineRule="auto"/>
              <w:rPr>
                <w:rFonts w:ascii="Times New Roman" w:eastAsia="Times New Roman" w:hAnsi="Times New Roman"/>
                <w:b/>
                <w:bCs/>
                <w:color w:val="000000"/>
                <w:sz w:val="20"/>
                <w:szCs w:val="20"/>
                <w:lang w:val="en-US"/>
              </w:rPr>
            </w:pPr>
          </w:p>
        </w:tc>
        <w:tc>
          <w:tcPr>
            <w:tcW w:w="320" w:type="dxa"/>
            <w:vMerge/>
            <w:tcBorders>
              <w:top w:val="single" w:sz="4" w:space="0" w:color="auto"/>
              <w:bottom w:val="single" w:sz="4" w:space="0" w:color="auto"/>
            </w:tcBorders>
            <w:vAlign w:val="center"/>
            <w:hideMark/>
          </w:tcPr>
          <w:p w:rsidR="00B02C34" w:rsidRPr="005E1B4F" w:rsidRDefault="00B02C34" w:rsidP="00B02C34">
            <w:pPr>
              <w:spacing w:after="0" w:line="240" w:lineRule="auto"/>
              <w:rPr>
                <w:rFonts w:ascii="Times New Roman" w:eastAsia="Times New Roman" w:hAnsi="Times New Roman"/>
                <w:b/>
                <w:bCs/>
                <w:color w:val="000000"/>
                <w:sz w:val="20"/>
                <w:szCs w:val="20"/>
                <w:lang w:val="en-US"/>
              </w:rPr>
            </w:pPr>
          </w:p>
        </w:tc>
        <w:tc>
          <w:tcPr>
            <w:tcW w:w="780" w:type="dxa"/>
            <w:vMerge/>
            <w:tcBorders>
              <w:top w:val="single" w:sz="4" w:space="0" w:color="auto"/>
              <w:bottom w:val="single" w:sz="4" w:space="0" w:color="auto"/>
            </w:tcBorders>
            <w:vAlign w:val="center"/>
            <w:hideMark/>
          </w:tcPr>
          <w:p w:rsidR="00B02C34" w:rsidRPr="005E1B4F" w:rsidRDefault="00B02C34" w:rsidP="00B02C34">
            <w:pPr>
              <w:spacing w:after="0" w:line="240" w:lineRule="auto"/>
              <w:rPr>
                <w:rFonts w:ascii="Times New Roman" w:eastAsia="Times New Roman" w:hAnsi="Times New Roman"/>
                <w:b/>
                <w:bCs/>
                <w:color w:val="000000"/>
                <w:sz w:val="20"/>
                <w:szCs w:val="20"/>
                <w:lang w:val="en-US"/>
              </w:rPr>
            </w:pPr>
          </w:p>
        </w:tc>
        <w:tc>
          <w:tcPr>
            <w:tcW w:w="580" w:type="dxa"/>
            <w:vMerge/>
            <w:tcBorders>
              <w:top w:val="single" w:sz="4" w:space="0" w:color="auto"/>
              <w:bottom w:val="single" w:sz="4" w:space="0" w:color="auto"/>
            </w:tcBorders>
            <w:vAlign w:val="center"/>
            <w:hideMark/>
          </w:tcPr>
          <w:p w:rsidR="00B02C34" w:rsidRPr="005E1B4F" w:rsidRDefault="00B02C34" w:rsidP="00B02C34">
            <w:pPr>
              <w:spacing w:after="0" w:line="240" w:lineRule="auto"/>
              <w:rPr>
                <w:rFonts w:ascii="Times New Roman" w:eastAsia="Times New Roman" w:hAnsi="Times New Roman"/>
                <w:b/>
                <w:bCs/>
                <w:color w:val="000000"/>
                <w:sz w:val="20"/>
                <w:szCs w:val="20"/>
                <w:lang w:val="en-US"/>
              </w:rPr>
            </w:pPr>
          </w:p>
        </w:tc>
        <w:tc>
          <w:tcPr>
            <w:tcW w:w="460" w:type="dxa"/>
            <w:vMerge/>
            <w:tcBorders>
              <w:top w:val="single" w:sz="4" w:space="0" w:color="auto"/>
              <w:bottom w:val="single" w:sz="4" w:space="0" w:color="auto"/>
            </w:tcBorders>
            <w:vAlign w:val="center"/>
            <w:hideMark/>
          </w:tcPr>
          <w:p w:rsidR="00B02C34" w:rsidRPr="005E1B4F" w:rsidRDefault="00B02C34" w:rsidP="00B02C34">
            <w:pPr>
              <w:spacing w:after="0" w:line="240" w:lineRule="auto"/>
              <w:rPr>
                <w:rFonts w:ascii="Times New Roman" w:eastAsia="Times New Roman" w:hAnsi="Times New Roman"/>
                <w:b/>
                <w:bCs/>
                <w:color w:val="000000"/>
                <w:sz w:val="20"/>
                <w:szCs w:val="20"/>
                <w:lang w:val="en-US"/>
              </w:rPr>
            </w:pPr>
          </w:p>
        </w:tc>
        <w:tc>
          <w:tcPr>
            <w:tcW w:w="780" w:type="dxa"/>
            <w:vMerge/>
            <w:tcBorders>
              <w:top w:val="single" w:sz="4" w:space="0" w:color="auto"/>
              <w:bottom w:val="single" w:sz="4" w:space="0" w:color="auto"/>
            </w:tcBorders>
            <w:vAlign w:val="center"/>
            <w:hideMark/>
          </w:tcPr>
          <w:p w:rsidR="00B02C34" w:rsidRPr="005E1B4F" w:rsidRDefault="00B02C34" w:rsidP="00B02C34">
            <w:pPr>
              <w:spacing w:after="0" w:line="240" w:lineRule="auto"/>
              <w:rPr>
                <w:rFonts w:ascii="Times New Roman" w:eastAsia="Times New Roman" w:hAnsi="Times New Roman"/>
                <w:b/>
                <w:bCs/>
                <w:sz w:val="20"/>
                <w:szCs w:val="20"/>
                <w:lang w:val="en-US"/>
              </w:rPr>
            </w:pPr>
          </w:p>
        </w:tc>
      </w:tr>
      <w:tr w:rsidR="00B02C34" w:rsidRPr="005E1B4F" w:rsidTr="00532AE4">
        <w:trPr>
          <w:cantSplit/>
          <w:trHeight w:val="216"/>
        </w:trPr>
        <w:tc>
          <w:tcPr>
            <w:tcW w:w="2459" w:type="dxa"/>
            <w:tcBorders>
              <w:top w:val="single" w:sz="4" w:space="0" w:color="auto"/>
            </w:tcBorders>
            <w:shd w:val="clear" w:color="auto" w:fill="auto"/>
            <w:vAlign w:val="center"/>
            <w:hideMark/>
          </w:tcPr>
          <w:p w:rsidR="00B02C34" w:rsidRPr="005E1B4F" w:rsidRDefault="00B02C34" w:rsidP="00B02C34">
            <w:pPr>
              <w:spacing w:after="60" w:line="240" w:lineRule="auto"/>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Budget Monitoring</w:t>
            </w:r>
          </w:p>
        </w:tc>
        <w:tc>
          <w:tcPr>
            <w:tcW w:w="280" w:type="dxa"/>
            <w:tcBorders>
              <w:top w:val="single" w:sz="4" w:space="0" w:color="auto"/>
            </w:tcBorders>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38</w:t>
            </w:r>
          </w:p>
        </w:tc>
        <w:tc>
          <w:tcPr>
            <w:tcW w:w="600" w:type="dxa"/>
            <w:tcBorders>
              <w:top w:val="single" w:sz="4" w:space="0" w:color="auto"/>
            </w:tcBorders>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4.05</w:t>
            </w:r>
          </w:p>
        </w:tc>
        <w:tc>
          <w:tcPr>
            <w:tcW w:w="600" w:type="dxa"/>
            <w:tcBorders>
              <w:top w:val="single" w:sz="4" w:space="0" w:color="auto"/>
            </w:tcBorders>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4.00</w:t>
            </w:r>
          </w:p>
        </w:tc>
        <w:tc>
          <w:tcPr>
            <w:tcW w:w="860" w:type="dxa"/>
            <w:tcBorders>
              <w:top w:val="single" w:sz="4" w:space="0" w:color="auto"/>
            </w:tcBorders>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4.60</w:t>
            </w:r>
          </w:p>
        </w:tc>
        <w:tc>
          <w:tcPr>
            <w:tcW w:w="600" w:type="dxa"/>
            <w:tcBorders>
              <w:top w:val="single" w:sz="4" w:space="0" w:color="auto"/>
            </w:tcBorders>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4.26</w:t>
            </w:r>
          </w:p>
        </w:tc>
        <w:tc>
          <w:tcPr>
            <w:tcW w:w="306" w:type="dxa"/>
            <w:tcBorders>
              <w:top w:val="single" w:sz="4" w:space="0" w:color="auto"/>
            </w:tcBorders>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2</w:t>
            </w:r>
          </w:p>
        </w:tc>
        <w:tc>
          <w:tcPr>
            <w:tcW w:w="320" w:type="dxa"/>
            <w:tcBorders>
              <w:top w:val="single" w:sz="4" w:space="0" w:color="auto"/>
            </w:tcBorders>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62</w:t>
            </w:r>
          </w:p>
        </w:tc>
        <w:tc>
          <w:tcPr>
            <w:tcW w:w="780" w:type="dxa"/>
            <w:tcBorders>
              <w:top w:val="single" w:sz="4" w:space="0" w:color="auto"/>
            </w:tcBorders>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4.831</w:t>
            </w:r>
          </w:p>
        </w:tc>
        <w:tc>
          <w:tcPr>
            <w:tcW w:w="580" w:type="dxa"/>
            <w:tcBorders>
              <w:top w:val="single" w:sz="4" w:space="0" w:color="auto"/>
            </w:tcBorders>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3.150</w:t>
            </w:r>
          </w:p>
        </w:tc>
        <w:tc>
          <w:tcPr>
            <w:tcW w:w="460" w:type="dxa"/>
            <w:tcBorders>
              <w:top w:val="single" w:sz="4" w:space="0" w:color="auto"/>
            </w:tcBorders>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.011</w:t>
            </w:r>
          </w:p>
        </w:tc>
        <w:tc>
          <w:tcPr>
            <w:tcW w:w="780" w:type="dxa"/>
            <w:tcBorders>
              <w:top w:val="single" w:sz="4" w:space="0" w:color="auto"/>
            </w:tcBorders>
            <w:shd w:val="clear" w:color="auto" w:fill="auto"/>
            <w:noWrap/>
            <w:hideMark/>
          </w:tcPr>
          <w:p w:rsidR="00B02C34" w:rsidRPr="005E1B4F" w:rsidRDefault="00532AE4" w:rsidP="00B02C34">
            <w:pPr>
              <w:spacing w:after="60" w:line="240" w:lineRule="auto"/>
              <w:jc w:val="center"/>
              <w:rPr>
                <w:rFonts w:ascii="Times New Roman" w:eastAsia="Times New Roman" w:hAnsi="Times New Roman"/>
                <w:sz w:val="20"/>
                <w:szCs w:val="20"/>
                <w:lang w:val="en-US"/>
              </w:rPr>
            </w:pPr>
            <w:r>
              <w:rPr>
                <w:rFonts w:ascii="Times New Roman" w:eastAsia="Times New Roman" w:hAnsi="Times New Roman"/>
                <w:sz w:val="20"/>
                <w:szCs w:val="20"/>
                <w:lang w:val="en-US"/>
              </w:rPr>
              <w:t>SS</w:t>
            </w:r>
          </w:p>
        </w:tc>
      </w:tr>
      <w:tr w:rsidR="00B02C34" w:rsidRPr="005E1B4F" w:rsidTr="00532AE4">
        <w:trPr>
          <w:cantSplit/>
          <w:trHeight w:val="216"/>
        </w:trPr>
        <w:tc>
          <w:tcPr>
            <w:tcW w:w="2459" w:type="dxa"/>
            <w:shd w:val="clear" w:color="auto" w:fill="auto"/>
            <w:vAlign w:val="center"/>
            <w:hideMark/>
          </w:tcPr>
          <w:p w:rsidR="00B02C34" w:rsidRPr="005E1B4F" w:rsidRDefault="00B02C34" w:rsidP="00B02C34">
            <w:pPr>
              <w:spacing w:after="60" w:line="240" w:lineRule="auto"/>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Cash-flow analysis and work programmes</w:t>
            </w:r>
          </w:p>
        </w:tc>
        <w:tc>
          <w:tcPr>
            <w:tcW w:w="280"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38</w:t>
            </w:r>
          </w:p>
        </w:tc>
        <w:tc>
          <w:tcPr>
            <w:tcW w:w="600"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4.29</w:t>
            </w:r>
          </w:p>
        </w:tc>
        <w:tc>
          <w:tcPr>
            <w:tcW w:w="600"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4.00</w:t>
            </w:r>
          </w:p>
        </w:tc>
        <w:tc>
          <w:tcPr>
            <w:tcW w:w="860"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3.68</w:t>
            </w:r>
          </w:p>
        </w:tc>
        <w:tc>
          <w:tcPr>
            <w:tcW w:w="600"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4.05</w:t>
            </w:r>
          </w:p>
        </w:tc>
        <w:tc>
          <w:tcPr>
            <w:tcW w:w="306"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2</w:t>
            </w:r>
          </w:p>
        </w:tc>
        <w:tc>
          <w:tcPr>
            <w:tcW w:w="320"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62</w:t>
            </w:r>
          </w:p>
        </w:tc>
        <w:tc>
          <w:tcPr>
            <w:tcW w:w="780"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10.071</w:t>
            </w:r>
          </w:p>
        </w:tc>
        <w:tc>
          <w:tcPr>
            <w:tcW w:w="580"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3.150</w:t>
            </w:r>
          </w:p>
        </w:tc>
        <w:tc>
          <w:tcPr>
            <w:tcW w:w="460"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.000</w:t>
            </w:r>
          </w:p>
        </w:tc>
        <w:tc>
          <w:tcPr>
            <w:tcW w:w="780" w:type="dxa"/>
            <w:shd w:val="clear" w:color="auto" w:fill="auto"/>
            <w:noWrap/>
            <w:hideMark/>
          </w:tcPr>
          <w:p w:rsidR="00B02C34" w:rsidRPr="005E1B4F" w:rsidRDefault="00532AE4" w:rsidP="00B02C34">
            <w:pPr>
              <w:spacing w:after="60" w:line="240" w:lineRule="auto"/>
              <w:jc w:val="center"/>
              <w:rPr>
                <w:rFonts w:ascii="Times New Roman" w:eastAsia="Times New Roman" w:hAnsi="Times New Roman"/>
                <w:sz w:val="20"/>
                <w:szCs w:val="20"/>
                <w:lang w:val="en-US"/>
              </w:rPr>
            </w:pPr>
            <w:r>
              <w:rPr>
                <w:rFonts w:ascii="Times New Roman" w:eastAsia="Times New Roman" w:hAnsi="Times New Roman"/>
                <w:sz w:val="20"/>
                <w:szCs w:val="20"/>
                <w:lang w:val="en-US"/>
              </w:rPr>
              <w:t>SS</w:t>
            </w:r>
          </w:p>
        </w:tc>
      </w:tr>
      <w:tr w:rsidR="00B02C34" w:rsidRPr="005E1B4F" w:rsidTr="00532AE4">
        <w:trPr>
          <w:cantSplit/>
          <w:trHeight w:val="216"/>
        </w:trPr>
        <w:tc>
          <w:tcPr>
            <w:tcW w:w="2459" w:type="dxa"/>
            <w:shd w:val="clear" w:color="auto" w:fill="auto"/>
            <w:vAlign w:val="center"/>
            <w:hideMark/>
          </w:tcPr>
          <w:p w:rsidR="00B02C34" w:rsidRPr="005E1B4F" w:rsidRDefault="00B02C34" w:rsidP="00B02C34">
            <w:pPr>
              <w:spacing w:after="60" w:line="240" w:lineRule="auto"/>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Contract Variance – Unit Costing</w:t>
            </w:r>
          </w:p>
        </w:tc>
        <w:tc>
          <w:tcPr>
            <w:tcW w:w="280"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38</w:t>
            </w:r>
          </w:p>
        </w:tc>
        <w:tc>
          <w:tcPr>
            <w:tcW w:w="600"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4.45</w:t>
            </w:r>
          </w:p>
        </w:tc>
        <w:tc>
          <w:tcPr>
            <w:tcW w:w="600"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4.00</w:t>
            </w:r>
          </w:p>
        </w:tc>
        <w:tc>
          <w:tcPr>
            <w:tcW w:w="860"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4.56</w:t>
            </w:r>
          </w:p>
        </w:tc>
        <w:tc>
          <w:tcPr>
            <w:tcW w:w="600"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4.48</w:t>
            </w:r>
          </w:p>
        </w:tc>
        <w:tc>
          <w:tcPr>
            <w:tcW w:w="306"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2</w:t>
            </w:r>
          </w:p>
        </w:tc>
        <w:tc>
          <w:tcPr>
            <w:tcW w:w="320"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62</w:t>
            </w:r>
          </w:p>
        </w:tc>
        <w:tc>
          <w:tcPr>
            <w:tcW w:w="780"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1.317</w:t>
            </w:r>
          </w:p>
        </w:tc>
        <w:tc>
          <w:tcPr>
            <w:tcW w:w="580"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3.150</w:t>
            </w:r>
          </w:p>
        </w:tc>
        <w:tc>
          <w:tcPr>
            <w:tcW w:w="460"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.275</w:t>
            </w:r>
          </w:p>
        </w:tc>
        <w:tc>
          <w:tcPr>
            <w:tcW w:w="780" w:type="dxa"/>
            <w:shd w:val="clear" w:color="auto" w:fill="auto"/>
            <w:noWrap/>
            <w:hideMark/>
          </w:tcPr>
          <w:p w:rsidR="00B02C34" w:rsidRPr="005E1B4F" w:rsidRDefault="00532AE4" w:rsidP="00B02C34">
            <w:pPr>
              <w:spacing w:after="60" w:line="240" w:lineRule="auto"/>
              <w:jc w:val="center"/>
              <w:rPr>
                <w:rFonts w:ascii="Times New Roman" w:eastAsia="Times New Roman" w:hAnsi="Times New Roman"/>
                <w:sz w:val="20"/>
                <w:szCs w:val="20"/>
                <w:lang w:val="en-US"/>
              </w:rPr>
            </w:pPr>
            <w:r>
              <w:rPr>
                <w:rFonts w:ascii="Times New Roman" w:eastAsia="Times New Roman" w:hAnsi="Times New Roman"/>
                <w:sz w:val="20"/>
                <w:szCs w:val="20"/>
                <w:lang w:val="en-US"/>
              </w:rPr>
              <w:t>NS</w:t>
            </w:r>
          </w:p>
        </w:tc>
      </w:tr>
      <w:tr w:rsidR="00B02C34" w:rsidRPr="005E1B4F" w:rsidTr="00532AE4">
        <w:trPr>
          <w:cantSplit/>
          <w:trHeight w:val="216"/>
        </w:trPr>
        <w:tc>
          <w:tcPr>
            <w:tcW w:w="2459" w:type="dxa"/>
            <w:shd w:val="clear" w:color="auto" w:fill="auto"/>
            <w:vAlign w:val="center"/>
            <w:hideMark/>
          </w:tcPr>
          <w:p w:rsidR="00B02C34" w:rsidRPr="005E1B4F" w:rsidRDefault="00B02C34" w:rsidP="00B02C34">
            <w:pPr>
              <w:spacing w:after="60" w:line="240" w:lineRule="auto"/>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Controlling of Sub-contracts costs</w:t>
            </w:r>
          </w:p>
        </w:tc>
        <w:tc>
          <w:tcPr>
            <w:tcW w:w="280"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38</w:t>
            </w:r>
          </w:p>
        </w:tc>
        <w:tc>
          <w:tcPr>
            <w:tcW w:w="600"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4.61</w:t>
            </w:r>
          </w:p>
        </w:tc>
        <w:tc>
          <w:tcPr>
            <w:tcW w:w="600"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4.00</w:t>
            </w:r>
          </w:p>
        </w:tc>
        <w:tc>
          <w:tcPr>
            <w:tcW w:w="860"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4.36</w:t>
            </w:r>
          </w:p>
        </w:tc>
        <w:tc>
          <w:tcPr>
            <w:tcW w:w="600"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4.49</w:t>
            </w:r>
          </w:p>
        </w:tc>
        <w:tc>
          <w:tcPr>
            <w:tcW w:w="306"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2</w:t>
            </w:r>
          </w:p>
        </w:tc>
        <w:tc>
          <w:tcPr>
            <w:tcW w:w="320"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62</w:t>
            </w:r>
          </w:p>
        </w:tc>
        <w:tc>
          <w:tcPr>
            <w:tcW w:w="780"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2.316</w:t>
            </w:r>
          </w:p>
        </w:tc>
        <w:tc>
          <w:tcPr>
            <w:tcW w:w="580"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3.150</w:t>
            </w:r>
          </w:p>
        </w:tc>
        <w:tc>
          <w:tcPr>
            <w:tcW w:w="460"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.107</w:t>
            </w:r>
          </w:p>
        </w:tc>
        <w:tc>
          <w:tcPr>
            <w:tcW w:w="780" w:type="dxa"/>
            <w:shd w:val="clear" w:color="auto" w:fill="auto"/>
            <w:noWrap/>
            <w:hideMark/>
          </w:tcPr>
          <w:p w:rsidR="00B02C34" w:rsidRPr="005E1B4F" w:rsidRDefault="00532AE4" w:rsidP="00B02C34">
            <w:pPr>
              <w:spacing w:after="60" w:line="240" w:lineRule="auto"/>
              <w:jc w:val="center"/>
              <w:rPr>
                <w:rFonts w:ascii="Times New Roman" w:eastAsia="Times New Roman" w:hAnsi="Times New Roman"/>
                <w:sz w:val="20"/>
                <w:szCs w:val="20"/>
                <w:lang w:val="en-US"/>
              </w:rPr>
            </w:pPr>
            <w:r>
              <w:rPr>
                <w:rFonts w:ascii="Times New Roman" w:eastAsia="Times New Roman" w:hAnsi="Times New Roman"/>
                <w:sz w:val="20"/>
                <w:szCs w:val="20"/>
                <w:lang w:val="en-US"/>
              </w:rPr>
              <w:t>NS</w:t>
            </w:r>
          </w:p>
        </w:tc>
      </w:tr>
      <w:tr w:rsidR="00B02C34" w:rsidRPr="005E1B4F" w:rsidTr="00532AE4">
        <w:trPr>
          <w:cantSplit/>
          <w:trHeight w:val="216"/>
        </w:trPr>
        <w:tc>
          <w:tcPr>
            <w:tcW w:w="2459" w:type="dxa"/>
            <w:shd w:val="clear" w:color="auto" w:fill="auto"/>
            <w:vAlign w:val="center"/>
            <w:hideMark/>
          </w:tcPr>
          <w:p w:rsidR="00B02C34" w:rsidRPr="005E1B4F" w:rsidRDefault="00B02C34" w:rsidP="00B02C34">
            <w:pPr>
              <w:spacing w:after="60" w:line="240" w:lineRule="auto"/>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Controlling Overheads and Indirect Costs</w:t>
            </w:r>
          </w:p>
        </w:tc>
        <w:tc>
          <w:tcPr>
            <w:tcW w:w="280"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38</w:t>
            </w:r>
          </w:p>
        </w:tc>
        <w:tc>
          <w:tcPr>
            <w:tcW w:w="600"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4.16</w:t>
            </w:r>
          </w:p>
        </w:tc>
        <w:tc>
          <w:tcPr>
            <w:tcW w:w="600"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4.00</w:t>
            </w:r>
          </w:p>
        </w:tc>
        <w:tc>
          <w:tcPr>
            <w:tcW w:w="860"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4.24</w:t>
            </w:r>
          </w:p>
        </w:tc>
        <w:tc>
          <w:tcPr>
            <w:tcW w:w="600"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4.18</w:t>
            </w:r>
          </w:p>
        </w:tc>
        <w:tc>
          <w:tcPr>
            <w:tcW w:w="306"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2</w:t>
            </w:r>
          </w:p>
        </w:tc>
        <w:tc>
          <w:tcPr>
            <w:tcW w:w="320"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62</w:t>
            </w:r>
          </w:p>
        </w:tc>
        <w:tc>
          <w:tcPr>
            <w:tcW w:w="780"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.392</w:t>
            </w:r>
          </w:p>
        </w:tc>
        <w:tc>
          <w:tcPr>
            <w:tcW w:w="580"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3.150</w:t>
            </w:r>
          </w:p>
        </w:tc>
        <w:tc>
          <w:tcPr>
            <w:tcW w:w="460"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.678</w:t>
            </w:r>
          </w:p>
        </w:tc>
        <w:tc>
          <w:tcPr>
            <w:tcW w:w="780" w:type="dxa"/>
            <w:shd w:val="clear" w:color="auto" w:fill="auto"/>
            <w:noWrap/>
            <w:hideMark/>
          </w:tcPr>
          <w:p w:rsidR="00B02C34" w:rsidRPr="005E1B4F" w:rsidRDefault="00532AE4" w:rsidP="00B02C34">
            <w:pPr>
              <w:spacing w:after="60" w:line="240" w:lineRule="auto"/>
              <w:jc w:val="center"/>
              <w:rPr>
                <w:rFonts w:ascii="Times New Roman" w:eastAsia="Times New Roman" w:hAnsi="Times New Roman"/>
                <w:sz w:val="20"/>
                <w:szCs w:val="20"/>
                <w:lang w:val="en-US"/>
              </w:rPr>
            </w:pPr>
            <w:r>
              <w:rPr>
                <w:rFonts w:ascii="Times New Roman" w:eastAsia="Times New Roman" w:hAnsi="Times New Roman"/>
                <w:sz w:val="20"/>
                <w:szCs w:val="20"/>
                <w:lang w:val="en-US"/>
              </w:rPr>
              <w:t>NS</w:t>
            </w:r>
          </w:p>
        </w:tc>
      </w:tr>
      <w:tr w:rsidR="00B02C34" w:rsidRPr="005E1B4F" w:rsidTr="00532AE4">
        <w:trPr>
          <w:cantSplit/>
          <w:trHeight w:val="216"/>
        </w:trPr>
        <w:tc>
          <w:tcPr>
            <w:tcW w:w="2459" w:type="dxa"/>
            <w:shd w:val="clear" w:color="auto" w:fill="auto"/>
            <w:vAlign w:val="center"/>
            <w:hideMark/>
          </w:tcPr>
          <w:p w:rsidR="00B02C34" w:rsidRPr="005E1B4F" w:rsidRDefault="00B02C34" w:rsidP="00B02C34">
            <w:pPr>
              <w:spacing w:after="60" w:line="240" w:lineRule="auto"/>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Cost estimating and budgeting</w:t>
            </w:r>
          </w:p>
        </w:tc>
        <w:tc>
          <w:tcPr>
            <w:tcW w:w="280"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38</w:t>
            </w:r>
          </w:p>
        </w:tc>
        <w:tc>
          <w:tcPr>
            <w:tcW w:w="600"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3.92</w:t>
            </w:r>
          </w:p>
        </w:tc>
        <w:tc>
          <w:tcPr>
            <w:tcW w:w="600"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4.00</w:t>
            </w:r>
          </w:p>
        </w:tc>
        <w:tc>
          <w:tcPr>
            <w:tcW w:w="860"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4.40</w:t>
            </w:r>
          </w:p>
        </w:tc>
        <w:tc>
          <w:tcPr>
            <w:tcW w:w="600"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4.11</w:t>
            </w:r>
          </w:p>
        </w:tc>
        <w:tc>
          <w:tcPr>
            <w:tcW w:w="306"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2</w:t>
            </w:r>
          </w:p>
        </w:tc>
        <w:tc>
          <w:tcPr>
            <w:tcW w:w="320"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62</w:t>
            </w:r>
          </w:p>
        </w:tc>
        <w:tc>
          <w:tcPr>
            <w:tcW w:w="780"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2.127</w:t>
            </w:r>
          </w:p>
        </w:tc>
        <w:tc>
          <w:tcPr>
            <w:tcW w:w="580"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3.150</w:t>
            </w:r>
          </w:p>
        </w:tc>
        <w:tc>
          <w:tcPr>
            <w:tcW w:w="460"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.128</w:t>
            </w:r>
          </w:p>
        </w:tc>
        <w:tc>
          <w:tcPr>
            <w:tcW w:w="780" w:type="dxa"/>
            <w:shd w:val="clear" w:color="auto" w:fill="auto"/>
            <w:noWrap/>
            <w:hideMark/>
          </w:tcPr>
          <w:p w:rsidR="00B02C34" w:rsidRPr="005E1B4F" w:rsidRDefault="00532AE4" w:rsidP="00B02C34">
            <w:pPr>
              <w:spacing w:after="60" w:line="240" w:lineRule="auto"/>
              <w:jc w:val="center"/>
              <w:rPr>
                <w:rFonts w:ascii="Times New Roman" w:eastAsia="Times New Roman" w:hAnsi="Times New Roman"/>
                <w:sz w:val="20"/>
                <w:szCs w:val="20"/>
                <w:lang w:val="en-US"/>
              </w:rPr>
            </w:pPr>
            <w:r>
              <w:rPr>
                <w:rFonts w:ascii="Times New Roman" w:eastAsia="Times New Roman" w:hAnsi="Times New Roman"/>
                <w:sz w:val="20"/>
                <w:szCs w:val="20"/>
                <w:lang w:val="en-US"/>
              </w:rPr>
              <w:t>NS</w:t>
            </w:r>
          </w:p>
        </w:tc>
      </w:tr>
      <w:tr w:rsidR="00B02C34" w:rsidRPr="005E1B4F" w:rsidTr="00532AE4">
        <w:trPr>
          <w:cantSplit/>
          <w:trHeight w:val="216"/>
        </w:trPr>
        <w:tc>
          <w:tcPr>
            <w:tcW w:w="2459" w:type="dxa"/>
            <w:shd w:val="clear" w:color="auto" w:fill="auto"/>
            <w:vAlign w:val="center"/>
            <w:hideMark/>
          </w:tcPr>
          <w:p w:rsidR="00B02C34" w:rsidRPr="005E1B4F" w:rsidRDefault="00B02C34" w:rsidP="00B02C34">
            <w:pPr>
              <w:spacing w:after="60" w:line="240" w:lineRule="auto"/>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Cost Forecasting techniques</w:t>
            </w:r>
          </w:p>
        </w:tc>
        <w:tc>
          <w:tcPr>
            <w:tcW w:w="280"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38</w:t>
            </w:r>
          </w:p>
        </w:tc>
        <w:tc>
          <w:tcPr>
            <w:tcW w:w="600"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3.92</w:t>
            </w:r>
          </w:p>
        </w:tc>
        <w:tc>
          <w:tcPr>
            <w:tcW w:w="600"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4.00</w:t>
            </w:r>
          </w:p>
        </w:tc>
        <w:tc>
          <w:tcPr>
            <w:tcW w:w="860"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4.04</w:t>
            </w:r>
          </w:p>
        </w:tc>
        <w:tc>
          <w:tcPr>
            <w:tcW w:w="600"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3.97</w:t>
            </w:r>
          </w:p>
        </w:tc>
        <w:tc>
          <w:tcPr>
            <w:tcW w:w="306"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2</w:t>
            </w:r>
          </w:p>
        </w:tc>
        <w:tc>
          <w:tcPr>
            <w:tcW w:w="320"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62</w:t>
            </w:r>
          </w:p>
        </w:tc>
        <w:tc>
          <w:tcPr>
            <w:tcW w:w="780"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.210</w:t>
            </w:r>
          </w:p>
        </w:tc>
        <w:tc>
          <w:tcPr>
            <w:tcW w:w="580"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3.150</w:t>
            </w:r>
          </w:p>
        </w:tc>
        <w:tc>
          <w:tcPr>
            <w:tcW w:w="460"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.811</w:t>
            </w:r>
          </w:p>
        </w:tc>
        <w:tc>
          <w:tcPr>
            <w:tcW w:w="780" w:type="dxa"/>
            <w:shd w:val="clear" w:color="auto" w:fill="auto"/>
            <w:noWrap/>
            <w:hideMark/>
          </w:tcPr>
          <w:p w:rsidR="00B02C34" w:rsidRPr="005E1B4F" w:rsidRDefault="00532AE4" w:rsidP="00B02C34">
            <w:pPr>
              <w:spacing w:after="60" w:line="240" w:lineRule="auto"/>
              <w:jc w:val="center"/>
              <w:rPr>
                <w:rFonts w:ascii="Times New Roman" w:eastAsia="Times New Roman" w:hAnsi="Times New Roman"/>
                <w:sz w:val="20"/>
                <w:szCs w:val="20"/>
                <w:lang w:val="en-US"/>
              </w:rPr>
            </w:pPr>
            <w:r>
              <w:rPr>
                <w:rFonts w:ascii="Times New Roman" w:eastAsia="Times New Roman" w:hAnsi="Times New Roman"/>
                <w:sz w:val="20"/>
                <w:szCs w:val="20"/>
                <w:lang w:val="en-US"/>
              </w:rPr>
              <w:t>NS</w:t>
            </w:r>
          </w:p>
        </w:tc>
      </w:tr>
      <w:tr w:rsidR="00B02C34" w:rsidRPr="005E1B4F" w:rsidTr="00532AE4">
        <w:trPr>
          <w:cantSplit/>
          <w:trHeight w:val="216"/>
        </w:trPr>
        <w:tc>
          <w:tcPr>
            <w:tcW w:w="2459" w:type="dxa"/>
            <w:shd w:val="clear" w:color="auto" w:fill="auto"/>
            <w:vAlign w:val="center"/>
            <w:hideMark/>
          </w:tcPr>
          <w:p w:rsidR="00B02C34" w:rsidRPr="005E1B4F" w:rsidRDefault="00B02C34" w:rsidP="00B02C34">
            <w:pPr>
              <w:spacing w:after="60" w:line="240" w:lineRule="auto"/>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Cost Reports</w:t>
            </w:r>
          </w:p>
        </w:tc>
        <w:tc>
          <w:tcPr>
            <w:tcW w:w="280"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38</w:t>
            </w:r>
          </w:p>
        </w:tc>
        <w:tc>
          <w:tcPr>
            <w:tcW w:w="600"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4.39</w:t>
            </w:r>
          </w:p>
        </w:tc>
        <w:tc>
          <w:tcPr>
            <w:tcW w:w="600"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4.00</w:t>
            </w:r>
          </w:p>
        </w:tc>
        <w:tc>
          <w:tcPr>
            <w:tcW w:w="860"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4.52</w:t>
            </w:r>
          </w:p>
        </w:tc>
        <w:tc>
          <w:tcPr>
            <w:tcW w:w="600"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4.43</w:t>
            </w:r>
          </w:p>
        </w:tc>
        <w:tc>
          <w:tcPr>
            <w:tcW w:w="306"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2</w:t>
            </w:r>
          </w:p>
        </w:tc>
        <w:tc>
          <w:tcPr>
            <w:tcW w:w="320"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62</w:t>
            </w:r>
          </w:p>
        </w:tc>
        <w:tc>
          <w:tcPr>
            <w:tcW w:w="780"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.994</w:t>
            </w:r>
          </w:p>
        </w:tc>
        <w:tc>
          <w:tcPr>
            <w:tcW w:w="580"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3.150</w:t>
            </w:r>
          </w:p>
        </w:tc>
        <w:tc>
          <w:tcPr>
            <w:tcW w:w="460"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.376</w:t>
            </w:r>
          </w:p>
        </w:tc>
        <w:tc>
          <w:tcPr>
            <w:tcW w:w="780" w:type="dxa"/>
            <w:shd w:val="clear" w:color="auto" w:fill="auto"/>
            <w:noWrap/>
            <w:hideMark/>
          </w:tcPr>
          <w:p w:rsidR="00B02C34" w:rsidRPr="005E1B4F" w:rsidRDefault="00532AE4" w:rsidP="00B02C34">
            <w:pPr>
              <w:spacing w:after="60" w:line="240" w:lineRule="auto"/>
              <w:jc w:val="center"/>
              <w:rPr>
                <w:rFonts w:ascii="Times New Roman" w:eastAsia="Times New Roman" w:hAnsi="Times New Roman"/>
                <w:sz w:val="20"/>
                <w:szCs w:val="20"/>
                <w:lang w:val="en-US"/>
              </w:rPr>
            </w:pPr>
            <w:r>
              <w:rPr>
                <w:rFonts w:ascii="Times New Roman" w:eastAsia="Times New Roman" w:hAnsi="Times New Roman"/>
                <w:sz w:val="20"/>
                <w:szCs w:val="20"/>
                <w:lang w:val="en-US"/>
              </w:rPr>
              <w:t>NS</w:t>
            </w:r>
          </w:p>
        </w:tc>
      </w:tr>
      <w:tr w:rsidR="00B02C34" w:rsidRPr="005E1B4F" w:rsidTr="00532AE4">
        <w:trPr>
          <w:cantSplit/>
          <w:trHeight w:val="216"/>
        </w:trPr>
        <w:tc>
          <w:tcPr>
            <w:tcW w:w="2459" w:type="dxa"/>
            <w:shd w:val="clear" w:color="auto" w:fill="auto"/>
            <w:vAlign w:val="center"/>
            <w:hideMark/>
          </w:tcPr>
          <w:p w:rsidR="00B02C34" w:rsidRPr="005E1B4F" w:rsidRDefault="00B02C34" w:rsidP="00B02C34">
            <w:pPr>
              <w:spacing w:after="60" w:line="240" w:lineRule="auto"/>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Cost Value Reconciliation (CVR)</w:t>
            </w:r>
          </w:p>
        </w:tc>
        <w:tc>
          <w:tcPr>
            <w:tcW w:w="280"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38</w:t>
            </w:r>
          </w:p>
        </w:tc>
        <w:tc>
          <w:tcPr>
            <w:tcW w:w="600"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3.61</w:t>
            </w:r>
          </w:p>
        </w:tc>
        <w:tc>
          <w:tcPr>
            <w:tcW w:w="600"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4.00</w:t>
            </w:r>
          </w:p>
        </w:tc>
        <w:tc>
          <w:tcPr>
            <w:tcW w:w="860"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4.16</w:t>
            </w:r>
          </w:p>
        </w:tc>
        <w:tc>
          <w:tcPr>
            <w:tcW w:w="600"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3.83</w:t>
            </w:r>
          </w:p>
        </w:tc>
        <w:tc>
          <w:tcPr>
            <w:tcW w:w="306"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2</w:t>
            </w:r>
          </w:p>
        </w:tc>
        <w:tc>
          <w:tcPr>
            <w:tcW w:w="320"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62</w:t>
            </w:r>
          </w:p>
        </w:tc>
        <w:tc>
          <w:tcPr>
            <w:tcW w:w="780"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1.957</w:t>
            </w:r>
          </w:p>
        </w:tc>
        <w:tc>
          <w:tcPr>
            <w:tcW w:w="580"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3.150</w:t>
            </w:r>
          </w:p>
        </w:tc>
        <w:tc>
          <w:tcPr>
            <w:tcW w:w="460"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.150</w:t>
            </w:r>
          </w:p>
        </w:tc>
        <w:tc>
          <w:tcPr>
            <w:tcW w:w="780" w:type="dxa"/>
            <w:shd w:val="clear" w:color="auto" w:fill="auto"/>
            <w:noWrap/>
            <w:hideMark/>
          </w:tcPr>
          <w:p w:rsidR="00B02C34" w:rsidRPr="005E1B4F" w:rsidRDefault="00532AE4" w:rsidP="00B02C34">
            <w:pPr>
              <w:spacing w:after="60" w:line="240" w:lineRule="auto"/>
              <w:jc w:val="center"/>
              <w:rPr>
                <w:rFonts w:ascii="Times New Roman" w:eastAsia="Times New Roman" w:hAnsi="Times New Roman"/>
                <w:sz w:val="20"/>
                <w:szCs w:val="20"/>
                <w:lang w:val="en-US"/>
              </w:rPr>
            </w:pPr>
            <w:r>
              <w:rPr>
                <w:rFonts w:ascii="Times New Roman" w:eastAsia="Times New Roman" w:hAnsi="Times New Roman"/>
                <w:sz w:val="20"/>
                <w:szCs w:val="20"/>
                <w:lang w:val="en-US"/>
              </w:rPr>
              <w:t>NS</w:t>
            </w:r>
          </w:p>
        </w:tc>
      </w:tr>
      <w:tr w:rsidR="00B02C34" w:rsidRPr="005E1B4F" w:rsidTr="00532AE4">
        <w:trPr>
          <w:cantSplit/>
          <w:trHeight w:val="216"/>
        </w:trPr>
        <w:tc>
          <w:tcPr>
            <w:tcW w:w="2459" w:type="dxa"/>
            <w:shd w:val="clear" w:color="auto" w:fill="auto"/>
            <w:vAlign w:val="center"/>
            <w:hideMark/>
          </w:tcPr>
          <w:p w:rsidR="00B02C34" w:rsidRPr="005E1B4F" w:rsidRDefault="00B02C34" w:rsidP="00B02C34">
            <w:pPr>
              <w:spacing w:after="60" w:line="240" w:lineRule="auto"/>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Earned value analysis (EVA)</w:t>
            </w:r>
          </w:p>
        </w:tc>
        <w:tc>
          <w:tcPr>
            <w:tcW w:w="280"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38</w:t>
            </w:r>
          </w:p>
        </w:tc>
        <w:tc>
          <w:tcPr>
            <w:tcW w:w="600"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2.92</w:t>
            </w:r>
          </w:p>
        </w:tc>
        <w:tc>
          <w:tcPr>
            <w:tcW w:w="600"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4.00</w:t>
            </w:r>
          </w:p>
        </w:tc>
        <w:tc>
          <w:tcPr>
            <w:tcW w:w="860"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4.00</w:t>
            </w:r>
          </w:p>
        </w:tc>
        <w:tc>
          <w:tcPr>
            <w:tcW w:w="600"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3.37</w:t>
            </w:r>
          </w:p>
        </w:tc>
        <w:tc>
          <w:tcPr>
            <w:tcW w:w="306"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2</w:t>
            </w:r>
          </w:p>
        </w:tc>
        <w:tc>
          <w:tcPr>
            <w:tcW w:w="320"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62</w:t>
            </w:r>
          </w:p>
        </w:tc>
        <w:tc>
          <w:tcPr>
            <w:tcW w:w="780"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12.181</w:t>
            </w:r>
          </w:p>
        </w:tc>
        <w:tc>
          <w:tcPr>
            <w:tcW w:w="580"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3.150</w:t>
            </w:r>
          </w:p>
        </w:tc>
        <w:tc>
          <w:tcPr>
            <w:tcW w:w="460"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.000</w:t>
            </w:r>
          </w:p>
        </w:tc>
        <w:tc>
          <w:tcPr>
            <w:tcW w:w="780" w:type="dxa"/>
            <w:shd w:val="clear" w:color="auto" w:fill="auto"/>
            <w:noWrap/>
            <w:hideMark/>
          </w:tcPr>
          <w:p w:rsidR="00B02C34" w:rsidRPr="005E1B4F" w:rsidRDefault="00532AE4" w:rsidP="00B02C34">
            <w:pPr>
              <w:spacing w:after="60" w:line="240" w:lineRule="auto"/>
              <w:jc w:val="center"/>
              <w:rPr>
                <w:rFonts w:ascii="Times New Roman" w:eastAsia="Times New Roman" w:hAnsi="Times New Roman"/>
                <w:sz w:val="20"/>
                <w:szCs w:val="20"/>
                <w:lang w:val="en-US"/>
              </w:rPr>
            </w:pPr>
            <w:r>
              <w:rPr>
                <w:rFonts w:ascii="Times New Roman" w:eastAsia="Times New Roman" w:hAnsi="Times New Roman"/>
                <w:sz w:val="20"/>
                <w:szCs w:val="20"/>
                <w:lang w:val="en-US"/>
              </w:rPr>
              <w:t>SS</w:t>
            </w:r>
          </w:p>
        </w:tc>
      </w:tr>
      <w:tr w:rsidR="00B02C34" w:rsidRPr="005E1B4F" w:rsidTr="00532AE4">
        <w:trPr>
          <w:cantSplit/>
          <w:trHeight w:val="216"/>
        </w:trPr>
        <w:tc>
          <w:tcPr>
            <w:tcW w:w="2459" w:type="dxa"/>
            <w:shd w:val="clear" w:color="auto" w:fill="auto"/>
            <w:vAlign w:val="center"/>
            <w:hideMark/>
          </w:tcPr>
          <w:p w:rsidR="00B02C34" w:rsidRPr="005E1B4F" w:rsidRDefault="00B02C34" w:rsidP="00B02C34">
            <w:pPr>
              <w:spacing w:after="60" w:line="240" w:lineRule="auto"/>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Control of material, equipment and labour costs</w:t>
            </w:r>
          </w:p>
        </w:tc>
        <w:tc>
          <w:tcPr>
            <w:tcW w:w="280"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38</w:t>
            </w:r>
          </w:p>
        </w:tc>
        <w:tc>
          <w:tcPr>
            <w:tcW w:w="600"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4.11</w:t>
            </w:r>
          </w:p>
        </w:tc>
        <w:tc>
          <w:tcPr>
            <w:tcW w:w="600"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4.00</w:t>
            </w:r>
          </w:p>
        </w:tc>
        <w:tc>
          <w:tcPr>
            <w:tcW w:w="860"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4.68</w:t>
            </w:r>
          </w:p>
        </w:tc>
        <w:tc>
          <w:tcPr>
            <w:tcW w:w="600"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4.32</w:t>
            </w:r>
          </w:p>
        </w:tc>
        <w:tc>
          <w:tcPr>
            <w:tcW w:w="306"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2</w:t>
            </w:r>
          </w:p>
        </w:tc>
        <w:tc>
          <w:tcPr>
            <w:tcW w:w="320"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62</w:t>
            </w:r>
          </w:p>
        </w:tc>
        <w:tc>
          <w:tcPr>
            <w:tcW w:w="780"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4.600</w:t>
            </w:r>
          </w:p>
        </w:tc>
        <w:tc>
          <w:tcPr>
            <w:tcW w:w="580"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3.150</w:t>
            </w:r>
          </w:p>
        </w:tc>
        <w:tc>
          <w:tcPr>
            <w:tcW w:w="460"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.014</w:t>
            </w:r>
          </w:p>
        </w:tc>
        <w:tc>
          <w:tcPr>
            <w:tcW w:w="780" w:type="dxa"/>
            <w:shd w:val="clear" w:color="auto" w:fill="auto"/>
            <w:noWrap/>
            <w:hideMark/>
          </w:tcPr>
          <w:p w:rsidR="00B02C34" w:rsidRPr="005E1B4F" w:rsidRDefault="00532AE4" w:rsidP="00B02C34">
            <w:pPr>
              <w:spacing w:after="60" w:line="240" w:lineRule="auto"/>
              <w:jc w:val="center"/>
              <w:rPr>
                <w:rFonts w:ascii="Times New Roman" w:eastAsia="Times New Roman" w:hAnsi="Times New Roman"/>
                <w:sz w:val="20"/>
                <w:szCs w:val="20"/>
                <w:lang w:val="en-US"/>
              </w:rPr>
            </w:pPr>
            <w:r>
              <w:rPr>
                <w:rFonts w:ascii="Times New Roman" w:eastAsia="Times New Roman" w:hAnsi="Times New Roman"/>
                <w:sz w:val="20"/>
                <w:szCs w:val="20"/>
                <w:lang w:val="en-US"/>
              </w:rPr>
              <w:t>SS</w:t>
            </w:r>
          </w:p>
        </w:tc>
      </w:tr>
      <w:tr w:rsidR="00B02C34" w:rsidRPr="005E1B4F" w:rsidTr="00532AE4">
        <w:trPr>
          <w:cantSplit/>
          <w:trHeight w:val="216"/>
        </w:trPr>
        <w:tc>
          <w:tcPr>
            <w:tcW w:w="2459" w:type="dxa"/>
            <w:shd w:val="clear" w:color="auto" w:fill="auto"/>
            <w:vAlign w:val="center"/>
            <w:hideMark/>
          </w:tcPr>
          <w:p w:rsidR="00B02C34" w:rsidRPr="005E1B4F" w:rsidRDefault="00B02C34" w:rsidP="00B02C34">
            <w:pPr>
              <w:spacing w:after="60" w:line="240" w:lineRule="auto"/>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Monte Carlo simulation of project costs</w:t>
            </w:r>
          </w:p>
        </w:tc>
        <w:tc>
          <w:tcPr>
            <w:tcW w:w="280"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38</w:t>
            </w:r>
          </w:p>
        </w:tc>
        <w:tc>
          <w:tcPr>
            <w:tcW w:w="600"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3.50</w:t>
            </w:r>
          </w:p>
        </w:tc>
        <w:tc>
          <w:tcPr>
            <w:tcW w:w="600"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4.00</w:t>
            </w:r>
          </w:p>
        </w:tc>
        <w:tc>
          <w:tcPr>
            <w:tcW w:w="860"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4.00</w:t>
            </w:r>
          </w:p>
        </w:tc>
        <w:tc>
          <w:tcPr>
            <w:tcW w:w="600"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3.71</w:t>
            </w:r>
          </w:p>
        </w:tc>
        <w:tc>
          <w:tcPr>
            <w:tcW w:w="306"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2</w:t>
            </w:r>
          </w:p>
        </w:tc>
        <w:tc>
          <w:tcPr>
            <w:tcW w:w="320"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62</w:t>
            </w:r>
          </w:p>
        </w:tc>
        <w:tc>
          <w:tcPr>
            <w:tcW w:w="780"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4.797</w:t>
            </w:r>
          </w:p>
        </w:tc>
        <w:tc>
          <w:tcPr>
            <w:tcW w:w="580"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3.150</w:t>
            </w:r>
          </w:p>
        </w:tc>
        <w:tc>
          <w:tcPr>
            <w:tcW w:w="460"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.012</w:t>
            </w:r>
          </w:p>
        </w:tc>
        <w:tc>
          <w:tcPr>
            <w:tcW w:w="780" w:type="dxa"/>
            <w:shd w:val="clear" w:color="auto" w:fill="auto"/>
            <w:noWrap/>
            <w:hideMark/>
          </w:tcPr>
          <w:p w:rsidR="00B02C34" w:rsidRPr="005E1B4F" w:rsidRDefault="00532AE4" w:rsidP="00B02C34">
            <w:pPr>
              <w:spacing w:after="60" w:line="240" w:lineRule="auto"/>
              <w:jc w:val="center"/>
              <w:rPr>
                <w:rFonts w:ascii="Times New Roman" w:eastAsia="Times New Roman" w:hAnsi="Times New Roman"/>
                <w:sz w:val="20"/>
                <w:szCs w:val="20"/>
                <w:lang w:val="en-US"/>
              </w:rPr>
            </w:pPr>
            <w:r>
              <w:rPr>
                <w:rFonts w:ascii="Times New Roman" w:eastAsia="Times New Roman" w:hAnsi="Times New Roman"/>
                <w:sz w:val="20"/>
                <w:szCs w:val="20"/>
                <w:lang w:val="en-US"/>
              </w:rPr>
              <w:t>SS</w:t>
            </w:r>
          </w:p>
        </w:tc>
      </w:tr>
      <w:tr w:rsidR="00B02C34" w:rsidRPr="005E1B4F" w:rsidTr="00532AE4">
        <w:trPr>
          <w:cantSplit/>
          <w:trHeight w:val="216"/>
        </w:trPr>
        <w:tc>
          <w:tcPr>
            <w:tcW w:w="2459" w:type="dxa"/>
            <w:shd w:val="clear" w:color="auto" w:fill="auto"/>
            <w:vAlign w:val="center"/>
            <w:hideMark/>
          </w:tcPr>
          <w:p w:rsidR="00B02C34" w:rsidRPr="005E1B4F" w:rsidRDefault="00B02C34" w:rsidP="00B02C34">
            <w:pPr>
              <w:spacing w:after="60" w:line="240" w:lineRule="auto"/>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Resources management related strategy</w:t>
            </w:r>
          </w:p>
        </w:tc>
        <w:tc>
          <w:tcPr>
            <w:tcW w:w="280"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38</w:t>
            </w:r>
          </w:p>
        </w:tc>
        <w:tc>
          <w:tcPr>
            <w:tcW w:w="600"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3.82</w:t>
            </w:r>
          </w:p>
        </w:tc>
        <w:tc>
          <w:tcPr>
            <w:tcW w:w="600"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4.00</w:t>
            </w:r>
          </w:p>
        </w:tc>
        <w:tc>
          <w:tcPr>
            <w:tcW w:w="860"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4.20</w:t>
            </w:r>
          </w:p>
        </w:tc>
        <w:tc>
          <w:tcPr>
            <w:tcW w:w="600"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3.97</w:t>
            </w:r>
          </w:p>
        </w:tc>
        <w:tc>
          <w:tcPr>
            <w:tcW w:w="306"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2</w:t>
            </w:r>
          </w:p>
        </w:tc>
        <w:tc>
          <w:tcPr>
            <w:tcW w:w="320"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62</w:t>
            </w:r>
          </w:p>
        </w:tc>
        <w:tc>
          <w:tcPr>
            <w:tcW w:w="780"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2.178</w:t>
            </w:r>
          </w:p>
        </w:tc>
        <w:tc>
          <w:tcPr>
            <w:tcW w:w="580"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3.150</w:t>
            </w:r>
          </w:p>
        </w:tc>
        <w:tc>
          <w:tcPr>
            <w:tcW w:w="460"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.122</w:t>
            </w:r>
          </w:p>
        </w:tc>
        <w:tc>
          <w:tcPr>
            <w:tcW w:w="780" w:type="dxa"/>
            <w:shd w:val="clear" w:color="auto" w:fill="auto"/>
            <w:noWrap/>
            <w:hideMark/>
          </w:tcPr>
          <w:p w:rsidR="00B02C34" w:rsidRPr="005E1B4F" w:rsidRDefault="00532AE4" w:rsidP="00B02C34">
            <w:pPr>
              <w:spacing w:after="60" w:line="240" w:lineRule="auto"/>
              <w:jc w:val="center"/>
              <w:rPr>
                <w:rFonts w:ascii="Times New Roman" w:eastAsia="Times New Roman" w:hAnsi="Times New Roman"/>
                <w:sz w:val="20"/>
                <w:szCs w:val="20"/>
                <w:lang w:val="en-US"/>
              </w:rPr>
            </w:pPr>
            <w:r>
              <w:rPr>
                <w:rFonts w:ascii="Times New Roman" w:eastAsia="Times New Roman" w:hAnsi="Times New Roman"/>
                <w:sz w:val="20"/>
                <w:szCs w:val="20"/>
                <w:lang w:val="en-US"/>
              </w:rPr>
              <w:t>NS</w:t>
            </w:r>
          </w:p>
        </w:tc>
      </w:tr>
      <w:tr w:rsidR="00B02C34" w:rsidRPr="005E1B4F" w:rsidTr="00532AE4">
        <w:trPr>
          <w:cantSplit/>
          <w:trHeight w:val="216"/>
        </w:trPr>
        <w:tc>
          <w:tcPr>
            <w:tcW w:w="2459" w:type="dxa"/>
            <w:shd w:val="clear" w:color="auto" w:fill="auto"/>
            <w:vAlign w:val="center"/>
            <w:hideMark/>
          </w:tcPr>
          <w:p w:rsidR="00B02C34" w:rsidRPr="005E1B4F" w:rsidRDefault="00B02C34" w:rsidP="00B02C34">
            <w:pPr>
              <w:spacing w:after="60" w:line="240" w:lineRule="auto"/>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Schedule Monitoring</w:t>
            </w:r>
          </w:p>
        </w:tc>
        <w:tc>
          <w:tcPr>
            <w:tcW w:w="280"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38</w:t>
            </w:r>
          </w:p>
        </w:tc>
        <w:tc>
          <w:tcPr>
            <w:tcW w:w="600"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4.50</w:t>
            </w:r>
          </w:p>
        </w:tc>
        <w:tc>
          <w:tcPr>
            <w:tcW w:w="600"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4.00</w:t>
            </w:r>
          </w:p>
        </w:tc>
        <w:tc>
          <w:tcPr>
            <w:tcW w:w="860"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4.28</w:t>
            </w:r>
          </w:p>
        </w:tc>
        <w:tc>
          <w:tcPr>
            <w:tcW w:w="600"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4.40</w:t>
            </w:r>
          </w:p>
        </w:tc>
        <w:tc>
          <w:tcPr>
            <w:tcW w:w="306"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2</w:t>
            </w:r>
          </w:p>
        </w:tc>
        <w:tc>
          <w:tcPr>
            <w:tcW w:w="320"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62</w:t>
            </w:r>
          </w:p>
        </w:tc>
        <w:tc>
          <w:tcPr>
            <w:tcW w:w="780"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1.238</w:t>
            </w:r>
          </w:p>
        </w:tc>
        <w:tc>
          <w:tcPr>
            <w:tcW w:w="580"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3.150</w:t>
            </w:r>
          </w:p>
        </w:tc>
        <w:tc>
          <w:tcPr>
            <w:tcW w:w="460"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.297</w:t>
            </w:r>
          </w:p>
        </w:tc>
        <w:tc>
          <w:tcPr>
            <w:tcW w:w="780" w:type="dxa"/>
            <w:shd w:val="clear" w:color="auto" w:fill="auto"/>
            <w:noWrap/>
            <w:hideMark/>
          </w:tcPr>
          <w:p w:rsidR="00B02C34" w:rsidRPr="005E1B4F" w:rsidRDefault="00532AE4" w:rsidP="00B02C34">
            <w:pPr>
              <w:spacing w:after="60" w:line="240" w:lineRule="auto"/>
              <w:jc w:val="center"/>
              <w:rPr>
                <w:rFonts w:ascii="Times New Roman" w:eastAsia="Times New Roman" w:hAnsi="Times New Roman"/>
                <w:sz w:val="20"/>
                <w:szCs w:val="20"/>
                <w:lang w:val="en-US"/>
              </w:rPr>
            </w:pPr>
            <w:r>
              <w:rPr>
                <w:rFonts w:ascii="Times New Roman" w:eastAsia="Times New Roman" w:hAnsi="Times New Roman"/>
                <w:sz w:val="20"/>
                <w:szCs w:val="20"/>
                <w:lang w:val="en-US"/>
              </w:rPr>
              <w:t>NS</w:t>
            </w:r>
          </w:p>
        </w:tc>
      </w:tr>
      <w:tr w:rsidR="00B02C34" w:rsidRPr="005E1B4F" w:rsidTr="00532AE4">
        <w:trPr>
          <w:cantSplit/>
          <w:trHeight w:val="216"/>
        </w:trPr>
        <w:tc>
          <w:tcPr>
            <w:tcW w:w="2459" w:type="dxa"/>
            <w:shd w:val="clear" w:color="auto" w:fill="auto"/>
            <w:vAlign w:val="center"/>
            <w:hideMark/>
          </w:tcPr>
          <w:p w:rsidR="00B02C34" w:rsidRPr="005E1B4F" w:rsidRDefault="00B02C34" w:rsidP="00B02C34">
            <w:pPr>
              <w:spacing w:after="60" w:line="240" w:lineRule="auto"/>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Use of S-curve for cost/time  monitoring</w:t>
            </w:r>
          </w:p>
        </w:tc>
        <w:tc>
          <w:tcPr>
            <w:tcW w:w="280"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38</w:t>
            </w:r>
          </w:p>
        </w:tc>
        <w:tc>
          <w:tcPr>
            <w:tcW w:w="600"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2.03</w:t>
            </w:r>
          </w:p>
        </w:tc>
        <w:tc>
          <w:tcPr>
            <w:tcW w:w="600"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3.00</w:t>
            </w:r>
          </w:p>
        </w:tc>
        <w:tc>
          <w:tcPr>
            <w:tcW w:w="860"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2.24</w:t>
            </w:r>
          </w:p>
        </w:tc>
        <w:tc>
          <w:tcPr>
            <w:tcW w:w="600"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2.14</w:t>
            </w:r>
          </w:p>
        </w:tc>
        <w:tc>
          <w:tcPr>
            <w:tcW w:w="306"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2</w:t>
            </w:r>
          </w:p>
        </w:tc>
        <w:tc>
          <w:tcPr>
            <w:tcW w:w="320"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62</w:t>
            </w:r>
          </w:p>
        </w:tc>
        <w:tc>
          <w:tcPr>
            <w:tcW w:w="780"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.786</w:t>
            </w:r>
          </w:p>
        </w:tc>
        <w:tc>
          <w:tcPr>
            <w:tcW w:w="580"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3.150</w:t>
            </w:r>
          </w:p>
        </w:tc>
        <w:tc>
          <w:tcPr>
            <w:tcW w:w="460"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.460</w:t>
            </w:r>
          </w:p>
        </w:tc>
        <w:tc>
          <w:tcPr>
            <w:tcW w:w="780" w:type="dxa"/>
            <w:shd w:val="clear" w:color="auto" w:fill="auto"/>
            <w:noWrap/>
            <w:hideMark/>
          </w:tcPr>
          <w:p w:rsidR="00B02C34" w:rsidRPr="005E1B4F" w:rsidRDefault="00532AE4" w:rsidP="00B02C34">
            <w:pPr>
              <w:spacing w:after="60" w:line="240" w:lineRule="auto"/>
              <w:jc w:val="center"/>
              <w:rPr>
                <w:rFonts w:ascii="Times New Roman" w:eastAsia="Times New Roman" w:hAnsi="Times New Roman"/>
                <w:sz w:val="20"/>
                <w:szCs w:val="20"/>
                <w:lang w:val="en-US"/>
              </w:rPr>
            </w:pPr>
            <w:r>
              <w:rPr>
                <w:rFonts w:ascii="Times New Roman" w:eastAsia="Times New Roman" w:hAnsi="Times New Roman"/>
                <w:sz w:val="20"/>
                <w:szCs w:val="20"/>
                <w:lang w:val="en-US"/>
              </w:rPr>
              <w:t>NS</w:t>
            </w:r>
          </w:p>
        </w:tc>
      </w:tr>
      <w:tr w:rsidR="00B02C34" w:rsidRPr="005E1B4F" w:rsidTr="00532AE4">
        <w:trPr>
          <w:cantSplit/>
          <w:trHeight w:val="216"/>
        </w:trPr>
        <w:tc>
          <w:tcPr>
            <w:tcW w:w="2459" w:type="dxa"/>
            <w:shd w:val="clear" w:color="auto" w:fill="auto"/>
            <w:vAlign w:val="center"/>
            <w:hideMark/>
          </w:tcPr>
          <w:p w:rsidR="00B02C34" w:rsidRPr="005E1B4F" w:rsidRDefault="00B02C34" w:rsidP="00B02C34">
            <w:pPr>
              <w:spacing w:after="60" w:line="240" w:lineRule="auto"/>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Use of software for cost control</w:t>
            </w:r>
          </w:p>
        </w:tc>
        <w:tc>
          <w:tcPr>
            <w:tcW w:w="280"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38</w:t>
            </w:r>
          </w:p>
        </w:tc>
        <w:tc>
          <w:tcPr>
            <w:tcW w:w="600"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2.24</w:t>
            </w:r>
          </w:p>
        </w:tc>
        <w:tc>
          <w:tcPr>
            <w:tcW w:w="600"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3.00</w:t>
            </w:r>
          </w:p>
        </w:tc>
        <w:tc>
          <w:tcPr>
            <w:tcW w:w="860"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2.48</w:t>
            </w:r>
          </w:p>
        </w:tc>
        <w:tc>
          <w:tcPr>
            <w:tcW w:w="600"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2.35</w:t>
            </w:r>
          </w:p>
        </w:tc>
        <w:tc>
          <w:tcPr>
            <w:tcW w:w="306"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2</w:t>
            </w:r>
          </w:p>
        </w:tc>
        <w:tc>
          <w:tcPr>
            <w:tcW w:w="320"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62</w:t>
            </w:r>
          </w:p>
        </w:tc>
        <w:tc>
          <w:tcPr>
            <w:tcW w:w="780"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.527</w:t>
            </w:r>
          </w:p>
        </w:tc>
        <w:tc>
          <w:tcPr>
            <w:tcW w:w="580"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3.150</w:t>
            </w:r>
          </w:p>
        </w:tc>
        <w:tc>
          <w:tcPr>
            <w:tcW w:w="460"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.593</w:t>
            </w:r>
          </w:p>
        </w:tc>
        <w:tc>
          <w:tcPr>
            <w:tcW w:w="780" w:type="dxa"/>
            <w:shd w:val="clear" w:color="auto" w:fill="auto"/>
            <w:noWrap/>
            <w:hideMark/>
          </w:tcPr>
          <w:p w:rsidR="00B02C34" w:rsidRPr="005E1B4F" w:rsidRDefault="00532AE4" w:rsidP="00B02C34">
            <w:pPr>
              <w:spacing w:after="60" w:line="240" w:lineRule="auto"/>
              <w:jc w:val="center"/>
              <w:rPr>
                <w:rFonts w:ascii="Times New Roman" w:eastAsia="Times New Roman" w:hAnsi="Times New Roman"/>
                <w:sz w:val="20"/>
                <w:szCs w:val="20"/>
                <w:lang w:val="en-US"/>
              </w:rPr>
            </w:pPr>
            <w:r>
              <w:rPr>
                <w:rFonts w:ascii="Times New Roman" w:eastAsia="Times New Roman" w:hAnsi="Times New Roman"/>
                <w:sz w:val="20"/>
                <w:szCs w:val="20"/>
                <w:lang w:val="en-US"/>
              </w:rPr>
              <w:t>NS</w:t>
            </w:r>
          </w:p>
        </w:tc>
      </w:tr>
      <w:tr w:rsidR="00B02C34" w:rsidRPr="005E1B4F" w:rsidTr="00532AE4">
        <w:trPr>
          <w:cantSplit/>
          <w:trHeight w:val="216"/>
        </w:trPr>
        <w:tc>
          <w:tcPr>
            <w:tcW w:w="2459" w:type="dxa"/>
            <w:shd w:val="clear" w:color="auto" w:fill="auto"/>
            <w:vAlign w:val="center"/>
            <w:hideMark/>
          </w:tcPr>
          <w:p w:rsidR="00B02C34" w:rsidRPr="005E1B4F" w:rsidRDefault="00B02C34" w:rsidP="00B02C34">
            <w:pPr>
              <w:spacing w:after="60" w:line="240" w:lineRule="auto"/>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Variance analysis</w:t>
            </w:r>
          </w:p>
        </w:tc>
        <w:tc>
          <w:tcPr>
            <w:tcW w:w="280"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38</w:t>
            </w:r>
          </w:p>
        </w:tc>
        <w:tc>
          <w:tcPr>
            <w:tcW w:w="600"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3.74</w:t>
            </w:r>
          </w:p>
        </w:tc>
        <w:tc>
          <w:tcPr>
            <w:tcW w:w="600"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4.00</w:t>
            </w:r>
          </w:p>
        </w:tc>
        <w:tc>
          <w:tcPr>
            <w:tcW w:w="860"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3.48</w:t>
            </w:r>
          </w:p>
        </w:tc>
        <w:tc>
          <w:tcPr>
            <w:tcW w:w="600"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3.65</w:t>
            </w:r>
          </w:p>
        </w:tc>
        <w:tc>
          <w:tcPr>
            <w:tcW w:w="306"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2</w:t>
            </w:r>
          </w:p>
        </w:tc>
        <w:tc>
          <w:tcPr>
            <w:tcW w:w="320"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62</w:t>
            </w:r>
          </w:p>
        </w:tc>
        <w:tc>
          <w:tcPr>
            <w:tcW w:w="780"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1.312</w:t>
            </w:r>
          </w:p>
        </w:tc>
        <w:tc>
          <w:tcPr>
            <w:tcW w:w="580"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3.150</w:t>
            </w:r>
          </w:p>
        </w:tc>
        <w:tc>
          <w:tcPr>
            <w:tcW w:w="460"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.277</w:t>
            </w:r>
          </w:p>
        </w:tc>
        <w:tc>
          <w:tcPr>
            <w:tcW w:w="780" w:type="dxa"/>
            <w:shd w:val="clear" w:color="auto" w:fill="auto"/>
            <w:noWrap/>
            <w:hideMark/>
          </w:tcPr>
          <w:p w:rsidR="00B02C34" w:rsidRPr="005E1B4F" w:rsidRDefault="00532AE4" w:rsidP="00B02C34">
            <w:pPr>
              <w:spacing w:after="60" w:line="240" w:lineRule="auto"/>
              <w:jc w:val="center"/>
              <w:rPr>
                <w:rFonts w:ascii="Times New Roman" w:eastAsia="Times New Roman" w:hAnsi="Times New Roman"/>
                <w:sz w:val="20"/>
                <w:szCs w:val="20"/>
                <w:lang w:val="en-US"/>
              </w:rPr>
            </w:pPr>
            <w:r>
              <w:rPr>
                <w:rFonts w:ascii="Times New Roman" w:eastAsia="Times New Roman" w:hAnsi="Times New Roman"/>
                <w:sz w:val="20"/>
                <w:szCs w:val="20"/>
                <w:lang w:val="en-US"/>
              </w:rPr>
              <w:t>NS</w:t>
            </w:r>
          </w:p>
        </w:tc>
      </w:tr>
      <w:tr w:rsidR="00B02C34" w:rsidRPr="005E1B4F" w:rsidTr="00532AE4">
        <w:trPr>
          <w:cantSplit/>
          <w:trHeight w:val="216"/>
        </w:trPr>
        <w:tc>
          <w:tcPr>
            <w:tcW w:w="2459" w:type="dxa"/>
            <w:shd w:val="clear" w:color="auto" w:fill="auto"/>
            <w:vAlign w:val="center"/>
            <w:hideMark/>
          </w:tcPr>
          <w:p w:rsidR="00B02C34" w:rsidRPr="005E1B4F" w:rsidRDefault="00B02C34" w:rsidP="00B02C34">
            <w:pPr>
              <w:spacing w:after="60" w:line="240" w:lineRule="auto"/>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Work Breakdown Structure (WBS)</w:t>
            </w:r>
          </w:p>
        </w:tc>
        <w:tc>
          <w:tcPr>
            <w:tcW w:w="280"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38</w:t>
            </w:r>
          </w:p>
        </w:tc>
        <w:tc>
          <w:tcPr>
            <w:tcW w:w="600"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3.66</w:t>
            </w:r>
          </w:p>
        </w:tc>
        <w:tc>
          <w:tcPr>
            <w:tcW w:w="600"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4.00</w:t>
            </w:r>
          </w:p>
        </w:tc>
        <w:tc>
          <w:tcPr>
            <w:tcW w:w="860"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4.20</w:t>
            </w:r>
          </w:p>
        </w:tc>
        <w:tc>
          <w:tcPr>
            <w:tcW w:w="600"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3.88</w:t>
            </w:r>
          </w:p>
        </w:tc>
        <w:tc>
          <w:tcPr>
            <w:tcW w:w="306"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2</w:t>
            </w:r>
          </w:p>
        </w:tc>
        <w:tc>
          <w:tcPr>
            <w:tcW w:w="320"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62</w:t>
            </w:r>
          </w:p>
        </w:tc>
        <w:tc>
          <w:tcPr>
            <w:tcW w:w="780"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6.134</w:t>
            </w:r>
          </w:p>
        </w:tc>
        <w:tc>
          <w:tcPr>
            <w:tcW w:w="580"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3.150</w:t>
            </w:r>
          </w:p>
        </w:tc>
        <w:tc>
          <w:tcPr>
            <w:tcW w:w="460" w:type="dxa"/>
            <w:shd w:val="clear" w:color="auto" w:fill="auto"/>
            <w:noWrap/>
            <w:hideMark/>
          </w:tcPr>
          <w:p w:rsidR="00B02C34" w:rsidRPr="005E1B4F" w:rsidRDefault="00B02C34" w:rsidP="00B02C34">
            <w:pPr>
              <w:spacing w:after="60" w:line="240" w:lineRule="auto"/>
              <w:jc w:val="center"/>
              <w:rPr>
                <w:rFonts w:ascii="Times New Roman" w:eastAsia="Times New Roman" w:hAnsi="Times New Roman"/>
                <w:color w:val="000000"/>
                <w:sz w:val="20"/>
                <w:szCs w:val="20"/>
                <w:lang w:val="en-US"/>
              </w:rPr>
            </w:pPr>
            <w:r w:rsidRPr="005E1B4F">
              <w:rPr>
                <w:rFonts w:ascii="Times New Roman" w:eastAsia="Times New Roman" w:hAnsi="Times New Roman"/>
                <w:color w:val="000000"/>
                <w:sz w:val="20"/>
                <w:szCs w:val="20"/>
                <w:lang w:val="en-US"/>
              </w:rPr>
              <w:t>.004</w:t>
            </w:r>
          </w:p>
        </w:tc>
        <w:tc>
          <w:tcPr>
            <w:tcW w:w="780" w:type="dxa"/>
            <w:shd w:val="clear" w:color="auto" w:fill="auto"/>
            <w:noWrap/>
            <w:hideMark/>
          </w:tcPr>
          <w:p w:rsidR="00B02C34" w:rsidRPr="005E1B4F" w:rsidRDefault="00532AE4" w:rsidP="00B02C34">
            <w:pPr>
              <w:spacing w:after="60" w:line="240" w:lineRule="auto"/>
              <w:jc w:val="center"/>
              <w:rPr>
                <w:rFonts w:ascii="Times New Roman" w:eastAsia="Times New Roman" w:hAnsi="Times New Roman"/>
                <w:sz w:val="20"/>
                <w:szCs w:val="20"/>
                <w:lang w:val="en-US"/>
              </w:rPr>
            </w:pPr>
            <w:r>
              <w:rPr>
                <w:rFonts w:ascii="Times New Roman" w:eastAsia="Times New Roman" w:hAnsi="Times New Roman"/>
                <w:sz w:val="20"/>
                <w:szCs w:val="20"/>
                <w:lang w:val="en-US"/>
              </w:rPr>
              <w:t>SS</w:t>
            </w:r>
          </w:p>
        </w:tc>
      </w:tr>
    </w:tbl>
    <w:p w:rsidR="00532AE4" w:rsidRDefault="00532AE4" w:rsidP="00532AE4">
      <w:pPr>
        <w:spacing w:after="0" w:line="240" w:lineRule="auto"/>
        <w:jc w:val="both"/>
        <w:rPr>
          <w:rFonts w:ascii="Times New Roman" w:hAnsi="Times New Roman"/>
          <w:color w:val="000000"/>
          <w:sz w:val="24"/>
          <w:szCs w:val="24"/>
        </w:rPr>
      </w:pPr>
      <w:r>
        <w:rPr>
          <w:rFonts w:ascii="Times New Roman" w:hAnsi="Times New Roman"/>
          <w:color w:val="000000"/>
          <w:sz w:val="24"/>
          <w:szCs w:val="24"/>
        </w:rPr>
        <w:t>Researchers’ Findings (2019)</w:t>
      </w:r>
    </w:p>
    <w:p w:rsidR="00532AE4" w:rsidRDefault="00532AE4" w:rsidP="00532AE4">
      <w:pPr>
        <w:spacing w:line="480" w:lineRule="auto"/>
        <w:jc w:val="both"/>
        <w:rPr>
          <w:rFonts w:ascii="Times New Roman" w:hAnsi="Times New Roman"/>
          <w:color w:val="000000"/>
          <w:sz w:val="24"/>
          <w:szCs w:val="24"/>
        </w:rPr>
      </w:pPr>
      <w:r>
        <w:rPr>
          <w:rFonts w:ascii="Times New Roman" w:hAnsi="Times New Roman"/>
          <w:color w:val="000000"/>
          <w:sz w:val="24"/>
          <w:szCs w:val="24"/>
        </w:rPr>
        <w:t>Key: NS=Non-Significant; SS=Statistically Significant</w:t>
      </w:r>
    </w:p>
    <w:p w:rsidR="00C43657" w:rsidRDefault="00C43657" w:rsidP="00C43657">
      <w:pPr>
        <w:spacing w:line="480" w:lineRule="auto"/>
        <w:ind w:left="720" w:hanging="720"/>
        <w:jc w:val="both"/>
        <w:rPr>
          <w:rFonts w:ascii="Times New Roman" w:hAnsi="Times New Roman"/>
          <w:b/>
          <w:sz w:val="24"/>
          <w:szCs w:val="24"/>
        </w:rPr>
      </w:pPr>
    </w:p>
    <w:p w:rsidR="00C43657" w:rsidRPr="00C43657" w:rsidRDefault="00C43657" w:rsidP="009957E3">
      <w:pPr>
        <w:spacing w:line="240" w:lineRule="auto"/>
        <w:ind w:left="720" w:hanging="720"/>
        <w:jc w:val="both"/>
        <w:rPr>
          <w:rFonts w:ascii="Times New Roman" w:hAnsi="Times New Roman"/>
          <w:b/>
          <w:sz w:val="24"/>
          <w:szCs w:val="24"/>
        </w:rPr>
      </w:pPr>
      <w:r>
        <w:rPr>
          <w:rFonts w:ascii="Times New Roman" w:hAnsi="Times New Roman"/>
          <w:b/>
          <w:sz w:val="24"/>
          <w:szCs w:val="24"/>
        </w:rPr>
        <w:t>4.2.3</w:t>
      </w:r>
      <w:r>
        <w:rPr>
          <w:rFonts w:ascii="Times New Roman" w:hAnsi="Times New Roman"/>
          <w:b/>
          <w:sz w:val="24"/>
          <w:szCs w:val="24"/>
        </w:rPr>
        <w:tab/>
        <w:t xml:space="preserve">Influence of </w:t>
      </w:r>
      <w:r w:rsidRPr="009957E3">
        <w:rPr>
          <w:rFonts w:ascii="Times New Roman" w:hAnsi="Times New Roman"/>
          <w:b/>
          <w:sz w:val="24"/>
          <w:szCs w:val="24"/>
        </w:rPr>
        <w:t xml:space="preserve">size of organization </w:t>
      </w:r>
      <w:r>
        <w:rPr>
          <w:rFonts w:ascii="Times New Roman" w:hAnsi="Times New Roman"/>
          <w:b/>
          <w:sz w:val="24"/>
          <w:szCs w:val="24"/>
        </w:rPr>
        <w:t xml:space="preserve">on </w:t>
      </w:r>
      <w:r w:rsidRPr="009957E3">
        <w:rPr>
          <w:rFonts w:ascii="Times New Roman" w:hAnsi="Times New Roman"/>
          <w:b/>
          <w:sz w:val="24"/>
          <w:szCs w:val="24"/>
        </w:rPr>
        <w:t>respondents’</w:t>
      </w:r>
      <w:r>
        <w:rPr>
          <w:rFonts w:ascii="Times New Roman" w:hAnsi="Times New Roman"/>
          <w:b/>
          <w:sz w:val="24"/>
          <w:szCs w:val="24"/>
        </w:rPr>
        <w:t xml:space="preserve"> perception of cost control techniques application</w:t>
      </w:r>
    </w:p>
    <w:p w:rsidR="00B02C34" w:rsidRDefault="00B02C34" w:rsidP="00B02C34">
      <w:pPr>
        <w:spacing w:line="480" w:lineRule="auto"/>
        <w:jc w:val="both"/>
        <w:rPr>
          <w:rFonts w:ascii="Times New Roman" w:hAnsi="Times New Roman"/>
          <w:sz w:val="24"/>
          <w:szCs w:val="24"/>
        </w:rPr>
      </w:pPr>
      <w:r>
        <w:rPr>
          <w:rFonts w:ascii="Times New Roman" w:hAnsi="Times New Roman"/>
          <w:sz w:val="24"/>
          <w:szCs w:val="24"/>
        </w:rPr>
        <w:t xml:space="preserve">The influence of the </w:t>
      </w:r>
      <w:r w:rsidR="00C43657">
        <w:rPr>
          <w:rFonts w:ascii="Times New Roman" w:hAnsi="Times New Roman"/>
          <w:sz w:val="24"/>
          <w:szCs w:val="24"/>
        </w:rPr>
        <w:t>size of organization</w:t>
      </w:r>
      <w:r>
        <w:rPr>
          <w:rFonts w:ascii="Times New Roman" w:hAnsi="Times New Roman"/>
          <w:sz w:val="24"/>
          <w:szCs w:val="24"/>
        </w:rPr>
        <w:t xml:space="preserve"> </w:t>
      </w:r>
      <w:r w:rsidR="00C43657">
        <w:rPr>
          <w:rFonts w:ascii="Times New Roman" w:hAnsi="Times New Roman"/>
          <w:sz w:val="24"/>
          <w:szCs w:val="24"/>
        </w:rPr>
        <w:t>on</w:t>
      </w:r>
      <w:r>
        <w:rPr>
          <w:rFonts w:ascii="Times New Roman" w:hAnsi="Times New Roman"/>
          <w:sz w:val="24"/>
          <w:szCs w:val="24"/>
        </w:rPr>
        <w:t xml:space="preserve"> </w:t>
      </w:r>
      <w:r w:rsidR="00C43657">
        <w:rPr>
          <w:rFonts w:ascii="Times New Roman" w:hAnsi="Times New Roman"/>
          <w:sz w:val="24"/>
          <w:szCs w:val="24"/>
        </w:rPr>
        <w:t xml:space="preserve">respondents’ perception of </w:t>
      </w:r>
      <w:r>
        <w:rPr>
          <w:rFonts w:ascii="Times New Roman" w:hAnsi="Times New Roman"/>
          <w:sz w:val="24"/>
          <w:szCs w:val="24"/>
        </w:rPr>
        <w:t xml:space="preserve">the </w:t>
      </w:r>
      <w:r w:rsidR="00C43657">
        <w:rPr>
          <w:rFonts w:ascii="Times New Roman" w:hAnsi="Times New Roman"/>
          <w:sz w:val="24"/>
          <w:szCs w:val="24"/>
        </w:rPr>
        <w:t xml:space="preserve">application of </w:t>
      </w:r>
      <w:r>
        <w:rPr>
          <w:rFonts w:ascii="Times New Roman" w:hAnsi="Times New Roman"/>
          <w:sz w:val="24"/>
          <w:szCs w:val="24"/>
        </w:rPr>
        <w:t xml:space="preserve">cost control </w:t>
      </w:r>
      <w:r w:rsidR="00007934">
        <w:rPr>
          <w:rFonts w:ascii="Times New Roman" w:hAnsi="Times New Roman"/>
          <w:sz w:val="24"/>
          <w:szCs w:val="24"/>
        </w:rPr>
        <w:t xml:space="preserve">techniques </w:t>
      </w:r>
      <w:r w:rsidR="00FF3B36">
        <w:rPr>
          <w:rFonts w:ascii="Times New Roman" w:hAnsi="Times New Roman"/>
          <w:sz w:val="24"/>
          <w:szCs w:val="24"/>
        </w:rPr>
        <w:t>was</w:t>
      </w:r>
      <w:r>
        <w:rPr>
          <w:rFonts w:ascii="Times New Roman" w:hAnsi="Times New Roman"/>
          <w:sz w:val="24"/>
          <w:szCs w:val="24"/>
        </w:rPr>
        <w:t xml:space="preserve"> shown in </w:t>
      </w:r>
      <w:r w:rsidR="00FF3B36">
        <w:rPr>
          <w:rFonts w:ascii="Times New Roman" w:hAnsi="Times New Roman"/>
          <w:sz w:val="24"/>
          <w:szCs w:val="24"/>
        </w:rPr>
        <w:t xml:space="preserve">Table 4.6, using ANOVA tests. </w:t>
      </w:r>
      <w:r w:rsidR="00B14A25">
        <w:rPr>
          <w:rFonts w:ascii="Times New Roman" w:hAnsi="Times New Roman"/>
          <w:sz w:val="24"/>
          <w:szCs w:val="24"/>
        </w:rPr>
        <w:t xml:space="preserve">Only 29 respondents selected options in the part of the research instrument that dealt with this </w:t>
      </w:r>
      <w:r w:rsidR="00B14A25">
        <w:rPr>
          <w:rFonts w:ascii="Times New Roman" w:hAnsi="Times New Roman"/>
          <w:sz w:val="24"/>
          <w:szCs w:val="24"/>
        </w:rPr>
        <w:lastRenderedPageBreak/>
        <w:t xml:space="preserve">section. </w:t>
      </w:r>
      <w:r w:rsidR="00334B01">
        <w:rPr>
          <w:rFonts w:ascii="Times New Roman" w:hAnsi="Times New Roman"/>
          <w:sz w:val="24"/>
          <w:szCs w:val="24"/>
        </w:rPr>
        <w:t>The application of t</w:t>
      </w:r>
      <w:r w:rsidR="00FF3B36">
        <w:rPr>
          <w:rFonts w:ascii="Times New Roman" w:hAnsi="Times New Roman"/>
          <w:sz w:val="24"/>
          <w:szCs w:val="24"/>
        </w:rPr>
        <w:t>hirteen</w:t>
      </w:r>
      <w:r>
        <w:rPr>
          <w:rFonts w:ascii="Times New Roman" w:hAnsi="Times New Roman"/>
          <w:sz w:val="24"/>
          <w:szCs w:val="24"/>
        </w:rPr>
        <w:t xml:space="preserve"> (13) </w:t>
      </w:r>
      <w:r w:rsidR="00334B01">
        <w:rPr>
          <w:rFonts w:ascii="Times New Roman" w:hAnsi="Times New Roman"/>
          <w:sz w:val="24"/>
          <w:szCs w:val="24"/>
        </w:rPr>
        <w:t xml:space="preserve">out of the eighteen (18) </w:t>
      </w:r>
      <w:r w:rsidR="00007934">
        <w:rPr>
          <w:rFonts w:ascii="Times New Roman" w:hAnsi="Times New Roman"/>
          <w:sz w:val="24"/>
          <w:szCs w:val="24"/>
        </w:rPr>
        <w:t xml:space="preserve">techniques </w:t>
      </w:r>
      <w:r>
        <w:rPr>
          <w:rFonts w:ascii="Times New Roman" w:hAnsi="Times New Roman"/>
          <w:sz w:val="24"/>
          <w:szCs w:val="24"/>
        </w:rPr>
        <w:t>were considered</w:t>
      </w:r>
      <w:r w:rsidR="00FF3B36">
        <w:rPr>
          <w:rFonts w:ascii="Times New Roman" w:hAnsi="Times New Roman"/>
          <w:sz w:val="24"/>
          <w:szCs w:val="24"/>
        </w:rPr>
        <w:t xml:space="preserve"> </w:t>
      </w:r>
      <w:r w:rsidR="00AB3002">
        <w:rPr>
          <w:rFonts w:ascii="Times New Roman" w:hAnsi="Times New Roman"/>
          <w:sz w:val="24"/>
          <w:szCs w:val="24"/>
        </w:rPr>
        <w:t xml:space="preserve">by respondents as being </w:t>
      </w:r>
      <w:r w:rsidR="00334B01">
        <w:rPr>
          <w:rFonts w:ascii="Times New Roman" w:hAnsi="Times New Roman"/>
          <w:sz w:val="24"/>
          <w:szCs w:val="24"/>
        </w:rPr>
        <w:t>influenced by the size of organizations</w:t>
      </w:r>
      <w:r w:rsidR="00FF3B36">
        <w:rPr>
          <w:rFonts w:ascii="Times New Roman" w:hAnsi="Times New Roman"/>
          <w:sz w:val="24"/>
          <w:szCs w:val="24"/>
        </w:rPr>
        <w:t>; this was</w:t>
      </w:r>
      <w:r>
        <w:rPr>
          <w:rFonts w:ascii="Times New Roman" w:hAnsi="Times New Roman"/>
          <w:sz w:val="24"/>
          <w:szCs w:val="24"/>
        </w:rPr>
        <w:t xml:space="preserve"> </w:t>
      </w:r>
      <w:r w:rsidR="00FF3B36">
        <w:rPr>
          <w:rFonts w:ascii="Times New Roman" w:hAnsi="Times New Roman"/>
          <w:sz w:val="24"/>
          <w:szCs w:val="24"/>
        </w:rPr>
        <w:t xml:space="preserve">where the ‘Sig.’ value of the analysis was lower than the statistical threshold of 0.05. </w:t>
      </w:r>
      <w:r w:rsidR="001D56DB">
        <w:rPr>
          <w:rFonts w:ascii="Times New Roman" w:hAnsi="Times New Roman"/>
          <w:sz w:val="24"/>
          <w:szCs w:val="24"/>
        </w:rPr>
        <w:t>The</w:t>
      </w:r>
      <w:r w:rsidR="00FF3B36">
        <w:rPr>
          <w:rFonts w:ascii="Times New Roman" w:hAnsi="Times New Roman"/>
          <w:sz w:val="24"/>
          <w:szCs w:val="24"/>
        </w:rPr>
        <w:t xml:space="preserve"> highest ranked </w:t>
      </w:r>
      <w:r w:rsidR="00007934">
        <w:rPr>
          <w:rFonts w:ascii="Times New Roman" w:hAnsi="Times New Roman"/>
          <w:sz w:val="24"/>
          <w:szCs w:val="24"/>
        </w:rPr>
        <w:t xml:space="preserve">techniques </w:t>
      </w:r>
      <w:r w:rsidR="00FF3B36">
        <w:rPr>
          <w:rFonts w:ascii="Times New Roman" w:hAnsi="Times New Roman"/>
          <w:sz w:val="24"/>
          <w:szCs w:val="24"/>
        </w:rPr>
        <w:t xml:space="preserve">included </w:t>
      </w:r>
      <w:r w:rsidR="001D56DB">
        <w:rPr>
          <w:rFonts w:ascii="Times New Roman" w:hAnsi="Times New Roman"/>
          <w:sz w:val="24"/>
          <w:szCs w:val="24"/>
        </w:rPr>
        <w:t>C</w:t>
      </w:r>
      <w:r>
        <w:rPr>
          <w:rFonts w:ascii="Times New Roman" w:hAnsi="Times New Roman"/>
          <w:sz w:val="24"/>
          <w:szCs w:val="24"/>
        </w:rPr>
        <w:t xml:space="preserve">ost reports, Use of software for cost control, and </w:t>
      </w:r>
      <w:r w:rsidR="001D56DB">
        <w:rPr>
          <w:rFonts w:ascii="Times New Roman" w:hAnsi="Times New Roman"/>
          <w:sz w:val="24"/>
          <w:szCs w:val="24"/>
        </w:rPr>
        <w:t>U</w:t>
      </w:r>
      <w:r>
        <w:rPr>
          <w:rFonts w:ascii="Times New Roman" w:hAnsi="Times New Roman"/>
          <w:sz w:val="24"/>
          <w:szCs w:val="24"/>
        </w:rPr>
        <w:t xml:space="preserve">se of S-curve for cost/time monitoring.  </w:t>
      </w:r>
    </w:p>
    <w:p w:rsidR="00B02C34" w:rsidRPr="001D56DB" w:rsidRDefault="00B02C34" w:rsidP="009957E3">
      <w:pPr>
        <w:spacing w:line="240" w:lineRule="auto"/>
        <w:ind w:left="1440" w:hanging="1440"/>
        <w:jc w:val="both"/>
        <w:rPr>
          <w:rFonts w:ascii="Times New Roman" w:hAnsi="Times New Roman"/>
          <w:b/>
          <w:color w:val="000000"/>
          <w:sz w:val="24"/>
          <w:szCs w:val="24"/>
        </w:rPr>
      </w:pPr>
      <w:r w:rsidRPr="001D56DB">
        <w:rPr>
          <w:rFonts w:ascii="Times New Roman" w:hAnsi="Times New Roman"/>
          <w:b/>
          <w:color w:val="000000"/>
          <w:sz w:val="24"/>
          <w:szCs w:val="24"/>
        </w:rPr>
        <w:t>Table 4.</w:t>
      </w:r>
      <w:r w:rsidR="005D3892" w:rsidRPr="001D56DB">
        <w:rPr>
          <w:rFonts w:ascii="Times New Roman" w:hAnsi="Times New Roman"/>
          <w:b/>
          <w:color w:val="000000"/>
          <w:sz w:val="24"/>
          <w:szCs w:val="24"/>
        </w:rPr>
        <w:t>6</w:t>
      </w:r>
      <w:r w:rsidRPr="001D56DB">
        <w:rPr>
          <w:rFonts w:ascii="Times New Roman" w:hAnsi="Times New Roman"/>
          <w:b/>
          <w:color w:val="000000"/>
          <w:sz w:val="24"/>
          <w:szCs w:val="24"/>
        </w:rPr>
        <w:tab/>
        <w:t xml:space="preserve">Determination of Cost Control </w:t>
      </w:r>
      <w:r w:rsidR="00007934">
        <w:rPr>
          <w:rFonts w:ascii="Times New Roman" w:hAnsi="Times New Roman"/>
          <w:b/>
          <w:color w:val="000000"/>
          <w:sz w:val="24"/>
          <w:szCs w:val="24"/>
        </w:rPr>
        <w:t>T</w:t>
      </w:r>
      <w:r w:rsidR="00007934" w:rsidRPr="00007934">
        <w:rPr>
          <w:rFonts w:ascii="Times New Roman" w:hAnsi="Times New Roman"/>
          <w:b/>
          <w:color w:val="000000"/>
          <w:sz w:val="24"/>
          <w:szCs w:val="24"/>
        </w:rPr>
        <w:t xml:space="preserve">echniques </w:t>
      </w:r>
      <w:r w:rsidR="005D3892" w:rsidRPr="001D56DB">
        <w:rPr>
          <w:rFonts w:ascii="Times New Roman" w:hAnsi="Times New Roman"/>
          <w:b/>
          <w:color w:val="000000"/>
          <w:sz w:val="24"/>
          <w:szCs w:val="24"/>
        </w:rPr>
        <w:t>Based on the Number of Employees</w:t>
      </w:r>
    </w:p>
    <w:tbl>
      <w:tblPr>
        <w:tblW w:w="8673" w:type="dxa"/>
        <w:tblInd w:w="93" w:type="dxa"/>
        <w:tblBorders>
          <w:top w:val="single" w:sz="4" w:space="0" w:color="auto"/>
          <w:bottom w:val="single" w:sz="4" w:space="0" w:color="auto"/>
        </w:tblBorders>
        <w:tblCellMar>
          <w:left w:w="14" w:type="dxa"/>
          <w:right w:w="14" w:type="dxa"/>
        </w:tblCellMar>
        <w:tblLook w:val="04A0" w:firstRow="1" w:lastRow="0" w:firstColumn="1" w:lastColumn="0" w:noHBand="0" w:noVBand="1"/>
      </w:tblPr>
      <w:tblGrid>
        <w:gridCol w:w="2507"/>
        <w:gridCol w:w="280"/>
        <w:gridCol w:w="600"/>
        <w:gridCol w:w="600"/>
        <w:gridCol w:w="860"/>
        <w:gridCol w:w="600"/>
        <w:gridCol w:w="306"/>
        <w:gridCol w:w="320"/>
        <w:gridCol w:w="780"/>
        <w:gridCol w:w="580"/>
        <w:gridCol w:w="460"/>
        <w:gridCol w:w="780"/>
      </w:tblGrid>
      <w:tr w:rsidR="00B02C34" w:rsidRPr="001519FB" w:rsidTr="00532AE4">
        <w:trPr>
          <w:trHeight w:val="300"/>
          <w:tblHeader/>
        </w:trPr>
        <w:tc>
          <w:tcPr>
            <w:tcW w:w="2507" w:type="dxa"/>
            <w:vMerge w:val="restart"/>
            <w:tcBorders>
              <w:top w:val="single" w:sz="4" w:space="0" w:color="auto"/>
              <w:bottom w:val="single" w:sz="4" w:space="0" w:color="auto"/>
            </w:tcBorders>
            <w:shd w:val="clear" w:color="auto" w:fill="auto"/>
            <w:vAlign w:val="center"/>
            <w:hideMark/>
          </w:tcPr>
          <w:p w:rsidR="00B02C34" w:rsidRPr="001519FB" w:rsidRDefault="00B02C34" w:rsidP="00B02C34">
            <w:pPr>
              <w:spacing w:after="0" w:line="240" w:lineRule="auto"/>
              <w:jc w:val="center"/>
              <w:rPr>
                <w:rFonts w:ascii="Times New Roman" w:eastAsia="Times New Roman" w:hAnsi="Times New Roman"/>
                <w:b/>
                <w:bCs/>
                <w:color w:val="000000"/>
                <w:sz w:val="20"/>
                <w:szCs w:val="20"/>
                <w:lang w:val="en-US"/>
              </w:rPr>
            </w:pPr>
            <w:r w:rsidRPr="001519FB">
              <w:rPr>
                <w:rFonts w:ascii="Times New Roman" w:eastAsia="Times New Roman" w:hAnsi="Times New Roman"/>
                <w:b/>
                <w:bCs/>
                <w:color w:val="000000"/>
                <w:sz w:val="20"/>
                <w:szCs w:val="20"/>
                <w:lang w:val="en-US"/>
              </w:rPr>
              <w:t xml:space="preserve">Cost control </w:t>
            </w:r>
            <w:r w:rsidR="00007934" w:rsidRPr="00007934">
              <w:rPr>
                <w:rFonts w:ascii="Times New Roman" w:eastAsia="Times New Roman" w:hAnsi="Times New Roman"/>
                <w:b/>
                <w:bCs/>
                <w:color w:val="000000"/>
                <w:sz w:val="20"/>
                <w:szCs w:val="20"/>
              </w:rPr>
              <w:t>techniques</w:t>
            </w:r>
          </w:p>
        </w:tc>
        <w:tc>
          <w:tcPr>
            <w:tcW w:w="280" w:type="dxa"/>
            <w:vMerge w:val="restart"/>
            <w:tcBorders>
              <w:top w:val="single" w:sz="4" w:space="0" w:color="auto"/>
              <w:bottom w:val="single" w:sz="4" w:space="0" w:color="auto"/>
            </w:tcBorders>
            <w:shd w:val="clear" w:color="auto" w:fill="auto"/>
            <w:hideMark/>
          </w:tcPr>
          <w:p w:rsidR="00B02C34" w:rsidRPr="001519FB" w:rsidRDefault="00B02C34" w:rsidP="00B02C34">
            <w:pPr>
              <w:spacing w:after="0" w:line="240" w:lineRule="auto"/>
              <w:jc w:val="center"/>
              <w:rPr>
                <w:rFonts w:ascii="Times New Roman" w:eastAsia="Times New Roman" w:hAnsi="Times New Roman"/>
                <w:b/>
                <w:bCs/>
                <w:color w:val="000000"/>
                <w:sz w:val="20"/>
                <w:szCs w:val="20"/>
                <w:lang w:val="en-US"/>
              </w:rPr>
            </w:pPr>
            <w:r w:rsidRPr="001519FB">
              <w:rPr>
                <w:rFonts w:ascii="Times New Roman" w:eastAsia="Times New Roman" w:hAnsi="Times New Roman"/>
                <w:b/>
                <w:bCs/>
                <w:color w:val="000000"/>
                <w:sz w:val="20"/>
                <w:szCs w:val="20"/>
                <w:lang w:val="en-US"/>
              </w:rPr>
              <w:t>N</w:t>
            </w:r>
          </w:p>
        </w:tc>
        <w:tc>
          <w:tcPr>
            <w:tcW w:w="2660" w:type="dxa"/>
            <w:gridSpan w:val="4"/>
            <w:tcBorders>
              <w:top w:val="single" w:sz="4" w:space="0" w:color="auto"/>
              <w:bottom w:val="single" w:sz="4" w:space="0" w:color="auto"/>
            </w:tcBorders>
            <w:shd w:val="clear" w:color="auto" w:fill="auto"/>
            <w:noWrap/>
            <w:hideMark/>
          </w:tcPr>
          <w:p w:rsidR="00B02C34" w:rsidRPr="001519FB" w:rsidRDefault="00B02C34" w:rsidP="00B02C34">
            <w:pPr>
              <w:spacing w:after="0" w:line="240" w:lineRule="auto"/>
              <w:jc w:val="center"/>
              <w:rPr>
                <w:rFonts w:ascii="Times New Roman" w:eastAsia="Times New Roman" w:hAnsi="Times New Roman"/>
                <w:b/>
                <w:bCs/>
                <w:color w:val="000000"/>
                <w:sz w:val="20"/>
                <w:szCs w:val="20"/>
                <w:lang w:val="en-US"/>
              </w:rPr>
            </w:pPr>
            <w:r w:rsidRPr="001519FB">
              <w:rPr>
                <w:rFonts w:ascii="Times New Roman" w:eastAsia="Times New Roman" w:hAnsi="Times New Roman"/>
                <w:b/>
                <w:bCs/>
                <w:color w:val="000000"/>
                <w:sz w:val="20"/>
                <w:szCs w:val="20"/>
                <w:lang w:val="en-US"/>
              </w:rPr>
              <w:t>Mean values</w:t>
            </w:r>
          </w:p>
        </w:tc>
        <w:tc>
          <w:tcPr>
            <w:tcW w:w="306" w:type="dxa"/>
            <w:vMerge w:val="restart"/>
            <w:tcBorders>
              <w:top w:val="single" w:sz="4" w:space="0" w:color="auto"/>
              <w:bottom w:val="single" w:sz="4" w:space="0" w:color="auto"/>
            </w:tcBorders>
            <w:shd w:val="clear" w:color="auto" w:fill="auto"/>
            <w:hideMark/>
          </w:tcPr>
          <w:p w:rsidR="00B02C34" w:rsidRPr="001519FB" w:rsidRDefault="006A66FB" w:rsidP="00B02C34">
            <w:pPr>
              <w:spacing w:after="0" w:line="240" w:lineRule="auto"/>
              <w:jc w:val="center"/>
              <w:rPr>
                <w:rFonts w:ascii="Times New Roman" w:eastAsia="Times New Roman" w:hAnsi="Times New Roman"/>
                <w:b/>
                <w:bCs/>
                <w:color w:val="000000"/>
                <w:sz w:val="20"/>
                <w:szCs w:val="20"/>
                <w:lang w:val="en-US"/>
              </w:rPr>
            </w:pPr>
            <w:r>
              <w:rPr>
                <w:rFonts w:ascii="Times New Roman" w:eastAsia="Times New Roman" w:hAnsi="Times New Roman"/>
                <w:b/>
                <w:bCs/>
                <w:color w:val="000000"/>
                <w:sz w:val="20"/>
                <w:szCs w:val="20"/>
                <w:lang w:val="en-US"/>
              </w:rPr>
              <w:t>df1</w:t>
            </w:r>
          </w:p>
        </w:tc>
        <w:tc>
          <w:tcPr>
            <w:tcW w:w="320" w:type="dxa"/>
            <w:vMerge w:val="restart"/>
            <w:tcBorders>
              <w:top w:val="single" w:sz="4" w:space="0" w:color="auto"/>
              <w:bottom w:val="single" w:sz="4" w:space="0" w:color="auto"/>
            </w:tcBorders>
            <w:shd w:val="clear" w:color="auto" w:fill="auto"/>
            <w:hideMark/>
          </w:tcPr>
          <w:p w:rsidR="00B02C34" w:rsidRPr="001519FB" w:rsidRDefault="006A66FB" w:rsidP="00B02C34">
            <w:pPr>
              <w:spacing w:after="0" w:line="240" w:lineRule="auto"/>
              <w:jc w:val="center"/>
              <w:rPr>
                <w:rFonts w:ascii="Times New Roman" w:eastAsia="Times New Roman" w:hAnsi="Times New Roman"/>
                <w:b/>
                <w:bCs/>
                <w:color w:val="000000"/>
                <w:sz w:val="20"/>
                <w:szCs w:val="20"/>
                <w:lang w:val="en-US"/>
              </w:rPr>
            </w:pPr>
            <w:r>
              <w:rPr>
                <w:rFonts w:ascii="Times New Roman" w:eastAsia="Times New Roman" w:hAnsi="Times New Roman"/>
                <w:b/>
                <w:bCs/>
                <w:color w:val="000000"/>
                <w:sz w:val="20"/>
                <w:szCs w:val="20"/>
                <w:lang w:val="en-US"/>
              </w:rPr>
              <w:t>df2</w:t>
            </w:r>
          </w:p>
        </w:tc>
        <w:tc>
          <w:tcPr>
            <w:tcW w:w="780" w:type="dxa"/>
            <w:vMerge w:val="restart"/>
            <w:tcBorders>
              <w:top w:val="single" w:sz="4" w:space="0" w:color="auto"/>
              <w:bottom w:val="single" w:sz="4" w:space="0" w:color="auto"/>
            </w:tcBorders>
            <w:shd w:val="clear" w:color="auto" w:fill="auto"/>
            <w:hideMark/>
          </w:tcPr>
          <w:p w:rsidR="00B02C34" w:rsidRPr="001519FB" w:rsidRDefault="00B02C34" w:rsidP="00B02C34">
            <w:pPr>
              <w:spacing w:after="0" w:line="240" w:lineRule="auto"/>
              <w:jc w:val="center"/>
              <w:rPr>
                <w:rFonts w:ascii="Times New Roman" w:eastAsia="Times New Roman" w:hAnsi="Times New Roman"/>
                <w:b/>
                <w:bCs/>
                <w:color w:val="000000"/>
                <w:sz w:val="20"/>
                <w:szCs w:val="20"/>
                <w:lang w:val="en-US"/>
              </w:rPr>
            </w:pPr>
            <w:r w:rsidRPr="001519FB">
              <w:rPr>
                <w:rFonts w:ascii="Times New Roman" w:eastAsia="Times New Roman" w:hAnsi="Times New Roman"/>
                <w:b/>
                <w:bCs/>
                <w:color w:val="000000"/>
                <w:sz w:val="20"/>
                <w:szCs w:val="20"/>
                <w:lang w:val="en-US"/>
              </w:rPr>
              <w:t>F</w:t>
            </w:r>
          </w:p>
        </w:tc>
        <w:tc>
          <w:tcPr>
            <w:tcW w:w="580" w:type="dxa"/>
            <w:vMerge w:val="restart"/>
            <w:tcBorders>
              <w:top w:val="single" w:sz="4" w:space="0" w:color="auto"/>
              <w:bottom w:val="single" w:sz="4" w:space="0" w:color="auto"/>
            </w:tcBorders>
            <w:shd w:val="clear" w:color="auto" w:fill="auto"/>
            <w:hideMark/>
          </w:tcPr>
          <w:p w:rsidR="00B02C34" w:rsidRPr="001519FB" w:rsidRDefault="00B02C34" w:rsidP="00B02C34">
            <w:pPr>
              <w:spacing w:after="0" w:line="240" w:lineRule="auto"/>
              <w:jc w:val="center"/>
              <w:rPr>
                <w:rFonts w:ascii="Times New Roman" w:eastAsia="Times New Roman" w:hAnsi="Times New Roman"/>
                <w:b/>
                <w:bCs/>
                <w:color w:val="000000"/>
                <w:sz w:val="20"/>
                <w:szCs w:val="20"/>
                <w:lang w:val="en-US"/>
              </w:rPr>
            </w:pPr>
            <w:r w:rsidRPr="001519FB">
              <w:rPr>
                <w:rFonts w:ascii="Times New Roman" w:eastAsia="Times New Roman" w:hAnsi="Times New Roman"/>
                <w:b/>
                <w:bCs/>
                <w:color w:val="000000"/>
                <w:sz w:val="20"/>
                <w:szCs w:val="20"/>
                <w:lang w:val="en-US"/>
              </w:rPr>
              <w:t>F0.05</w:t>
            </w:r>
          </w:p>
        </w:tc>
        <w:tc>
          <w:tcPr>
            <w:tcW w:w="460" w:type="dxa"/>
            <w:vMerge w:val="restart"/>
            <w:tcBorders>
              <w:top w:val="single" w:sz="4" w:space="0" w:color="auto"/>
              <w:bottom w:val="single" w:sz="4" w:space="0" w:color="auto"/>
            </w:tcBorders>
            <w:shd w:val="clear" w:color="auto" w:fill="auto"/>
            <w:hideMark/>
          </w:tcPr>
          <w:p w:rsidR="00B02C34" w:rsidRPr="001519FB" w:rsidRDefault="00B02C34" w:rsidP="00B02C34">
            <w:pPr>
              <w:spacing w:after="0" w:line="240" w:lineRule="auto"/>
              <w:jc w:val="center"/>
              <w:rPr>
                <w:rFonts w:ascii="Times New Roman" w:eastAsia="Times New Roman" w:hAnsi="Times New Roman"/>
                <w:b/>
                <w:bCs/>
                <w:color w:val="000000"/>
                <w:sz w:val="20"/>
                <w:szCs w:val="20"/>
                <w:lang w:val="en-US"/>
              </w:rPr>
            </w:pPr>
            <w:r w:rsidRPr="001519FB">
              <w:rPr>
                <w:rFonts w:ascii="Times New Roman" w:eastAsia="Times New Roman" w:hAnsi="Times New Roman"/>
                <w:b/>
                <w:bCs/>
                <w:color w:val="000000"/>
                <w:sz w:val="20"/>
                <w:szCs w:val="20"/>
                <w:lang w:val="en-US"/>
              </w:rPr>
              <w:t>Sig.</w:t>
            </w:r>
          </w:p>
        </w:tc>
        <w:tc>
          <w:tcPr>
            <w:tcW w:w="780" w:type="dxa"/>
            <w:vMerge w:val="restart"/>
            <w:tcBorders>
              <w:top w:val="single" w:sz="4" w:space="0" w:color="auto"/>
              <w:bottom w:val="single" w:sz="4" w:space="0" w:color="auto"/>
            </w:tcBorders>
            <w:shd w:val="clear" w:color="auto" w:fill="auto"/>
            <w:noWrap/>
            <w:hideMark/>
          </w:tcPr>
          <w:p w:rsidR="00B02C34" w:rsidRPr="001519FB" w:rsidRDefault="00B02C34" w:rsidP="00B02C34">
            <w:pPr>
              <w:spacing w:after="0" w:line="240" w:lineRule="auto"/>
              <w:jc w:val="center"/>
              <w:rPr>
                <w:rFonts w:ascii="Times New Roman" w:eastAsia="Times New Roman" w:hAnsi="Times New Roman"/>
                <w:b/>
                <w:bCs/>
                <w:sz w:val="20"/>
                <w:szCs w:val="20"/>
                <w:lang w:val="en-US"/>
              </w:rPr>
            </w:pPr>
            <w:r w:rsidRPr="001519FB">
              <w:rPr>
                <w:rFonts w:ascii="Times New Roman" w:eastAsia="Times New Roman" w:hAnsi="Times New Roman"/>
                <w:b/>
                <w:bCs/>
                <w:sz w:val="20"/>
                <w:szCs w:val="20"/>
                <w:lang w:val="en-US"/>
              </w:rPr>
              <w:t>Remark</w:t>
            </w:r>
          </w:p>
        </w:tc>
      </w:tr>
      <w:tr w:rsidR="00B02C34" w:rsidRPr="001519FB" w:rsidTr="00532AE4">
        <w:trPr>
          <w:trHeight w:val="720"/>
          <w:tblHeader/>
        </w:trPr>
        <w:tc>
          <w:tcPr>
            <w:tcW w:w="2507" w:type="dxa"/>
            <w:vMerge/>
            <w:tcBorders>
              <w:top w:val="single" w:sz="4" w:space="0" w:color="auto"/>
              <w:bottom w:val="single" w:sz="4" w:space="0" w:color="auto"/>
            </w:tcBorders>
            <w:vAlign w:val="center"/>
            <w:hideMark/>
          </w:tcPr>
          <w:p w:rsidR="00B02C34" w:rsidRPr="001519FB" w:rsidRDefault="00B02C34" w:rsidP="00B02C34">
            <w:pPr>
              <w:spacing w:after="0" w:line="240" w:lineRule="auto"/>
              <w:rPr>
                <w:rFonts w:ascii="Times New Roman" w:eastAsia="Times New Roman" w:hAnsi="Times New Roman"/>
                <w:b/>
                <w:bCs/>
                <w:color w:val="000000"/>
                <w:sz w:val="20"/>
                <w:szCs w:val="20"/>
                <w:lang w:val="en-US"/>
              </w:rPr>
            </w:pPr>
          </w:p>
        </w:tc>
        <w:tc>
          <w:tcPr>
            <w:tcW w:w="280" w:type="dxa"/>
            <w:vMerge/>
            <w:tcBorders>
              <w:top w:val="single" w:sz="4" w:space="0" w:color="auto"/>
              <w:bottom w:val="single" w:sz="4" w:space="0" w:color="auto"/>
            </w:tcBorders>
            <w:vAlign w:val="center"/>
            <w:hideMark/>
          </w:tcPr>
          <w:p w:rsidR="00B02C34" w:rsidRPr="001519FB" w:rsidRDefault="00B02C34" w:rsidP="00B02C34">
            <w:pPr>
              <w:spacing w:after="0" w:line="240" w:lineRule="auto"/>
              <w:rPr>
                <w:rFonts w:ascii="Times New Roman" w:eastAsia="Times New Roman" w:hAnsi="Times New Roman"/>
                <w:b/>
                <w:bCs/>
                <w:color w:val="000000"/>
                <w:sz w:val="20"/>
                <w:szCs w:val="20"/>
                <w:lang w:val="en-US"/>
              </w:rPr>
            </w:pPr>
          </w:p>
        </w:tc>
        <w:tc>
          <w:tcPr>
            <w:tcW w:w="600" w:type="dxa"/>
            <w:tcBorders>
              <w:top w:val="single" w:sz="4" w:space="0" w:color="auto"/>
              <w:bottom w:val="single" w:sz="4" w:space="0" w:color="auto"/>
            </w:tcBorders>
            <w:shd w:val="clear" w:color="auto" w:fill="auto"/>
            <w:textDirection w:val="btLr"/>
            <w:hideMark/>
          </w:tcPr>
          <w:p w:rsidR="00B02C34" w:rsidRPr="001519FB" w:rsidRDefault="00B02C34" w:rsidP="00B02C34">
            <w:pPr>
              <w:spacing w:after="0" w:line="240" w:lineRule="auto"/>
              <w:jc w:val="center"/>
              <w:rPr>
                <w:rFonts w:ascii="Times New Roman" w:eastAsia="Times New Roman" w:hAnsi="Times New Roman"/>
                <w:b/>
                <w:bCs/>
                <w:color w:val="000000"/>
                <w:sz w:val="20"/>
                <w:szCs w:val="20"/>
                <w:lang w:val="en-US"/>
              </w:rPr>
            </w:pPr>
            <w:r w:rsidRPr="001519FB">
              <w:rPr>
                <w:rFonts w:ascii="Times New Roman" w:eastAsia="Times New Roman" w:hAnsi="Times New Roman"/>
                <w:b/>
                <w:bCs/>
                <w:color w:val="000000"/>
                <w:sz w:val="20"/>
                <w:szCs w:val="20"/>
                <w:lang w:val="en-US"/>
              </w:rPr>
              <w:t>Less than 50</w:t>
            </w:r>
          </w:p>
        </w:tc>
        <w:tc>
          <w:tcPr>
            <w:tcW w:w="600" w:type="dxa"/>
            <w:tcBorders>
              <w:top w:val="single" w:sz="4" w:space="0" w:color="auto"/>
              <w:bottom w:val="single" w:sz="4" w:space="0" w:color="auto"/>
            </w:tcBorders>
            <w:shd w:val="clear" w:color="auto" w:fill="auto"/>
            <w:textDirection w:val="btLr"/>
            <w:hideMark/>
          </w:tcPr>
          <w:p w:rsidR="00B02C34" w:rsidRPr="001519FB" w:rsidRDefault="00B02C34" w:rsidP="00B02C34">
            <w:pPr>
              <w:spacing w:after="0" w:line="240" w:lineRule="auto"/>
              <w:jc w:val="center"/>
              <w:rPr>
                <w:rFonts w:ascii="Times New Roman" w:eastAsia="Times New Roman" w:hAnsi="Times New Roman"/>
                <w:b/>
                <w:bCs/>
                <w:color w:val="000000"/>
                <w:sz w:val="20"/>
                <w:szCs w:val="20"/>
                <w:lang w:val="en-US"/>
              </w:rPr>
            </w:pPr>
            <w:r w:rsidRPr="001519FB">
              <w:rPr>
                <w:rFonts w:ascii="Times New Roman" w:eastAsia="Times New Roman" w:hAnsi="Times New Roman"/>
                <w:b/>
                <w:bCs/>
                <w:color w:val="000000"/>
                <w:sz w:val="20"/>
                <w:szCs w:val="20"/>
                <w:lang w:val="en-US"/>
              </w:rPr>
              <w:t>50 - 250</w:t>
            </w:r>
          </w:p>
        </w:tc>
        <w:tc>
          <w:tcPr>
            <w:tcW w:w="860" w:type="dxa"/>
            <w:tcBorders>
              <w:top w:val="single" w:sz="4" w:space="0" w:color="auto"/>
              <w:bottom w:val="single" w:sz="4" w:space="0" w:color="auto"/>
            </w:tcBorders>
            <w:shd w:val="clear" w:color="auto" w:fill="auto"/>
            <w:textDirection w:val="btLr"/>
            <w:hideMark/>
          </w:tcPr>
          <w:p w:rsidR="00B02C34" w:rsidRPr="001519FB" w:rsidRDefault="00B02C34" w:rsidP="00B02C34">
            <w:pPr>
              <w:spacing w:after="0" w:line="240" w:lineRule="auto"/>
              <w:jc w:val="center"/>
              <w:rPr>
                <w:rFonts w:ascii="Times New Roman" w:eastAsia="Times New Roman" w:hAnsi="Times New Roman"/>
                <w:b/>
                <w:bCs/>
                <w:color w:val="000000"/>
                <w:sz w:val="20"/>
                <w:szCs w:val="20"/>
                <w:lang w:val="en-US"/>
              </w:rPr>
            </w:pPr>
            <w:r w:rsidRPr="001519FB">
              <w:rPr>
                <w:rFonts w:ascii="Times New Roman" w:eastAsia="Times New Roman" w:hAnsi="Times New Roman"/>
                <w:b/>
                <w:bCs/>
                <w:color w:val="000000"/>
                <w:sz w:val="20"/>
                <w:szCs w:val="20"/>
                <w:lang w:val="en-US"/>
              </w:rPr>
              <w:t>More than 250</w:t>
            </w:r>
          </w:p>
        </w:tc>
        <w:tc>
          <w:tcPr>
            <w:tcW w:w="600" w:type="dxa"/>
            <w:tcBorders>
              <w:top w:val="single" w:sz="4" w:space="0" w:color="auto"/>
              <w:bottom w:val="single" w:sz="4" w:space="0" w:color="auto"/>
            </w:tcBorders>
            <w:shd w:val="clear" w:color="auto" w:fill="auto"/>
            <w:textDirection w:val="btLr"/>
            <w:hideMark/>
          </w:tcPr>
          <w:p w:rsidR="00B02C34" w:rsidRPr="001519FB" w:rsidRDefault="00B02C34" w:rsidP="00B02C34">
            <w:pPr>
              <w:spacing w:after="0" w:line="240" w:lineRule="auto"/>
              <w:jc w:val="center"/>
              <w:rPr>
                <w:rFonts w:ascii="Times New Roman" w:eastAsia="Times New Roman" w:hAnsi="Times New Roman"/>
                <w:b/>
                <w:bCs/>
                <w:color w:val="000000"/>
                <w:sz w:val="20"/>
                <w:szCs w:val="20"/>
                <w:lang w:val="en-US"/>
              </w:rPr>
            </w:pPr>
            <w:r w:rsidRPr="001519FB">
              <w:rPr>
                <w:rFonts w:ascii="Times New Roman" w:eastAsia="Times New Roman" w:hAnsi="Times New Roman"/>
                <w:b/>
                <w:bCs/>
                <w:color w:val="000000"/>
                <w:sz w:val="20"/>
                <w:szCs w:val="20"/>
                <w:lang w:val="en-US"/>
              </w:rPr>
              <w:t>All groups</w:t>
            </w:r>
          </w:p>
        </w:tc>
        <w:tc>
          <w:tcPr>
            <w:tcW w:w="306" w:type="dxa"/>
            <w:vMerge/>
            <w:tcBorders>
              <w:top w:val="single" w:sz="4" w:space="0" w:color="auto"/>
              <w:bottom w:val="single" w:sz="4" w:space="0" w:color="auto"/>
            </w:tcBorders>
            <w:vAlign w:val="center"/>
            <w:hideMark/>
          </w:tcPr>
          <w:p w:rsidR="00B02C34" w:rsidRPr="001519FB" w:rsidRDefault="00B02C34" w:rsidP="00B02C34">
            <w:pPr>
              <w:spacing w:after="0" w:line="240" w:lineRule="auto"/>
              <w:rPr>
                <w:rFonts w:ascii="Times New Roman" w:eastAsia="Times New Roman" w:hAnsi="Times New Roman"/>
                <w:b/>
                <w:bCs/>
                <w:color w:val="000000"/>
                <w:sz w:val="20"/>
                <w:szCs w:val="20"/>
                <w:lang w:val="en-US"/>
              </w:rPr>
            </w:pPr>
          </w:p>
        </w:tc>
        <w:tc>
          <w:tcPr>
            <w:tcW w:w="320" w:type="dxa"/>
            <w:vMerge/>
            <w:tcBorders>
              <w:top w:val="single" w:sz="4" w:space="0" w:color="auto"/>
              <w:bottom w:val="single" w:sz="4" w:space="0" w:color="auto"/>
            </w:tcBorders>
            <w:vAlign w:val="center"/>
            <w:hideMark/>
          </w:tcPr>
          <w:p w:rsidR="00B02C34" w:rsidRPr="001519FB" w:rsidRDefault="00B02C34" w:rsidP="00B02C34">
            <w:pPr>
              <w:spacing w:after="0" w:line="240" w:lineRule="auto"/>
              <w:rPr>
                <w:rFonts w:ascii="Times New Roman" w:eastAsia="Times New Roman" w:hAnsi="Times New Roman"/>
                <w:b/>
                <w:bCs/>
                <w:color w:val="000000"/>
                <w:sz w:val="20"/>
                <w:szCs w:val="20"/>
                <w:lang w:val="en-US"/>
              </w:rPr>
            </w:pPr>
          </w:p>
        </w:tc>
        <w:tc>
          <w:tcPr>
            <w:tcW w:w="780" w:type="dxa"/>
            <w:vMerge/>
            <w:tcBorders>
              <w:top w:val="single" w:sz="4" w:space="0" w:color="auto"/>
              <w:bottom w:val="single" w:sz="4" w:space="0" w:color="auto"/>
            </w:tcBorders>
            <w:vAlign w:val="center"/>
            <w:hideMark/>
          </w:tcPr>
          <w:p w:rsidR="00B02C34" w:rsidRPr="001519FB" w:rsidRDefault="00B02C34" w:rsidP="00B02C34">
            <w:pPr>
              <w:spacing w:after="0" w:line="240" w:lineRule="auto"/>
              <w:rPr>
                <w:rFonts w:ascii="Times New Roman" w:eastAsia="Times New Roman" w:hAnsi="Times New Roman"/>
                <w:b/>
                <w:bCs/>
                <w:color w:val="000000"/>
                <w:sz w:val="20"/>
                <w:szCs w:val="20"/>
                <w:lang w:val="en-US"/>
              </w:rPr>
            </w:pPr>
          </w:p>
        </w:tc>
        <w:tc>
          <w:tcPr>
            <w:tcW w:w="580" w:type="dxa"/>
            <w:vMerge/>
            <w:tcBorders>
              <w:top w:val="single" w:sz="4" w:space="0" w:color="auto"/>
              <w:bottom w:val="single" w:sz="4" w:space="0" w:color="auto"/>
            </w:tcBorders>
            <w:vAlign w:val="center"/>
            <w:hideMark/>
          </w:tcPr>
          <w:p w:rsidR="00B02C34" w:rsidRPr="001519FB" w:rsidRDefault="00B02C34" w:rsidP="00B02C34">
            <w:pPr>
              <w:spacing w:after="0" w:line="240" w:lineRule="auto"/>
              <w:rPr>
                <w:rFonts w:ascii="Times New Roman" w:eastAsia="Times New Roman" w:hAnsi="Times New Roman"/>
                <w:b/>
                <w:bCs/>
                <w:color w:val="000000"/>
                <w:sz w:val="20"/>
                <w:szCs w:val="20"/>
                <w:lang w:val="en-US"/>
              </w:rPr>
            </w:pPr>
          </w:p>
        </w:tc>
        <w:tc>
          <w:tcPr>
            <w:tcW w:w="460" w:type="dxa"/>
            <w:vMerge/>
            <w:tcBorders>
              <w:top w:val="single" w:sz="4" w:space="0" w:color="auto"/>
              <w:bottom w:val="single" w:sz="4" w:space="0" w:color="auto"/>
            </w:tcBorders>
            <w:vAlign w:val="center"/>
            <w:hideMark/>
          </w:tcPr>
          <w:p w:rsidR="00B02C34" w:rsidRPr="001519FB" w:rsidRDefault="00B02C34" w:rsidP="00B02C34">
            <w:pPr>
              <w:spacing w:after="0" w:line="240" w:lineRule="auto"/>
              <w:rPr>
                <w:rFonts w:ascii="Times New Roman" w:eastAsia="Times New Roman" w:hAnsi="Times New Roman"/>
                <w:b/>
                <w:bCs/>
                <w:color w:val="000000"/>
                <w:sz w:val="20"/>
                <w:szCs w:val="20"/>
                <w:lang w:val="en-US"/>
              </w:rPr>
            </w:pPr>
          </w:p>
        </w:tc>
        <w:tc>
          <w:tcPr>
            <w:tcW w:w="780" w:type="dxa"/>
            <w:vMerge/>
            <w:tcBorders>
              <w:top w:val="single" w:sz="4" w:space="0" w:color="auto"/>
              <w:bottom w:val="single" w:sz="4" w:space="0" w:color="auto"/>
            </w:tcBorders>
            <w:vAlign w:val="center"/>
            <w:hideMark/>
          </w:tcPr>
          <w:p w:rsidR="00B02C34" w:rsidRPr="001519FB" w:rsidRDefault="00B02C34" w:rsidP="00B02C34">
            <w:pPr>
              <w:spacing w:after="0" w:line="240" w:lineRule="auto"/>
              <w:rPr>
                <w:rFonts w:ascii="Times New Roman" w:eastAsia="Times New Roman" w:hAnsi="Times New Roman"/>
                <w:b/>
                <w:bCs/>
                <w:sz w:val="20"/>
                <w:szCs w:val="20"/>
                <w:lang w:val="en-US"/>
              </w:rPr>
            </w:pPr>
          </w:p>
        </w:tc>
      </w:tr>
      <w:tr w:rsidR="00B02C34" w:rsidRPr="001519FB" w:rsidTr="00532AE4">
        <w:trPr>
          <w:cantSplit/>
          <w:trHeight w:val="216"/>
        </w:trPr>
        <w:tc>
          <w:tcPr>
            <w:tcW w:w="2507" w:type="dxa"/>
            <w:tcBorders>
              <w:top w:val="single" w:sz="4" w:space="0" w:color="auto"/>
            </w:tcBorders>
            <w:shd w:val="clear" w:color="auto" w:fill="auto"/>
            <w:vAlign w:val="center"/>
            <w:hideMark/>
          </w:tcPr>
          <w:p w:rsidR="00B02C34" w:rsidRPr="001519FB" w:rsidRDefault="00B02C34" w:rsidP="00B02C34">
            <w:pPr>
              <w:spacing w:after="60" w:line="240" w:lineRule="auto"/>
              <w:rPr>
                <w:rFonts w:ascii="Times New Roman" w:eastAsia="Times New Roman" w:hAnsi="Times New Roman"/>
                <w:color w:val="000000"/>
                <w:sz w:val="20"/>
                <w:szCs w:val="20"/>
                <w:lang w:val="en-US"/>
              </w:rPr>
            </w:pPr>
            <w:r w:rsidRPr="001519FB">
              <w:rPr>
                <w:rFonts w:ascii="Times New Roman" w:eastAsia="Times New Roman" w:hAnsi="Times New Roman"/>
                <w:color w:val="000000"/>
                <w:sz w:val="20"/>
                <w:szCs w:val="20"/>
                <w:lang w:val="en-US"/>
              </w:rPr>
              <w:t>Budget Monitoring</w:t>
            </w:r>
          </w:p>
        </w:tc>
        <w:tc>
          <w:tcPr>
            <w:tcW w:w="280" w:type="dxa"/>
            <w:tcBorders>
              <w:top w:val="single" w:sz="4" w:space="0" w:color="auto"/>
            </w:tcBorders>
            <w:shd w:val="clear" w:color="auto" w:fill="auto"/>
            <w:noWrap/>
            <w:hideMark/>
          </w:tcPr>
          <w:p w:rsidR="00B02C34" w:rsidRPr="001519FB" w:rsidRDefault="00B02C34" w:rsidP="00B02C34">
            <w:pPr>
              <w:spacing w:after="60" w:line="240" w:lineRule="auto"/>
              <w:jc w:val="center"/>
              <w:rPr>
                <w:rFonts w:ascii="Times New Roman" w:eastAsia="Times New Roman" w:hAnsi="Times New Roman"/>
                <w:color w:val="000000"/>
                <w:sz w:val="20"/>
                <w:szCs w:val="20"/>
                <w:lang w:val="en-US"/>
              </w:rPr>
            </w:pPr>
            <w:r w:rsidRPr="001519FB">
              <w:rPr>
                <w:rFonts w:ascii="Times New Roman" w:eastAsia="Times New Roman" w:hAnsi="Times New Roman"/>
                <w:color w:val="000000"/>
                <w:sz w:val="20"/>
                <w:szCs w:val="20"/>
                <w:lang w:val="en-US"/>
              </w:rPr>
              <w:t>29</w:t>
            </w:r>
          </w:p>
        </w:tc>
        <w:tc>
          <w:tcPr>
            <w:tcW w:w="600" w:type="dxa"/>
            <w:tcBorders>
              <w:top w:val="single" w:sz="4" w:space="0" w:color="auto"/>
            </w:tcBorders>
            <w:shd w:val="clear" w:color="auto" w:fill="auto"/>
            <w:noWrap/>
            <w:hideMark/>
          </w:tcPr>
          <w:p w:rsidR="00B02C34" w:rsidRPr="001519FB" w:rsidRDefault="00B02C34" w:rsidP="00B02C34">
            <w:pPr>
              <w:spacing w:after="60" w:line="240" w:lineRule="auto"/>
              <w:jc w:val="center"/>
              <w:rPr>
                <w:rFonts w:ascii="Times New Roman" w:eastAsia="Times New Roman" w:hAnsi="Times New Roman"/>
                <w:color w:val="000000"/>
                <w:sz w:val="20"/>
                <w:szCs w:val="20"/>
                <w:lang w:val="en-US"/>
              </w:rPr>
            </w:pPr>
            <w:r w:rsidRPr="001519FB">
              <w:rPr>
                <w:rFonts w:ascii="Times New Roman" w:eastAsia="Times New Roman" w:hAnsi="Times New Roman"/>
                <w:color w:val="000000"/>
                <w:sz w:val="20"/>
                <w:szCs w:val="20"/>
                <w:lang w:val="en-US"/>
              </w:rPr>
              <w:t>4.03</w:t>
            </w:r>
          </w:p>
        </w:tc>
        <w:tc>
          <w:tcPr>
            <w:tcW w:w="600" w:type="dxa"/>
            <w:tcBorders>
              <w:top w:val="single" w:sz="4" w:space="0" w:color="auto"/>
            </w:tcBorders>
            <w:shd w:val="clear" w:color="auto" w:fill="auto"/>
            <w:noWrap/>
            <w:hideMark/>
          </w:tcPr>
          <w:p w:rsidR="00B02C34" w:rsidRPr="001519FB" w:rsidRDefault="00B02C34" w:rsidP="00B02C34">
            <w:pPr>
              <w:spacing w:after="60" w:line="240" w:lineRule="auto"/>
              <w:jc w:val="center"/>
              <w:rPr>
                <w:rFonts w:ascii="Times New Roman" w:eastAsia="Times New Roman" w:hAnsi="Times New Roman"/>
                <w:color w:val="000000"/>
                <w:sz w:val="20"/>
                <w:szCs w:val="20"/>
                <w:lang w:val="en-US"/>
              </w:rPr>
            </w:pPr>
            <w:r w:rsidRPr="001519FB">
              <w:rPr>
                <w:rFonts w:ascii="Times New Roman" w:eastAsia="Times New Roman" w:hAnsi="Times New Roman"/>
                <w:color w:val="000000"/>
                <w:sz w:val="20"/>
                <w:szCs w:val="20"/>
                <w:lang w:val="en-US"/>
              </w:rPr>
              <w:t>4.50</w:t>
            </w:r>
          </w:p>
        </w:tc>
        <w:tc>
          <w:tcPr>
            <w:tcW w:w="860" w:type="dxa"/>
            <w:tcBorders>
              <w:top w:val="single" w:sz="4" w:space="0" w:color="auto"/>
            </w:tcBorders>
            <w:shd w:val="clear" w:color="auto" w:fill="auto"/>
            <w:noWrap/>
            <w:hideMark/>
          </w:tcPr>
          <w:p w:rsidR="00B02C34" w:rsidRPr="001519FB" w:rsidRDefault="00B02C34" w:rsidP="00B02C34">
            <w:pPr>
              <w:spacing w:after="60" w:line="240" w:lineRule="auto"/>
              <w:jc w:val="center"/>
              <w:rPr>
                <w:rFonts w:ascii="Times New Roman" w:eastAsia="Times New Roman" w:hAnsi="Times New Roman"/>
                <w:color w:val="000000"/>
                <w:sz w:val="20"/>
                <w:szCs w:val="20"/>
                <w:lang w:val="en-US"/>
              </w:rPr>
            </w:pPr>
            <w:r w:rsidRPr="001519FB">
              <w:rPr>
                <w:rFonts w:ascii="Times New Roman" w:eastAsia="Times New Roman" w:hAnsi="Times New Roman"/>
                <w:color w:val="000000"/>
                <w:sz w:val="20"/>
                <w:szCs w:val="20"/>
                <w:lang w:val="en-US"/>
              </w:rPr>
              <w:t>4.33</w:t>
            </w:r>
          </w:p>
        </w:tc>
        <w:tc>
          <w:tcPr>
            <w:tcW w:w="600" w:type="dxa"/>
            <w:tcBorders>
              <w:top w:val="single" w:sz="4" w:space="0" w:color="auto"/>
            </w:tcBorders>
            <w:shd w:val="clear" w:color="auto" w:fill="auto"/>
            <w:noWrap/>
            <w:hideMark/>
          </w:tcPr>
          <w:p w:rsidR="00B02C34" w:rsidRPr="001519FB" w:rsidRDefault="00B02C34" w:rsidP="00B02C34">
            <w:pPr>
              <w:spacing w:after="60" w:line="240" w:lineRule="auto"/>
              <w:jc w:val="center"/>
              <w:rPr>
                <w:rFonts w:ascii="Times New Roman" w:eastAsia="Times New Roman" w:hAnsi="Times New Roman"/>
                <w:color w:val="000000"/>
                <w:sz w:val="20"/>
                <w:szCs w:val="20"/>
                <w:lang w:val="en-US"/>
              </w:rPr>
            </w:pPr>
            <w:r w:rsidRPr="001519FB">
              <w:rPr>
                <w:rFonts w:ascii="Times New Roman" w:eastAsia="Times New Roman" w:hAnsi="Times New Roman"/>
                <w:color w:val="000000"/>
                <w:sz w:val="20"/>
                <w:szCs w:val="20"/>
                <w:lang w:val="en-US"/>
              </w:rPr>
              <w:t>4.26</w:t>
            </w:r>
          </w:p>
        </w:tc>
        <w:tc>
          <w:tcPr>
            <w:tcW w:w="306" w:type="dxa"/>
            <w:tcBorders>
              <w:top w:val="single" w:sz="4" w:space="0" w:color="auto"/>
            </w:tcBorders>
            <w:shd w:val="clear" w:color="auto" w:fill="auto"/>
            <w:noWrap/>
            <w:hideMark/>
          </w:tcPr>
          <w:p w:rsidR="00B02C34" w:rsidRPr="001519FB" w:rsidRDefault="00B02C34" w:rsidP="00B02C34">
            <w:pPr>
              <w:spacing w:after="60" w:line="240" w:lineRule="auto"/>
              <w:jc w:val="center"/>
              <w:rPr>
                <w:rFonts w:ascii="Times New Roman" w:eastAsia="Times New Roman" w:hAnsi="Times New Roman"/>
                <w:color w:val="000000"/>
                <w:sz w:val="20"/>
                <w:szCs w:val="20"/>
                <w:lang w:val="en-US"/>
              </w:rPr>
            </w:pPr>
            <w:r w:rsidRPr="001519FB">
              <w:rPr>
                <w:rFonts w:ascii="Times New Roman" w:eastAsia="Times New Roman" w:hAnsi="Times New Roman"/>
                <w:color w:val="000000"/>
                <w:sz w:val="20"/>
                <w:szCs w:val="20"/>
                <w:lang w:val="en-US"/>
              </w:rPr>
              <w:t>2</w:t>
            </w:r>
          </w:p>
        </w:tc>
        <w:tc>
          <w:tcPr>
            <w:tcW w:w="320" w:type="dxa"/>
            <w:tcBorders>
              <w:top w:val="single" w:sz="4" w:space="0" w:color="auto"/>
            </w:tcBorders>
            <w:shd w:val="clear" w:color="auto" w:fill="auto"/>
            <w:noWrap/>
            <w:hideMark/>
          </w:tcPr>
          <w:p w:rsidR="00B02C34" w:rsidRPr="001519FB" w:rsidRDefault="00B02C34" w:rsidP="00B02C34">
            <w:pPr>
              <w:spacing w:after="60" w:line="240" w:lineRule="auto"/>
              <w:jc w:val="center"/>
              <w:rPr>
                <w:rFonts w:ascii="Times New Roman" w:eastAsia="Times New Roman" w:hAnsi="Times New Roman"/>
                <w:color w:val="000000"/>
                <w:sz w:val="20"/>
                <w:szCs w:val="20"/>
                <w:lang w:val="en-US"/>
              </w:rPr>
            </w:pPr>
            <w:r w:rsidRPr="001519FB">
              <w:rPr>
                <w:rFonts w:ascii="Times New Roman" w:eastAsia="Times New Roman" w:hAnsi="Times New Roman"/>
                <w:color w:val="000000"/>
                <w:sz w:val="20"/>
                <w:szCs w:val="20"/>
                <w:lang w:val="en-US"/>
              </w:rPr>
              <w:t>62</w:t>
            </w:r>
          </w:p>
        </w:tc>
        <w:tc>
          <w:tcPr>
            <w:tcW w:w="780" w:type="dxa"/>
            <w:tcBorders>
              <w:top w:val="single" w:sz="4" w:space="0" w:color="auto"/>
            </w:tcBorders>
            <w:shd w:val="clear" w:color="auto" w:fill="auto"/>
            <w:noWrap/>
            <w:hideMark/>
          </w:tcPr>
          <w:p w:rsidR="00B02C34" w:rsidRPr="001519FB" w:rsidRDefault="00B02C34" w:rsidP="00B02C34">
            <w:pPr>
              <w:spacing w:after="60" w:line="240" w:lineRule="auto"/>
              <w:jc w:val="center"/>
              <w:rPr>
                <w:rFonts w:ascii="Times New Roman" w:eastAsia="Times New Roman" w:hAnsi="Times New Roman"/>
                <w:color w:val="000000"/>
                <w:sz w:val="20"/>
                <w:szCs w:val="20"/>
                <w:lang w:val="en-US"/>
              </w:rPr>
            </w:pPr>
            <w:r w:rsidRPr="001519FB">
              <w:rPr>
                <w:rFonts w:ascii="Times New Roman" w:eastAsia="Times New Roman" w:hAnsi="Times New Roman"/>
                <w:color w:val="000000"/>
                <w:sz w:val="20"/>
                <w:szCs w:val="20"/>
                <w:lang w:val="en-US"/>
              </w:rPr>
              <w:t>2.863</w:t>
            </w:r>
          </w:p>
        </w:tc>
        <w:tc>
          <w:tcPr>
            <w:tcW w:w="580" w:type="dxa"/>
            <w:tcBorders>
              <w:top w:val="single" w:sz="4" w:space="0" w:color="auto"/>
            </w:tcBorders>
            <w:shd w:val="clear" w:color="auto" w:fill="auto"/>
            <w:noWrap/>
            <w:hideMark/>
          </w:tcPr>
          <w:p w:rsidR="00B02C34" w:rsidRPr="001519FB" w:rsidRDefault="00B02C34" w:rsidP="00B02C34">
            <w:pPr>
              <w:spacing w:after="60" w:line="240" w:lineRule="auto"/>
              <w:jc w:val="center"/>
              <w:rPr>
                <w:rFonts w:ascii="Times New Roman" w:eastAsia="Times New Roman" w:hAnsi="Times New Roman"/>
                <w:color w:val="000000"/>
                <w:sz w:val="20"/>
                <w:szCs w:val="20"/>
                <w:lang w:val="en-US"/>
              </w:rPr>
            </w:pPr>
            <w:r w:rsidRPr="001519FB">
              <w:rPr>
                <w:rFonts w:ascii="Times New Roman" w:eastAsia="Times New Roman" w:hAnsi="Times New Roman"/>
                <w:color w:val="000000"/>
                <w:sz w:val="20"/>
                <w:szCs w:val="20"/>
                <w:lang w:val="en-US"/>
              </w:rPr>
              <w:t>3.150</w:t>
            </w:r>
          </w:p>
        </w:tc>
        <w:tc>
          <w:tcPr>
            <w:tcW w:w="460" w:type="dxa"/>
            <w:tcBorders>
              <w:top w:val="single" w:sz="4" w:space="0" w:color="auto"/>
            </w:tcBorders>
            <w:shd w:val="clear" w:color="auto" w:fill="auto"/>
            <w:noWrap/>
            <w:hideMark/>
          </w:tcPr>
          <w:p w:rsidR="00B02C34" w:rsidRPr="001519FB" w:rsidRDefault="00B02C34" w:rsidP="00B02C34">
            <w:pPr>
              <w:spacing w:after="60" w:line="240" w:lineRule="auto"/>
              <w:jc w:val="center"/>
              <w:rPr>
                <w:rFonts w:ascii="Times New Roman" w:eastAsia="Times New Roman" w:hAnsi="Times New Roman"/>
                <w:color w:val="000000"/>
                <w:sz w:val="20"/>
                <w:szCs w:val="20"/>
                <w:lang w:val="en-US"/>
              </w:rPr>
            </w:pPr>
            <w:r w:rsidRPr="001519FB">
              <w:rPr>
                <w:rFonts w:ascii="Times New Roman" w:eastAsia="Times New Roman" w:hAnsi="Times New Roman"/>
                <w:color w:val="000000"/>
                <w:sz w:val="20"/>
                <w:szCs w:val="20"/>
                <w:lang w:val="en-US"/>
              </w:rPr>
              <w:t>.065</w:t>
            </w:r>
          </w:p>
        </w:tc>
        <w:tc>
          <w:tcPr>
            <w:tcW w:w="780" w:type="dxa"/>
            <w:tcBorders>
              <w:top w:val="single" w:sz="4" w:space="0" w:color="auto"/>
            </w:tcBorders>
            <w:shd w:val="clear" w:color="auto" w:fill="auto"/>
            <w:noWrap/>
            <w:hideMark/>
          </w:tcPr>
          <w:p w:rsidR="00B02C34" w:rsidRPr="001519FB" w:rsidRDefault="00B02C34" w:rsidP="00532AE4">
            <w:pPr>
              <w:spacing w:after="60" w:line="240" w:lineRule="auto"/>
              <w:jc w:val="center"/>
              <w:rPr>
                <w:rFonts w:ascii="Times New Roman" w:eastAsia="Times New Roman" w:hAnsi="Times New Roman"/>
                <w:sz w:val="20"/>
                <w:szCs w:val="20"/>
                <w:lang w:val="en-US"/>
              </w:rPr>
            </w:pPr>
            <w:r w:rsidRPr="001519FB">
              <w:rPr>
                <w:rFonts w:ascii="Times New Roman" w:eastAsia="Times New Roman" w:hAnsi="Times New Roman"/>
                <w:sz w:val="20"/>
                <w:szCs w:val="20"/>
                <w:lang w:val="en-US"/>
              </w:rPr>
              <w:t>NS</w:t>
            </w:r>
          </w:p>
        </w:tc>
      </w:tr>
      <w:tr w:rsidR="00B02C34" w:rsidRPr="001519FB" w:rsidTr="00532AE4">
        <w:trPr>
          <w:cantSplit/>
          <w:trHeight w:val="216"/>
        </w:trPr>
        <w:tc>
          <w:tcPr>
            <w:tcW w:w="2507" w:type="dxa"/>
            <w:shd w:val="clear" w:color="auto" w:fill="auto"/>
            <w:vAlign w:val="center"/>
            <w:hideMark/>
          </w:tcPr>
          <w:p w:rsidR="00B02C34" w:rsidRPr="001519FB" w:rsidRDefault="00B02C34" w:rsidP="00B02C34">
            <w:pPr>
              <w:spacing w:after="60" w:line="240" w:lineRule="auto"/>
              <w:rPr>
                <w:rFonts w:ascii="Times New Roman" w:eastAsia="Times New Roman" w:hAnsi="Times New Roman"/>
                <w:color w:val="000000"/>
                <w:sz w:val="20"/>
                <w:szCs w:val="20"/>
                <w:lang w:val="en-US"/>
              </w:rPr>
            </w:pPr>
            <w:r w:rsidRPr="001519FB">
              <w:rPr>
                <w:rFonts w:ascii="Times New Roman" w:eastAsia="Times New Roman" w:hAnsi="Times New Roman"/>
                <w:color w:val="000000"/>
                <w:sz w:val="20"/>
                <w:szCs w:val="20"/>
                <w:lang w:val="en-US"/>
              </w:rPr>
              <w:t>Cash-flow analysis and work programmes</w:t>
            </w:r>
          </w:p>
        </w:tc>
        <w:tc>
          <w:tcPr>
            <w:tcW w:w="280" w:type="dxa"/>
            <w:shd w:val="clear" w:color="auto" w:fill="auto"/>
            <w:noWrap/>
            <w:hideMark/>
          </w:tcPr>
          <w:p w:rsidR="00B02C34" w:rsidRPr="001519FB" w:rsidRDefault="00B02C34" w:rsidP="00B02C34">
            <w:pPr>
              <w:spacing w:after="60" w:line="240" w:lineRule="auto"/>
              <w:jc w:val="center"/>
              <w:rPr>
                <w:rFonts w:ascii="Times New Roman" w:eastAsia="Times New Roman" w:hAnsi="Times New Roman"/>
                <w:color w:val="000000"/>
                <w:sz w:val="20"/>
                <w:szCs w:val="20"/>
                <w:lang w:val="en-US"/>
              </w:rPr>
            </w:pPr>
            <w:r w:rsidRPr="001519FB">
              <w:rPr>
                <w:rFonts w:ascii="Times New Roman" w:eastAsia="Times New Roman" w:hAnsi="Times New Roman"/>
                <w:color w:val="000000"/>
                <w:sz w:val="20"/>
                <w:szCs w:val="20"/>
                <w:lang w:val="en-US"/>
              </w:rPr>
              <w:t>29</w:t>
            </w:r>
          </w:p>
        </w:tc>
        <w:tc>
          <w:tcPr>
            <w:tcW w:w="600" w:type="dxa"/>
            <w:shd w:val="clear" w:color="auto" w:fill="auto"/>
            <w:noWrap/>
            <w:hideMark/>
          </w:tcPr>
          <w:p w:rsidR="00B02C34" w:rsidRPr="001519FB" w:rsidRDefault="00B02C34" w:rsidP="00B02C34">
            <w:pPr>
              <w:spacing w:after="60" w:line="240" w:lineRule="auto"/>
              <w:jc w:val="center"/>
              <w:rPr>
                <w:rFonts w:ascii="Times New Roman" w:eastAsia="Times New Roman" w:hAnsi="Times New Roman"/>
                <w:color w:val="000000"/>
                <w:sz w:val="20"/>
                <w:szCs w:val="20"/>
                <w:lang w:val="en-US"/>
              </w:rPr>
            </w:pPr>
            <w:r w:rsidRPr="001519FB">
              <w:rPr>
                <w:rFonts w:ascii="Times New Roman" w:eastAsia="Times New Roman" w:hAnsi="Times New Roman"/>
                <w:color w:val="000000"/>
                <w:sz w:val="20"/>
                <w:szCs w:val="20"/>
                <w:lang w:val="en-US"/>
              </w:rPr>
              <w:t>4.24</w:t>
            </w:r>
          </w:p>
        </w:tc>
        <w:tc>
          <w:tcPr>
            <w:tcW w:w="600" w:type="dxa"/>
            <w:shd w:val="clear" w:color="auto" w:fill="auto"/>
            <w:noWrap/>
            <w:hideMark/>
          </w:tcPr>
          <w:p w:rsidR="00B02C34" w:rsidRPr="001519FB" w:rsidRDefault="00B02C34" w:rsidP="00B02C34">
            <w:pPr>
              <w:spacing w:after="60" w:line="240" w:lineRule="auto"/>
              <w:jc w:val="center"/>
              <w:rPr>
                <w:rFonts w:ascii="Times New Roman" w:eastAsia="Times New Roman" w:hAnsi="Times New Roman"/>
                <w:color w:val="000000"/>
                <w:sz w:val="20"/>
                <w:szCs w:val="20"/>
                <w:lang w:val="en-US"/>
              </w:rPr>
            </w:pPr>
            <w:r w:rsidRPr="001519FB">
              <w:rPr>
                <w:rFonts w:ascii="Times New Roman" w:eastAsia="Times New Roman" w:hAnsi="Times New Roman"/>
                <w:color w:val="000000"/>
                <w:sz w:val="20"/>
                <w:szCs w:val="20"/>
                <w:lang w:val="en-US"/>
              </w:rPr>
              <w:t>3.83</w:t>
            </w:r>
          </w:p>
        </w:tc>
        <w:tc>
          <w:tcPr>
            <w:tcW w:w="860" w:type="dxa"/>
            <w:shd w:val="clear" w:color="auto" w:fill="auto"/>
            <w:noWrap/>
            <w:hideMark/>
          </w:tcPr>
          <w:p w:rsidR="00B02C34" w:rsidRPr="001519FB" w:rsidRDefault="00B02C34" w:rsidP="00B02C34">
            <w:pPr>
              <w:spacing w:after="60" w:line="240" w:lineRule="auto"/>
              <w:jc w:val="center"/>
              <w:rPr>
                <w:rFonts w:ascii="Times New Roman" w:eastAsia="Times New Roman" w:hAnsi="Times New Roman"/>
                <w:color w:val="000000"/>
                <w:sz w:val="20"/>
                <w:szCs w:val="20"/>
                <w:lang w:val="en-US"/>
              </w:rPr>
            </w:pPr>
            <w:r w:rsidRPr="001519FB">
              <w:rPr>
                <w:rFonts w:ascii="Times New Roman" w:eastAsia="Times New Roman" w:hAnsi="Times New Roman"/>
                <w:color w:val="000000"/>
                <w:sz w:val="20"/>
                <w:szCs w:val="20"/>
                <w:lang w:val="en-US"/>
              </w:rPr>
              <w:t>4.00</w:t>
            </w:r>
          </w:p>
        </w:tc>
        <w:tc>
          <w:tcPr>
            <w:tcW w:w="600" w:type="dxa"/>
            <w:shd w:val="clear" w:color="auto" w:fill="auto"/>
            <w:noWrap/>
            <w:hideMark/>
          </w:tcPr>
          <w:p w:rsidR="00B02C34" w:rsidRPr="001519FB" w:rsidRDefault="00B02C34" w:rsidP="00B02C34">
            <w:pPr>
              <w:spacing w:after="60" w:line="240" w:lineRule="auto"/>
              <w:jc w:val="center"/>
              <w:rPr>
                <w:rFonts w:ascii="Times New Roman" w:eastAsia="Times New Roman" w:hAnsi="Times New Roman"/>
                <w:color w:val="000000"/>
                <w:sz w:val="20"/>
                <w:szCs w:val="20"/>
                <w:lang w:val="en-US"/>
              </w:rPr>
            </w:pPr>
            <w:r w:rsidRPr="001519FB">
              <w:rPr>
                <w:rFonts w:ascii="Times New Roman" w:eastAsia="Times New Roman" w:hAnsi="Times New Roman"/>
                <w:color w:val="000000"/>
                <w:sz w:val="20"/>
                <w:szCs w:val="20"/>
                <w:lang w:val="en-US"/>
              </w:rPr>
              <w:t>4.05</w:t>
            </w:r>
          </w:p>
        </w:tc>
        <w:tc>
          <w:tcPr>
            <w:tcW w:w="306" w:type="dxa"/>
            <w:shd w:val="clear" w:color="auto" w:fill="auto"/>
            <w:noWrap/>
            <w:hideMark/>
          </w:tcPr>
          <w:p w:rsidR="00B02C34" w:rsidRPr="001519FB" w:rsidRDefault="00B02C34" w:rsidP="00B02C34">
            <w:pPr>
              <w:spacing w:after="60" w:line="240" w:lineRule="auto"/>
              <w:jc w:val="center"/>
              <w:rPr>
                <w:rFonts w:ascii="Times New Roman" w:eastAsia="Times New Roman" w:hAnsi="Times New Roman"/>
                <w:color w:val="000000"/>
                <w:sz w:val="20"/>
                <w:szCs w:val="20"/>
                <w:lang w:val="en-US"/>
              </w:rPr>
            </w:pPr>
            <w:r w:rsidRPr="001519FB">
              <w:rPr>
                <w:rFonts w:ascii="Times New Roman" w:eastAsia="Times New Roman" w:hAnsi="Times New Roman"/>
                <w:color w:val="000000"/>
                <w:sz w:val="20"/>
                <w:szCs w:val="20"/>
                <w:lang w:val="en-US"/>
              </w:rPr>
              <w:t>2</w:t>
            </w:r>
          </w:p>
        </w:tc>
        <w:tc>
          <w:tcPr>
            <w:tcW w:w="320" w:type="dxa"/>
            <w:shd w:val="clear" w:color="auto" w:fill="auto"/>
            <w:noWrap/>
            <w:hideMark/>
          </w:tcPr>
          <w:p w:rsidR="00B02C34" w:rsidRPr="001519FB" w:rsidRDefault="00B02C34" w:rsidP="00B02C34">
            <w:pPr>
              <w:spacing w:after="60" w:line="240" w:lineRule="auto"/>
              <w:jc w:val="center"/>
              <w:rPr>
                <w:rFonts w:ascii="Times New Roman" w:eastAsia="Times New Roman" w:hAnsi="Times New Roman"/>
                <w:color w:val="000000"/>
                <w:sz w:val="20"/>
                <w:szCs w:val="20"/>
                <w:lang w:val="en-US"/>
              </w:rPr>
            </w:pPr>
            <w:r w:rsidRPr="001519FB">
              <w:rPr>
                <w:rFonts w:ascii="Times New Roman" w:eastAsia="Times New Roman" w:hAnsi="Times New Roman"/>
                <w:color w:val="000000"/>
                <w:sz w:val="20"/>
                <w:szCs w:val="20"/>
                <w:lang w:val="en-US"/>
              </w:rPr>
              <w:t>62</w:t>
            </w:r>
          </w:p>
        </w:tc>
        <w:tc>
          <w:tcPr>
            <w:tcW w:w="780" w:type="dxa"/>
            <w:shd w:val="clear" w:color="auto" w:fill="auto"/>
            <w:noWrap/>
            <w:hideMark/>
          </w:tcPr>
          <w:p w:rsidR="00B02C34" w:rsidRPr="001519FB" w:rsidRDefault="00B02C34" w:rsidP="00B02C34">
            <w:pPr>
              <w:spacing w:after="60" w:line="240" w:lineRule="auto"/>
              <w:jc w:val="center"/>
              <w:rPr>
                <w:rFonts w:ascii="Times New Roman" w:eastAsia="Times New Roman" w:hAnsi="Times New Roman"/>
                <w:color w:val="000000"/>
                <w:sz w:val="20"/>
                <w:szCs w:val="20"/>
                <w:lang w:val="en-US"/>
              </w:rPr>
            </w:pPr>
            <w:r w:rsidRPr="001519FB">
              <w:rPr>
                <w:rFonts w:ascii="Times New Roman" w:eastAsia="Times New Roman" w:hAnsi="Times New Roman"/>
                <w:color w:val="000000"/>
                <w:sz w:val="20"/>
                <w:szCs w:val="20"/>
                <w:lang w:val="en-US"/>
              </w:rPr>
              <w:t>3.330</w:t>
            </w:r>
          </w:p>
        </w:tc>
        <w:tc>
          <w:tcPr>
            <w:tcW w:w="580" w:type="dxa"/>
            <w:shd w:val="clear" w:color="auto" w:fill="auto"/>
            <w:noWrap/>
            <w:hideMark/>
          </w:tcPr>
          <w:p w:rsidR="00B02C34" w:rsidRPr="001519FB" w:rsidRDefault="00B02C34" w:rsidP="00B02C34">
            <w:pPr>
              <w:spacing w:after="60" w:line="240" w:lineRule="auto"/>
              <w:jc w:val="center"/>
              <w:rPr>
                <w:rFonts w:ascii="Times New Roman" w:eastAsia="Times New Roman" w:hAnsi="Times New Roman"/>
                <w:color w:val="000000"/>
                <w:sz w:val="20"/>
                <w:szCs w:val="20"/>
                <w:lang w:val="en-US"/>
              </w:rPr>
            </w:pPr>
            <w:r w:rsidRPr="001519FB">
              <w:rPr>
                <w:rFonts w:ascii="Times New Roman" w:eastAsia="Times New Roman" w:hAnsi="Times New Roman"/>
                <w:color w:val="000000"/>
                <w:sz w:val="20"/>
                <w:szCs w:val="20"/>
                <w:lang w:val="en-US"/>
              </w:rPr>
              <w:t>3.150</w:t>
            </w:r>
          </w:p>
        </w:tc>
        <w:tc>
          <w:tcPr>
            <w:tcW w:w="460" w:type="dxa"/>
            <w:shd w:val="clear" w:color="auto" w:fill="auto"/>
            <w:noWrap/>
            <w:hideMark/>
          </w:tcPr>
          <w:p w:rsidR="00B02C34" w:rsidRPr="001519FB" w:rsidRDefault="00B02C34" w:rsidP="00B02C34">
            <w:pPr>
              <w:spacing w:after="60" w:line="240" w:lineRule="auto"/>
              <w:jc w:val="center"/>
              <w:rPr>
                <w:rFonts w:ascii="Times New Roman" w:eastAsia="Times New Roman" w:hAnsi="Times New Roman"/>
                <w:color w:val="000000"/>
                <w:sz w:val="20"/>
                <w:szCs w:val="20"/>
                <w:lang w:val="en-US"/>
              </w:rPr>
            </w:pPr>
            <w:r w:rsidRPr="001519FB">
              <w:rPr>
                <w:rFonts w:ascii="Times New Roman" w:eastAsia="Times New Roman" w:hAnsi="Times New Roman"/>
                <w:color w:val="000000"/>
                <w:sz w:val="20"/>
                <w:szCs w:val="20"/>
                <w:lang w:val="en-US"/>
              </w:rPr>
              <w:t>.042</w:t>
            </w:r>
          </w:p>
        </w:tc>
        <w:tc>
          <w:tcPr>
            <w:tcW w:w="780" w:type="dxa"/>
            <w:shd w:val="clear" w:color="auto" w:fill="auto"/>
            <w:noWrap/>
            <w:hideMark/>
          </w:tcPr>
          <w:p w:rsidR="00B02C34" w:rsidRPr="001519FB" w:rsidRDefault="00B02C34" w:rsidP="00532AE4">
            <w:pPr>
              <w:spacing w:after="60" w:line="240" w:lineRule="auto"/>
              <w:jc w:val="center"/>
              <w:rPr>
                <w:rFonts w:ascii="Times New Roman" w:eastAsia="Times New Roman" w:hAnsi="Times New Roman"/>
                <w:sz w:val="20"/>
                <w:szCs w:val="20"/>
                <w:lang w:val="en-US"/>
              </w:rPr>
            </w:pPr>
            <w:r w:rsidRPr="001519FB">
              <w:rPr>
                <w:rFonts w:ascii="Times New Roman" w:eastAsia="Times New Roman" w:hAnsi="Times New Roman"/>
                <w:sz w:val="20"/>
                <w:szCs w:val="20"/>
                <w:lang w:val="en-US"/>
              </w:rPr>
              <w:t>SS</w:t>
            </w:r>
          </w:p>
        </w:tc>
      </w:tr>
      <w:tr w:rsidR="00B02C34" w:rsidRPr="001519FB" w:rsidTr="00532AE4">
        <w:trPr>
          <w:cantSplit/>
          <w:trHeight w:val="216"/>
        </w:trPr>
        <w:tc>
          <w:tcPr>
            <w:tcW w:w="2507" w:type="dxa"/>
            <w:shd w:val="clear" w:color="auto" w:fill="auto"/>
            <w:vAlign w:val="center"/>
            <w:hideMark/>
          </w:tcPr>
          <w:p w:rsidR="00B02C34" w:rsidRPr="001519FB" w:rsidRDefault="00B02C34" w:rsidP="00B02C34">
            <w:pPr>
              <w:spacing w:after="60" w:line="240" w:lineRule="auto"/>
              <w:rPr>
                <w:rFonts w:ascii="Times New Roman" w:eastAsia="Times New Roman" w:hAnsi="Times New Roman"/>
                <w:color w:val="000000"/>
                <w:sz w:val="20"/>
                <w:szCs w:val="20"/>
                <w:lang w:val="en-US"/>
              </w:rPr>
            </w:pPr>
            <w:r w:rsidRPr="001519FB">
              <w:rPr>
                <w:rFonts w:ascii="Times New Roman" w:eastAsia="Times New Roman" w:hAnsi="Times New Roman"/>
                <w:color w:val="000000"/>
                <w:sz w:val="20"/>
                <w:szCs w:val="20"/>
                <w:lang w:val="en-US"/>
              </w:rPr>
              <w:t>Contract Variance – Unit Costing</w:t>
            </w:r>
          </w:p>
        </w:tc>
        <w:tc>
          <w:tcPr>
            <w:tcW w:w="280" w:type="dxa"/>
            <w:shd w:val="clear" w:color="auto" w:fill="auto"/>
            <w:noWrap/>
            <w:hideMark/>
          </w:tcPr>
          <w:p w:rsidR="00B02C34" w:rsidRPr="001519FB" w:rsidRDefault="00B02C34" w:rsidP="00B02C34">
            <w:pPr>
              <w:spacing w:after="60" w:line="240" w:lineRule="auto"/>
              <w:jc w:val="center"/>
              <w:rPr>
                <w:rFonts w:ascii="Times New Roman" w:eastAsia="Times New Roman" w:hAnsi="Times New Roman"/>
                <w:color w:val="000000"/>
                <w:sz w:val="20"/>
                <w:szCs w:val="20"/>
                <w:lang w:val="en-US"/>
              </w:rPr>
            </w:pPr>
            <w:r w:rsidRPr="001519FB">
              <w:rPr>
                <w:rFonts w:ascii="Times New Roman" w:eastAsia="Times New Roman" w:hAnsi="Times New Roman"/>
                <w:color w:val="000000"/>
                <w:sz w:val="20"/>
                <w:szCs w:val="20"/>
                <w:lang w:val="en-US"/>
              </w:rPr>
              <w:t>29</w:t>
            </w:r>
          </w:p>
        </w:tc>
        <w:tc>
          <w:tcPr>
            <w:tcW w:w="600" w:type="dxa"/>
            <w:shd w:val="clear" w:color="auto" w:fill="auto"/>
            <w:noWrap/>
            <w:hideMark/>
          </w:tcPr>
          <w:p w:rsidR="00B02C34" w:rsidRPr="001519FB" w:rsidRDefault="00B02C34" w:rsidP="00B02C34">
            <w:pPr>
              <w:spacing w:after="60" w:line="240" w:lineRule="auto"/>
              <w:jc w:val="center"/>
              <w:rPr>
                <w:rFonts w:ascii="Times New Roman" w:eastAsia="Times New Roman" w:hAnsi="Times New Roman"/>
                <w:color w:val="000000"/>
                <w:sz w:val="20"/>
                <w:szCs w:val="20"/>
                <w:lang w:val="en-US"/>
              </w:rPr>
            </w:pPr>
            <w:r w:rsidRPr="001519FB">
              <w:rPr>
                <w:rFonts w:ascii="Times New Roman" w:eastAsia="Times New Roman" w:hAnsi="Times New Roman"/>
                <w:color w:val="000000"/>
                <w:sz w:val="20"/>
                <w:szCs w:val="20"/>
                <w:lang w:val="en-US"/>
              </w:rPr>
              <w:t>4.72</w:t>
            </w:r>
          </w:p>
        </w:tc>
        <w:tc>
          <w:tcPr>
            <w:tcW w:w="600" w:type="dxa"/>
            <w:shd w:val="clear" w:color="auto" w:fill="auto"/>
            <w:noWrap/>
            <w:hideMark/>
          </w:tcPr>
          <w:p w:rsidR="00B02C34" w:rsidRPr="001519FB" w:rsidRDefault="00B02C34" w:rsidP="00B02C34">
            <w:pPr>
              <w:spacing w:after="60" w:line="240" w:lineRule="auto"/>
              <w:jc w:val="center"/>
              <w:rPr>
                <w:rFonts w:ascii="Times New Roman" w:eastAsia="Times New Roman" w:hAnsi="Times New Roman"/>
                <w:color w:val="000000"/>
                <w:sz w:val="20"/>
                <w:szCs w:val="20"/>
                <w:lang w:val="en-US"/>
              </w:rPr>
            </w:pPr>
            <w:r w:rsidRPr="001519FB">
              <w:rPr>
                <w:rFonts w:ascii="Times New Roman" w:eastAsia="Times New Roman" w:hAnsi="Times New Roman"/>
                <w:color w:val="000000"/>
                <w:sz w:val="20"/>
                <w:szCs w:val="20"/>
                <w:lang w:val="en-US"/>
              </w:rPr>
              <w:t>4.33</w:t>
            </w:r>
          </w:p>
        </w:tc>
        <w:tc>
          <w:tcPr>
            <w:tcW w:w="860" w:type="dxa"/>
            <w:shd w:val="clear" w:color="auto" w:fill="auto"/>
            <w:noWrap/>
            <w:hideMark/>
          </w:tcPr>
          <w:p w:rsidR="00B02C34" w:rsidRPr="001519FB" w:rsidRDefault="00B02C34" w:rsidP="00B02C34">
            <w:pPr>
              <w:spacing w:after="60" w:line="240" w:lineRule="auto"/>
              <w:jc w:val="center"/>
              <w:rPr>
                <w:rFonts w:ascii="Times New Roman" w:eastAsia="Times New Roman" w:hAnsi="Times New Roman"/>
                <w:color w:val="000000"/>
                <w:sz w:val="20"/>
                <w:szCs w:val="20"/>
                <w:lang w:val="en-US"/>
              </w:rPr>
            </w:pPr>
            <w:r w:rsidRPr="001519FB">
              <w:rPr>
                <w:rFonts w:ascii="Times New Roman" w:eastAsia="Times New Roman" w:hAnsi="Times New Roman"/>
                <w:color w:val="000000"/>
                <w:sz w:val="20"/>
                <w:szCs w:val="20"/>
                <w:lang w:val="en-US"/>
              </w:rPr>
              <w:t>4.17</w:t>
            </w:r>
          </w:p>
        </w:tc>
        <w:tc>
          <w:tcPr>
            <w:tcW w:w="600" w:type="dxa"/>
            <w:shd w:val="clear" w:color="auto" w:fill="auto"/>
            <w:noWrap/>
            <w:hideMark/>
          </w:tcPr>
          <w:p w:rsidR="00B02C34" w:rsidRPr="001519FB" w:rsidRDefault="00B02C34" w:rsidP="00B02C34">
            <w:pPr>
              <w:spacing w:after="60" w:line="240" w:lineRule="auto"/>
              <w:jc w:val="center"/>
              <w:rPr>
                <w:rFonts w:ascii="Times New Roman" w:eastAsia="Times New Roman" w:hAnsi="Times New Roman"/>
                <w:color w:val="000000"/>
                <w:sz w:val="20"/>
                <w:szCs w:val="20"/>
                <w:lang w:val="en-US"/>
              </w:rPr>
            </w:pPr>
            <w:r w:rsidRPr="001519FB">
              <w:rPr>
                <w:rFonts w:ascii="Times New Roman" w:eastAsia="Times New Roman" w:hAnsi="Times New Roman"/>
                <w:color w:val="000000"/>
                <w:sz w:val="20"/>
                <w:szCs w:val="20"/>
                <w:lang w:val="en-US"/>
              </w:rPr>
              <w:t>4.48</w:t>
            </w:r>
          </w:p>
        </w:tc>
        <w:tc>
          <w:tcPr>
            <w:tcW w:w="306" w:type="dxa"/>
            <w:shd w:val="clear" w:color="auto" w:fill="auto"/>
            <w:noWrap/>
            <w:hideMark/>
          </w:tcPr>
          <w:p w:rsidR="00B02C34" w:rsidRPr="001519FB" w:rsidRDefault="00B02C34" w:rsidP="00B02C34">
            <w:pPr>
              <w:spacing w:after="60" w:line="240" w:lineRule="auto"/>
              <w:jc w:val="center"/>
              <w:rPr>
                <w:rFonts w:ascii="Times New Roman" w:eastAsia="Times New Roman" w:hAnsi="Times New Roman"/>
                <w:color w:val="000000"/>
                <w:sz w:val="20"/>
                <w:szCs w:val="20"/>
                <w:lang w:val="en-US"/>
              </w:rPr>
            </w:pPr>
            <w:r w:rsidRPr="001519FB">
              <w:rPr>
                <w:rFonts w:ascii="Times New Roman" w:eastAsia="Times New Roman" w:hAnsi="Times New Roman"/>
                <w:color w:val="000000"/>
                <w:sz w:val="20"/>
                <w:szCs w:val="20"/>
                <w:lang w:val="en-US"/>
              </w:rPr>
              <w:t>2</w:t>
            </w:r>
          </w:p>
        </w:tc>
        <w:tc>
          <w:tcPr>
            <w:tcW w:w="320" w:type="dxa"/>
            <w:shd w:val="clear" w:color="auto" w:fill="auto"/>
            <w:noWrap/>
            <w:hideMark/>
          </w:tcPr>
          <w:p w:rsidR="00B02C34" w:rsidRPr="001519FB" w:rsidRDefault="00B02C34" w:rsidP="00B02C34">
            <w:pPr>
              <w:spacing w:after="60" w:line="240" w:lineRule="auto"/>
              <w:jc w:val="center"/>
              <w:rPr>
                <w:rFonts w:ascii="Times New Roman" w:eastAsia="Times New Roman" w:hAnsi="Times New Roman"/>
                <w:color w:val="000000"/>
                <w:sz w:val="20"/>
                <w:szCs w:val="20"/>
                <w:lang w:val="en-US"/>
              </w:rPr>
            </w:pPr>
            <w:r w:rsidRPr="001519FB">
              <w:rPr>
                <w:rFonts w:ascii="Times New Roman" w:eastAsia="Times New Roman" w:hAnsi="Times New Roman"/>
                <w:color w:val="000000"/>
                <w:sz w:val="20"/>
                <w:szCs w:val="20"/>
                <w:lang w:val="en-US"/>
              </w:rPr>
              <w:t>62</w:t>
            </w:r>
          </w:p>
        </w:tc>
        <w:tc>
          <w:tcPr>
            <w:tcW w:w="780" w:type="dxa"/>
            <w:shd w:val="clear" w:color="auto" w:fill="auto"/>
            <w:noWrap/>
            <w:hideMark/>
          </w:tcPr>
          <w:p w:rsidR="00B02C34" w:rsidRPr="001519FB" w:rsidRDefault="00B02C34" w:rsidP="00B02C34">
            <w:pPr>
              <w:spacing w:after="60" w:line="240" w:lineRule="auto"/>
              <w:jc w:val="center"/>
              <w:rPr>
                <w:rFonts w:ascii="Times New Roman" w:eastAsia="Times New Roman" w:hAnsi="Times New Roman"/>
                <w:color w:val="000000"/>
                <w:sz w:val="20"/>
                <w:szCs w:val="20"/>
                <w:lang w:val="en-US"/>
              </w:rPr>
            </w:pPr>
            <w:r w:rsidRPr="001519FB">
              <w:rPr>
                <w:rFonts w:ascii="Times New Roman" w:eastAsia="Times New Roman" w:hAnsi="Times New Roman"/>
                <w:color w:val="000000"/>
                <w:sz w:val="20"/>
                <w:szCs w:val="20"/>
                <w:lang w:val="en-US"/>
              </w:rPr>
              <w:t>8.293</w:t>
            </w:r>
          </w:p>
        </w:tc>
        <w:tc>
          <w:tcPr>
            <w:tcW w:w="580" w:type="dxa"/>
            <w:shd w:val="clear" w:color="auto" w:fill="auto"/>
            <w:noWrap/>
            <w:hideMark/>
          </w:tcPr>
          <w:p w:rsidR="00B02C34" w:rsidRPr="001519FB" w:rsidRDefault="00B02C34" w:rsidP="00B02C34">
            <w:pPr>
              <w:spacing w:after="60" w:line="240" w:lineRule="auto"/>
              <w:jc w:val="center"/>
              <w:rPr>
                <w:rFonts w:ascii="Times New Roman" w:eastAsia="Times New Roman" w:hAnsi="Times New Roman"/>
                <w:color w:val="000000"/>
                <w:sz w:val="20"/>
                <w:szCs w:val="20"/>
                <w:lang w:val="en-US"/>
              </w:rPr>
            </w:pPr>
            <w:r w:rsidRPr="001519FB">
              <w:rPr>
                <w:rFonts w:ascii="Times New Roman" w:eastAsia="Times New Roman" w:hAnsi="Times New Roman"/>
                <w:color w:val="000000"/>
                <w:sz w:val="20"/>
                <w:szCs w:val="20"/>
                <w:lang w:val="en-US"/>
              </w:rPr>
              <w:t>3.150</w:t>
            </w:r>
          </w:p>
        </w:tc>
        <w:tc>
          <w:tcPr>
            <w:tcW w:w="460" w:type="dxa"/>
            <w:shd w:val="clear" w:color="auto" w:fill="auto"/>
            <w:noWrap/>
            <w:hideMark/>
          </w:tcPr>
          <w:p w:rsidR="00B02C34" w:rsidRPr="001519FB" w:rsidRDefault="00B02C34" w:rsidP="00B02C34">
            <w:pPr>
              <w:spacing w:after="60" w:line="240" w:lineRule="auto"/>
              <w:jc w:val="center"/>
              <w:rPr>
                <w:rFonts w:ascii="Times New Roman" w:eastAsia="Times New Roman" w:hAnsi="Times New Roman"/>
                <w:color w:val="000000"/>
                <w:sz w:val="20"/>
                <w:szCs w:val="20"/>
                <w:lang w:val="en-US"/>
              </w:rPr>
            </w:pPr>
            <w:r w:rsidRPr="001519FB">
              <w:rPr>
                <w:rFonts w:ascii="Times New Roman" w:eastAsia="Times New Roman" w:hAnsi="Times New Roman"/>
                <w:color w:val="000000"/>
                <w:sz w:val="20"/>
                <w:szCs w:val="20"/>
                <w:lang w:val="en-US"/>
              </w:rPr>
              <w:t>.001</w:t>
            </w:r>
          </w:p>
        </w:tc>
        <w:tc>
          <w:tcPr>
            <w:tcW w:w="780" w:type="dxa"/>
            <w:shd w:val="clear" w:color="auto" w:fill="auto"/>
            <w:noWrap/>
            <w:hideMark/>
          </w:tcPr>
          <w:p w:rsidR="00B02C34" w:rsidRPr="001519FB" w:rsidRDefault="00B02C34" w:rsidP="00532AE4">
            <w:pPr>
              <w:spacing w:after="60" w:line="240" w:lineRule="auto"/>
              <w:jc w:val="center"/>
              <w:rPr>
                <w:rFonts w:ascii="Times New Roman" w:eastAsia="Times New Roman" w:hAnsi="Times New Roman"/>
                <w:sz w:val="20"/>
                <w:szCs w:val="20"/>
                <w:lang w:val="en-US"/>
              </w:rPr>
            </w:pPr>
            <w:r w:rsidRPr="001519FB">
              <w:rPr>
                <w:rFonts w:ascii="Times New Roman" w:eastAsia="Times New Roman" w:hAnsi="Times New Roman"/>
                <w:sz w:val="20"/>
                <w:szCs w:val="20"/>
                <w:lang w:val="en-US"/>
              </w:rPr>
              <w:t>SS</w:t>
            </w:r>
          </w:p>
        </w:tc>
      </w:tr>
      <w:tr w:rsidR="00B02C34" w:rsidRPr="001519FB" w:rsidTr="00532AE4">
        <w:trPr>
          <w:cantSplit/>
          <w:trHeight w:val="216"/>
        </w:trPr>
        <w:tc>
          <w:tcPr>
            <w:tcW w:w="2507" w:type="dxa"/>
            <w:shd w:val="clear" w:color="auto" w:fill="auto"/>
            <w:vAlign w:val="center"/>
            <w:hideMark/>
          </w:tcPr>
          <w:p w:rsidR="00B02C34" w:rsidRPr="001519FB" w:rsidRDefault="00B02C34" w:rsidP="00B02C34">
            <w:pPr>
              <w:spacing w:after="60" w:line="240" w:lineRule="auto"/>
              <w:rPr>
                <w:rFonts w:ascii="Times New Roman" w:eastAsia="Times New Roman" w:hAnsi="Times New Roman"/>
                <w:color w:val="000000"/>
                <w:sz w:val="20"/>
                <w:szCs w:val="20"/>
                <w:lang w:val="en-US"/>
              </w:rPr>
            </w:pPr>
            <w:r w:rsidRPr="001519FB">
              <w:rPr>
                <w:rFonts w:ascii="Times New Roman" w:eastAsia="Times New Roman" w:hAnsi="Times New Roman"/>
                <w:color w:val="000000"/>
                <w:sz w:val="20"/>
                <w:szCs w:val="20"/>
                <w:lang w:val="en-US"/>
              </w:rPr>
              <w:t>Controlling of Sub-contracts costs</w:t>
            </w:r>
          </w:p>
        </w:tc>
        <w:tc>
          <w:tcPr>
            <w:tcW w:w="280" w:type="dxa"/>
            <w:shd w:val="clear" w:color="auto" w:fill="auto"/>
            <w:noWrap/>
            <w:hideMark/>
          </w:tcPr>
          <w:p w:rsidR="00B02C34" w:rsidRPr="001519FB" w:rsidRDefault="00B02C34" w:rsidP="00B02C34">
            <w:pPr>
              <w:spacing w:after="60" w:line="240" w:lineRule="auto"/>
              <w:jc w:val="center"/>
              <w:rPr>
                <w:rFonts w:ascii="Times New Roman" w:eastAsia="Times New Roman" w:hAnsi="Times New Roman"/>
                <w:color w:val="000000"/>
                <w:sz w:val="20"/>
                <w:szCs w:val="20"/>
                <w:lang w:val="en-US"/>
              </w:rPr>
            </w:pPr>
            <w:r w:rsidRPr="001519FB">
              <w:rPr>
                <w:rFonts w:ascii="Times New Roman" w:eastAsia="Times New Roman" w:hAnsi="Times New Roman"/>
                <w:color w:val="000000"/>
                <w:sz w:val="20"/>
                <w:szCs w:val="20"/>
                <w:lang w:val="en-US"/>
              </w:rPr>
              <w:t>29</w:t>
            </w:r>
          </w:p>
        </w:tc>
        <w:tc>
          <w:tcPr>
            <w:tcW w:w="600" w:type="dxa"/>
            <w:shd w:val="clear" w:color="auto" w:fill="auto"/>
            <w:noWrap/>
            <w:hideMark/>
          </w:tcPr>
          <w:p w:rsidR="00B02C34" w:rsidRPr="001519FB" w:rsidRDefault="00B02C34" w:rsidP="00B02C34">
            <w:pPr>
              <w:spacing w:after="60" w:line="240" w:lineRule="auto"/>
              <w:jc w:val="center"/>
              <w:rPr>
                <w:rFonts w:ascii="Times New Roman" w:eastAsia="Times New Roman" w:hAnsi="Times New Roman"/>
                <w:color w:val="000000"/>
                <w:sz w:val="20"/>
                <w:szCs w:val="20"/>
                <w:lang w:val="en-US"/>
              </w:rPr>
            </w:pPr>
            <w:r w:rsidRPr="001519FB">
              <w:rPr>
                <w:rFonts w:ascii="Times New Roman" w:eastAsia="Times New Roman" w:hAnsi="Times New Roman"/>
                <w:color w:val="000000"/>
                <w:sz w:val="20"/>
                <w:szCs w:val="20"/>
                <w:lang w:val="en-US"/>
              </w:rPr>
              <w:t>4.48</w:t>
            </w:r>
          </w:p>
        </w:tc>
        <w:tc>
          <w:tcPr>
            <w:tcW w:w="600" w:type="dxa"/>
            <w:shd w:val="clear" w:color="auto" w:fill="auto"/>
            <w:noWrap/>
            <w:hideMark/>
          </w:tcPr>
          <w:p w:rsidR="00B02C34" w:rsidRPr="001519FB" w:rsidRDefault="00B02C34" w:rsidP="00B02C34">
            <w:pPr>
              <w:spacing w:after="60" w:line="240" w:lineRule="auto"/>
              <w:jc w:val="center"/>
              <w:rPr>
                <w:rFonts w:ascii="Times New Roman" w:eastAsia="Times New Roman" w:hAnsi="Times New Roman"/>
                <w:color w:val="000000"/>
                <w:sz w:val="20"/>
                <w:szCs w:val="20"/>
                <w:lang w:val="en-US"/>
              </w:rPr>
            </w:pPr>
            <w:r w:rsidRPr="001519FB">
              <w:rPr>
                <w:rFonts w:ascii="Times New Roman" w:eastAsia="Times New Roman" w:hAnsi="Times New Roman"/>
                <w:color w:val="000000"/>
                <w:sz w:val="20"/>
                <w:szCs w:val="20"/>
                <w:lang w:val="en-US"/>
              </w:rPr>
              <w:t>4.67</w:t>
            </w:r>
          </w:p>
        </w:tc>
        <w:tc>
          <w:tcPr>
            <w:tcW w:w="860" w:type="dxa"/>
            <w:shd w:val="clear" w:color="auto" w:fill="auto"/>
            <w:noWrap/>
            <w:hideMark/>
          </w:tcPr>
          <w:p w:rsidR="00B02C34" w:rsidRPr="001519FB" w:rsidRDefault="00B02C34" w:rsidP="00B02C34">
            <w:pPr>
              <w:spacing w:after="60" w:line="240" w:lineRule="auto"/>
              <w:jc w:val="center"/>
              <w:rPr>
                <w:rFonts w:ascii="Times New Roman" w:eastAsia="Times New Roman" w:hAnsi="Times New Roman"/>
                <w:color w:val="000000"/>
                <w:sz w:val="20"/>
                <w:szCs w:val="20"/>
                <w:lang w:val="en-US"/>
              </w:rPr>
            </w:pPr>
            <w:r w:rsidRPr="001519FB">
              <w:rPr>
                <w:rFonts w:ascii="Times New Roman" w:eastAsia="Times New Roman" w:hAnsi="Times New Roman"/>
                <w:color w:val="000000"/>
                <w:sz w:val="20"/>
                <w:szCs w:val="20"/>
                <w:lang w:val="en-US"/>
              </w:rPr>
              <w:t>4.17</w:t>
            </w:r>
          </w:p>
        </w:tc>
        <w:tc>
          <w:tcPr>
            <w:tcW w:w="600" w:type="dxa"/>
            <w:shd w:val="clear" w:color="auto" w:fill="auto"/>
            <w:noWrap/>
            <w:hideMark/>
          </w:tcPr>
          <w:p w:rsidR="00B02C34" w:rsidRPr="001519FB" w:rsidRDefault="00B02C34" w:rsidP="00B02C34">
            <w:pPr>
              <w:spacing w:after="60" w:line="240" w:lineRule="auto"/>
              <w:jc w:val="center"/>
              <w:rPr>
                <w:rFonts w:ascii="Times New Roman" w:eastAsia="Times New Roman" w:hAnsi="Times New Roman"/>
                <w:color w:val="000000"/>
                <w:sz w:val="20"/>
                <w:szCs w:val="20"/>
                <w:lang w:val="en-US"/>
              </w:rPr>
            </w:pPr>
            <w:r w:rsidRPr="001519FB">
              <w:rPr>
                <w:rFonts w:ascii="Times New Roman" w:eastAsia="Times New Roman" w:hAnsi="Times New Roman"/>
                <w:color w:val="000000"/>
                <w:sz w:val="20"/>
                <w:szCs w:val="20"/>
                <w:lang w:val="en-US"/>
              </w:rPr>
              <w:t>4.49</w:t>
            </w:r>
          </w:p>
        </w:tc>
        <w:tc>
          <w:tcPr>
            <w:tcW w:w="306" w:type="dxa"/>
            <w:shd w:val="clear" w:color="auto" w:fill="auto"/>
            <w:noWrap/>
            <w:hideMark/>
          </w:tcPr>
          <w:p w:rsidR="00B02C34" w:rsidRPr="001519FB" w:rsidRDefault="00B02C34" w:rsidP="00B02C34">
            <w:pPr>
              <w:spacing w:after="60" w:line="240" w:lineRule="auto"/>
              <w:jc w:val="center"/>
              <w:rPr>
                <w:rFonts w:ascii="Times New Roman" w:eastAsia="Times New Roman" w:hAnsi="Times New Roman"/>
                <w:color w:val="000000"/>
                <w:sz w:val="20"/>
                <w:szCs w:val="20"/>
                <w:lang w:val="en-US"/>
              </w:rPr>
            </w:pPr>
            <w:r w:rsidRPr="001519FB">
              <w:rPr>
                <w:rFonts w:ascii="Times New Roman" w:eastAsia="Times New Roman" w:hAnsi="Times New Roman"/>
                <w:color w:val="000000"/>
                <w:sz w:val="20"/>
                <w:szCs w:val="20"/>
                <w:lang w:val="en-US"/>
              </w:rPr>
              <w:t>2</w:t>
            </w:r>
          </w:p>
        </w:tc>
        <w:tc>
          <w:tcPr>
            <w:tcW w:w="320" w:type="dxa"/>
            <w:shd w:val="clear" w:color="auto" w:fill="auto"/>
            <w:noWrap/>
            <w:hideMark/>
          </w:tcPr>
          <w:p w:rsidR="00B02C34" w:rsidRPr="001519FB" w:rsidRDefault="00B02C34" w:rsidP="00B02C34">
            <w:pPr>
              <w:spacing w:after="60" w:line="240" w:lineRule="auto"/>
              <w:jc w:val="center"/>
              <w:rPr>
                <w:rFonts w:ascii="Times New Roman" w:eastAsia="Times New Roman" w:hAnsi="Times New Roman"/>
                <w:color w:val="000000"/>
                <w:sz w:val="20"/>
                <w:szCs w:val="20"/>
                <w:lang w:val="en-US"/>
              </w:rPr>
            </w:pPr>
            <w:r w:rsidRPr="001519FB">
              <w:rPr>
                <w:rFonts w:ascii="Times New Roman" w:eastAsia="Times New Roman" w:hAnsi="Times New Roman"/>
                <w:color w:val="000000"/>
                <w:sz w:val="20"/>
                <w:szCs w:val="20"/>
                <w:lang w:val="en-US"/>
              </w:rPr>
              <w:t>62</w:t>
            </w:r>
          </w:p>
        </w:tc>
        <w:tc>
          <w:tcPr>
            <w:tcW w:w="780" w:type="dxa"/>
            <w:shd w:val="clear" w:color="auto" w:fill="auto"/>
            <w:noWrap/>
            <w:hideMark/>
          </w:tcPr>
          <w:p w:rsidR="00B02C34" w:rsidRPr="001519FB" w:rsidRDefault="00B02C34" w:rsidP="00B02C34">
            <w:pPr>
              <w:spacing w:after="60" w:line="240" w:lineRule="auto"/>
              <w:jc w:val="center"/>
              <w:rPr>
                <w:rFonts w:ascii="Times New Roman" w:eastAsia="Times New Roman" w:hAnsi="Times New Roman"/>
                <w:color w:val="000000"/>
                <w:sz w:val="20"/>
                <w:szCs w:val="20"/>
                <w:lang w:val="en-US"/>
              </w:rPr>
            </w:pPr>
            <w:r w:rsidRPr="001519FB">
              <w:rPr>
                <w:rFonts w:ascii="Times New Roman" w:eastAsia="Times New Roman" w:hAnsi="Times New Roman"/>
                <w:color w:val="000000"/>
                <w:sz w:val="20"/>
                <w:szCs w:val="20"/>
                <w:lang w:val="en-US"/>
              </w:rPr>
              <w:t>3.407</w:t>
            </w:r>
          </w:p>
        </w:tc>
        <w:tc>
          <w:tcPr>
            <w:tcW w:w="580" w:type="dxa"/>
            <w:shd w:val="clear" w:color="auto" w:fill="auto"/>
            <w:noWrap/>
            <w:hideMark/>
          </w:tcPr>
          <w:p w:rsidR="00B02C34" w:rsidRPr="001519FB" w:rsidRDefault="00B02C34" w:rsidP="00B02C34">
            <w:pPr>
              <w:spacing w:after="60" w:line="240" w:lineRule="auto"/>
              <w:jc w:val="center"/>
              <w:rPr>
                <w:rFonts w:ascii="Times New Roman" w:eastAsia="Times New Roman" w:hAnsi="Times New Roman"/>
                <w:color w:val="000000"/>
                <w:sz w:val="20"/>
                <w:szCs w:val="20"/>
                <w:lang w:val="en-US"/>
              </w:rPr>
            </w:pPr>
            <w:r w:rsidRPr="001519FB">
              <w:rPr>
                <w:rFonts w:ascii="Times New Roman" w:eastAsia="Times New Roman" w:hAnsi="Times New Roman"/>
                <w:color w:val="000000"/>
                <w:sz w:val="20"/>
                <w:szCs w:val="20"/>
                <w:lang w:val="en-US"/>
              </w:rPr>
              <w:t>3.150</w:t>
            </w:r>
          </w:p>
        </w:tc>
        <w:tc>
          <w:tcPr>
            <w:tcW w:w="460" w:type="dxa"/>
            <w:shd w:val="clear" w:color="auto" w:fill="auto"/>
            <w:noWrap/>
            <w:hideMark/>
          </w:tcPr>
          <w:p w:rsidR="00B02C34" w:rsidRPr="001519FB" w:rsidRDefault="00B02C34" w:rsidP="00B02C34">
            <w:pPr>
              <w:spacing w:after="60" w:line="240" w:lineRule="auto"/>
              <w:jc w:val="center"/>
              <w:rPr>
                <w:rFonts w:ascii="Times New Roman" w:eastAsia="Times New Roman" w:hAnsi="Times New Roman"/>
                <w:color w:val="000000"/>
                <w:sz w:val="20"/>
                <w:szCs w:val="20"/>
                <w:lang w:val="en-US"/>
              </w:rPr>
            </w:pPr>
            <w:r w:rsidRPr="001519FB">
              <w:rPr>
                <w:rFonts w:ascii="Times New Roman" w:eastAsia="Times New Roman" w:hAnsi="Times New Roman"/>
                <w:color w:val="000000"/>
                <w:sz w:val="20"/>
                <w:szCs w:val="20"/>
                <w:lang w:val="en-US"/>
              </w:rPr>
              <w:t>.039</w:t>
            </w:r>
          </w:p>
        </w:tc>
        <w:tc>
          <w:tcPr>
            <w:tcW w:w="780" w:type="dxa"/>
            <w:shd w:val="clear" w:color="auto" w:fill="auto"/>
            <w:noWrap/>
            <w:hideMark/>
          </w:tcPr>
          <w:p w:rsidR="00B02C34" w:rsidRPr="001519FB" w:rsidRDefault="00B02C34" w:rsidP="00532AE4">
            <w:pPr>
              <w:spacing w:after="60" w:line="240" w:lineRule="auto"/>
              <w:jc w:val="center"/>
              <w:rPr>
                <w:rFonts w:ascii="Times New Roman" w:eastAsia="Times New Roman" w:hAnsi="Times New Roman"/>
                <w:sz w:val="20"/>
                <w:szCs w:val="20"/>
                <w:lang w:val="en-US"/>
              </w:rPr>
            </w:pPr>
            <w:r w:rsidRPr="001519FB">
              <w:rPr>
                <w:rFonts w:ascii="Times New Roman" w:eastAsia="Times New Roman" w:hAnsi="Times New Roman"/>
                <w:sz w:val="20"/>
                <w:szCs w:val="20"/>
                <w:lang w:val="en-US"/>
              </w:rPr>
              <w:t>SS</w:t>
            </w:r>
          </w:p>
        </w:tc>
      </w:tr>
      <w:tr w:rsidR="00B02C34" w:rsidRPr="001519FB" w:rsidTr="00532AE4">
        <w:trPr>
          <w:cantSplit/>
          <w:trHeight w:val="216"/>
        </w:trPr>
        <w:tc>
          <w:tcPr>
            <w:tcW w:w="2507" w:type="dxa"/>
            <w:shd w:val="clear" w:color="auto" w:fill="auto"/>
            <w:vAlign w:val="center"/>
            <w:hideMark/>
          </w:tcPr>
          <w:p w:rsidR="00B02C34" w:rsidRPr="001519FB" w:rsidRDefault="00B02C34" w:rsidP="00B02C34">
            <w:pPr>
              <w:spacing w:after="60" w:line="240" w:lineRule="auto"/>
              <w:rPr>
                <w:rFonts w:ascii="Times New Roman" w:eastAsia="Times New Roman" w:hAnsi="Times New Roman"/>
                <w:color w:val="000000"/>
                <w:sz w:val="20"/>
                <w:szCs w:val="20"/>
                <w:lang w:val="en-US"/>
              </w:rPr>
            </w:pPr>
            <w:r w:rsidRPr="001519FB">
              <w:rPr>
                <w:rFonts w:ascii="Times New Roman" w:eastAsia="Times New Roman" w:hAnsi="Times New Roman"/>
                <w:color w:val="000000"/>
                <w:sz w:val="20"/>
                <w:szCs w:val="20"/>
                <w:lang w:val="en-US"/>
              </w:rPr>
              <w:t>Controlling Overheads and Indirect Costs</w:t>
            </w:r>
          </w:p>
        </w:tc>
        <w:tc>
          <w:tcPr>
            <w:tcW w:w="280" w:type="dxa"/>
            <w:shd w:val="clear" w:color="auto" w:fill="auto"/>
            <w:noWrap/>
            <w:hideMark/>
          </w:tcPr>
          <w:p w:rsidR="00B02C34" w:rsidRPr="001519FB" w:rsidRDefault="00B02C34" w:rsidP="00B02C34">
            <w:pPr>
              <w:spacing w:after="60" w:line="240" w:lineRule="auto"/>
              <w:jc w:val="center"/>
              <w:rPr>
                <w:rFonts w:ascii="Times New Roman" w:eastAsia="Times New Roman" w:hAnsi="Times New Roman"/>
                <w:color w:val="000000"/>
                <w:sz w:val="20"/>
                <w:szCs w:val="20"/>
                <w:lang w:val="en-US"/>
              </w:rPr>
            </w:pPr>
            <w:r w:rsidRPr="001519FB">
              <w:rPr>
                <w:rFonts w:ascii="Times New Roman" w:eastAsia="Times New Roman" w:hAnsi="Times New Roman"/>
                <w:color w:val="000000"/>
                <w:sz w:val="20"/>
                <w:szCs w:val="20"/>
                <w:lang w:val="en-US"/>
              </w:rPr>
              <w:t>29</w:t>
            </w:r>
          </w:p>
        </w:tc>
        <w:tc>
          <w:tcPr>
            <w:tcW w:w="600" w:type="dxa"/>
            <w:shd w:val="clear" w:color="auto" w:fill="auto"/>
            <w:noWrap/>
            <w:hideMark/>
          </w:tcPr>
          <w:p w:rsidR="00B02C34" w:rsidRPr="001519FB" w:rsidRDefault="00B02C34" w:rsidP="00B02C34">
            <w:pPr>
              <w:spacing w:after="60" w:line="240" w:lineRule="auto"/>
              <w:jc w:val="center"/>
              <w:rPr>
                <w:rFonts w:ascii="Times New Roman" w:eastAsia="Times New Roman" w:hAnsi="Times New Roman"/>
                <w:color w:val="000000"/>
                <w:sz w:val="20"/>
                <w:szCs w:val="20"/>
                <w:lang w:val="en-US"/>
              </w:rPr>
            </w:pPr>
            <w:r w:rsidRPr="001519FB">
              <w:rPr>
                <w:rFonts w:ascii="Times New Roman" w:eastAsia="Times New Roman" w:hAnsi="Times New Roman"/>
                <w:color w:val="000000"/>
                <w:sz w:val="20"/>
                <w:szCs w:val="20"/>
                <w:lang w:val="en-US"/>
              </w:rPr>
              <w:t>4.00</w:t>
            </w:r>
          </w:p>
        </w:tc>
        <w:tc>
          <w:tcPr>
            <w:tcW w:w="600" w:type="dxa"/>
            <w:shd w:val="clear" w:color="auto" w:fill="auto"/>
            <w:noWrap/>
            <w:hideMark/>
          </w:tcPr>
          <w:p w:rsidR="00B02C34" w:rsidRPr="001519FB" w:rsidRDefault="00B02C34" w:rsidP="00B02C34">
            <w:pPr>
              <w:spacing w:after="60" w:line="240" w:lineRule="auto"/>
              <w:jc w:val="center"/>
              <w:rPr>
                <w:rFonts w:ascii="Times New Roman" w:eastAsia="Times New Roman" w:hAnsi="Times New Roman"/>
                <w:color w:val="000000"/>
                <w:sz w:val="20"/>
                <w:szCs w:val="20"/>
                <w:lang w:val="en-US"/>
              </w:rPr>
            </w:pPr>
            <w:r w:rsidRPr="001519FB">
              <w:rPr>
                <w:rFonts w:ascii="Times New Roman" w:eastAsia="Times New Roman" w:hAnsi="Times New Roman"/>
                <w:color w:val="000000"/>
                <w:sz w:val="20"/>
                <w:szCs w:val="20"/>
                <w:lang w:val="en-US"/>
              </w:rPr>
              <w:t>4.50</w:t>
            </w:r>
          </w:p>
        </w:tc>
        <w:tc>
          <w:tcPr>
            <w:tcW w:w="860" w:type="dxa"/>
            <w:shd w:val="clear" w:color="auto" w:fill="auto"/>
            <w:noWrap/>
            <w:hideMark/>
          </w:tcPr>
          <w:p w:rsidR="00B02C34" w:rsidRPr="001519FB" w:rsidRDefault="00B02C34" w:rsidP="00B02C34">
            <w:pPr>
              <w:spacing w:after="60" w:line="240" w:lineRule="auto"/>
              <w:jc w:val="center"/>
              <w:rPr>
                <w:rFonts w:ascii="Times New Roman" w:eastAsia="Times New Roman" w:hAnsi="Times New Roman"/>
                <w:color w:val="000000"/>
                <w:sz w:val="20"/>
                <w:szCs w:val="20"/>
                <w:lang w:val="en-US"/>
              </w:rPr>
            </w:pPr>
            <w:r w:rsidRPr="001519FB">
              <w:rPr>
                <w:rFonts w:ascii="Times New Roman" w:eastAsia="Times New Roman" w:hAnsi="Times New Roman"/>
                <w:color w:val="000000"/>
                <w:sz w:val="20"/>
                <w:szCs w:val="20"/>
                <w:lang w:val="en-US"/>
              </w:rPr>
              <w:t>4.00</w:t>
            </w:r>
          </w:p>
        </w:tc>
        <w:tc>
          <w:tcPr>
            <w:tcW w:w="600" w:type="dxa"/>
            <w:shd w:val="clear" w:color="auto" w:fill="auto"/>
            <w:noWrap/>
            <w:hideMark/>
          </w:tcPr>
          <w:p w:rsidR="00B02C34" w:rsidRPr="001519FB" w:rsidRDefault="00B02C34" w:rsidP="00B02C34">
            <w:pPr>
              <w:spacing w:after="60" w:line="240" w:lineRule="auto"/>
              <w:jc w:val="center"/>
              <w:rPr>
                <w:rFonts w:ascii="Times New Roman" w:eastAsia="Times New Roman" w:hAnsi="Times New Roman"/>
                <w:color w:val="000000"/>
                <w:sz w:val="20"/>
                <w:szCs w:val="20"/>
                <w:lang w:val="en-US"/>
              </w:rPr>
            </w:pPr>
            <w:r w:rsidRPr="001519FB">
              <w:rPr>
                <w:rFonts w:ascii="Times New Roman" w:eastAsia="Times New Roman" w:hAnsi="Times New Roman"/>
                <w:color w:val="000000"/>
                <w:sz w:val="20"/>
                <w:szCs w:val="20"/>
                <w:lang w:val="en-US"/>
              </w:rPr>
              <w:t>4.18</w:t>
            </w:r>
          </w:p>
        </w:tc>
        <w:tc>
          <w:tcPr>
            <w:tcW w:w="306" w:type="dxa"/>
            <w:shd w:val="clear" w:color="auto" w:fill="auto"/>
            <w:noWrap/>
            <w:hideMark/>
          </w:tcPr>
          <w:p w:rsidR="00B02C34" w:rsidRPr="001519FB" w:rsidRDefault="00B02C34" w:rsidP="00B02C34">
            <w:pPr>
              <w:spacing w:after="60" w:line="240" w:lineRule="auto"/>
              <w:jc w:val="center"/>
              <w:rPr>
                <w:rFonts w:ascii="Times New Roman" w:eastAsia="Times New Roman" w:hAnsi="Times New Roman"/>
                <w:color w:val="000000"/>
                <w:sz w:val="20"/>
                <w:szCs w:val="20"/>
                <w:lang w:val="en-US"/>
              </w:rPr>
            </w:pPr>
            <w:r w:rsidRPr="001519FB">
              <w:rPr>
                <w:rFonts w:ascii="Times New Roman" w:eastAsia="Times New Roman" w:hAnsi="Times New Roman"/>
                <w:color w:val="000000"/>
                <w:sz w:val="20"/>
                <w:szCs w:val="20"/>
                <w:lang w:val="en-US"/>
              </w:rPr>
              <w:t>2</w:t>
            </w:r>
          </w:p>
        </w:tc>
        <w:tc>
          <w:tcPr>
            <w:tcW w:w="320" w:type="dxa"/>
            <w:shd w:val="clear" w:color="auto" w:fill="auto"/>
            <w:noWrap/>
            <w:hideMark/>
          </w:tcPr>
          <w:p w:rsidR="00B02C34" w:rsidRPr="001519FB" w:rsidRDefault="00B02C34" w:rsidP="00B02C34">
            <w:pPr>
              <w:spacing w:after="60" w:line="240" w:lineRule="auto"/>
              <w:jc w:val="center"/>
              <w:rPr>
                <w:rFonts w:ascii="Times New Roman" w:eastAsia="Times New Roman" w:hAnsi="Times New Roman"/>
                <w:color w:val="000000"/>
                <w:sz w:val="20"/>
                <w:szCs w:val="20"/>
                <w:lang w:val="en-US"/>
              </w:rPr>
            </w:pPr>
            <w:r w:rsidRPr="001519FB">
              <w:rPr>
                <w:rFonts w:ascii="Times New Roman" w:eastAsia="Times New Roman" w:hAnsi="Times New Roman"/>
                <w:color w:val="000000"/>
                <w:sz w:val="20"/>
                <w:szCs w:val="20"/>
                <w:lang w:val="en-US"/>
              </w:rPr>
              <w:t>62</w:t>
            </w:r>
          </w:p>
        </w:tc>
        <w:tc>
          <w:tcPr>
            <w:tcW w:w="780" w:type="dxa"/>
            <w:shd w:val="clear" w:color="auto" w:fill="auto"/>
            <w:noWrap/>
            <w:hideMark/>
          </w:tcPr>
          <w:p w:rsidR="00B02C34" w:rsidRPr="001519FB" w:rsidRDefault="00B02C34" w:rsidP="00B02C34">
            <w:pPr>
              <w:spacing w:after="60" w:line="240" w:lineRule="auto"/>
              <w:jc w:val="center"/>
              <w:rPr>
                <w:rFonts w:ascii="Times New Roman" w:eastAsia="Times New Roman" w:hAnsi="Times New Roman"/>
                <w:color w:val="000000"/>
                <w:sz w:val="20"/>
                <w:szCs w:val="20"/>
                <w:lang w:val="en-US"/>
              </w:rPr>
            </w:pPr>
            <w:r w:rsidRPr="001519FB">
              <w:rPr>
                <w:rFonts w:ascii="Times New Roman" w:eastAsia="Times New Roman" w:hAnsi="Times New Roman"/>
                <w:color w:val="000000"/>
                <w:sz w:val="20"/>
                <w:szCs w:val="20"/>
                <w:lang w:val="en-US"/>
              </w:rPr>
              <w:t>11.732</w:t>
            </w:r>
          </w:p>
        </w:tc>
        <w:tc>
          <w:tcPr>
            <w:tcW w:w="580" w:type="dxa"/>
            <w:shd w:val="clear" w:color="auto" w:fill="auto"/>
            <w:noWrap/>
            <w:hideMark/>
          </w:tcPr>
          <w:p w:rsidR="00B02C34" w:rsidRPr="001519FB" w:rsidRDefault="00B02C34" w:rsidP="00B02C34">
            <w:pPr>
              <w:spacing w:after="60" w:line="240" w:lineRule="auto"/>
              <w:jc w:val="center"/>
              <w:rPr>
                <w:rFonts w:ascii="Times New Roman" w:eastAsia="Times New Roman" w:hAnsi="Times New Roman"/>
                <w:color w:val="000000"/>
                <w:sz w:val="20"/>
                <w:szCs w:val="20"/>
                <w:lang w:val="en-US"/>
              </w:rPr>
            </w:pPr>
            <w:r w:rsidRPr="001519FB">
              <w:rPr>
                <w:rFonts w:ascii="Times New Roman" w:eastAsia="Times New Roman" w:hAnsi="Times New Roman"/>
                <w:color w:val="000000"/>
                <w:sz w:val="20"/>
                <w:szCs w:val="20"/>
                <w:lang w:val="en-US"/>
              </w:rPr>
              <w:t>3.150</w:t>
            </w:r>
          </w:p>
        </w:tc>
        <w:tc>
          <w:tcPr>
            <w:tcW w:w="460" w:type="dxa"/>
            <w:shd w:val="clear" w:color="auto" w:fill="auto"/>
            <w:noWrap/>
            <w:hideMark/>
          </w:tcPr>
          <w:p w:rsidR="00B02C34" w:rsidRPr="001519FB" w:rsidRDefault="00B02C34" w:rsidP="00B02C34">
            <w:pPr>
              <w:spacing w:after="60" w:line="240" w:lineRule="auto"/>
              <w:jc w:val="center"/>
              <w:rPr>
                <w:rFonts w:ascii="Times New Roman" w:eastAsia="Times New Roman" w:hAnsi="Times New Roman"/>
                <w:color w:val="000000"/>
                <w:sz w:val="20"/>
                <w:szCs w:val="20"/>
                <w:lang w:val="en-US"/>
              </w:rPr>
            </w:pPr>
            <w:r w:rsidRPr="001519FB">
              <w:rPr>
                <w:rFonts w:ascii="Times New Roman" w:eastAsia="Times New Roman" w:hAnsi="Times New Roman"/>
                <w:color w:val="000000"/>
                <w:sz w:val="20"/>
                <w:szCs w:val="20"/>
                <w:lang w:val="en-US"/>
              </w:rPr>
              <w:t>.000</w:t>
            </w:r>
          </w:p>
        </w:tc>
        <w:tc>
          <w:tcPr>
            <w:tcW w:w="780" w:type="dxa"/>
            <w:shd w:val="clear" w:color="auto" w:fill="auto"/>
            <w:noWrap/>
            <w:hideMark/>
          </w:tcPr>
          <w:p w:rsidR="00B02C34" w:rsidRPr="001519FB" w:rsidRDefault="00B02C34" w:rsidP="00532AE4">
            <w:pPr>
              <w:spacing w:after="60" w:line="240" w:lineRule="auto"/>
              <w:jc w:val="center"/>
              <w:rPr>
                <w:rFonts w:ascii="Times New Roman" w:eastAsia="Times New Roman" w:hAnsi="Times New Roman"/>
                <w:sz w:val="20"/>
                <w:szCs w:val="20"/>
                <w:lang w:val="en-US"/>
              </w:rPr>
            </w:pPr>
            <w:r w:rsidRPr="001519FB">
              <w:rPr>
                <w:rFonts w:ascii="Times New Roman" w:eastAsia="Times New Roman" w:hAnsi="Times New Roman"/>
                <w:sz w:val="20"/>
                <w:szCs w:val="20"/>
                <w:lang w:val="en-US"/>
              </w:rPr>
              <w:t>SS</w:t>
            </w:r>
          </w:p>
        </w:tc>
      </w:tr>
      <w:tr w:rsidR="00B02C34" w:rsidRPr="001519FB" w:rsidTr="00532AE4">
        <w:trPr>
          <w:cantSplit/>
          <w:trHeight w:val="216"/>
        </w:trPr>
        <w:tc>
          <w:tcPr>
            <w:tcW w:w="2507" w:type="dxa"/>
            <w:shd w:val="clear" w:color="auto" w:fill="auto"/>
            <w:vAlign w:val="center"/>
            <w:hideMark/>
          </w:tcPr>
          <w:p w:rsidR="00B02C34" w:rsidRPr="001519FB" w:rsidRDefault="00B02C34" w:rsidP="00B02C34">
            <w:pPr>
              <w:spacing w:after="60" w:line="240" w:lineRule="auto"/>
              <w:rPr>
                <w:rFonts w:ascii="Times New Roman" w:eastAsia="Times New Roman" w:hAnsi="Times New Roman"/>
                <w:color w:val="000000"/>
                <w:sz w:val="20"/>
                <w:szCs w:val="20"/>
                <w:lang w:val="en-US"/>
              </w:rPr>
            </w:pPr>
            <w:r w:rsidRPr="001519FB">
              <w:rPr>
                <w:rFonts w:ascii="Times New Roman" w:eastAsia="Times New Roman" w:hAnsi="Times New Roman"/>
                <w:color w:val="000000"/>
                <w:sz w:val="20"/>
                <w:szCs w:val="20"/>
                <w:lang w:val="en-US"/>
              </w:rPr>
              <w:t>Cost estimating and budgeting</w:t>
            </w:r>
          </w:p>
        </w:tc>
        <w:tc>
          <w:tcPr>
            <w:tcW w:w="280" w:type="dxa"/>
            <w:shd w:val="clear" w:color="auto" w:fill="auto"/>
            <w:noWrap/>
            <w:hideMark/>
          </w:tcPr>
          <w:p w:rsidR="00B02C34" w:rsidRPr="001519FB" w:rsidRDefault="00B02C34" w:rsidP="00B02C34">
            <w:pPr>
              <w:spacing w:after="60" w:line="240" w:lineRule="auto"/>
              <w:jc w:val="center"/>
              <w:rPr>
                <w:rFonts w:ascii="Times New Roman" w:eastAsia="Times New Roman" w:hAnsi="Times New Roman"/>
                <w:color w:val="000000"/>
                <w:sz w:val="20"/>
                <w:szCs w:val="20"/>
                <w:lang w:val="en-US"/>
              </w:rPr>
            </w:pPr>
            <w:r w:rsidRPr="001519FB">
              <w:rPr>
                <w:rFonts w:ascii="Times New Roman" w:eastAsia="Times New Roman" w:hAnsi="Times New Roman"/>
                <w:color w:val="000000"/>
                <w:sz w:val="20"/>
                <w:szCs w:val="20"/>
                <w:lang w:val="en-US"/>
              </w:rPr>
              <w:t>29</w:t>
            </w:r>
          </w:p>
        </w:tc>
        <w:tc>
          <w:tcPr>
            <w:tcW w:w="600" w:type="dxa"/>
            <w:shd w:val="clear" w:color="auto" w:fill="auto"/>
            <w:noWrap/>
            <w:hideMark/>
          </w:tcPr>
          <w:p w:rsidR="00B02C34" w:rsidRPr="001519FB" w:rsidRDefault="00B02C34" w:rsidP="00B02C34">
            <w:pPr>
              <w:spacing w:after="60" w:line="240" w:lineRule="auto"/>
              <w:jc w:val="center"/>
              <w:rPr>
                <w:rFonts w:ascii="Times New Roman" w:eastAsia="Times New Roman" w:hAnsi="Times New Roman"/>
                <w:color w:val="000000"/>
                <w:sz w:val="20"/>
                <w:szCs w:val="20"/>
                <w:lang w:val="en-US"/>
              </w:rPr>
            </w:pPr>
            <w:r w:rsidRPr="001519FB">
              <w:rPr>
                <w:rFonts w:ascii="Times New Roman" w:eastAsia="Times New Roman" w:hAnsi="Times New Roman"/>
                <w:color w:val="000000"/>
                <w:sz w:val="20"/>
                <w:szCs w:val="20"/>
                <w:lang w:val="en-US"/>
              </w:rPr>
              <w:t>3.45</w:t>
            </w:r>
          </w:p>
        </w:tc>
        <w:tc>
          <w:tcPr>
            <w:tcW w:w="600" w:type="dxa"/>
            <w:shd w:val="clear" w:color="auto" w:fill="auto"/>
            <w:noWrap/>
            <w:hideMark/>
          </w:tcPr>
          <w:p w:rsidR="00B02C34" w:rsidRPr="001519FB" w:rsidRDefault="00B02C34" w:rsidP="00B02C34">
            <w:pPr>
              <w:spacing w:after="60" w:line="240" w:lineRule="auto"/>
              <w:jc w:val="center"/>
              <w:rPr>
                <w:rFonts w:ascii="Times New Roman" w:eastAsia="Times New Roman" w:hAnsi="Times New Roman"/>
                <w:color w:val="000000"/>
                <w:sz w:val="20"/>
                <w:szCs w:val="20"/>
                <w:lang w:val="en-US"/>
              </w:rPr>
            </w:pPr>
            <w:r w:rsidRPr="001519FB">
              <w:rPr>
                <w:rFonts w:ascii="Times New Roman" w:eastAsia="Times New Roman" w:hAnsi="Times New Roman"/>
                <w:color w:val="000000"/>
                <w:sz w:val="20"/>
                <w:szCs w:val="20"/>
                <w:lang w:val="en-US"/>
              </w:rPr>
              <w:t>4.71</w:t>
            </w:r>
          </w:p>
        </w:tc>
        <w:tc>
          <w:tcPr>
            <w:tcW w:w="860" w:type="dxa"/>
            <w:shd w:val="clear" w:color="auto" w:fill="auto"/>
            <w:noWrap/>
            <w:hideMark/>
          </w:tcPr>
          <w:p w:rsidR="00B02C34" w:rsidRPr="001519FB" w:rsidRDefault="00B02C34" w:rsidP="00B02C34">
            <w:pPr>
              <w:spacing w:after="60" w:line="240" w:lineRule="auto"/>
              <w:jc w:val="center"/>
              <w:rPr>
                <w:rFonts w:ascii="Times New Roman" w:eastAsia="Times New Roman" w:hAnsi="Times New Roman"/>
                <w:color w:val="000000"/>
                <w:sz w:val="20"/>
                <w:szCs w:val="20"/>
                <w:lang w:val="en-US"/>
              </w:rPr>
            </w:pPr>
            <w:r w:rsidRPr="001519FB">
              <w:rPr>
                <w:rFonts w:ascii="Times New Roman" w:eastAsia="Times New Roman" w:hAnsi="Times New Roman"/>
                <w:color w:val="000000"/>
                <w:sz w:val="20"/>
                <w:szCs w:val="20"/>
                <w:lang w:val="en-US"/>
              </w:rPr>
              <w:t>4.50</w:t>
            </w:r>
          </w:p>
        </w:tc>
        <w:tc>
          <w:tcPr>
            <w:tcW w:w="600" w:type="dxa"/>
            <w:shd w:val="clear" w:color="auto" w:fill="auto"/>
            <w:noWrap/>
            <w:hideMark/>
          </w:tcPr>
          <w:p w:rsidR="00B02C34" w:rsidRPr="001519FB" w:rsidRDefault="00B02C34" w:rsidP="00B02C34">
            <w:pPr>
              <w:spacing w:after="60" w:line="240" w:lineRule="auto"/>
              <w:jc w:val="center"/>
              <w:rPr>
                <w:rFonts w:ascii="Times New Roman" w:eastAsia="Times New Roman" w:hAnsi="Times New Roman"/>
                <w:color w:val="000000"/>
                <w:sz w:val="20"/>
                <w:szCs w:val="20"/>
                <w:lang w:val="en-US"/>
              </w:rPr>
            </w:pPr>
            <w:r w:rsidRPr="001519FB">
              <w:rPr>
                <w:rFonts w:ascii="Times New Roman" w:eastAsia="Times New Roman" w:hAnsi="Times New Roman"/>
                <w:color w:val="000000"/>
                <w:sz w:val="20"/>
                <w:szCs w:val="20"/>
                <w:lang w:val="en-US"/>
              </w:rPr>
              <w:t>4.11</w:t>
            </w:r>
          </w:p>
        </w:tc>
        <w:tc>
          <w:tcPr>
            <w:tcW w:w="306" w:type="dxa"/>
            <w:shd w:val="clear" w:color="auto" w:fill="auto"/>
            <w:noWrap/>
            <w:hideMark/>
          </w:tcPr>
          <w:p w:rsidR="00B02C34" w:rsidRPr="001519FB" w:rsidRDefault="00B02C34" w:rsidP="00B02C34">
            <w:pPr>
              <w:spacing w:after="60" w:line="240" w:lineRule="auto"/>
              <w:jc w:val="center"/>
              <w:rPr>
                <w:rFonts w:ascii="Times New Roman" w:eastAsia="Times New Roman" w:hAnsi="Times New Roman"/>
                <w:color w:val="000000"/>
                <w:sz w:val="20"/>
                <w:szCs w:val="20"/>
                <w:lang w:val="en-US"/>
              </w:rPr>
            </w:pPr>
            <w:r w:rsidRPr="001519FB">
              <w:rPr>
                <w:rFonts w:ascii="Times New Roman" w:eastAsia="Times New Roman" w:hAnsi="Times New Roman"/>
                <w:color w:val="000000"/>
                <w:sz w:val="20"/>
                <w:szCs w:val="20"/>
                <w:lang w:val="en-US"/>
              </w:rPr>
              <w:t>2</w:t>
            </w:r>
          </w:p>
        </w:tc>
        <w:tc>
          <w:tcPr>
            <w:tcW w:w="320" w:type="dxa"/>
            <w:shd w:val="clear" w:color="auto" w:fill="auto"/>
            <w:noWrap/>
            <w:hideMark/>
          </w:tcPr>
          <w:p w:rsidR="00B02C34" w:rsidRPr="001519FB" w:rsidRDefault="00B02C34" w:rsidP="00B02C34">
            <w:pPr>
              <w:spacing w:after="60" w:line="240" w:lineRule="auto"/>
              <w:jc w:val="center"/>
              <w:rPr>
                <w:rFonts w:ascii="Times New Roman" w:eastAsia="Times New Roman" w:hAnsi="Times New Roman"/>
                <w:color w:val="000000"/>
                <w:sz w:val="20"/>
                <w:szCs w:val="20"/>
                <w:lang w:val="en-US"/>
              </w:rPr>
            </w:pPr>
            <w:r w:rsidRPr="001519FB">
              <w:rPr>
                <w:rFonts w:ascii="Times New Roman" w:eastAsia="Times New Roman" w:hAnsi="Times New Roman"/>
                <w:color w:val="000000"/>
                <w:sz w:val="20"/>
                <w:szCs w:val="20"/>
                <w:lang w:val="en-US"/>
              </w:rPr>
              <w:t>62</w:t>
            </w:r>
          </w:p>
        </w:tc>
        <w:tc>
          <w:tcPr>
            <w:tcW w:w="780" w:type="dxa"/>
            <w:shd w:val="clear" w:color="auto" w:fill="auto"/>
            <w:noWrap/>
            <w:hideMark/>
          </w:tcPr>
          <w:p w:rsidR="00B02C34" w:rsidRPr="001519FB" w:rsidRDefault="00B02C34" w:rsidP="00B02C34">
            <w:pPr>
              <w:spacing w:after="60" w:line="240" w:lineRule="auto"/>
              <w:jc w:val="center"/>
              <w:rPr>
                <w:rFonts w:ascii="Times New Roman" w:eastAsia="Times New Roman" w:hAnsi="Times New Roman"/>
                <w:color w:val="000000"/>
                <w:sz w:val="20"/>
                <w:szCs w:val="20"/>
                <w:lang w:val="en-US"/>
              </w:rPr>
            </w:pPr>
            <w:r w:rsidRPr="001519FB">
              <w:rPr>
                <w:rFonts w:ascii="Times New Roman" w:eastAsia="Times New Roman" w:hAnsi="Times New Roman"/>
                <w:color w:val="000000"/>
                <w:sz w:val="20"/>
                <w:szCs w:val="20"/>
                <w:lang w:val="en-US"/>
              </w:rPr>
              <w:t>23.018</w:t>
            </w:r>
          </w:p>
        </w:tc>
        <w:tc>
          <w:tcPr>
            <w:tcW w:w="580" w:type="dxa"/>
            <w:shd w:val="clear" w:color="auto" w:fill="auto"/>
            <w:noWrap/>
            <w:hideMark/>
          </w:tcPr>
          <w:p w:rsidR="00B02C34" w:rsidRPr="001519FB" w:rsidRDefault="00B02C34" w:rsidP="00B02C34">
            <w:pPr>
              <w:spacing w:after="60" w:line="240" w:lineRule="auto"/>
              <w:jc w:val="center"/>
              <w:rPr>
                <w:rFonts w:ascii="Times New Roman" w:eastAsia="Times New Roman" w:hAnsi="Times New Roman"/>
                <w:color w:val="000000"/>
                <w:sz w:val="20"/>
                <w:szCs w:val="20"/>
                <w:lang w:val="en-US"/>
              </w:rPr>
            </w:pPr>
            <w:r w:rsidRPr="001519FB">
              <w:rPr>
                <w:rFonts w:ascii="Times New Roman" w:eastAsia="Times New Roman" w:hAnsi="Times New Roman"/>
                <w:color w:val="000000"/>
                <w:sz w:val="20"/>
                <w:szCs w:val="20"/>
                <w:lang w:val="en-US"/>
              </w:rPr>
              <w:t>3.150</w:t>
            </w:r>
          </w:p>
        </w:tc>
        <w:tc>
          <w:tcPr>
            <w:tcW w:w="460" w:type="dxa"/>
            <w:shd w:val="clear" w:color="auto" w:fill="auto"/>
            <w:noWrap/>
            <w:hideMark/>
          </w:tcPr>
          <w:p w:rsidR="00B02C34" w:rsidRPr="001519FB" w:rsidRDefault="00B02C34" w:rsidP="00B02C34">
            <w:pPr>
              <w:spacing w:after="60" w:line="240" w:lineRule="auto"/>
              <w:jc w:val="center"/>
              <w:rPr>
                <w:rFonts w:ascii="Times New Roman" w:eastAsia="Times New Roman" w:hAnsi="Times New Roman"/>
                <w:color w:val="000000"/>
                <w:sz w:val="20"/>
                <w:szCs w:val="20"/>
                <w:lang w:val="en-US"/>
              </w:rPr>
            </w:pPr>
            <w:r w:rsidRPr="001519FB">
              <w:rPr>
                <w:rFonts w:ascii="Times New Roman" w:eastAsia="Times New Roman" w:hAnsi="Times New Roman"/>
                <w:color w:val="000000"/>
                <w:sz w:val="20"/>
                <w:szCs w:val="20"/>
                <w:lang w:val="en-US"/>
              </w:rPr>
              <w:t>.000</w:t>
            </w:r>
          </w:p>
        </w:tc>
        <w:tc>
          <w:tcPr>
            <w:tcW w:w="780" w:type="dxa"/>
            <w:shd w:val="clear" w:color="auto" w:fill="auto"/>
            <w:noWrap/>
            <w:hideMark/>
          </w:tcPr>
          <w:p w:rsidR="00B02C34" w:rsidRPr="001519FB" w:rsidRDefault="00532AE4" w:rsidP="00B02C34">
            <w:pPr>
              <w:spacing w:after="60" w:line="240" w:lineRule="auto"/>
              <w:jc w:val="center"/>
              <w:rPr>
                <w:rFonts w:ascii="Times New Roman" w:eastAsia="Times New Roman" w:hAnsi="Times New Roman"/>
                <w:sz w:val="20"/>
                <w:szCs w:val="20"/>
                <w:lang w:val="en-US"/>
              </w:rPr>
            </w:pPr>
            <w:r>
              <w:rPr>
                <w:rFonts w:ascii="Times New Roman" w:eastAsia="Times New Roman" w:hAnsi="Times New Roman"/>
                <w:sz w:val="20"/>
                <w:szCs w:val="20"/>
                <w:lang w:val="en-US"/>
              </w:rPr>
              <w:t>SS</w:t>
            </w:r>
          </w:p>
        </w:tc>
      </w:tr>
      <w:tr w:rsidR="00B02C34" w:rsidRPr="001519FB" w:rsidTr="00532AE4">
        <w:trPr>
          <w:cantSplit/>
          <w:trHeight w:val="216"/>
        </w:trPr>
        <w:tc>
          <w:tcPr>
            <w:tcW w:w="2507" w:type="dxa"/>
            <w:shd w:val="clear" w:color="auto" w:fill="auto"/>
            <w:vAlign w:val="center"/>
            <w:hideMark/>
          </w:tcPr>
          <w:p w:rsidR="00B02C34" w:rsidRPr="001519FB" w:rsidRDefault="00B02C34" w:rsidP="00B02C34">
            <w:pPr>
              <w:spacing w:after="60" w:line="240" w:lineRule="auto"/>
              <w:rPr>
                <w:rFonts w:ascii="Times New Roman" w:eastAsia="Times New Roman" w:hAnsi="Times New Roman"/>
                <w:color w:val="000000"/>
                <w:sz w:val="20"/>
                <w:szCs w:val="20"/>
                <w:lang w:val="en-US"/>
              </w:rPr>
            </w:pPr>
            <w:r w:rsidRPr="001519FB">
              <w:rPr>
                <w:rFonts w:ascii="Times New Roman" w:eastAsia="Times New Roman" w:hAnsi="Times New Roman"/>
                <w:color w:val="000000"/>
                <w:sz w:val="20"/>
                <w:szCs w:val="20"/>
                <w:lang w:val="en-US"/>
              </w:rPr>
              <w:t>Cost Forecasting techniques</w:t>
            </w:r>
          </w:p>
        </w:tc>
        <w:tc>
          <w:tcPr>
            <w:tcW w:w="280" w:type="dxa"/>
            <w:shd w:val="clear" w:color="auto" w:fill="auto"/>
            <w:noWrap/>
            <w:hideMark/>
          </w:tcPr>
          <w:p w:rsidR="00B02C34" w:rsidRPr="001519FB" w:rsidRDefault="00B02C34" w:rsidP="00B02C34">
            <w:pPr>
              <w:spacing w:after="60" w:line="240" w:lineRule="auto"/>
              <w:jc w:val="center"/>
              <w:rPr>
                <w:rFonts w:ascii="Times New Roman" w:eastAsia="Times New Roman" w:hAnsi="Times New Roman"/>
                <w:color w:val="000000"/>
                <w:sz w:val="20"/>
                <w:szCs w:val="20"/>
                <w:lang w:val="en-US"/>
              </w:rPr>
            </w:pPr>
            <w:r w:rsidRPr="001519FB">
              <w:rPr>
                <w:rFonts w:ascii="Times New Roman" w:eastAsia="Times New Roman" w:hAnsi="Times New Roman"/>
                <w:color w:val="000000"/>
                <w:sz w:val="20"/>
                <w:szCs w:val="20"/>
                <w:lang w:val="en-US"/>
              </w:rPr>
              <w:t>29</w:t>
            </w:r>
          </w:p>
        </w:tc>
        <w:tc>
          <w:tcPr>
            <w:tcW w:w="600" w:type="dxa"/>
            <w:shd w:val="clear" w:color="auto" w:fill="auto"/>
            <w:noWrap/>
            <w:hideMark/>
          </w:tcPr>
          <w:p w:rsidR="00B02C34" w:rsidRPr="001519FB" w:rsidRDefault="00B02C34" w:rsidP="00B02C34">
            <w:pPr>
              <w:spacing w:after="60" w:line="240" w:lineRule="auto"/>
              <w:jc w:val="center"/>
              <w:rPr>
                <w:rFonts w:ascii="Times New Roman" w:eastAsia="Times New Roman" w:hAnsi="Times New Roman"/>
                <w:color w:val="000000"/>
                <w:sz w:val="20"/>
                <w:szCs w:val="20"/>
                <w:lang w:val="en-US"/>
              </w:rPr>
            </w:pPr>
            <w:r w:rsidRPr="001519FB">
              <w:rPr>
                <w:rFonts w:ascii="Times New Roman" w:eastAsia="Times New Roman" w:hAnsi="Times New Roman"/>
                <w:color w:val="000000"/>
                <w:sz w:val="20"/>
                <w:szCs w:val="20"/>
                <w:lang w:val="en-US"/>
              </w:rPr>
              <w:t>3.86</w:t>
            </w:r>
          </w:p>
        </w:tc>
        <w:tc>
          <w:tcPr>
            <w:tcW w:w="600" w:type="dxa"/>
            <w:shd w:val="clear" w:color="auto" w:fill="auto"/>
            <w:noWrap/>
            <w:hideMark/>
          </w:tcPr>
          <w:p w:rsidR="00B02C34" w:rsidRPr="001519FB" w:rsidRDefault="00B02C34" w:rsidP="00B02C34">
            <w:pPr>
              <w:spacing w:after="60" w:line="240" w:lineRule="auto"/>
              <w:jc w:val="center"/>
              <w:rPr>
                <w:rFonts w:ascii="Times New Roman" w:eastAsia="Times New Roman" w:hAnsi="Times New Roman"/>
                <w:color w:val="000000"/>
                <w:sz w:val="20"/>
                <w:szCs w:val="20"/>
                <w:lang w:val="en-US"/>
              </w:rPr>
            </w:pPr>
            <w:r w:rsidRPr="001519FB">
              <w:rPr>
                <w:rFonts w:ascii="Times New Roman" w:eastAsia="Times New Roman" w:hAnsi="Times New Roman"/>
                <w:color w:val="000000"/>
                <w:sz w:val="20"/>
                <w:szCs w:val="20"/>
                <w:lang w:val="en-US"/>
              </w:rPr>
              <w:t>3.92</w:t>
            </w:r>
          </w:p>
        </w:tc>
        <w:tc>
          <w:tcPr>
            <w:tcW w:w="860" w:type="dxa"/>
            <w:shd w:val="clear" w:color="auto" w:fill="auto"/>
            <w:noWrap/>
            <w:hideMark/>
          </w:tcPr>
          <w:p w:rsidR="00B02C34" w:rsidRPr="001519FB" w:rsidRDefault="00B02C34" w:rsidP="00B02C34">
            <w:pPr>
              <w:spacing w:after="60" w:line="240" w:lineRule="auto"/>
              <w:jc w:val="center"/>
              <w:rPr>
                <w:rFonts w:ascii="Times New Roman" w:eastAsia="Times New Roman" w:hAnsi="Times New Roman"/>
                <w:color w:val="000000"/>
                <w:sz w:val="20"/>
                <w:szCs w:val="20"/>
                <w:lang w:val="en-US"/>
              </w:rPr>
            </w:pPr>
            <w:r w:rsidRPr="001519FB">
              <w:rPr>
                <w:rFonts w:ascii="Times New Roman" w:eastAsia="Times New Roman" w:hAnsi="Times New Roman"/>
                <w:color w:val="000000"/>
                <w:sz w:val="20"/>
                <w:szCs w:val="20"/>
                <w:lang w:val="en-US"/>
              </w:rPr>
              <w:t>4.33</w:t>
            </w:r>
          </w:p>
        </w:tc>
        <w:tc>
          <w:tcPr>
            <w:tcW w:w="600" w:type="dxa"/>
            <w:shd w:val="clear" w:color="auto" w:fill="auto"/>
            <w:noWrap/>
            <w:hideMark/>
          </w:tcPr>
          <w:p w:rsidR="00B02C34" w:rsidRPr="001519FB" w:rsidRDefault="00B02C34" w:rsidP="00B02C34">
            <w:pPr>
              <w:spacing w:after="60" w:line="240" w:lineRule="auto"/>
              <w:jc w:val="center"/>
              <w:rPr>
                <w:rFonts w:ascii="Times New Roman" w:eastAsia="Times New Roman" w:hAnsi="Times New Roman"/>
                <w:color w:val="000000"/>
                <w:sz w:val="20"/>
                <w:szCs w:val="20"/>
                <w:lang w:val="en-US"/>
              </w:rPr>
            </w:pPr>
            <w:r w:rsidRPr="001519FB">
              <w:rPr>
                <w:rFonts w:ascii="Times New Roman" w:eastAsia="Times New Roman" w:hAnsi="Times New Roman"/>
                <w:color w:val="000000"/>
                <w:sz w:val="20"/>
                <w:szCs w:val="20"/>
                <w:lang w:val="en-US"/>
              </w:rPr>
              <w:t>3.97</w:t>
            </w:r>
          </w:p>
        </w:tc>
        <w:tc>
          <w:tcPr>
            <w:tcW w:w="306" w:type="dxa"/>
            <w:shd w:val="clear" w:color="auto" w:fill="auto"/>
            <w:noWrap/>
            <w:hideMark/>
          </w:tcPr>
          <w:p w:rsidR="00B02C34" w:rsidRPr="001519FB" w:rsidRDefault="00B02C34" w:rsidP="00B02C34">
            <w:pPr>
              <w:spacing w:after="60" w:line="240" w:lineRule="auto"/>
              <w:jc w:val="center"/>
              <w:rPr>
                <w:rFonts w:ascii="Times New Roman" w:eastAsia="Times New Roman" w:hAnsi="Times New Roman"/>
                <w:color w:val="000000"/>
                <w:sz w:val="20"/>
                <w:szCs w:val="20"/>
                <w:lang w:val="en-US"/>
              </w:rPr>
            </w:pPr>
            <w:r w:rsidRPr="001519FB">
              <w:rPr>
                <w:rFonts w:ascii="Times New Roman" w:eastAsia="Times New Roman" w:hAnsi="Times New Roman"/>
                <w:color w:val="000000"/>
                <w:sz w:val="20"/>
                <w:szCs w:val="20"/>
                <w:lang w:val="en-US"/>
              </w:rPr>
              <w:t>2</w:t>
            </w:r>
          </w:p>
        </w:tc>
        <w:tc>
          <w:tcPr>
            <w:tcW w:w="320" w:type="dxa"/>
            <w:shd w:val="clear" w:color="auto" w:fill="auto"/>
            <w:noWrap/>
            <w:hideMark/>
          </w:tcPr>
          <w:p w:rsidR="00B02C34" w:rsidRPr="001519FB" w:rsidRDefault="00B02C34" w:rsidP="00B02C34">
            <w:pPr>
              <w:spacing w:after="60" w:line="240" w:lineRule="auto"/>
              <w:jc w:val="center"/>
              <w:rPr>
                <w:rFonts w:ascii="Times New Roman" w:eastAsia="Times New Roman" w:hAnsi="Times New Roman"/>
                <w:color w:val="000000"/>
                <w:sz w:val="20"/>
                <w:szCs w:val="20"/>
                <w:lang w:val="en-US"/>
              </w:rPr>
            </w:pPr>
            <w:r w:rsidRPr="001519FB">
              <w:rPr>
                <w:rFonts w:ascii="Times New Roman" w:eastAsia="Times New Roman" w:hAnsi="Times New Roman"/>
                <w:color w:val="000000"/>
                <w:sz w:val="20"/>
                <w:szCs w:val="20"/>
                <w:lang w:val="en-US"/>
              </w:rPr>
              <w:t>62</w:t>
            </w:r>
          </w:p>
        </w:tc>
        <w:tc>
          <w:tcPr>
            <w:tcW w:w="780" w:type="dxa"/>
            <w:shd w:val="clear" w:color="auto" w:fill="auto"/>
            <w:noWrap/>
            <w:hideMark/>
          </w:tcPr>
          <w:p w:rsidR="00B02C34" w:rsidRPr="001519FB" w:rsidRDefault="00B02C34" w:rsidP="00B02C34">
            <w:pPr>
              <w:spacing w:after="60" w:line="240" w:lineRule="auto"/>
              <w:jc w:val="center"/>
              <w:rPr>
                <w:rFonts w:ascii="Times New Roman" w:eastAsia="Times New Roman" w:hAnsi="Times New Roman"/>
                <w:color w:val="000000"/>
                <w:sz w:val="20"/>
                <w:szCs w:val="20"/>
                <w:lang w:val="en-US"/>
              </w:rPr>
            </w:pPr>
            <w:r w:rsidRPr="001519FB">
              <w:rPr>
                <w:rFonts w:ascii="Times New Roman" w:eastAsia="Times New Roman" w:hAnsi="Times New Roman"/>
                <w:color w:val="000000"/>
                <w:sz w:val="20"/>
                <w:szCs w:val="20"/>
                <w:lang w:val="en-US"/>
              </w:rPr>
              <w:t>2.060</w:t>
            </w:r>
          </w:p>
        </w:tc>
        <w:tc>
          <w:tcPr>
            <w:tcW w:w="580" w:type="dxa"/>
            <w:shd w:val="clear" w:color="auto" w:fill="auto"/>
            <w:noWrap/>
            <w:hideMark/>
          </w:tcPr>
          <w:p w:rsidR="00B02C34" w:rsidRPr="001519FB" w:rsidRDefault="00B02C34" w:rsidP="00B02C34">
            <w:pPr>
              <w:spacing w:after="60" w:line="240" w:lineRule="auto"/>
              <w:jc w:val="center"/>
              <w:rPr>
                <w:rFonts w:ascii="Times New Roman" w:eastAsia="Times New Roman" w:hAnsi="Times New Roman"/>
                <w:color w:val="000000"/>
                <w:sz w:val="20"/>
                <w:szCs w:val="20"/>
                <w:lang w:val="en-US"/>
              </w:rPr>
            </w:pPr>
            <w:r w:rsidRPr="001519FB">
              <w:rPr>
                <w:rFonts w:ascii="Times New Roman" w:eastAsia="Times New Roman" w:hAnsi="Times New Roman"/>
                <w:color w:val="000000"/>
                <w:sz w:val="20"/>
                <w:szCs w:val="20"/>
                <w:lang w:val="en-US"/>
              </w:rPr>
              <w:t>3.150</w:t>
            </w:r>
          </w:p>
        </w:tc>
        <w:tc>
          <w:tcPr>
            <w:tcW w:w="460" w:type="dxa"/>
            <w:shd w:val="clear" w:color="auto" w:fill="auto"/>
            <w:noWrap/>
            <w:hideMark/>
          </w:tcPr>
          <w:p w:rsidR="00B02C34" w:rsidRPr="001519FB" w:rsidRDefault="00B02C34" w:rsidP="00B02C34">
            <w:pPr>
              <w:spacing w:after="60" w:line="240" w:lineRule="auto"/>
              <w:jc w:val="center"/>
              <w:rPr>
                <w:rFonts w:ascii="Times New Roman" w:eastAsia="Times New Roman" w:hAnsi="Times New Roman"/>
                <w:color w:val="000000"/>
                <w:sz w:val="20"/>
                <w:szCs w:val="20"/>
                <w:lang w:val="en-US"/>
              </w:rPr>
            </w:pPr>
            <w:r w:rsidRPr="001519FB">
              <w:rPr>
                <w:rFonts w:ascii="Times New Roman" w:eastAsia="Times New Roman" w:hAnsi="Times New Roman"/>
                <w:color w:val="000000"/>
                <w:sz w:val="20"/>
                <w:szCs w:val="20"/>
                <w:lang w:val="en-US"/>
              </w:rPr>
              <w:t>.136</w:t>
            </w:r>
          </w:p>
        </w:tc>
        <w:tc>
          <w:tcPr>
            <w:tcW w:w="780" w:type="dxa"/>
            <w:shd w:val="clear" w:color="auto" w:fill="auto"/>
            <w:noWrap/>
            <w:hideMark/>
          </w:tcPr>
          <w:p w:rsidR="00B02C34" w:rsidRPr="001519FB" w:rsidRDefault="00B02C34" w:rsidP="00532AE4">
            <w:pPr>
              <w:spacing w:after="60" w:line="240" w:lineRule="auto"/>
              <w:jc w:val="center"/>
              <w:rPr>
                <w:rFonts w:ascii="Times New Roman" w:eastAsia="Times New Roman" w:hAnsi="Times New Roman"/>
                <w:sz w:val="20"/>
                <w:szCs w:val="20"/>
                <w:lang w:val="en-US"/>
              </w:rPr>
            </w:pPr>
            <w:r w:rsidRPr="001519FB">
              <w:rPr>
                <w:rFonts w:ascii="Times New Roman" w:eastAsia="Times New Roman" w:hAnsi="Times New Roman"/>
                <w:sz w:val="20"/>
                <w:szCs w:val="20"/>
                <w:lang w:val="en-US"/>
              </w:rPr>
              <w:t>NS</w:t>
            </w:r>
          </w:p>
        </w:tc>
      </w:tr>
      <w:tr w:rsidR="00B02C34" w:rsidRPr="001519FB" w:rsidTr="00532AE4">
        <w:trPr>
          <w:cantSplit/>
          <w:trHeight w:val="216"/>
        </w:trPr>
        <w:tc>
          <w:tcPr>
            <w:tcW w:w="2507" w:type="dxa"/>
            <w:shd w:val="clear" w:color="auto" w:fill="auto"/>
            <w:vAlign w:val="center"/>
            <w:hideMark/>
          </w:tcPr>
          <w:p w:rsidR="00B02C34" w:rsidRPr="001519FB" w:rsidRDefault="00B02C34" w:rsidP="00B02C34">
            <w:pPr>
              <w:spacing w:after="60" w:line="240" w:lineRule="auto"/>
              <w:rPr>
                <w:rFonts w:ascii="Times New Roman" w:eastAsia="Times New Roman" w:hAnsi="Times New Roman"/>
                <w:color w:val="000000"/>
                <w:sz w:val="20"/>
                <w:szCs w:val="20"/>
                <w:lang w:val="en-US"/>
              </w:rPr>
            </w:pPr>
            <w:r w:rsidRPr="001519FB">
              <w:rPr>
                <w:rFonts w:ascii="Times New Roman" w:eastAsia="Times New Roman" w:hAnsi="Times New Roman"/>
                <w:color w:val="000000"/>
                <w:sz w:val="20"/>
                <w:szCs w:val="20"/>
                <w:lang w:val="en-US"/>
              </w:rPr>
              <w:t>Cost Reports</w:t>
            </w:r>
          </w:p>
        </w:tc>
        <w:tc>
          <w:tcPr>
            <w:tcW w:w="280" w:type="dxa"/>
            <w:shd w:val="clear" w:color="auto" w:fill="auto"/>
            <w:noWrap/>
            <w:hideMark/>
          </w:tcPr>
          <w:p w:rsidR="00B02C34" w:rsidRPr="001519FB" w:rsidRDefault="00B02C34" w:rsidP="00B02C34">
            <w:pPr>
              <w:spacing w:after="60" w:line="240" w:lineRule="auto"/>
              <w:jc w:val="center"/>
              <w:rPr>
                <w:rFonts w:ascii="Times New Roman" w:eastAsia="Times New Roman" w:hAnsi="Times New Roman"/>
                <w:color w:val="000000"/>
                <w:sz w:val="20"/>
                <w:szCs w:val="20"/>
                <w:lang w:val="en-US"/>
              </w:rPr>
            </w:pPr>
            <w:r w:rsidRPr="001519FB">
              <w:rPr>
                <w:rFonts w:ascii="Times New Roman" w:eastAsia="Times New Roman" w:hAnsi="Times New Roman"/>
                <w:color w:val="000000"/>
                <w:sz w:val="20"/>
                <w:szCs w:val="20"/>
                <w:lang w:val="en-US"/>
              </w:rPr>
              <w:t>29</w:t>
            </w:r>
          </w:p>
        </w:tc>
        <w:tc>
          <w:tcPr>
            <w:tcW w:w="600" w:type="dxa"/>
            <w:shd w:val="clear" w:color="auto" w:fill="auto"/>
            <w:noWrap/>
            <w:hideMark/>
          </w:tcPr>
          <w:p w:rsidR="00B02C34" w:rsidRPr="001519FB" w:rsidRDefault="00B02C34" w:rsidP="00B02C34">
            <w:pPr>
              <w:spacing w:after="60" w:line="240" w:lineRule="auto"/>
              <w:jc w:val="center"/>
              <w:rPr>
                <w:rFonts w:ascii="Times New Roman" w:eastAsia="Times New Roman" w:hAnsi="Times New Roman"/>
                <w:color w:val="000000"/>
                <w:sz w:val="20"/>
                <w:szCs w:val="20"/>
                <w:lang w:val="en-US"/>
              </w:rPr>
            </w:pPr>
            <w:r w:rsidRPr="001519FB">
              <w:rPr>
                <w:rFonts w:ascii="Times New Roman" w:eastAsia="Times New Roman" w:hAnsi="Times New Roman"/>
                <w:color w:val="000000"/>
                <w:sz w:val="20"/>
                <w:szCs w:val="20"/>
                <w:lang w:val="en-US"/>
              </w:rPr>
              <w:t>3.93</w:t>
            </w:r>
          </w:p>
        </w:tc>
        <w:tc>
          <w:tcPr>
            <w:tcW w:w="600" w:type="dxa"/>
            <w:shd w:val="clear" w:color="auto" w:fill="auto"/>
            <w:noWrap/>
            <w:hideMark/>
          </w:tcPr>
          <w:p w:rsidR="00B02C34" w:rsidRPr="001519FB" w:rsidRDefault="00B02C34" w:rsidP="00B02C34">
            <w:pPr>
              <w:spacing w:after="60" w:line="240" w:lineRule="auto"/>
              <w:jc w:val="center"/>
              <w:rPr>
                <w:rFonts w:ascii="Times New Roman" w:eastAsia="Times New Roman" w:hAnsi="Times New Roman"/>
                <w:color w:val="000000"/>
                <w:sz w:val="20"/>
                <w:szCs w:val="20"/>
                <w:lang w:val="en-US"/>
              </w:rPr>
            </w:pPr>
            <w:r w:rsidRPr="001519FB">
              <w:rPr>
                <w:rFonts w:ascii="Times New Roman" w:eastAsia="Times New Roman" w:hAnsi="Times New Roman"/>
                <w:color w:val="000000"/>
                <w:sz w:val="20"/>
                <w:szCs w:val="20"/>
                <w:lang w:val="en-US"/>
              </w:rPr>
              <w:t>5.00</w:t>
            </w:r>
          </w:p>
        </w:tc>
        <w:tc>
          <w:tcPr>
            <w:tcW w:w="860" w:type="dxa"/>
            <w:shd w:val="clear" w:color="auto" w:fill="auto"/>
            <w:noWrap/>
            <w:hideMark/>
          </w:tcPr>
          <w:p w:rsidR="00B02C34" w:rsidRPr="001519FB" w:rsidRDefault="00B02C34" w:rsidP="00B02C34">
            <w:pPr>
              <w:spacing w:after="60" w:line="240" w:lineRule="auto"/>
              <w:jc w:val="center"/>
              <w:rPr>
                <w:rFonts w:ascii="Times New Roman" w:eastAsia="Times New Roman" w:hAnsi="Times New Roman"/>
                <w:color w:val="000000"/>
                <w:sz w:val="20"/>
                <w:szCs w:val="20"/>
                <w:lang w:val="en-US"/>
              </w:rPr>
            </w:pPr>
            <w:r w:rsidRPr="001519FB">
              <w:rPr>
                <w:rFonts w:ascii="Times New Roman" w:eastAsia="Times New Roman" w:hAnsi="Times New Roman"/>
                <w:color w:val="000000"/>
                <w:sz w:val="20"/>
                <w:szCs w:val="20"/>
                <w:lang w:val="en-US"/>
              </w:rPr>
              <w:t>4.50</w:t>
            </w:r>
          </w:p>
        </w:tc>
        <w:tc>
          <w:tcPr>
            <w:tcW w:w="600" w:type="dxa"/>
            <w:shd w:val="clear" w:color="auto" w:fill="auto"/>
            <w:noWrap/>
            <w:hideMark/>
          </w:tcPr>
          <w:p w:rsidR="00B02C34" w:rsidRPr="001519FB" w:rsidRDefault="00B02C34" w:rsidP="00B02C34">
            <w:pPr>
              <w:spacing w:after="60" w:line="240" w:lineRule="auto"/>
              <w:jc w:val="center"/>
              <w:rPr>
                <w:rFonts w:ascii="Times New Roman" w:eastAsia="Times New Roman" w:hAnsi="Times New Roman"/>
                <w:color w:val="000000"/>
                <w:sz w:val="20"/>
                <w:szCs w:val="20"/>
                <w:lang w:val="en-US"/>
              </w:rPr>
            </w:pPr>
            <w:r w:rsidRPr="001519FB">
              <w:rPr>
                <w:rFonts w:ascii="Times New Roman" w:eastAsia="Times New Roman" w:hAnsi="Times New Roman"/>
                <w:color w:val="000000"/>
                <w:sz w:val="20"/>
                <w:szCs w:val="20"/>
                <w:lang w:val="en-US"/>
              </w:rPr>
              <w:t>4.43</w:t>
            </w:r>
          </w:p>
        </w:tc>
        <w:tc>
          <w:tcPr>
            <w:tcW w:w="306" w:type="dxa"/>
            <w:shd w:val="clear" w:color="auto" w:fill="auto"/>
            <w:noWrap/>
            <w:hideMark/>
          </w:tcPr>
          <w:p w:rsidR="00B02C34" w:rsidRPr="001519FB" w:rsidRDefault="00B02C34" w:rsidP="00B02C34">
            <w:pPr>
              <w:spacing w:after="60" w:line="240" w:lineRule="auto"/>
              <w:jc w:val="center"/>
              <w:rPr>
                <w:rFonts w:ascii="Times New Roman" w:eastAsia="Times New Roman" w:hAnsi="Times New Roman"/>
                <w:color w:val="000000"/>
                <w:sz w:val="20"/>
                <w:szCs w:val="20"/>
                <w:lang w:val="en-US"/>
              </w:rPr>
            </w:pPr>
            <w:r w:rsidRPr="001519FB">
              <w:rPr>
                <w:rFonts w:ascii="Times New Roman" w:eastAsia="Times New Roman" w:hAnsi="Times New Roman"/>
                <w:color w:val="000000"/>
                <w:sz w:val="20"/>
                <w:szCs w:val="20"/>
                <w:lang w:val="en-US"/>
              </w:rPr>
              <w:t>2</w:t>
            </w:r>
          </w:p>
        </w:tc>
        <w:tc>
          <w:tcPr>
            <w:tcW w:w="320" w:type="dxa"/>
            <w:shd w:val="clear" w:color="auto" w:fill="auto"/>
            <w:noWrap/>
            <w:hideMark/>
          </w:tcPr>
          <w:p w:rsidR="00B02C34" w:rsidRPr="001519FB" w:rsidRDefault="00B02C34" w:rsidP="00B02C34">
            <w:pPr>
              <w:spacing w:after="60" w:line="240" w:lineRule="auto"/>
              <w:jc w:val="center"/>
              <w:rPr>
                <w:rFonts w:ascii="Times New Roman" w:eastAsia="Times New Roman" w:hAnsi="Times New Roman"/>
                <w:color w:val="000000"/>
                <w:sz w:val="20"/>
                <w:szCs w:val="20"/>
                <w:lang w:val="en-US"/>
              </w:rPr>
            </w:pPr>
            <w:r w:rsidRPr="001519FB">
              <w:rPr>
                <w:rFonts w:ascii="Times New Roman" w:eastAsia="Times New Roman" w:hAnsi="Times New Roman"/>
                <w:color w:val="000000"/>
                <w:sz w:val="20"/>
                <w:szCs w:val="20"/>
                <w:lang w:val="en-US"/>
              </w:rPr>
              <w:t>62</w:t>
            </w:r>
          </w:p>
        </w:tc>
        <w:tc>
          <w:tcPr>
            <w:tcW w:w="780" w:type="dxa"/>
            <w:shd w:val="clear" w:color="auto" w:fill="auto"/>
            <w:noWrap/>
            <w:hideMark/>
          </w:tcPr>
          <w:p w:rsidR="00B02C34" w:rsidRPr="001519FB" w:rsidRDefault="00B02C34" w:rsidP="00B02C34">
            <w:pPr>
              <w:spacing w:after="60" w:line="240" w:lineRule="auto"/>
              <w:jc w:val="center"/>
              <w:rPr>
                <w:rFonts w:ascii="Times New Roman" w:eastAsia="Times New Roman" w:hAnsi="Times New Roman"/>
                <w:color w:val="000000"/>
                <w:sz w:val="20"/>
                <w:szCs w:val="20"/>
                <w:lang w:val="en-US"/>
              </w:rPr>
            </w:pPr>
            <w:r w:rsidRPr="001519FB">
              <w:rPr>
                <w:rFonts w:ascii="Times New Roman" w:eastAsia="Times New Roman" w:hAnsi="Times New Roman"/>
                <w:color w:val="000000"/>
                <w:sz w:val="20"/>
                <w:szCs w:val="20"/>
                <w:lang w:val="en-US"/>
              </w:rPr>
              <w:t>96.125</w:t>
            </w:r>
          </w:p>
        </w:tc>
        <w:tc>
          <w:tcPr>
            <w:tcW w:w="580" w:type="dxa"/>
            <w:shd w:val="clear" w:color="auto" w:fill="auto"/>
            <w:noWrap/>
            <w:hideMark/>
          </w:tcPr>
          <w:p w:rsidR="00B02C34" w:rsidRPr="001519FB" w:rsidRDefault="00B02C34" w:rsidP="00B02C34">
            <w:pPr>
              <w:spacing w:after="60" w:line="240" w:lineRule="auto"/>
              <w:jc w:val="center"/>
              <w:rPr>
                <w:rFonts w:ascii="Times New Roman" w:eastAsia="Times New Roman" w:hAnsi="Times New Roman"/>
                <w:color w:val="000000"/>
                <w:sz w:val="20"/>
                <w:szCs w:val="20"/>
                <w:lang w:val="en-US"/>
              </w:rPr>
            </w:pPr>
            <w:r w:rsidRPr="001519FB">
              <w:rPr>
                <w:rFonts w:ascii="Times New Roman" w:eastAsia="Times New Roman" w:hAnsi="Times New Roman"/>
                <w:color w:val="000000"/>
                <w:sz w:val="20"/>
                <w:szCs w:val="20"/>
                <w:lang w:val="en-US"/>
              </w:rPr>
              <w:t>3.150</w:t>
            </w:r>
          </w:p>
        </w:tc>
        <w:tc>
          <w:tcPr>
            <w:tcW w:w="460" w:type="dxa"/>
            <w:shd w:val="clear" w:color="auto" w:fill="auto"/>
            <w:noWrap/>
            <w:hideMark/>
          </w:tcPr>
          <w:p w:rsidR="00B02C34" w:rsidRPr="001519FB" w:rsidRDefault="00B02C34" w:rsidP="00B02C34">
            <w:pPr>
              <w:spacing w:after="60" w:line="240" w:lineRule="auto"/>
              <w:jc w:val="center"/>
              <w:rPr>
                <w:rFonts w:ascii="Times New Roman" w:eastAsia="Times New Roman" w:hAnsi="Times New Roman"/>
                <w:color w:val="000000"/>
                <w:sz w:val="20"/>
                <w:szCs w:val="20"/>
                <w:lang w:val="en-US"/>
              </w:rPr>
            </w:pPr>
            <w:r w:rsidRPr="001519FB">
              <w:rPr>
                <w:rFonts w:ascii="Times New Roman" w:eastAsia="Times New Roman" w:hAnsi="Times New Roman"/>
                <w:color w:val="000000"/>
                <w:sz w:val="20"/>
                <w:szCs w:val="20"/>
                <w:lang w:val="en-US"/>
              </w:rPr>
              <w:t>.000</w:t>
            </w:r>
          </w:p>
        </w:tc>
        <w:tc>
          <w:tcPr>
            <w:tcW w:w="780" w:type="dxa"/>
            <w:shd w:val="clear" w:color="auto" w:fill="auto"/>
            <w:noWrap/>
            <w:hideMark/>
          </w:tcPr>
          <w:p w:rsidR="00B02C34" w:rsidRPr="001519FB" w:rsidRDefault="00B02C34" w:rsidP="00532AE4">
            <w:pPr>
              <w:spacing w:after="60" w:line="240" w:lineRule="auto"/>
              <w:jc w:val="center"/>
              <w:rPr>
                <w:rFonts w:ascii="Times New Roman" w:eastAsia="Times New Roman" w:hAnsi="Times New Roman"/>
                <w:sz w:val="20"/>
                <w:szCs w:val="20"/>
                <w:lang w:val="en-US"/>
              </w:rPr>
            </w:pPr>
            <w:r w:rsidRPr="001519FB">
              <w:rPr>
                <w:rFonts w:ascii="Times New Roman" w:eastAsia="Times New Roman" w:hAnsi="Times New Roman"/>
                <w:sz w:val="20"/>
                <w:szCs w:val="20"/>
                <w:lang w:val="en-US"/>
              </w:rPr>
              <w:t>SS</w:t>
            </w:r>
          </w:p>
        </w:tc>
      </w:tr>
      <w:tr w:rsidR="00B02C34" w:rsidRPr="001519FB" w:rsidTr="00532AE4">
        <w:trPr>
          <w:cantSplit/>
          <w:trHeight w:val="216"/>
        </w:trPr>
        <w:tc>
          <w:tcPr>
            <w:tcW w:w="2507" w:type="dxa"/>
            <w:shd w:val="clear" w:color="auto" w:fill="auto"/>
            <w:vAlign w:val="center"/>
            <w:hideMark/>
          </w:tcPr>
          <w:p w:rsidR="00B02C34" w:rsidRPr="001519FB" w:rsidRDefault="00B02C34" w:rsidP="00B02C34">
            <w:pPr>
              <w:spacing w:after="60" w:line="240" w:lineRule="auto"/>
              <w:rPr>
                <w:rFonts w:ascii="Times New Roman" w:eastAsia="Times New Roman" w:hAnsi="Times New Roman"/>
                <w:color w:val="000000"/>
                <w:sz w:val="20"/>
                <w:szCs w:val="20"/>
                <w:lang w:val="en-US"/>
              </w:rPr>
            </w:pPr>
            <w:r w:rsidRPr="001519FB">
              <w:rPr>
                <w:rFonts w:ascii="Times New Roman" w:eastAsia="Times New Roman" w:hAnsi="Times New Roman"/>
                <w:color w:val="000000"/>
                <w:sz w:val="20"/>
                <w:szCs w:val="20"/>
                <w:lang w:val="en-US"/>
              </w:rPr>
              <w:t>Cost Value Reconciliation (CVR)</w:t>
            </w:r>
          </w:p>
        </w:tc>
        <w:tc>
          <w:tcPr>
            <w:tcW w:w="280" w:type="dxa"/>
            <w:shd w:val="clear" w:color="auto" w:fill="auto"/>
            <w:noWrap/>
            <w:hideMark/>
          </w:tcPr>
          <w:p w:rsidR="00B02C34" w:rsidRPr="001519FB" w:rsidRDefault="00B02C34" w:rsidP="00B02C34">
            <w:pPr>
              <w:spacing w:after="60" w:line="240" w:lineRule="auto"/>
              <w:jc w:val="center"/>
              <w:rPr>
                <w:rFonts w:ascii="Times New Roman" w:eastAsia="Times New Roman" w:hAnsi="Times New Roman"/>
                <w:color w:val="000000"/>
                <w:sz w:val="20"/>
                <w:szCs w:val="20"/>
                <w:lang w:val="en-US"/>
              </w:rPr>
            </w:pPr>
            <w:r w:rsidRPr="001519FB">
              <w:rPr>
                <w:rFonts w:ascii="Times New Roman" w:eastAsia="Times New Roman" w:hAnsi="Times New Roman"/>
                <w:color w:val="000000"/>
                <w:sz w:val="20"/>
                <w:szCs w:val="20"/>
                <w:lang w:val="en-US"/>
              </w:rPr>
              <w:t>29</w:t>
            </w:r>
          </w:p>
        </w:tc>
        <w:tc>
          <w:tcPr>
            <w:tcW w:w="600" w:type="dxa"/>
            <w:shd w:val="clear" w:color="auto" w:fill="auto"/>
            <w:noWrap/>
            <w:hideMark/>
          </w:tcPr>
          <w:p w:rsidR="00B02C34" w:rsidRPr="001519FB" w:rsidRDefault="00B02C34" w:rsidP="00B02C34">
            <w:pPr>
              <w:spacing w:after="60" w:line="240" w:lineRule="auto"/>
              <w:jc w:val="center"/>
              <w:rPr>
                <w:rFonts w:ascii="Times New Roman" w:eastAsia="Times New Roman" w:hAnsi="Times New Roman"/>
                <w:color w:val="000000"/>
                <w:sz w:val="20"/>
                <w:szCs w:val="20"/>
                <w:lang w:val="en-US"/>
              </w:rPr>
            </w:pPr>
            <w:r w:rsidRPr="001519FB">
              <w:rPr>
                <w:rFonts w:ascii="Times New Roman" w:eastAsia="Times New Roman" w:hAnsi="Times New Roman"/>
                <w:color w:val="000000"/>
                <w:sz w:val="20"/>
                <w:szCs w:val="20"/>
                <w:lang w:val="en-US"/>
              </w:rPr>
              <w:t>4.24</w:t>
            </w:r>
          </w:p>
        </w:tc>
        <w:tc>
          <w:tcPr>
            <w:tcW w:w="600" w:type="dxa"/>
            <w:shd w:val="clear" w:color="auto" w:fill="auto"/>
            <w:noWrap/>
            <w:hideMark/>
          </w:tcPr>
          <w:p w:rsidR="00B02C34" w:rsidRPr="001519FB" w:rsidRDefault="00B02C34" w:rsidP="00B02C34">
            <w:pPr>
              <w:spacing w:after="60" w:line="240" w:lineRule="auto"/>
              <w:jc w:val="center"/>
              <w:rPr>
                <w:rFonts w:ascii="Times New Roman" w:eastAsia="Times New Roman" w:hAnsi="Times New Roman"/>
                <w:color w:val="000000"/>
                <w:sz w:val="20"/>
                <w:szCs w:val="20"/>
                <w:lang w:val="en-US"/>
              </w:rPr>
            </w:pPr>
            <w:r w:rsidRPr="001519FB">
              <w:rPr>
                <w:rFonts w:ascii="Times New Roman" w:eastAsia="Times New Roman" w:hAnsi="Times New Roman"/>
                <w:color w:val="000000"/>
                <w:sz w:val="20"/>
                <w:szCs w:val="20"/>
                <w:lang w:val="en-US"/>
              </w:rPr>
              <w:t>2.92</w:t>
            </w:r>
          </w:p>
        </w:tc>
        <w:tc>
          <w:tcPr>
            <w:tcW w:w="860" w:type="dxa"/>
            <w:shd w:val="clear" w:color="auto" w:fill="auto"/>
            <w:noWrap/>
            <w:hideMark/>
          </w:tcPr>
          <w:p w:rsidR="00B02C34" w:rsidRPr="001519FB" w:rsidRDefault="00B02C34" w:rsidP="00B02C34">
            <w:pPr>
              <w:spacing w:after="60" w:line="240" w:lineRule="auto"/>
              <w:jc w:val="center"/>
              <w:rPr>
                <w:rFonts w:ascii="Times New Roman" w:eastAsia="Times New Roman" w:hAnsi="Times New Roman"/>
                <w:color w:val="000000"/>
                <w:sz w:val="20"/>
                <w:szCs w:val="20"/>
                <w:lang w:val="en-US"/>
              </w:rPr>
            </w:pPr>
            <w:r w:rsidRPr="001519FB">
              <w:rPr>
                <w:rFonts w:ascii="Times New Roman" w:eastAsia="Times New Roman" w:hAnsi="Times New Roman"/>
                <w:color w:val="000000"/>
                <w:sz w:val="20"/>
                <w:szCs w:val="20"/>
                <w:lang w:val="en-US"/>
              </w:rPr>
              <w:t>4.67</w:t>
            </w:r>
          </w:p>
        </w:tc>
        <w:tc>
          <w:tcPr>
            <w:tcW w:w="600" w:type="dxa"/>
            <w:shd w:val="clear" w:color="auto" w:fill="auto"/>
            <w:noWrap/>
            <w:hideMark/>
          </w:tcPr>
          <w:p w:rsidR="00B02C34" w:rsidRPr="001519FB" w:rsidRDefault="00B02C34" w:rsidP="00B02C34">
            <w:pPr>
              <w:spacing w:after="60" w:line="240" w:lineRule="auto"/>
              <w:jc w:val="center"/>
              <w:rPr>
                <w:rFonts w:ascii="Times New Roman" w:eastAsia="Times New Roman" w:hAnsi="Times New Roman"/>
                <w:color w:val="000000"/>
                <w:sz w:val="20"/>
                <w:szCs w:val="20"/>
                <w:lang w:val="en-US"/>
              </w:rPr>
            </w:pPr>
            <w:r w:rsidRPr="001519FB">
              <w:rPr>
                <w:rFonts w:ascii="Times New Roman" w:eastAsia="Times New Roman" w:hAnsi="Times New Roman"/>
                <w:color w:val="000000"/>
                <w:sz w:val="20"/>
                <w:szCs w:val="20"/>
                <w:lang w:val="en-US"/>
              </w:rPr>
              <w:t>3.83</w:t>
            </w:r>
          </w:p>
        </w:tc>
        <w:tc>
          <w:tcPr>
            <w:tcW w:w="306" w:type="dxa"/>
            <w:shd w:val="clear" w:color="auto" w:fill="auto"/>
            <w:noWrap/>
            <w:hideMark/>
          </w:tcPr>
          <w:p w:rsidR="00B02C34" w:rsidRPr="001519FB" w:rsidRDefault="00B02C34" w:rsidP="00B02C34">
            <w:pPr>
              <w:spacing w:after="60" w:line="240" w:lineRule="auto"/>
              <w:jc w:val="center"/>
              <w:rPr>
                <w:rFonts w:ascii="Times New Roman" w:eastAsia="Times New Roman" w:hAnsi="Times New Roman"/>
                <w:color w:val="000000"/>
                <w:sz w:val="20"/>
                <w:szCs w:val="20"/>
                <w:lang w:val="en-US"/>
              </w:rPr>
            </w:pPr>
            <w:r w:rsidRPr="001519FB">
              <w:rPr>
                <w:rFonts w:ascii="Times New Roman" w:eastAsia="Times New Roman" w:hAnsi="Times New Roman"/>
                <w:color w:val="000000"/>
                <w:sz w:val="20"/>
                <w:szCs w:val="20"/>
                <w:lang w:val="en-US"/>
              </w:rPr>
              <w:t>2</w:t>
            </w:r>
          </w:p>
        </w:tc>
        <w:tc>
          <w:tcPr>
            <w:tcW w:w="320" w:type="dxa"/>
            <w:shd w:val="clear" w:color="auto" w:fill="auto"/>
            <w:noWrap/>
            <w:hideMark/>
          </w:tcPr>
          <w:p w:rsidR="00B02C34" w:rsidRPr="001519FB" w:rsidRDefault="00B02C34" w:rsidP="00B02C34">
            <w:pPr>
              <w:spacing w:after="60" w:line="240" w:lineRule="auto"/>
              <w:jc w:val="center"/>
              <w:rPr>
                <w:rFonts w:ascii="Times New Roman" w:eastAsia="Times New Roman" w:hAnsi="Times New Roman"/>
                <w:color w:val="000000"/>
                <w:sz w:val="20"/>
                <w:szCs w:val="20"/>
                <w:lang w:val="en-US"/>
              </w:rPr>
            </w:pPr>
            <w:r w:rsidRPr="001519FB">
              <w:rPr>
                <w:rFonts w:ascii="Times New Roman" w:eastAsia="Times New Roman" w:hAnsi="Times New Roman"/>
                <w:color w:val="000000"/>
                <w:sz w:val="20"/>
                <w:szCs w:val="20"/>
                <w:lang w:val="en-US"/>
              </w:rPr>
              <w:t>62</w:t>
            </w:r>
          </w:p>
        </w:tc>
        <w:tc>
          <w:tcPr>
            <w:tcW w:w="780" w:type="dxa"/>
            <w:shd w:val="clear" w:color="auto" w:fill="auto"/>
            <w:noWrap/>
            <w:hideMark/>
          </w:tcPr>
          <w:p w:rsidR="00B02C34" w:rsidRPr="001519FB" w:rsidRDefault="00B02C34" w:rsidP="00B02C34">
            <w:pPr>
              <w:spacing w:after="60" w:line="240" w:lineRule="auto"/>
              <w:jc w:val="center"/>
              <w:rPr>
                <w:rFonts w:ascii="Times New Roman" w:eastAsia="Times New Roman" w:hAnsi="Times New Roman"/>
                <w:color w:val="000000"/>
                <w:sz w:val="20"/>
                <w:szCs w:val="20"/>
                <w:lang w:val="en-US"/>
              </w:rPr>
            </w:pPr>
            <w:r w:rsidRPr="001519FB">
              <w:rPr>
                <w:rFonts w:ascii="Times New Roman" w:eastAsia="Times New Roman" w:hAnsi="Times New Roman"/>
                <w:color w:val="000000"/>
                <w:sz w:val="20"/>
                <w:szCs w:val="20"/>
                <w:lang w:val="en-US"/>
              </w:rPr>
              <w:t>22.553</w:t>
            </w:r>
          </w:p>
        </w:tc>
        <w:tc>
          <w:tcPr>
            <w:tcW w:w="580" w:type="dxa"/>
            <w:shd w:val="clear" w:color="auto" w:fill="auto"/>
            <w:noWrap/>
            <w:hideMark/>
          </w:tcPr>
          <w:p w:rsidR="00B02C34" w:rsidRPr="001519FB" w:rsidRDefault="00B02C34" w:rsidP="00B02C34">
            <w:pPr>
              <w:spacing w:after="60" w:line="240" w:lineRule="auto"/>
              <w:jc w:val="center"/>
              <w:rPr>
                <w:rFonts w:ascii="Times New Roman" w:eastAsia="Times New Roman" w:hAnsi="Times New Roman"/>
                <w:color w:val="000000"/>
                <w:sz w:val="20"/>
                <w:szCs w:val="20"/>
                <w:lang w:val="en-US"/>
              </w:rPr>
            </w:pPr>
            <w:r w:rsidRPr="001519FB">
              <w:rPr>
                <w:rFonts w:ascii="Times New Roman" w:eastAsia="Times New Roman" w:hAnsi="Times New Roman"/>
                <w:color w:val="000000"/>
                <w:sz w:val="20"/>
                <w:szCs w:val="20"/>
                <w:lang w:val="en-US"/>
              </w:rPr>
              <w:t>3.150</w:t>
            </w:r>
          </w:p>
        </w:tc>
        <w:tc>
          <w:tcPr>
            <w:tcW w:w="460" w:type="dxa"/>
            <w:shd w:val="clear" w:color="auto" w:fill="auto"/>
            <w:noWrap/>
            <w:hideMark/>
          </w:tcPr>
          <w:p w:rsidR="00B02C34" w:rsidRPr="001519FB" w:rsidRDefault="00B02C34" w:rsidP="00B02C34">
            <w:pPr>
              <w:spacing w:after="60" w:line="240" w:lineRule="auto"/>
              <w:jc w:val="center"/>
              <w:rPr>
                <w:rFonts w:ascii="Times New Roman" w:eastAsia="Times New Roman" w:hAnsi="Times New Roman"/>
                <w:color w:val="000000"/>
                <w:sz w:val="20"/>
                <w:szCs w:val="20"/>
                <w:lang w:val="en-US"/>
              </w:rPr>
            </w:pPr>
            <w:r w:rsidRPr="001519FB">
              <w:rPr>
                <w:rFonts w:ascii="Times New Roman" w:eastAsia="Times New Roman" w:hAnsi="Times New Roman"/>
                <w:color w:val="000000"/>
                <w:sz w:val="20"/>
                <w:szCs w:val="20"/>
                <w:lang w:val="en-US"/>
              </w:rPr>
              <w:t>.000</w:t>
            </w:r>
          </w:p>
        </w:tc>
        <w:tc>
          <w:tcPr>
            <w:tcW w:w="780" w:type="dxa"/>
            <w:shd w:val="clear" w:color="auto" w:fill="auto"/>
            <w:noWrap/>
            <w:hideMark/>
          </w:tcPr>
          <w:p w:rsidR="00B02C34" w:rsidRPr="001519FB" w:rsidRDefault="00B02C34" w:rsidP="00532AE4">
            <w:pPr>
              <w:spacing w:after="60" w:line="240" w:lineRule="auto"/>
              <w:jc w:val="center"/>
              <w:rPr>
                <w:rFonts w:ascii="Times New Roman" w:eastAsia="Times New Roman" w:hAnsi="Times New Roman"/>
                <w:sz w:val="20"/>
                <w:szCs w:val="20"/>
                <w:lang w:val="en-US"/>
              </w:rPr>
            </w:pPr>
            <w:r w:rsidRPr="001519FB">
              <w:rPr>
                <w:rFonts w:ascii="Times New Roman" w:eastAsia="Times New Roman" w:hAnsi="Times New Roman"/>
                <w:sz w:val="20"/>
                <w:szCs w:val="20"/>
                <w:lang w:val="en-US"/>
              </w:rPr>
              <w:t>SS</w:t>
            </w:r>
          </w:p>
        </w:tc>
      </w:tr>
      <w:tr w:rsidR="00B02C34" w:rsidRPr="001519FB" w:rsidTr="00532AE4">
        <w:trPr>
          <w:cantSplit/>
          <w:trHeight w:val="216"/>
        </w:trPr>
        <w:tc>
          <w:tcPr>
            <w:tcW w:w="2507" w:type="dxa"/>
            <w:shd w:val="clear" w:color="auto" w:fill="auto"/>
            <w:vAlign w:val="center"/>
            <w:hideMark/>
          </w:tcPr>
          <w:p w:rsidR="00B02C34" w:rsidRPr="001519FB" w:rsidRDefault="00B02C34" w:rsidP="00B02C34">
            <w:pPr>
              <w:spacing w:after="60" w:line="240" w:lineRule="auto"/>
              <w:rPr>
                <w:rFonts w:ascii="Times New Roman" w:eastAsia="Times New Roman" w:hAnsi="Times New Roman"/>
                <w:color w:val="000000"/>
                <w:sz w:val="20"/>
                <w:szCs w:val="20"/>
                <w:lang w:val="en-US"/>
              </w:rPr>
            </w:pPr>
            <w:r w:rsidRPr="001519FB">
              <w:rPr>
                <w:rFonts w:ascii="Times New Roman" w:eastAsia="Times New Roman" w:hAnsi="Times New Roman"/>
                <w:color w:val="000000"/>
                <w:sz w:val="20"/>
                <w:szCs w:val="20"/>
                <w:lang w:val="en-US"/>
              </w:rPr>
              <w:t>Earned value analysis (EVA)</w:t>
            </w:r>
          </w:p>
        </w:tc>
        <w:tc>
          <w:tcPr>
            <w:tcW w:w="280" w:type="dxa"/>
            <w:shd w:val="clear" w:color="auto" w:fill="auto"/>
            <w:noWrap/>
            <w:hideMark/>
          </w:tcPr>
          <w:p w:rsidR="00B02C34" w:rsidRPr="001519FB" w:rsidRDefault="00B02C34" w:rsidP="00B02C34">
            <w:pPr>
              <w:spacing w:after="60" w:line="240" w:lineRule="auto"/>
              <w:jc w:val="center"/>
              <w:rPr>
                <w:rFonts w:ascii="Times New Roman" w:eastAsia="Times New Roman" w:hAnsi="Times New Roman"/>
                <w:color w:val="000000"/>
                <w:sz w:val="20"/>
                <w:szCs w:val="20"/>
                <w:lang w:val="en-US"/>
              </w:rPr>
            </w:pPr>
            <w:r w:rsidRPr="001519FB">
              <w:rPr>
                <w:rFonts w:ascii="Times New Roman" w:eastAsia="Times New Roman" w:hAnsi="Times New Roman"/>
                <w:color w:val="000000"/>
                <w:sz w:val="20"/>
                <w:szCs w:val="20"/>
                <w:lang w:val="en-US"/>
              </w:rPr>
              <w:t>29</w:t>
            </w:r>
          </w:p>
        </w:tc>
        <w:tc>
          <w:tcPr>
            <w:tcW w:w="600" w:type="dxa"/>
            <w:shd w:val="clear" w:color="auto" w:fill="auto"/>
            <w:noWrap/>
            <w:hideMark/>
          </w:tcPr>
          <w:p w:rsidR="00B02C34" w:rsidRPr="001519FB" w:rsidRDefault="00B02C34" w:rsidP="00B02C34">
            <w:pPr>
              <w:spacing w:after="60" w:line="240" w:lineRule="auto"/>
              <w:jc w:val="center"/>
              <w:rPr>
                <w:rFonts w:ascii="Times New Roman" w:eastAsia="Times New Roman" w:hAnsi="Times New Roman"/>
                <w:color w:val="000000"/>
                <w:sz w:val="20"/>
                <w:szCs w:val="20"/>
                <w:lang w:val="en-US"/>
              </w:rPr>
            </w:pPr>
            <w:r w:rsidRPr="001519FB">
              <w:rPr>
                <w:rFonts w:ascii="Times New Roman" w:eastAsia="Times New Roman" w:hAnsi="Times New Roman"/>
                <w:color w:val="000000"/>
                <w:sz w:val="20"/>
                <w:szCs w:val="20"/>
                <w:lang w:val="en-US"/>
              </w:rPr>
              <w:t>3.07</w:t>
            </w:r>
          </w:p>
        </w:tc>
        <w:tc>
          <w:tcPr>
            <w:tcW w:w="600" w:type="dxa"/>
            <w:shd w:val="clear" w:color="auto" w:fill="auto"/>
            <w:noWrap/>
            <w:hideMark/>
          </w:tcPr>
          <w:p w:rsidR="00B02C34" w:rsidRPr="001519FB" w:rsidRDefault="00B02C34" w:rsidP="00B02C34">
            <w:pPr>
              <w:spacing w:after="60" w:line="240" w:lineRule="auto"/>
              <w:jc w:val="center"/>
              <w:rPr>
                <w:rFonts w:ascii="Times New Roman" w:eastAsia="Times New Roman" w:hAnsi="Times New Roman"/>
                <w:color w:val="000000"/>
                <w:sz w:val="20"/>
                <w:szCs w:val="20"/>
                <w:lang w:val="en-US"/>
              </w:rPr>
            </w:pPr>
            <w:r w:rsidRPr="001519FB">
              <w:rPr>
                <w:rFonts w:ascii="Times New Roman" w:eastAsia="Times New Roman" w:hAnsi="Times New Roman"/>
                <w:color w:val="000000"/>
                <w:sz w:val="20"/>
                <w:szCs w:val="20"/>
                <w:lang w:val="en-US"/>
              </w:rPr>
              <w:t>3.25</w:t>
            </w:r>
          </w:p>
        </w:tc>
        <w:tc>
          <w:tcPr>
            <w:tcW w:w="860" w:type="dxa"/>
            <w:shd w:val="clear" w:color="auto" w:fill="auto"/>
            <w:noWrap/>
            <w:hideMark/>
          </w:tcPr>
          <w:p w:rsidR="00B02C34" w:rsidRPr="001519FB" w:rsidRDefault="00B02C34" w:rsidP="00B02C34">
            <w:pPr>
              <w:spacing w:after="60" w:line="240" w:lineRule="auto"/>
              <w:jc w:val="center"/>
              <w:rPr>
                <w:rFonts w:ascii="Times New Roman" w:eastAsia="Times New Roman" w:hAnsi="Times New Roman"/>
                <w:color w:val="000000"/>
                <w:sz w:val="20"/>
                <w:szCs w:val="20"/>
                <w:lang w:val="en-US"/>
              </w:rPr>
            </w:pPr>
            <w:r w:rsidRPr="001519FB">
              <w:rPr>
                <w:rFonts w:ascii="Times New Roman" w:eastAsia="Times New Roman" w:hAnsi="Times New Roman"/>
                <w:color w:val="000000"/>
                <w:sz w:val="20"/>
                <w:szCs w:val="20"/>
                <w:lang w:val="en-US"/>
              </w:rPr>
              <w:t>4.33</w:t>
            </w:r>
          </w:p>
        </w:tc>
        <w:tc>
          <w:tcPr>
            <w:tcW w:w="600" w:type="dxa"/>
            <w:shd w:val="clear" w:color="auto" w:fill="auto"/>
            <w:noWrap/>
            <w:hideMark/>
          </w:tcPr>
          <w:p w:rsidR="00B02C34" w:rsidRPr="001519FB" w:rsidRDefault="00B02C34" w:rsidP="00B02C34">
            <w:pPr>
              <w:spacing w:after="60" w:line="240" w:lineRule="auto"/>
              <w:jc w:val="center"/>
              <w:rPr>
                <w:rFonts w:ascii="Times New Roman" w:eastAsia="Times New Roman" w:hAnsi="Times New Roman"/>
                <w:color w:val="000000"/>
                <w:sz w:val="20"/>
                <w:szCs w:val="20"/>
                <w:lang w:val="en-US"/>
              </w:rPr>
            </w:pPr>
            <w:r w:rsidRPr="001519FB">
              <w:rPr>
                <w:rFonts w:ascii="Times New Roman" w:eastAsia="Times New Roman" w:hAnsi="Times New Roman"/>
                <w:color w:val="000000"/>
                <w:sz w:val="20"/>
                <w:szCs w:val="20"/>
                <w:lang w:val="en-US"/>
              </w:rPr>
              <w:t>3.37</w:t>
            </w:r>
          </w:p>
        </w:tc>
        <w:tc>
          <w:tcPr>
            <w:tcW w:w="306" w:type="dxa"/>
            <w:shd w:val="clear" w:color="auto" w:fill="auto"/>
            <w:noWrap/>
            <w:hideMark/>
          </w:tcPr>
          <w:p w:rsidR="00B02C34" w:rsidRPr="001519FB" w:rsidRDefault="00B02C34" w:rsidP="00B02C34">
            <w:pPr>
              <w:spacing w:after="60" w:line="240" w:lineRule="auto"/>
              <w:jc w:val="center"/>
              <w:rPr>
                <w:rFonts w:ascii="Times New Roman" w:eastAsia="Times New Roman" w:hAnsi="Times New Roman"/>
                <w:color w:val="000000"/>
                <w:sz w:val="20"/>
                <w:szCs w:val="20"/>
                <w:lang w:val="en-US"/>
              </w:rPr>
            </w:pPr>
            <w:r w:rsidRPr="001519FB">
              <w:rPr>
                <w:rFonts w:ascii="Times New Roman" w:eastAsia="Times New Roman" w:hAnsi="Times New Roman"/>
                <w:color w:val="000000"/>
                <w:sz w:val="20"/>
                <w:szCs w:val="20"/>
                <w:lang w:val="en-US"/>
              </w:rPr>
              <w:t>2</w:t>
            </w:r>
          </w:p>
        </w:tc>
        <w:tc>
          <w:tcPr>
            <w:tcW w:w="320" w:type="dxa"/>
            <w:shd w:val="clear" w:color="auto" w:fill="auto"/>
            <w:noWrap/>
            <w:hideMark/>
          </w:tcPr>
          <w:p w:rsidR="00B02C34" w:rsidRPr="001519FB" w:rsidRDefault="00B02C34" w:rsidP="00B02C34">
            <w:pPr>
              <w:spacing w:after="60" w:line="240" w:lineRule="auto"/>
              <w:jc w:val="center"/>
              <w:rPr>
                <w:rFonts w:ascii="Times New Roman" w:eastAsia="Times New Roman" w:hAnsi="Times New Roman"/>
                <w:color w:val="000000"/>
                <w:sz w:val="20"/>
                <w:szCs w:val="20"/>
                <w:lang w:val="en-US"/>
              </w:rPr>
            </w:pPr>
            <w:r w:rsidRPr="001519FB">
              <w:rPr>
                <w:rFonts w:ascii="Times New Roman" w:eastAsia="Times New Roman" w:hAnsi="Times New Roman"/>
                <w:color w:val="000000"/>
                <w:sz w:val="20"/>
                <w:szCs w:val="20"/>
                <w:lang w:val="en-US"/>
              </w:rPr>
              <w:t>62</w:t>
            </w:r>
          </w:p>
        </w:tc>
        <w:tc>
          <w:tcPr>
            <w:tcW w:w="780" w:type="dxa"/>
            <w:shd w:val="clear" w:color="auto" w:fill="auto"/>
            <w:noWrap/>
            <w:hideMark/>
          </w:tcPr>
          <w:p w:rsidR="00B02C34" w:rsidRPr="001519FB" w:rsidRDefault="00B02C34" w:rsidP="00B02C34">
            <w:pPr>
              <w:spacing w:after="60" w:line="240" w:lineRule="auto"/>
              <w:jc w:val="center"/>
              <w:rPr>
                <w:rFonts w:ascii="Times New Roman" w:eastAsia="Times New Roman" w:hAnsi="Times New Roman"/>
                <w:color w:val="000000"/>
                <w:sz w:val="20"/>
                <w:szCs w:val="20"/>
                <w:lang w:val="en-US"/>
              </w:rPr>
            </w:pPr>
            <w:r w:rsidRPr="001519FB">
              <w:rPr>
                <w:rFonts w:ascii="Times New Roman" w:eastAsia="Times New Roman" w:hAnsi="Times New Roman"/>
                <w:color w:val="000000"/>
                <w:sz w:val="20"/>
                <w:szCs w:val="20"/>
                <w:lang w:val="en-US"/>
              </w:rPr>
              <w:t>8.572</w:t>
            </w:r>
          </w:p>
        </w:tc>
        <w:tc>
          <w:tcPr>
            <w:tcW w:w="580" w:type="dxa"/>
            <w:shd w:val="clear" w:color="auto" w:fill="auto"/>
            <w:noWrap/>
            <w:hideMark/>
          </w:tcPr>
          <w:p w:rsidR="00B02C34" w:rsidRPr="001519FB" w:rsidRDefault="00B02C34" w:rsidP="00B02C34">
            <w:pPr>
              <w:spacing w:after="60" w:line="240" w:lineRule="auto"/>
              <w:jc w:val="center"/>
              <w:rPr>
                <w:rFonts w:ascii="Times New Roman" w:eastAsia="Times New Roman" w:hAnsi="Times New Roman"/>
                <w:color w:val="000000"/>
                <w:sz w:val="20"/>
                <w:szCs w:val="20"/>
                <w:lang w:val="en-US"/>
              </w:rPr>
            </w:pPr>
            <w:r w:rsidRPr="001519FB">
              <w:rPr>
                <w:rFonts w:ascii="Times New Roman" w:eastAsia="Times New Roman" w:hAnsi="Times New Roman"/>
                <w:color w:val="000000"/>
                <w:sz w:val="20"/>
                <w:szCs w:val="20"/>
                <w:lang w:val="en-US"/>
              </w:rPr>
              <w:t>3.150</w:t>
            </w:r>
          </w:p>
        </w:tc>
        <w:tc>
          <w:tcPr>
            <w:tcW w:w="460" w:type="dxa"/>
            <w:shd w:val="clear" w:color="auto" w:fill="auto"/>
            <w:noWrap/>
            <w:hideMark/>
          </w:tcPr>
          <w:p w:rsidR="00B02C34" w:rsidRPr="001519FB" w:rsidRDefault="00B02C34" w:rsidP="00B02C34">
            <w:pPr>
              <w:spacing w:after="60" w:line="240" w:lineRule="auto"/>
              <w:jc w:val="center"/>
              <w:rPr>
                <w:rFonts w:ascii="Times New Roman" w:eastAsia="Times New Roman" w:hAnsi="Times New Roman"/>
                <w:color w:val="000000"/>
                <w:sz w:val="20"/>
                <w:szCs w:val="20"/>
                <w:lang w:val="en-US"/>
              </w:rPr>
            </w:pPr>
            <w:r w:rsidRPr="001519FB">
              <w:rPr>
                <w:rFonts w:ascii="Times New Roman" w:eastAsia="Times New Roman" w:hAnsi="Times New Roman"/>
                <w:color w:val="000000"/>
                <w:sz w:val="20"/>
                <w:szCs w:val="20"/>
                <w:lang w:val="en-US"/>
              </w:rPr>
              <w:t>.001</w:t>
            </w:r>
          </w:p>
        </w:tc>
        <w:tc>
          <w:tcPr>
            <w:tcW w:w="780" w:type="dxa"/>
            <w:shd w:val="clear" w:color="auto" w:fill="auto"/>
            <w:noWrap/>
            <w:hideMark/>
          </w:tcPr>
          <w:p w:rsidR="00B02C34" w:rsidRPr="001519FB" w:rsidRDefault="00532AE4" w:rsidP="00B02C34">
            <w:pPr>
              <w:spacing w:after="60" w:line="240" w:lineRule="auto"/>
              <w:jc w:val="center"/>
              <w:rPr>
                <w:rFonts w:ascii="Times New Roman" w:eastAsia="Times New Roman" w:hAnsi="Times New Roman"/>
                <w:sz w:val="20"/>
                <w:szCs w:val="20"/>
                <w:lang w:val="en-US"/>
              </w:rPr>
            </w:pPr>
            <w:r>
              <w:rPr>
                <w:rFonts w:ascii="Times New Roman" w:eastAsia="Times New Roman" w:hAnsi="Times New Roman"/>
                <w:sz w:val="20"/>
                <w:szCs w:val="20"/>
                <w:lang w:val="en-US"/>
              </w:rPr>
              <w:t>SS</w:t>
            </w:r>
          </w:p>
        </w:tc>
      </w:tr>
      <w:tr w:rsidR="00B02C34" w:rsidRPr="001519FB" w:rsidTr="00532AE4">
        <w:trPr>
          <w:cantSplit/>
          <w:trHeight w:val="216"/>
        </w:trPr>
        <w:tc>
          <w:tcPr>
            <w:tcW w:w="2507" w:type="dxa"/>
            <w:shd w:val="clear" w:color="auto" w:fill="auto"/>
            <w:vAlign w:val="center"/>
            <w:hideMark/>
          </w:tcPr>
          <w:p w:rsidR="00B02C34" w:rsidRPr="001519FB" w:rsidRDefault="00B02C34" w:rsidP="00B02C34">
            <w:pPr>
              <w:spacing w:after="60" w:line="240" w:lineRule="auto"/>
              <w:rPr>
                <w:rFonts w:ascii="Times New Roman" w:eastAsia="Times New Roman" w:hAnsi="Times New Roman"/>
                <w:color w:val="000000"/>
                <w:sz w:val="20"/>
                <w:szCs w:val="20"/>
                <w:lang w:val="en-US"/>
              </w:rPr>
            </w:pPr>
            <w:r w:rsidRPr="001519FB">
              <w:rPr>
                <w:rFonts w:ascii="Times New Roman" w:eastAsia="Times New Roman" w:hAnsi="Times New Roman"/>
                <w:color w:val="000000"/>
                <w:sz w:val="20"/>
                <w:szCs w:val="20"/>
                <w:lang w:val="en-US"/>
              </w:rPr>
              <w:t>Control of material, equipment and labour costs</w:t>
            </w:r>
          </w:p>
        </w:tc>
        <w:tc>
          <w:tcPr>
            <w:tcW w:w="280" w:type="dxa"/>
            <w:shd w:val="clear" w:color="auto" w:fill="auto"/>
            <w:noWrap/>
            <w:hideMark/>
          </w:tcPr>
          <w:p w:rsidR="00B02C34" w:rsidRPr="001519FB" w:rsidRDefault="00B02C34" w:rsidP="00B02C34">
            <w:pPr>
              <w:spacing w:after="60" w:line="240" w:lineRule="auto"/>
              <w:jc w:val="center"/>
              <w:rPr>
                <w:rFonts w:ascii="Times New Roman" w:eastAsia="Times New Roman" w:hAnsi="Times New Roman"/>
                <w:color w:val="000000"/>
                <w:sz w:val="20"/>
                <w:szCs w:val="20"/>
                <w:lang w:val="en-US"/>
              </w:rPr>
            </w:pPr>
            <w:r w:rsidRPr="001519FB">
              <w:rPr>
                <w:rFonts w:ascii="Times New Roman" w:eastAsia="Times New Roman" w:hAnsi="Times New Roman"/>
                <w:color w:val="000000"/>
                <w:sz w:val="20"/>
                <w:szCs w:val="20"/>
                <w:lang w:val="en-US"/>
              </w:rPr>
              <w:t>29</w:t>
            </w:r>
          </w:p>
        </w:tc>
        <w:tc>
          <w:tcPr>
            <w:tcW w:w="600" w:type="dxa"/>
            <w:shd w:val="clear" w:color="auto" w:fill="auto"/>
            <w:noWrap/>
            <w:hideMark/>
          </w:tcPr>
          <w:p w:rsidR="00B02C34" w:rsidRPr="001519FB" w:rsidRDefault="00B02C34" w:rsidP="00B02C34">
            <w:pPr>
              <w:spacing w:after="60" w:line="240" w:lineRule="auto"/>
              <w:jc w:val="center"/>
              <w:rPr>
                <w:rFonts w:ascii="Times New Roman" w:eastAsia="Times New Roman" w:hAnsi="Times New Roman"/>
                <w:color w:val="000000"/>
                <w:sz w:val="20"/>
                <w:szCs w:val="20"/>
                <w:lang w:val="en-US"/>
              </w:rPr>
            </w:pPr>
            <w:r w:rsidRPr="001519FB">
              <w:rPr>
                <w:rFonts w:ascii="Times New Roman" w:eastAsia="Times New Roman" w:hAnsi="Times New Roman"/>
                <w:color w:val="000000"/>
                <w:sz w:val="20"/>
                <w:szCs w:val="20"/>
                <w:lang w:val="en-US"/>
              </w:rPr>
              <w:t>4.38</w:t>
            </w:r>
          </w:p>
        </w:tc>
        <w:tc>
          <w:tcPr>
            <w:tcW w:w="600" w:type="dxa"/>
            <w:shd w:val="clear" w:color="auto" w:fill="auto"/>
            <w:noWrap/>
            <w:hideMark/>
          </w:tcPr>
          <w:p w:rsidR="00B02C34" w:rsidRPr="001519FB" w:rsidRDefault="00B02C34" w:rsidP="00B02C34">
            <w:pPr>
              <w:spacing w:after="60" w:line="240" w:lineRule="auto"/>
              <w:jc w:val="center"/>
              <w:rPr>
                <w:rFonts w:ascii="Times New Roman" w:eastAsia="Times New Roman" w:hAnsi="Times New Roman"/>
                <w:color w:val="000000"/>
                <w:sz w:val="20"/>
                <w:szCs w:val="20"/>
                <w:lang w:val="en-US"/>
              </w:rPr>
            </w:pPr>
            <w:r w:rsidRPr="001519FB">
              <w:rPr>
                <w:rFonts w:ascii="Times New Roman" w:eastAsia="Times New Roman" w:hAnsi="Times New Roman"/>
                <w:color w:val="000000"/>
                <w:sz w:val="20"/>
                <w:szCs w:val="20"/>
                <w:lang w:val="en-US"/>
              </w:rPr>
              <w:t>4.25</w:t>
            </w:r>
          </w:p>
        </w:tc>
        <w:tc>
          <w:tcPr>
            <w:tcW w:w="860" w:type="dxa"/>
            <w:shd w:val="clear" w:color="auto" w:fill="auto"/>
            <w:noWrap/>
            <w:hideMark/>
          </w:tcPr>
          <w:p w:rsidR="00B02C34" w:rsidRPr="001519FB" w:rsidRDefault="00B02C34" w:rsidP="00B02C34">
            <w:pPr>
              <w:spacing w:after="60" w:line="240" w:lineRule="auto"/>
              <w:jc w:val="center"/>
              <w:rPr>
                <w:rFonts w:ascii="Times New Roman" w:eastAsia="Times New Roman" w:hAnsi="Times New Roman"/>
                <w:color w:val="000000"/>
                <w:sz w:val="20"/>
                <w:szCs w:val="20"/>
                <w:lang w:val="en-US"/>
              </w:rPr>
            </w:pPr>
            <w:r w:rsidRPr="001519FB">
              <w:rPr>
                <w:rFonts w:ascii="Times New Roman" w:eastAsia="Times New Roman" w:hAnsi="Times New Roman"/>
                <w:color w:val="000000"/>
                <w:sz w:val="20"/>
                <w:szCs w:val="20"/>
                <w:lang w:val="en-US"/>
              </w:rPr>
              <w:t>4.33</w:t>
            </w:r>
          </w:p>
        </w:tc>
        <w:tc>
          <w:tcPr>
            <w:tcW w:w="600" w:type="dxa"/>
            <w:shd w:val="clear" w:color="auto" w:fill="auto"/>
            <w:noWrap/>
            <w:hideMark/>
          </w:tcPr>
          <w:p w:rsidR="00B02C34" w:rsidRPr="001519FB" w:rsidRDefault="00B02C34" w:rsidP="00B02C34">
            <w:pPr>
              <w:spacing w:after="60" w:line="240" w:lineRule="auto"/>
              <w:jc w:val="center"/>
              <w:rPr>
                <w:rFonts w:ascii="Times New Roman" w:eastAsia="Times New Roman" w:hAnsi="Times New Roman"/>
                <w:color w:val="000000"/>
                <w:sz w:val="20"/>
                <w:szCs w:val="20"/>
                <w:lang w:val="en-US"/>
              </w:rPr>
            </w:pPr>
            <w:r w:rsidRPr="001519FB">
              <w:rPr>
                <w:rFonts w:ascii="Times New Roman" w:eastAsia="Times New Roman" w:hAnsi="Times New Roman"/>
                <w:color w:val="000000"/>
                <w:sz w:val="20"/>
                <w:szCs w:val="20"/>
                <w:lang w:val="en-US"/>
              </w:rPr>
              <w:t>4.32</w:t>
            </w:r>
          </w:p>
        </w:tc>
        <w:tc>
          <w:tcPr>
            <w:tcW w:w="306" w:type="dxa"/>
            <w:shd w:val="clear" w:color="auto" w:fill="auto"/>
            <w:noWrap/>
            <w:hideMark/>
          </w:tcPr>
          <w:p w:rsidR="00B02C34" w:rsidRPr="001519FB" w:rsidRDefault="00B02C34" w:rsidP="00B02C34">
            <w:pPr>
              <w:spacing w:after="60" w:line="240" w:lineRule="auto"/>
              <w:jc w:val="center"/>
              <w:rPr>
                <w:rFonts w:ascii="Times New Roman" w:eastAsia="Times New Roman" w:hAnsi="Times New Roman"/>
                <w:color w:val="000000"/>
                <w:sz w:val="20"/>
                <w:szCs w:val="20"/>
                <w:lang w:val="en-US"/>
              </w:rPr>
            </w:pPr>
            <w:r w:rsidRPr="001519FB">
              <w:rPr>
                <w:rFonts w:ascii="Times New Roman" w:eastAsia="Times New Roman" w:hAnsi="Times New Roman"/>
                <w:color w:val="000000"/>
                <w:sz w:val="20"/>
                <w:szCs w:val="20"/>
                <w:lang w:val="en-US"/>
              </w:rPr>
              <w:t>2</w:t>
            </w:r>
          </w:p>
        </w:tc>
        <w:tc>
          <w:tcPr>
            <w:tcW w:w="320" w:type="dxa"/>
            <w:shd w:val="clear" w:color="auto" w:fill="auto"/>
            <w:noWrap/>
            <w:hideMark/>
          </w:tcPr>
          <w:p w:rsidR="00B02C34" w:rsidRPr="001519FB" w:rsidRDefault="00B02C34" w:rsidP="00B02C34">
            <w:pPr>
              <w:spacing w:after="60" w:line="240" w:lineRule="auto"/>
              <w:jc w:val="center"/>
              <w:rPr>
                <w:rFonts w:ascii="Times New Roman" w:eastAsia="Times New Roman" w:hAnsi="Times New Roman"/>
                <w:color w:val="000000"/>
                <w:sz w:val="20"/>
                <w:szCs w:val="20"/>
                <w:lang w:val="en-US"/>
              </w:rPr>
            </w:pPr>
            <w:r w:rsidRPr="001519FB">
              <w:rPr>
                <w:rFonts w:ascii="Times New Roman" w:eastAsia="Times New Roman" w:hAnsi="Times New Roman"/>
                <w:color w:val="000000"/>
                <w:sz w:val="20"/>
                <w:szCs w:val="20"/>
                <w:lang w:val="en-US"/>
              </w:rPr>
              <w:t>62</w:t>
            </w:r>
          </w:p>
        </w:tc>
        <w:tc>
          <w:tcPr>
            <w:tcW w:w="780" w:type="dxa"/>
            <w:shd w:val="clear" w:color="auto" w:fill="auto"/>
            <w:noWrap/>
            <w:hideMark/>
          </w:tcPr>
          <w:p w:rsidR="00B02C34" w:rsidRPr="001519FB" w:rsidRDefault="00B02C34" w:rsidP="00B02C34">
            <w:pPr>
              <w:spacing w:after="60" w:line="240" w:lineRule="auto"/>
              <w:jc w:val="center"/>
              <w:rPr>
                <w:rFonts w:ascii="Times New Roman" w:eastAsia="Times New Roman" w:hAnsi="Times New Roman"/>
                <w:color w:val="000000"/>
                <w:sz w:val="20"/>
                <w:szCs w:val="20"/>
                <w:lang w:val="en-US"/>
              </w:rPr>
            </w:pPr>
            <w:r w:rsidRPr="001519FB">
              <w:rPr>
                <w:rFonts w:ascii="Times New Roman" w:eastAsia="Times New Roman" w:hAnsi="Times New Roman"/>
                <w:color w:val="000000"/>
                <w:sz w:val="20"/>
                <w:szCs w:val="20"/>
                <w:lang w:val="en-US"/>
              </w:rPr>
              <w:t>.171</w:t>
            </w:r>
          </w:p>
        </w:tc>
        <w:tc>
          <w:tcPr>
            <w:tcW w:w="580" w:type="dxa"/>
            <w:shd w:val="clear" w:color="auto" w:fill="auto"/>
            <w:noWrap/>
            <w:hideMark/>
          </w:tcPr>
          <w:p w:rsidR="00B02C34" w:rsidRPr="001519FB" w:rsidRDefault="00B02C34" w:rsidP="00B02C34">
            <w:pPr>
              <w:spacing w:after="60" w:line="240" w:lineRule="auto"/>
              <w:jc w:val="center"/>
              <w:rPr>
                <w:rFonts w:ascii="Times New Roman" w:eastAsia="Times New Roman" w:hAnsi="Times New Roman"/>
                <w:color w:val="000000"/>
                <w:sz w:val="20"/>
                <w:szCs w:val="20"/>
                <w:lang w:val="en-US"/>
              </w:rPr>
            </w:pPr>
            <w:r w:rsidRPr="001519FB">
              <w:rPr>
                <w:rFonts w:ascii="Times New Roman" w:eastAsia="Times New Roman" w:hAnsi="Times New Roman"/>
                <w:color w:val="000000"/>
                <w:sz w:val="20"/>
                <w:szCs w:val="20"/>
                <w:lang w:val="en-US"/>
              </w:rPr>
              <w:t>3.150</w:t>
            </w:r>
          </w:p>
        </w:tc>
        <w:tc>
          <w:tcPr>
            <w:tcW w:w="460" w:type="dxa"/>
            <w:shd w:val="clear" w:color="auto" w:fill="auto"/>
            <w:noWrap/>
            <w:hideMark/>
          </w:tcPr>
          <w:p w:rsidR="00B02C34" w:rsidRPr="001519FB" w:rsidRDefault="00B02C34" w:rsidP="00B02C34">
            <w:pPr>
              <w:spacing w:after="60" w:line="240" w:lineRule="auto"/>
              <w:jc w:val="center"/>
              <w:rPr>
                <w:rFonts w:ascii="Times New Roman" w:eastAsia="Times New Roman" w:hAnsi="Times New Roman"/>
                <w:color w:val="000000"/>
                <w:sz w:val="20"/>
                <w:szCs w:val="20"/>
                <w:lang w:val="en-US"/>
              </w:rPr>
            </w:pPr>
            <w:r w:rsidRPr="001519FB">
              <w:rPr>
                <w:rFonts w:ascii="Times New Roman" w:eastAsia="Times New Roman" w:hAnsi="Times New Roman"/>
                <w:color w:val="000000"/>
                <w:sz w:val="20"/>
                <w:szCs w:val="20"/>
                <w:lang w:val="en-US"/>
              </w:rPr>
              <w:t>.843</w:t>
            </w:r>
          </w:p>
        </w:tc>
        <w:tc>
          <w:tcPr>
            <w:tcW w:w="780" w:type="dxa"/>
            <w:shd w:val="clear" w:color="auto" w:fill="auto"/>
            <w:noWrap/>
            <w:hideMark/>
          </w:tcPr>
          <w:p w:rsidR="00B02C34" w:rsidRPr="001519FB" w:rsidRDefault="00B02C34" w:rsidP="00532AE4">
            <w:pPr>
              <w:spacing w:after="60" w:line="240" w:lineRule="auto"/>
              <w:jc w:val="center"/>
              <w:rPr>
                <w:rFonts w:ascii="Times New Roman" w:eastAsia="Times New Roman" w:hAnsi="Times New Roman"/>
                <w:sz w:val="20"/>
                <w:szCs w:val="20"/>
                <w:lang w:val="en-US"/>
              </w:rPr>
            </w:pPr>
            <w:r w:rsidRPr="001519FB">
              <w:rPr>
                <w:rFonts w:ascii="Times New Roman" w:eastAsia="Times New Roman" w:hAnsi="Times New Roman"/>
                <w:sz w:val="20"/>
                <w:szCs w:val="20"/>
                <w:lang w:val="en-US"/>
              </w:rPr>
              <w:t>NS</w:t>
            </w:r>
          </w:p>
        </w:tc>
      </w:tr>
      <w:tr w:rsidR="00B02C34" w:rsidRPr="001519FB" w:rsidTr="00532AE4">
        <w:trPr>
          <w:cantSplit/>
          <w:trHeight w:val="216"/>
        </w:trPr>
        <w:tc>
          <w:tcPr>
            <w:tcW w:w="2507" w:type="dxa"/>
            <w:shd w:val="clear" w:color="auto" w:fill="auto"/>
            <w:vAlign w:val="center"/>
            <w:hideMark/>
          </w:tcPr>
          <w:p w:rsidR="00B02C34" w:rsidRPr="001519FB" w:rsidRDefault="00B02C34" w:rsidP="00B02C34">
            <w:pPr>
              <w:spacing w:after="60" w:line="240" w:lineRule="auto"/>
              <w:rPr>
                <w:rFonts w:ascii="Times New Roman" w:eastAsia="Times New Roman" w:hAnsi="Times New Roman"/>
                <w:color w:val="000000"/>
                <w:sz w:val="20"/>
                <w:szCs w:val="20"/>
                <w:lang w:val="en-US"/>
              </w:rPr>
            </w:pPr>
            <w:r w:rsidRPr="001519FB">
              <w:rPr>
                <w:rFonts w:ascii="Times New Roman" w:eastAsia="Times New Roman" w:hAnsi="Times New Roman"/>
                <w:color w:val="000000"/>
                <w:sz w:val="20"/>
                <w:szCs w:val="20"/>
                <w:lang w:val="en-US"/>
              </w:rPr>
              <w:t>Monte Carlo simulation of project costs</w:t>
            </w:r>
          </w:p>
        </w:tc>
        <w:tc>
          <w:tcPr>
            <w:tcW w:w="280" w:type="dxa"/>
            <w:shd w:val="clear" w:color="auto" w:fill="auto"/>
            <w:noWrap/>
            <w:hideMark/>
          </w:tcPr>
          <w:p w:rsidR="00B02C34" w:rsidRPr="001519FB" w:rsidRDefault="00B02C34" w:rsidP="00B02C34">
            <w:pPr>
              <w:spacing w:after="60" w:line="240" w:lineRule="auto"/>
              <w:jc w:val="center"/>
              <w:rPr>
                <w:rFonts w:ascii="Times New Roman" w:eastAsia="Times New Roman" w:hAnsi="Times New Roman"/>
                <w:color w:val="000000"/>
                <w:sz w:val="20"/>
                <w:szCs w:val="20"/>
                <w:lang w:val="en-US"/>
              </w:rPr>
            </w:pPr>
            <w:r w:rsidRPr="001519FB">
              <w:rPr>
                <w:rFonts w:ascii="Times New Roman" w:eastAsia="Times New Roman" w:hAnsi="Times New Roman"/>
                <w:color w:val="000000"/>
                <w:sz w:val="20"/>
                <w:szCs w:val="20"/>
                <w:lang w:val="en-US"/>
              </w:rPr>
              <w:t>29</w:t>
            </w:r>
          </w:p>
        </w:tc>
        <w:tc>
          <w:tcPr>
            <w:tcW w:w="600" w:type="dxa"/>
            <w:shd w:val="clear" w:color="auto" w:fill="auto"/>
            <w:noWrap/>
            <w:hideMark/>
          </w:tcPr>
          <w:p w:rsidR="00B02C34" w:rsidRPr="001519FB" w:rsidRDefault="00B02C34" w:rsidP="00B02C34">
            <w:pPr>
              <w:spacing w:after="60" w:line="240" w:lineRule="auto"/>
              <w:jc w:val="center"/>
              <w:rPr>
                <w:rFonts w:ascii="Times New Roman" w:eastAsia="Times New Roman" w:hAnsi="Times New Roman"/>
                <w:color w:val="000000"/>
                <w:sz w:val="20"/>
                <w:szCs w:val="20"/>
                <w:lang w:val="en-US"/>
              </w:rPr>
            </w:pPr>
            <w:r w:rsidRPr="001519FB">
              <w:rPr>
                <w:rFonts w:ascii="Times New Roman" w:eastAsia="Times New Roman" w:hAnsi="Times New Roman"/>
                <w:color w:val="000000"/>
                <w:sz w:val="20"/>
                <w:szCs w:val="20"/>
                <w:lang w:val="en-US"/>
              </w:rPr>
              <w:t>3.45</w:t>
            </w:r>
          </w:p>
        </w:tc>
        <w:tc>
          <w:tcPr>
            <w:tcW w:w="600" w:type="dxa"/>
            <w:shd w:val="clear" w:color="auto" w:fill="auto"/>
            <w:noWrap/>
            <w:hideMark/>
          </w:tcPr>
          <w:p w:rsidR="00B02C34" w:rsidRPr="001519FB" w:rsidRDefault="00B02C34" w:rsidP="00B02C34">
            <w:pPr>
              <w:spacing w:after="60" w:line="240" w:lineRule="auto"/>
              <w:jc w:val="center"/>
              <w:rPr>
                <w:rFonts w:ascii="Times New Roman" w:eastAsia="Times New Roman" w:hAnsi="Times New Roman"/>
                <w:color w:val="000000"/>
                <w:sz w:val="20"/>
                <w:szCs w:val="20"/>
                <w:lang w:val="en-US"/>
              </w:rPr>
            </w:pPr>
            <w:r w:rsidRPr="001519FB">
              <w:rPr>
                <w:rFonts w:ascii="Times New Roman" w:eastAsia="Times New Roman" w:hAnsi="Times New Roman"/>
                <w:color w:val="000000"/>
                <w:sz w:val="20"/>
                <w:szCs w:val="20"/>
                <w:lang w:val="en-US"/>
              </w:rPr>
              <w:t>3.96</w:t>
            </w:r>
          </w:p>
        </w:tc>
        <w:tc>
          <w:tcPr>
            <w:tcW w:w="860" w:type="dxa"/>
            <w:shd w:val="clear" w:color="auto" w:fill="auto"/>
            <w:noWrap/>
            <w:hideMark/>
          </w:tcPr>
          <w:p w:rsidR="00B02C34" w:rsidRPr="001519FB" w:rsidRDefault="00B02C34" w:rsidP="00B02C34">
            <w:pPr>
              <w:spacing w:after="60" w:line="240" w:lineRule="auto"/>
              <w:jc w:val="center"/>
              <w:rPr>
                <w:rFonts w:ascii="Times New Roman" w:eastAsia="Times New Roman" w:hAnsi="Times New Roman"/>
                <w:color w:val="000000"/>
                <w:sz w:val="20"/>
                <w:szCs w:val="20"/>
                <w:lang w:val="en-US"/>
              </w:rPr>
            </w:pPr>
            <w:r w:rsidRPr="001519FB">
              <w:rPr>
                <w:rFonts w:ascii="Times New Roman" w:eastAsia="Times New Roman" w:hAnsi="Times New Roman"/>
                <w:color w:val="000000"/>
                <w:sz w:val="20"/>
                <w:szCs w:val="20"/>
                <w:lang w:val="en-US"/>
              </w:rPr>
              <w:t>3.83</w:t>
            </w:r>
          </w:p>
        </w:tc>
        <w:tc>
          <w:tcPr>
            <w:tcW w:w="600" w:type="dxa"/>
            <w:shd w:val="clear" w:color="auto" w:fill="auto"/>
            <w:noWrap/>
            <w:hideMark/>
          </w:tcPr>
          <w:p w:rsidR="00B02C34" w:rsidRPr="001519FB" w:rsidRDefault="00B02C34" w:rsidP="00B02C34">
            <w:pPr>
              <w:spacing w:after="60" w:line="240" w:lineRule="auto"/>
              <w:jc w:val="center"/>
              <w:rPr>
                <w:rFonts w:ascii="Times New Roman" w:eastAsia="Times New Roman" w:hAnsi="Times New Roman"/>
                <w:color w:val="000000"/>
                <w:sz w:val="20"/>
                <w:szCs w:val="20"/>
                <w:lang w:val="en-US"/>
              </w:rPr>
            </w:pPr>
            <w:r w:rsidRPr="001519FB">
              <w:rPr>
                <w:rFonts w:ascii="Times New Roman" w:eastAsia="Times New Roman" w:hAnsi="Times New Roman"/>
                <w:color w:val="000000"/>
                <w:sz w:val="20"/>
                <w:szCs w:val="20"/>
                <w:lang w:val="en-US"/>
              </w:rPr>
              <w:t>3.71</w:t>
            </w:r>
          </w:p>
        </w:tc>
        <w:tc>
          <w:tcPr>
            <w:tcW w:w="306" w:type="dxa"/>
            <w:shd w:val="clear" w:color="auto" w:fill="auto"/>
            <w:noWrap/>
            <w:hideMark/>
          </w:tcPr>
          <w:p w:rsidR="00B02C34" w:rsidRPr="001519FB" w:rsidRDefault="00B02C34" w:rsidP="00B02C34">
            <w:pPr>
              <w:spacing w:after="60" w:line="240" w:lineRule="auto"/>
              <w:jc w:val="center"/>
              <w:rPr>
                <w:rFonts w:ascii="Times New Roman" w:eastAsia="Times New Roman" w:hAnsi="Times New Roman"/>
                <w:color w:val="000000"/>
                <w:sz w:val="20"/>
                <w:szCs w:val="20"/>
                <w:lang w:val="en-US"/>
              </w:rPr>
            </w:pPr>
            <w:r w:rsidRPr="001519FB">
              <w:rPr>
                <w:rFonts w:ascii="Times New Roman" w:eastAsia="Times New Roman" w:hAnsi="Times New Roman"/>
                <w:color w:val="000000"/>
                <w:sz w:val="20"/>
                <w:szCs w:val="20"/>
                <w:lang w:val="en-US"/>
              </w:rPr>
              <w:t>2</w:t>
            </w:r>
          </w:p>
        </w:tc>
        <w:tc>
          <w:tcPr>
            <w:tcW w:w="320" w:type="dxa"/>
            <w:shd w:val="clear" w:color="auto" w:fill="auto"/>
            <w:noWrap/>
            <w:hideMark/>
          </w:tcPr>
          <w:p w:rsidR="00B02C34" w:rsidRPr="001519FB" w:rsidRDefault="00B02C34" w:rsidP="00B02C34">
            <w:pPr>
              <w:spacing w:after="60" w:line="240" w:lineRule="auto"/>
              <w:jc w:val="center"/>
              <w:rPr>
                <w:rFonts w:ascii="Times New Roman" w:eastAsia="Times New Roman" w:hAnsi="Times New Roman"/>
                <w:color w:val="000000"/>
                <w:sz w:val="20"/>
                <w:szCs w:val="20"/>
                <w:lang w:val="en-US"/>
              </w:rPr>
            </w:pPr>
            <w:r w:rsidRPr="001519FB">
              <w:rPr>
                <w:rFonts w:ascii="Times New Roman" w:eastAsia="Times New Roman" w:hAnsi="Times New Roman"/>
                <w:color w:val="000000"/>
                <w:sz w:val="20"/>
                <w:szCs w:val="20"/>
                <w:lang w:val="en-US"/>
              </w:rPr>
              <w:t>62</w:t>
            </w:r>
          </w:p>
        </w:tc>
        <w:tc>
          <w:tcPr>
            <w:tcW w:w="780" w:type="dxa"/>
            <w:shd w:val="clear" w:color="auto" w:fill="auto"/>
            <w:noWrap/>
            <w:hideMark/>
          </w:tcPr>
          <w:p w:rsidR="00B02C34" w:rsidRPr="001519FB" w:rsidRDefault="00B02C34" w:rsidP="00B02C34">
            <w:pPr>
              <w:spacing w:after="60" w:line="240" w:lineRule="auto"/>
              <w:jc w:val="center"/>
              <w:rPr>
                <w:rFonts w:ascii="Times New Roman" w:eastAsia="Times New Roman" w:hAnsi="Times New Roman"/>
                <w:color w:val="000000"/>
                <w:sz w:val="20"/>
                <w:szCs w:val="20"/>
                <w:lang w:val="en-US"/>
              </w:rPr>
            </w:pPr>
            <w:r w:rsidRPr="001519FB">
              <w:rPr>
                <w:rFonts w:ascii="Times New Roman" w:eastAsia="Times New Roman" w:hAnsi="Times New Roman"/>
                <w:color w:val="000000"/>
                <w:sz w:val="20"/>
                <w:szCs w:val="20"/>
                <w:lang w:val="en-US"/>
              </w:rPr>
              <w:t>4.385</w:t>
            </w:r>
          </w:p>
        </w:tc>
        <w:tc>
          <w:tcPr>
            <w:tcW w:w="580" w:type="dxa"/>
            <w:shd w:val="clear" w:color="auto" w:fill="auto"/>
            <w:noWrap/>
            <w:hideMark/>
          </w:tcPr>
          <w:p w:rsidR="00B02C34" w:rsidRPr="001519FB" w:rsidRDefault="00B02C34" w:rsidP="00B02C34">
            <w:pPr>
              <w:spacing w:after="60" w:line="240" w:lineRule="auto"/>
              <w:jc w:val="center"/>
              <w:rPr>
                <w:rFonts w:ascii="Times New Roman" w:eastAsia="Times New Roman" w:hAnsi="Times New Roman"/>
                <w:color w:val="000000"/>
                <w:sz w:val="20"/>
                <w:szCs w:val="20"/>
                <w:lang w:val="en-US"/>
              </w:rPr>
            </w:pPr>
            <w:r w:rsidRPr="001519FB">
              <w:rPr>
                <w:rFonts w:ascii="Times New Roman" w:eastAsia="Times New Roman" w:hAnsi="Times New Roman"/>
                <w:color w:val="000000"/>
                <w:sz w:val="20"/>
                <w:szCs w:val="20"/>
                <w:lang w:val="en-US"/>
              </w:rPr>
              <w:t>3.150</w:t>
            </w:r>
          </w:p>
        </w:tc>
        <w:tc>
          <w:tcPr>
            <w:tcW w:w="460" w:type="dxa"/>
            <w:shd w:val="clear" w:color="auto" w:fill="auto"/>
            <w:noWrap/>
            <w:hideMark/>
          </w:tcPr>
          <w:p w:rsidR="00B02C34" w:rsidRPr="001519FB" w:rsidRDefault="00B02C34" w:rsidP="00B02C34">
            <w:pPr>
              <w:spacing w:after="60" w:line="240" w:lineRule="auto"/>
              <w:jc w:val="center"/>
              <w:rPr>
                <w:rFonts w:ascii="Times New Roman" w:eastAsia="Times New Roman" w:hAnsi="Times New Roman"/>
                <w:color w:val="000000"/>
                <w:sz w:val="20"/>
                <w:szCs w:val="20"/>
                <w:lang w:val="en-US"/>
              </w:rPr>
            </w:pPr>
            <w:r w:rsidRPr="001519FB">
              <w:rPr>
                <w:rFonts w:ascii="Times New Roman" w:eastAsia="Times New Roman" w:hAnsi="Times New Roman"/>
                <w:color w:val="000000"/>
                <w:sz w:val="20"/>
                <w:szCs w:val="20"/>
                <w:lang w:val="en-US"/>
              </w:rPr>
              <w:t>.017</w:t>
            </w:r>
          </w:p>
        </w:tc>
        <w:tc>
          <w:tcPr>
            <w:tcW w:w="780" w:type="dxa"/>
            <w:shd w:val="clear" w:color="auto" w:fill="auto"/>
            <w:noWrap/>
            <w:hideMark/>
          </w:tcPr>
          <w:p w:rsidR="00B02C34" w:rsidRPr="001519FB" w:rsidRDefault="00532AE4" w:rsidP="00B02C34">
            <w:pPr>
              <w:spacing w:after="60" w:line="240" w:lineRule="auto"/>
              <w:jc w:val="center"/>
              <w:rPr>
                <w:rFonts w:ascii="Times New Roman" w:eastAsia="Times New Roman" w:hAnsi="Times New Roman"/>
                <w:sz w:val="20"/>
                <w:szCs w:val="20"/>
                <w:lang w:val="en-US"/>
              </w:rPr>
            </w:pPr>
            <w:r>
              <w:rPr>
                <w:rFonts w:ascii="Times New Roman" w:eastAsia="Times New Roman" w:hAnsi="Times New Roman"/>
                <w:sz w:val="20"/>
                <w:szCs w:val="20"/>
                <w:lang w:val="en-US"/>
              </w:rPr>
              <w:t>SS</w:t>
            </w:r>
          </w:p>
        </w:tc>
      </w:tr>
      <w:tr w:rsidR="00B02C34" w:rsidRPr="001519FB" w:rsidTr="00532AE4">
        <w:trPr>
          <w:cantSplit/>
          <w:trHeight w:val="216"/>
        </w:trPr>
        <w:tc>
          <w:tcPr>
            <w:tcW w:w="2507" w:type="dxa"/>
            <w:shd w:val="clear" w:color="auto" w:fill="auto"/>
            <w:vAlign w:val="center"/>
            <w:hideMark/>
          </w:tcPr>
          <w:p w:rsidR="00B02C34" w:rsidRPr="001519FB" w:rsidRDefault="00B02C34" w:rsidP="00B02C34">
            <w:pPr>
              <w:spacing w:after="60" w:line="240" w:lineRule="auto"/>
              <w:rPr>
                <w:rFonts w:ascii="Times New Roman" w:eastAsia="Times New Roman" w:hAnsi="Times New Roman"/>
                <w:color w:val="000000"/>
                <w:sz w:val="20"/>
                <w:szCs w:val="20"/>
                <w:lang w:val="en-US"/>
              </w:rPr>
            </w:pPr>
            <w:r w:rsidRPr="001519FB">
              <w:rPr>
                <w:rFonts w:ascii="Times New Roman" w:eastAsia="Times New Roman" w:hAnsi="Times New Roman"/>
                <w:color w:val="000000"/>
                <w:sz w:val="20"/>
                <w:szCs w:val="20"/>
                <w:lang w:val="en-US"/>
              </w:rPr>
              <w:t>Resources management related strategy</w:t>
            </w:r>
          </w:p>
        </w:tc>
        <w:tc>
          <w:tcPr>
            <w:tcW w:w="280" w:type="dxa"/>
            <w:shd w:val="clear" w:color="auto" w:fill="auto"/>
            <w:noWrap/>
            <w:hideMark/>
          </w:tcPr>
          <w:p w:rsidR="00B02C34" w:rsidRPr="001519FB" w:rsidRDefault="00B02C34" w:rsidP="00B02C34">
            <w:pPr>
              <w:spacing w:after="60" w:line="240" w:lineRule="auto"/>
              <w:jc w:val="center"/>
              <w:rPr>
                <w:rFonts w:ascii="Times New Roman" w:eastAsia="Times New Roman" w:hAnsi="Times New Roman"/>
                <w:color w:val="000000"/>
                <w:sz w:val="20"/>
                <w:szCs w:val="20"/>
                <w:lang w:val="en-US"/>
              </w:rPr>
            </w:pPr>
            <w:r w:rsidRPr="001519FB">
              <w:rPr>
                <w:rFonts w:ascii="Times New Roman" w:eastAsia="Times New Roman" w:hAnsi="Times New Roman"/>
                <w:color w:val="000000"/>
                <w:sz w:val="20"/>
                <w:szCs w:val="20"/>
                <w:lang w:val="en-US"/>
              </w:rPr>
              <w:t>29</w:t>
            </w:r>
          </w:p>
        </w:tc>
        <w:tc>
          <w:tcPr>
            <w:tcW w:w="600" w:type="dxa"/>
            <w:shd w:val="clear" w:color="auto" w:fill="auto"/>
            <w:noWrap/>
            <w:hideMark/>
          </w:tcPr>
          <w:p w:rsidR="00B02C34" w:rsidRPr="001519FB" w:rsidRDefault="00B02C34" w:rsidP="00B02C34">
            <w:pPr>
              <w:spacing w:after="60" w:line="240" w:lineRule="auto"/>
              <w:jc w:val="center"/>
              <w:rPr>
                <w:rFonts w:ascii="Times New Roman" w:eastAsia="Times New Roman" w:hAnsi="Times New Roman"/>
                <w:color w:val="000000"/>
                <w:sz w:val="20"/>
                <w:szCs w:val="20"/>
                <w:lang w:val="en-US"/>
              </w:rPr>
            </w:pPr>
            <w:r w:rsidRPr="001519FB">
              <w:rPr>
                <w:rFonts w:ascii="Times New Roman" w:eastAsia="Times New Roman" w:hAnsi="Times New Roman"/>
                <w:color w:val="000000"/>
                <w:sz w:val="20"/>
                <w:szCs w:val="20"/>
                <w:lang w:val="en-US"/>
              </w:rPr>
              <w:t>3.76</w:t>
            </w:r>
          </w:p>
        </w:tc>
        <w:tc>
          <w:tcPr>
            <w:tcW w:w="600" w:type="dxa"/>
            <w:shd w:val="clear" w:color="auto" w:fill="auto"/>
            <w:noWrap/>
            <w:hideMark/>
          </w:tcPr>
          <w:p w:rsidR="00B02C34" w:rsidRPr="001519FB" w:rsidRDefault="00B02C34" w:rsidP="00B02C34">
            <w:pPr>
              <w:spacing w:after="60" w:line="240" w:lineRule="auto"/>
              <w:jc w:val="center"/>
              <w:rPr>
                <w:rFonts w:ascii="Times New Roman" w:eastAsia="Times New Roman" w:hAnsi="Times New Roman"/>
                <w:color w:val="000000"/>
                <w:sz w:val="20"/>
                <w:szCs w:val="20"/>
                <w:lang w:val="en-US"/>
              </w:rPr>
            </w:pPr>
            <w:r w:rsidRPr="001519FB">
              <w:rPr>
                <w:rFonts w:ascii="Times New Roman" w:eastAsia="Times New Roman" w:hAnsi="Times New Roman"/>
                <w:color w:val="000000"/>
                <w:sz w:val="20"/>
                <w:szCs w:val="20"/>
                <w:lang w:val="en-US"/>
              </w:rPr>
              <w:t>4.04</w:t>
            </w:r>
          </w:p>
        </w:tc>
        <w:tc>
          <w:tcPr>
            <w:tcW w:w="860" w:type="dxa"/>
            <w:shd w:val="clear" w:color="auto" w:fill="auto"/>
            <w:noWrap/>
            <w:hideMark/>
          </w:tcPr>
          <w:p w:rsidR="00B02C34" w:rsidRPr="001519FB" w:rsidRDefault="00B02C34" w:rsidP="00B02C34">
            <w:pPr>
              <w:spacing w:after="60" w:line="240" w:lineRule="auto"/>
              <w:jc w:val="center"/>
              <w:rPr>
                <w:rFonts w:ascii="Times New Roman" w:eastAsia="Times New Roman" w:hAnsi="Times New Roman"/>
                <w:color w:val="000000"/>
                <w:sz w:val="20"/>
                <w:szCs w:val="20"/>
                <w:lang w:val="en-US"/>
              </w:rPr>
            </w:pPr>
            <w:r w:rsidRPr="001519FB">
              <w:rPr>
                <w:rFonts w:ascii="Times New Roman" w:eastAsia="Times New Roman" w:hAnsi="Times New Roman"/>
                <w:color w:val="000000"/>
                <w:sz w:val="20"/>
                <w:szCs w:val="20"/>
                <w:lang w:val="en-US"/>
              </w:rPr>
              <w:t>4.33</w:t>
            </w:r>
          </w:p>
        </w:tc>
        <w:tc>
          <w:tcPr>
            <w:tcW w:w="600" w:type="dxa"/>
            <w:shd w:val="clear" w:color="auto" w:fill="auto"/>
            <w:noWrap/>
            <w:hideMark/>
          </w:tcPr>
          <w:p w:rsidR="00B02C34" w:rsidRPr="001519FB" w:rsidRDefault="00B02C34" w:rsidP="00B02C34">
            <w:pPr>
              <w:spacing w:after="60" w:line="240" w:lineRule="auto"/>
              <w:jc w:val="center"/>
              <w:rPr>
                <w:rFonts w:ascii="Times New Roman" w:eastAsia="Times New Roman" w:hAnsi="Times New Roman"/>
                <w:color w:val="000000"/>
                <w:sz w:val="20"/>
                <w:szCs w:val="20"/>
                <w:lang w:val="en-US"/>
              </w:rPr>
            </w:pPr>
            <w:r w:rsidRPr="001519FB">
              <w:rPr>
                <w:rFonts w:ascii="Times New Roman" w:eastAsia="Times New Roman" w:hAnsi="Times New Roman"/>
                <w:color w:val="000000"/>
                <w:sz w:val="20"/>
                <w:szCs w:val="20"/>
                <w:lang w:val="en-US"/>
              </w:rPr>
              <w:t>3.97</w:t>
            </w:r>
          </w:p>
        </w:tc>
        <w:tc>
          <w:tcPr>
            <w:tcW w:w="306" w:type="dxa"/>
            <w:shd w:val="clear" w:color="auto" w:fill="auto"/>
            <w:noWrap/>
            <w:hideMark/>
          </w:tcPr>
          <w:p w:rsidR="00B02C34" w:rsidRPr="001519FB" w:rsidRDefault="00B02C34" w:rsidP="00B02C34">
            <w:pPr>
              <w:spacing w:after="60" w:line="240" w:lineRule="auto"/>
              <w:jc w:val="center"/>
              <w:rPr>
                <w:rFonts w:ascii="Times New Roman" w:eastAsia="Times New Roman" w:hAnsi="Times New Roman"/>
                <w:color w:val="000000"/>
                <w:sz w:val="20"/>
                <w:szCs w:val="20"/>
                <w:lang w:val="en-US"/>
              </w:rPr>
            </w:pPr>
            <w:r w:rsidRPr="001519FB">
              <w:rPr>
                <w:rFonts w:ascii="Times New Roman" w:eastAsia="Times New Roman" w:hAnsi="Times New Roman"/>
                <w:color w:val="000000"/>
                <w:sz w:val="20"/>
                <w:szCs w:val="20"/>
                <w:lang w:val="en-US"/>
              </w:rPr>
              <w:t>2</w:t>
            </w:r>
          </w:p>
        </w:tc>
        <w:tc>
          <w:tcPr>
            <w:tcW w:w="320" w:type="dxa"/>
            <w:shd w:val="clear" w:color="auto" w:fill="auto"/>
            <w:noWrap/>
            <w:hideMark/>
          </w:tcPr>
          <w:p w:rsidR="00B02C34" w:rsidRPr="001519FB" w:rsidRDefault="00B02C34" w:rsidP="00B02C34">
            <w:pPr>
              <w:spacing w:after="60" w:line="240" w:lineRule="auto"/>
              <w:jc w:val="center"/>
              <w:rPr>
                <w:rFonts w:ascii="Times New Roman" w:eastAsia="Times New Roman" w:hAnsi="Times New Roman"/>
                <w:color w:val="000000"/>
                <w:sz w:val="20"/>
                <w:szCs w:val="20"/>
                <w:lang w:val="en-US"/>
              </w:rPr>
            </w:pPr>
            <w:r w:rsidRPr="001519FB">
              <w:rPr>
                <w:rFonts w:ascii="Times New Roman" w:eastAsia="Times New Roman" w:hAnsi="Times New Roman"/>
                <w:color w:val="000000"/>
                <w:sz w:val="20"/>
                <w:szCs w:val="20"/>
                <w:lang w:val="en-US"/>
              </w:rPr>
              <w:t>62</w:t>
            </w:r>
          </w:p>
        </w:tc>
        <w:tc>
          <w:tcPr>
            <w:tcW w:w="780" w:type="dxa"/>
            <w:shd w:val="clear" w:color="auto" w:fill="auto"/>
            <w:noWrap/>
            <w:hideMark/>
          </w:tcPr>
          <w:p w:rsidR="00B02C34" w:rsidRPr="001519FB" w:rsidRDefault="00B02C34" w:rsidP="00B02C34">
            <w:pPr>
              <w:spacing w:after="60" w:line="240" w:lineRule="auto"/>
              <w:jc w:val="center"/>
              <w:rPr>
                <w:rFonts w:ascii="Times New Roman" w:eastAsia="Times New Roman" w:hAnsi="Times New Roman"/>
                <w:color w:val="000000"/>
                <w:sz w:val="20"/>
                <w:szCs w:val="20"/>
                <w:lang w:val="en-US"/>
              </w:rPr>
            </w:pPr>
            <w:r w:rsidRPr="001519FB">
              <w:rPr>
                <w:rFonts w:ascii="Times New Roman" w:eastAsia="Times New Roman" w:hAnsi="Times New Roman"/>
                <w:color w:val="000000"/>
                <w:sz w:val="20"/>
                <w:szCs w:val="20"/>
                <w:lang w:val="en-US"/>
              </w:rPr>
              <w:t>3.009</w:t>
            </w:r>
          </w:p>
        </w:tc>
        <w:tc>
          <w:tcPr>
            <w:tcW w:w="580" w:type="dxa"/>
            <w:shd w:val="clear" w:color="auto" w:fill="auto"/>
            <w:noWrap/>
            <w:hideMark/>
          </w:tcPr>
          <w:p w:rsidR="00B02C34" w:rsidRPr="001519FB" w:rsidRDefault="00B02C34" w:rsidP="00B02C34">
            <w:pPr>
              <w:spacing w:after="60" w:line="240" w:lineRule="auto"/>
              <w:jc w:val="center"/>
              <w:rPr>
                <w:rFonts w:ascii="Times New Roman" w:eastAsia="Times New Roman" w:hAnsi="Times New Roman"/>
                <w:color w:val="000000"/>
                <w:sz w:val="20"/>
                <w:szCs w:val="20"/>
                <w:lang w:val="en-US"/>
              </w:rPr>
            </w:pPr>
            <w:r w:rsidRPr="001519FB">
              <w:rPr>
                <w:rFonts w:ascii="Times New Roman" w:eastAsia="Times New Roman" w:hAnsi="Times New Roman"/>
                <w:color w:val="000000"/>
                <w:sz w:val="20"/>
                <w:szCs w:val="20"/>
                <w:lang w:val="en-US"/>
              </w:rPr>
              <w:t>3.150</w:t>
            </w:r>
          </w:p>
        </w:tc>
        <w:tc>
          <w:tcPr>
            <w:tcW w:w="460" w:type="dxa"/>
            <w:shd w:val="clear" w:color="auto" w:fill="auto"/>
            <w:noWrap/>
            <w:hideMark/>
          </w:tcPr>
          <w:p w:rsidR="00B02C34" w:rsidRPr="001519FB" w:rsidRDefault="00B02C34" w:rsidP="00B02C34">
            <w:pPr>
              <w:spacing w:after="60" w:line="240" w:lineRule="auto"/>
              <w:jc w:val="center"/>
              <w:rPr>
                <w:rFonts w:ascii="Times New Roman" w:eastAsia="Times New Roman" w:hAnsi="Times New Roman"/>
                <w:color w:val="000000"/>
                <w:sz w:val="20"/>
                <w:szCs w:val="20"/>
                <w:lang w:val="en-US"/>
              </w:rPr>
            </w:pPr>
            <w:r w:rsidRPr="001519FB">
              <w:rPr>
                <w:rFonts w:ascii="Times New Roman" w:eastAsia="Times New Roman" w:hAnsi="Times New Roman"/>
                <w:color w:val="000000"/>
                <w:sz w:val="20"/>
                <w:szCs w:val="20"/>
                <w:lang w:val="en-US"/>
              </w:rPr>
              <w:t>.057</w:t>
            </w:r>
          </w:p>
        </w:tc>
        <w:tc>
          <w:tcPr>
            <w:tcW w:w="780" w:type="dxa"/>
            <w:shd w:val="clear" w:color="auto" w:fill="auto"/>
            <w:noWrap/>
            <w:hideMark/>
          </w:tcPr>
          <w:p w:rsidR="00B02C34" w:rsidRPr="001519FB" w:rsidRDefault="00532AE4" w:rsidP="00B02C34">
            <w:pPr>
              <w:spacing w:after="60" w:line="240" w:lineRule="auto"/>
              <w:jc w:val="center"/>
              <w:rPr>
                <w:rFonts w:ascii="Times New Roman" w:eastAsia="Times New Roman" w:hAnsi="Times New Roman"/>
                <w:sz w:val="20"/>
                <w:szCs w:val="20"/>
                <w:lang w:val="en-US"/>
              </w:rPr>
            </w:pPr>
            <w:r>
              <w:rPr>
                <w:rFonts w:ascii="Times New Roman" w:eastAsia="Times New Roman" w:hAnsi="Times New Roman"/>
                <w:sz w:val="20"/>
                <w:szCs w:val="20"/>
                <w:lang w:val="en-US"/>
              </w:rPr>
              <w:t>NS</w:t>
            </w:r>
          </w:p>
        </w:tc>
      </w:tr>
      <w:tr w:rsidR="00B02C34" w:rsidRPr="001519FB" w:rsidTr="00532AE4">
        <w:trPr>
          <w:cantSplit/>
          <w:trHeight w:val="216"/>
        </w:trPr>
        <w:tc>
          <w:tcPr>
            <w:tcW w:w="2507" w:type="dxa"/>
            <w:shd w:val="clear" w:color="auto" w:fill="auto"/>
            <w:vAlign w:val="center"/>
            <w:hideMark/>
          </w:tcPr>
          <w:p w:rsidR="00B02C34" w:rsidRPr="001519FB" w:rsidRDefault="00B02C34" w:rsidP="00B02C34">
            <w:pPr>
              <w:spacing w:after="60" w:line="240" w:lineRule="auto"/>
              <w:rPr>
                <w:rFonts w:ascii="Times New Roman" w:eastAsia="Times New Roman" w:hAnsi="Times New Roman"/>
                <w:color w:val="000000"/>
                <w:sz w:val="20"/>
                <w:szCs w:val="20"/>
                <w:lang w:val="en-US"/>
              </w:rPr>
            </w:pPr>
            <w:r w:rsidRPr="001519FB">
              <w:rPr>
                <w:rFonts w:ascii="Times New Roman" w:eastAsia="Times New Roman" w:hAnsi="Times New Roman"/>
                <w:color w:val="000000"/>
                <w:sz w:val="20"/>
                <w:szCs w:val="20"/>
                <w:lang w:val="en-US"/>
              </w:rPr>
              <w:t>Schedule Monitoring</w:t>
            </w:r>
          </w:p>
        </w:tc>
        <w:tc>
          <w:tcPr>
            <w:tcW w:w="280" w:type="dxa"/>
            <w:shd w:val="clear" w:color="auto" w:fill="auto"/>
            <w:noWrap/>
            <w:hideMark/>
          </w:tcPr>
          <w:p w:rsidR="00B02C34" w:rsidRPr="001519FB" w:rsidRDefault="00B02C34" w:rsidP="00B02C34">
            <w:pPr>
              <w:spacing w:after="60" w:line="240" w:lineRule="auto"/>
              <w:jc w:val="center"/>
              <w:rPr>
                <w:rFonts w:ascii="Times New Roman" w:eastAsia="Times New Roman" w:hAnsi="Times New Roman"/>
                <w:color w:val="000000"/>
                <w:sz w:val="20"/>
                <w:szCs w:val="20"/>
                <w:lang w:val="en-US"/>
              </w:rPr>
            </w:pPr>
            <w:r w:rsidRPr="001519FB">
              <w:rPr>
                <w:rFonts w:ascii="Times New Roman" w:eastAsia="Times New Roman" w:hAnsi="Times New Roman"/>
                <w:color w:val="000000"/>
                <w:sz w:val="20"/>
                <w:szCs w:val="20"/>
                <w:lang w:val="en-US"/>
              </w:rPr>
              <w:t>29</w:t>
            </w:r>
          </w:p>
        </w:tc>
        <w:tc>
          <w:tcPr>
            <w:tcW w:w="600" w:type="dxa"/>
            <w:shd w:val="clear" w:color="auto" w:fill="auto"/>
            <w:noWrap/>
            <w:hideMark/>
          </w:tcPr>
          <w:p w:rsidR="00B02C34" w:rsidRPr="001519FB" w:rsidRDefault="00B02C34" w:rsidP="00B02C34">
            <w:pPr>
              <w:spacing w:after="60" w:line="240" w:lineRule="auto"/>
              <w:jc w:val="center"/>
              <w:rPr>
                <w:rFonts w:ascii="Times New Roman" w:eastAsia="Times New Roman" w:hAnsi="Times New Roman"/>
                <w:color w:val="000000"/>
                <w:sz w:val="20"/>
                <w:szCs w:val="20"/>
                <w:lang w:val="en-US"/>
              </w:rPr>
            </w:pPr>
            <w:r w:rsidRPr="001519FB">
              <w:rPr>
                <w:rFonts w:ascii="Times New Roman" w:eastAsia="Times New Roman" w:hAnsi="Times New Roman"/>
                <w:color w:val="000000"/>
                <w:sz w:val="20"/>
                <w:szCs w:val="20"/>
                <w:lang w:val="en-US"/>
              </w:rPr>
              <w:t>4.59</w:t>
            </w:r>
          </w:p>
        </w:tc>
        <w:tc>
          <w:tcPr>
            <w:tcW w:w="600" w:type="dxa"/>
            <w:shd w:val="clear" w:color="auto" w:fill="auto"/>
            <w:noWrap/>
            <w:hideMark/>
          </w:tcPr>
          <w:p w:rsidR="00B02C34" w:rsidRPr="001519FB" w:rsidRDefault="00B02C34" w:rsidP="00B02C34">
            <w:pPr>
              <w:spacing w:after="60" w:line="240" w:lineRule="auto"/>
              <w:jc w:val="center"/>
              <w:rPr>
                <w:rFonts w:ascii="Times New Roman" w:eastAsia="Times New Roman" w:hAnsi="Times New Roman"/>
                <w:color w:val="000000"/>
                <w:sz w:val="20"/>
                <w:szCs w:val="20"/>
                <w:lang w:val="en-US"/>
              </w:rPr>
            </w:pPr>
            <w:r w:rsidRPr="001519FB">
              <w:rPr>
                <w:rFonts w:ascii="Times New Roman" w:eastAsia="Times New Roman" w:hAnsi="Times New Roman"/>
                <w:color w:val="000000"/>
                <w:sz w:val="20"/>
                <w:szCs w:val="20"/>
                <w:lang w:val="en-US"/>
              </w:rPr>
              <w:t>4.29</w:t>
            </w:r>
          </w:p>
        </w:tc>
        <w:tc>
          <w:tcPr>
            <w:tcW w:w="860" w:type="dxa"/>
            <w:shd w:val="clear" w:color="auto" w:fill="auto"/>
            <w:noWrap/>
            <w:hideMark/>
          </w:tcPr>
          <w:p w:rsidR="00B02C34" w:rsidRPr="001519FB" w:rsidRDefault="00B02C34" w:rsidP="00B02C34">
            <w:pPr>
              <w:spacing w:after="60" w:line="240" w:lineRule="auto"/>
              <w:jc w:val="center"/>
              <w:rPr>
                <w:rFonts w:ascii="Times New Roman" w:eastAsia="Times New Roman" w:hAnsi="Times New Roman"/>
                <w:color w:val="000000"/>
                <w:sz w:val="20"/>
                <w:szCs w:val="20"/>
                <w:lang w:val="en-US"/>
              </w:rPr>
            </w:pPr>
            <w:r w:rsidRPr="001519FB">
              <w:rPr>
                <w:rFonts w:ascii="Times New Roman" w:eastAsia="Times New Roman" w:hAnsi="Times New Roman"/>
                <w:color w:val="000000"/>
                <w:sz w:val="20"/>
                <w:szCs w:val="20"/>
                <w:lang w:val="en-US"/>
              </w:rPr>
              <w:t>4.17</w:t>
            </w:r>
          </w:p>
        </w:tc>
        <w:tc>
          <w:tcPr>
            <w:tcW w:w="600" w:type="dxa"/>
            <w:shd w:val="clear" w:color="auto" w:fill="auto"/>
            <w:noWrap/>
            <w:hideMark/>
          </w:tcPr>
          <w:p w:rsidR="00B02C34" w:rsidRPr="001519FB" w:rsidRDefault="00B02C34" w:rsidP="00B02C34">
            <w:pPr>
              <w:spacing w:after="60" w:line="240" w:lineRule="auto"/>
              <w:jc w:val="center"/>
              <w:rPr>
                <w:rFonts w:ascii="Times New Roman" w:eastAsia="Times New Roman" w:hAnsi="Times New Roman"/>
                <w:color w:val="000000"/>
                <w:sz w:val="20"/>
                <w:szCs w:val="20"/>
                <w:lang w:val="en-US"/>
              </w:rPr>
            </w:pPr>
            <w:r w:rsidRPr="001519FB">
              <w:rPr>
                <w:rFonts w:ascii="Times New Roman" w:eastAsia="Times New Roman" w:hAnsi="Times New Roman"/>
                <w:color w:val="000000"/>
                <w:sz w:val="20"/>
                <w:szCs w:val="20"/>
                <w:lang w:val="en-US"/>
              </w:rPr>
              <w:t>4.40</w:t>
            </w:r>
          </w:p>
        </w:tc>
        <w:tc>
          <w:tcPr>
            <w:tcW w:w="306" w:type="dxa"/>
            <w:shd w:val="clear" w:color="auto" w:fill="auto"/>
            <w:noWrap/>
            <w:hideMark/>
          </w:tcPr>
          <w:p w:rsidR="00B02C34" w:rsidRPr="001519FB" w:rsidRDefault="00B02C34" w:rsidP="00B02C34">
            <w:pPr>
              <w:spacing w:after="60" w:line="240" w:lineRule="auto"/>
              <w:jc w:val="center"/>
              <w:rPr>
                <w:rFonts w:ascii="Times New Roman" w:eastAsia="Times New Roman" w:hAnsi="Times New Roman"/>
                <w:color w:val="000000"/>
                <w:sz w:val="20"/>
                <w:szCs w:val="20"/>
                <w:lang w:val="en-US"/>
              </w:rPr>
            </w:pPr>
            <w:r w:rsidRPr="001519FB">
              <w:rPr>
                <w:rFonts w:ascii="Times New Roman" w:eastAsia="Times New Roman" w:hAnsi="Times New Roman"/>
                <w:color w:val="000000"/>
                <w:sz w:val="20"/>
                <w:szCs w:val="20"/>
                <w:lang w:val="en-US"/>
              </w:rPr>
              <w:t>2</w:t>
            </w:r>
          </w:p>
        </w:tc>
        <w:tc>
          <w:tcPr>
            <w:tcW w:w="320" w:type="dxa"/>
            <w:shd w:val="clear" w:color="auto" w:fill="auto"/>
            <w:noWrap/>
            <w:hideMark/>
          </w:tcPr>
          <w:p w:rsidR="00B02C34" w:rsidRPr="001519FB" w:rsidRDefault="00B02C34" w:rsidP="00B02C34">
            <w:pPr>
              <w:spacing w:after="60" w:line="240" w:lineRule="auto"/>
              <w:jc w:val="center"/>
              <w:rPr>
                <w:rFonts w:ascii="Times New Roman" w:eastAsia="Times New Roman" w:hAnsi="Times New Roman"/>
                <w:color w:val="000000"/>
                <w:sz w:val="20"/>
                <w:szCs w:val="20"/>
                <w:lang w:val="en-US"/>
              </w:rPr>
            </w:pPr>
            <w:r w:rsidRPr="001519FB">
              <w:rPr>
                <w:rFonts w:ascii="Times New Roman" w:eastAsia="Times New Roman" w:hAnsi="Times New Roman"/>
                <w:color w:val="000000"/>
                <w:sz w:val="20"/>
                <w:szCs w:val="20"/>
                <w:lang w:val="en-US"/>
              </w:rPr>
              <w:t>62</w:t>
            </w:r>
          </w:p>
        </w:tc>
        <w:tc>
          <w:tcPr>
            <w:tcW w:w="780" w:type="dxa"/>
            <w:shd w:val="clear" w:color="auto" w:fill="auto"/>
            <w:noWrap/>
            <w:hideMark/>
          </w:tcPr>
          <w:p w:rsidR="00B02C34" w:rsidRPr="001519FB" w:rsidRDefault="00B02C34" w:rsidP="00B02C34">
            <w:pPr>
              <w:spacing w:after="60" w:line="240" w:lineRule="auto"/>
              <w:jc w:val="center"/>
              <w:rPr>
                <w:rFonts w:ascii="Times New Roman" w:eastAsia="Times New Roman" w:hAnsi="Times New Roman"/>
                <w:color w:val="000000"/>
                <w:sz w:val="20"/>
                <w:szCs w:val="20"/>
                <w:lang w:val="en-US"/>
              </w:rPr>
            </w:pPr>
            <w:r w:rsidRPr="001519FB">
              <w:rPr>
                <w:rFonts w:ascii="Times New Roman" w:eastAsia="Times New Roman" w:hAnsi="Times New Roman"/>
                <w:color w:val="000000"/>
                <w:sz w:val="20"/>
                <w:szCs w:val="20"/>
                <w:lang w:val="en-US"/>
              </w:rPr>
              <w:t>2.344</w:t>
            </w:r>
          </w:p>
        </w:tc>
        <w:tc>
          <w:tcPr>
            <w:tcW w:w="580" w:type="dxa"/>
            <w:shd w:val="clear" w:color="auto" w:fill="auto"/>
            <w:noWrap/>
            <w:hideMark/>
          </w:tcPr>
          <w:p w:rsidR="00B02C34" w:rsidRPr="001519FB" w:rsidRDefault="00B02C34" w:rsidP="00B02C34">
            <w:pPr>
              <w:spacing w:after="60" w:line="240" w:lineRule="auto"/>
              <w:jc w:val="center"/>
              <w:rPr>
                <w:rFonts w:ascii="Times New Roman" w:eastAsia="Times New Roman" w:hAnsi="Times New Roman"/>
                <w:color w:val="000000"/>
                <w:sz w:val="20"/>
                <w:szCs w:val="20"/>
                <w:lang w:val="en-US"/>
              </w:rPr>
            </w:pPr>
            <w:r w:rsidRPr="001519FB">
              <w:rPr>
                <w:rFonts w:ascii="Times New Roman" w:eastAsia="Times New Roman" w:hAnsi="Times New Roman"/>
                <w:color w:val="000000"/>
                <w:sz w:val="20"/>
                <w:szCs w:val="20"/>
                <w:lang w:val="en-US"/>
              </w:rPr>
              <w:t>3.150</w:t>
            </w:r>
          </w:p>
        </w:tc>
        <w:tc>
          <w:tcPr>
            <w:tcW w:w="460" w:type="dxa"/>
            <w:shd w:val="clear" w:color="auto" w:fill="auto"/>
            <w:noWrap/>
            <w:hideMark/>
          </w:tcPr>
          <w:p w:rsidR="00B02C34" w:rsidRPr="001519FB" w:rsidRDefault="00B02C34" w:rsidP="00B02C34">
            <w:pPr>
              <w:spacing w:after="60" w:line="240" w:lineRule="auto"/>
              <w:jc w:val="center"/>
              <w:rPr>
                <w:rFonts w:ascii="Times New Roman" w:eastAsia="Times New Roman" w:hAnsi="Times New Roman"/>
                <w:color w:val="000000"/>
                <w:sz w:val="20"/>
                <w:szCs w:val="20"/>
                <w:lang w:val="en-US"/>
              </w:rPr>
            </w:pPr>
            <w:r w:rsidRPr="001519FB">
              <w:rPr>
                <w:rFonts w:ascii="Times New Roman" w:eastAsia="Times New Roman" w:hAnsi="Times New Roman"/>
                <w:color w:val="000000"/>
                <w:sz w:val="20"/>
                <w:szCs w:val="20"/>
                <w:lang w:val="en-US"/>
              </w:rPr>
              <w:t>.104</w:t>
            </w:r>
          </w:p>
        </w:tc>
        <w:tc>
          <w:tcPr>
            <w:tcW w:w="780" w:type="dxa"/>
            <w:shd w:val="clear" w:color="auto" w:fill="auto"/>
            <w:noWrap/>
            <w:hideMark/>
          </w:tcPr>
          <w:p w:rsidR="00B02C34" w:rsidRPr="001519FB" w:rsidRDefault="00B02C34" w:rsidP="00532AE4">
            <w:pPr>
              <w:spacing w:after="60" w:line="240" w:lineRule="auto"/>
              <w:jc w:val="center"/>
              <w:rPr>
                <w:rFonts w:ascii="Times New Roman" w:eastAsia="Times New Roman" w:hAnsi="Times New Roman"/>
                <w:sz w:val="20"/>
                <w:szCs w:val="20"/>
                <w:lang w:val="en-US"/>
              </w:rPr>
            </w:pPr>
            <w:r w:rsidRPr="001519FB">
              <w:rPr>
                <w:rFonts w:ascii="Times New Roman" w:eastAsia="Times New Roman" w:hAnsi="Times New Roman"/>
                <w:sz w:val="20"/>
                <w:szCs w:val="20"/>
                <w:lang w:val="en-US"/>
              </w:rPr>
              <w:t>NS</w:t>
            </w:r>
          </w:p>
        </w:tc>
      </w:tr>
      <w:tr w:rsidR="00B02C34" w:rsidRPr="001519FB" w:rsidTr="00532AE4">
        <w:trPr>
          <w:cantSplit/>
          <w:trHeight w:val="216"/>
        </w:trPr>
        <w:tc>
          <w:tcPr>
            <w:tcW w:w="2507" w:type="dxa"/>
            <w:shd w:val="clear" w:color="auto" w:fill="auto"/>
            <w:vAlign w:val="center"/>
            <w:hideMark/>
          </w:tcPr>
          <w:p w:rsidR="00B02C34" w:rsidRPr="001519FB" w:rsidRDefault="00B02C34" w:rsidP="00B02C34">
            <w:pPr>
              <w:spacing w:after="60" w:line="240" w:lineRule="auto"/>
              <w:rPr>
                <w:rFonts w:ascii="Times New Roman" w:eastAsia="Times New Roman" w:hAnsi="Times New Roman"/>
                <w:color w:val="000000"/>
                <w:sz w:val="20"/>
                <w:szCs w:val="20"/>
                <w:lang w:val="en-US"/>
              </w:rPr>
            </w:pPr>
            <w:r w:rsidRPr="001519FB">
              <w:rPr>
                <w:rFonts w:ascii="Times New Roman" w:eastAsia="Times New Roman" w:hAnsi="Times New Roman"/>
                <w:color w:val="000000"/>
                <w:sz w:val="20"/>
                <w:szCs w:val="20"/>
                <w:lang w:val="en-US"/>
              </w:rPr>
              <w:t>Use of S-curve for cost/time  monitoring</w:t>
            </w:r>
          </w:p>
        </w:tc>
        <w:tc>
          <w:tcPr>
            <w:tcW w:w="280" w:type="dxa"/>
            <w:shd w:val="clear" w:color="auto" w:fill="auto"/>
            <w:noWrap/>
            <w:hideMark/>
          </w:tcPr>
          <w:p w:rsidR="00B02C34" w:rsidRPr="001519FB" w:rsidRDefault="00B02C34" w:rsidP="00B02C34">
            <w:pPr>
              <w:spacing w:after="60" w:line="240" w:lineRule="auto"/>
              <w:jc w:val="center"/>
              <w:rPr>
                <w:rFonts w:ascii="Times New Roman" w:eastAsia="Times New Roman" w:hAnsi="Times New Roman"/>
                <w:color w:val="000000"/>
                <w:sz w:val="20"/>
                <w:szCs w:val="20"/>
                <w:lang w:val="en-US"/>
              </w:rPr>
            </w:pPr>
            <w:r w:rsidRPr="001519FB">
              <w:rPr>
                <w:rFonts w:ascii="Times New Roman" w:eastAsia="Times New Roman" w:hAnsi="Times New Roman"/>
                <w:color w:val="000000"/>
                <w:sz w:val="20"/>
                <w:szCs w:val="20"/>
                <w:lang w:val="en-US"/>
              </w:rPr>
              <w:t>29</w:t>
            </w:r>
          </w:p>
        </w:tc>
        <w:tc>
          <w:tcPr>
            <w:tcW w:w="600" w:type="dxa"/>
            <w:shd w:val="clear" w:color="auto" w:fill="auto"/>
            <w:noWrap/>
            <w:hideMark/>
          </w:tcPr>
          <w:p w:rsidR="00B02C34" w:rsidRPr="001519FB" w:rsidRDefault="00B02C34" w:rsidP="00B02C34">
            <w:pPr>
              <w:spacing w:after="60" w:line="240" w:lineRule="auto"/>
              <w:jc w:val="center"/>
              <w:rPr>
                <w:rFonts w:ascii="Times New Roman" w:eastAsia="Times New Roman" w:hAnsi="Times New Roman"/>
                <w:color w:val="000000"/>
                <w:sz w:val="20"/>
                <w:szCs w:val="20"/>
                <w:lang w:val="en-US"/>
              </w:rPr>
            </w:pPr>
            <w:r w:rsidRPr="001519FB">
              <w:rPr>
                <w:rFonts w:ascii="Times New Roman" w:eastAsia="Times New Roman" w:hAnsi="Times New Roman"/>
                <w:color w:val="000000"/>
                <w:sz w:val="20"/>
                <w:szCs w:val="20"/>
                <w:lang w:val="en-US"/>
              </w:rPr>
              <w:t>1.86</w:t>
            </w:r>
          </w:p>
        </w:tc>
        <w:tc>
          <w:tcPr>
            <w:tcW w:w="600" w:type="dxa"/>
            <w:shd w:val="clear" w:color="auto" w:fill="auto"/>
            <w:noWrap/>
            <w:hideMark/>
          </w:tcPr>
          <w:p w:rsidR="00B02C34" w:rsidRPr="001519FB" w:rsidRDefault="00B02C34" w:rsidP="00B02C34">
            <w:pPr>
              <w:spacing w:after="60" w:line="240" w:lineRule="auto"/>
              <w:jc w:val="center"/>
              <w:rPr>
                <w:rFonts w:ascii="Times New Roman" w:eastAsia="Times New Roman" w:hAnsi="Times New Roman"/>
                <w:color w:val="000000"/>
                <w:sz w:val="20"/>
                <w:szCs w:val="20"/>
                <w:lang w:val="en-US"/>
              </w:rPr>
            </w:pPr>
            <w:r w:rsidRPr="001519FB">
              <w:rPr>
                <w:rFonts w:ascii="Times New Roman" w:eastAsia="Times New Roman" w:hAnsi="Times New Roman"/>
                <w:color w:val="000000"/>
                <w:sz w:val="20"/>
                <w:szCs w:val="20"/>
                <w:lang w:val="en-US"/>
              </w:rPr>
              <w:t>1.63</w:t>
            </w:r>
          </w:p>
        </w:tc>
        <w:tc>
          <w:tcPr>
            <w:tcW w:w="860" w:type="dxa"/>
            <w:shd w:val="clear" w:color="auto" w:fill="auto"/>
            <w:noWrap/>
            <w:hideMark/>
          </w:tcPr>
          <w:p w:rsidR="00B02C34" w:rsidRPr="001519FB" w:rsidRDefault="00B02C34" w:rsidP="00B02C34">
            <w:pPr>
              <w:spacing w:after="60" w:line="240" w:lineRule="auto"/>
              <w:jc w:val="center"/>
              <w:rPr>
                <w:rFonts w:ascii="Times New Roman" w:eastAsia="Times New Roman" w:hAnsi="Times New Roman"/>
                <w:color w:val="000000"/>
                <w:sz w:val="20"/>
                <w:szCs w:val="20"/>
                <w:lang w:val="en-US"/>
              </w:rPr>
            </w:pPr>
            <w:r w:rsidRPr="001519FB">
              <w:rPr>
                <w:rFonts w:ascii="Times New Roman" w:eastAsia="Times New Roman" w:hAnsi="Times New Roman"/>
                <w:color w:val="000000"/>
                <w:sz w:val="20"/>
                <w:szCs w:val="20"/>
                <w:lang w:val="en-US"/>
              </w:rPr>
              <w:t>3.83</w:t>
            </w:r>
          </w:p>
        </w:tc>
        <w:tc>
          <w:tcPr>
            <w:tcW w:w="600" w:type="dxa"/>
            <w:shd w:val="clear" w:color="auto" w:fill="auto"/>
            <w:noWrap/>
            <w:hideMark/>
          </w:tcPr>
          <w:p w:rsidR="00B02C34" w:rsidRPr="001519FB" w:rsidRDefault="00B02C34" w:rsidP="00B02C34">
            <w:pPr>
              <w:spacing w:after="60" w:line="240" w:lineRule="auto"/>
              <w:jc w:val="center"/>
              <w:rPr>
                <w:rFonts w:ascii="Times New Roman" w:eastAsia="Times New Roman" w:hAnsi="Times New Roman"/>
                <w:color w:val="000000"/>
                <w:sz w:val="20"/>
                <w:szCs w:val="20"/>
                <w:lang w:val="en-US"/>
              </w:rPr>
            </w:pPr>
            <w:r w:rsidRPr="001519FB">
              <w:rPr>
                <w:rFonts w:ascii="Times New Roman" w:eastAsia="Times New Roman" w:hAnsi="Times New Roman"/>
                <w:color w:val="000000"/>
                <w:sz w:val="20"/>
                <w:szCs w:val="20"/>
                <w:lang w:val="en-US"/>
              </w:rPr>
              <w:t>2.14</w:t>
            </w:r>
          </w:p>
        </w:tc>
        <w:tc>
          <w:tcPr>
            <w:tcW w:w="306" w:type="dxa"/>
            <w:shd w:val="clear" w:color="auto" w:fill="auto"/>
            <w:noWrap/>
            <w:hideMark/>
          </w:tcPr>
          <w:p w:rsidR="00B02C34" w:rsidRPr="001519FB" w:rsidRDefault="00B02C34" w:rsidP="00B02C34">
            <w:pPr>
              <w:spacing w:after="60" w:line="240" w:lineRule="auto"/>
              <w:jc w:val="center"/>
              <w:rPr>
                <w:rFonts w:ascii="Times New Roman" w:eastAsia="Times New Roman" w:hAnsi="Times New Roman"/>
                <w:color w:val="000000"/>
                <w:sz w:val="20"/>
                <w:szCs w:val="20"/>
                <w:lang w:val="en-US"/>
              </w:rPr>
            </w:pPr>
            <w:r w:rsidRPr="001519FB">
              <w:rPr>
                <w:rFonts w:ascii="Times New Roman" w:eastAsia="Times New Roman" w:hAnsi="Times New Roman"/>
                <w:color w:val="000000"/>
                <w:sz w:val="20"/>
                <w:szCs w:val="20"/>
                <w:lang w:val="en-US"/>
              </w:rPr>
              <w:t>2</w:t>
            </w:r>
          </w:p>
        </w:tc>
        <w:tc>
          <w:tcPr>
            <w:tcW w:w="320" w:type="dxa"/>
            <w:shd w:val="clear" w:color="auto" w:fill="auto"/>
            <w:noWrap/>
            <w:hideMark/>
          </w:tcPr>
          <w:p w:rsidR="00B02C34" w:rsidRPr="001519FB" w:rsidRDefault="00B02C34" w:rsidP="00B02C34">
            <w:pPr>
              <w:spacing w:after="60" w:line="240" w:lineRule="auto"/>
              <w:jc w:val="center"/>
              <w:rPr>
                <w:rFonts w:ascii="Times New Roman" w:eastAsia="Times New Roman" w:hAnsi="Times New Roman"/>
                <w:color w:val="000000"/>
                <w:sz w:val="20"/>
                <w:szCs w:val="20"/>
                <w:lang w:val="en-US"/>
              </w:rPr>
            </w:pPr>
            <w:r w:rsidRPr="001519FB">
              <w:rPr>
                <w:rFonts w:ascii="Times New Roman" w:eastAsia="Times New Roman" w:hAnsi="Times New Roman"/>
                <w:color w:val="000000"/>
                <w:sz w:val="20"/>
                <w:szCs w:val="20"/>
                <w:lang w:val="en-US"/>
              </w:rPr>
              <w:t>62</w:t>
            </w:r>
          </w:p>
        </w:tc>
        <w:tc>
          <w:tcPr>
            <w:tcW w:w="780" w:type="dxa"/>
            <w:shd w:val="clear" w:color="auto" w:fill="auto"/>
            <w:noWrap/>
            <w:hideMark/>
          </w:tcPr>
          <w:p w:rsidR="00B02C34" w:rsidRPr="001519FB" w:rsidRDefault="00B02C34" w:rsidP="00B02C34">
            <w:pPr>
              <w:spacing w:after="60" w:line="240" w:lineRule="auto"/>
              <w:jc w:val="center"/>
              <w:rPr>
                <w:rFonts w:ascii="Times New Roman" w:eastAsia="Times New Roman" w:hAnsi="Times New Roman"/>
                <w:color w:val="000000"/>
                <w:sz w:val="20"/>
                <w:szCs w:val="20"/>
                <w:lang w:val="en-US"/>
              </w:rPr>
            </w:pPr>
            <w:r w:rsidRPr="001519FB">
              <w:rPr>
                <w:rFonts w:ascii="Times New Roman" w:eastAsia="Times New Roman" w:hAnsi="Times New Roman"/>
                <w:color w:val="000000"/>
                <w:sz w:val="20"/>
                <w:szCs w:val="20"/>
                <w:lang w:val="en-US"/>
              </w:rPr>
              <w:t>28.529</w:t>
            </w:r>
          </w:p>
        </w:tc>
        <w:tc>
          <w:tcPr>
            <w:tcW w:w="580" w:type="dxa"/>
            <w:shd w:val="clear" w:color="auto" w:fill="auto"/>
            <w:noWrap/>
            <w:hideMark/>
          </w:tcPr>
          <w:p w:rsidR="00B02C34" w:rsidRPr="001519FB" w:rsidRDefault="00B02C34" w:rsidP="00B02C34">
            <w:pPr>
              <w:spacing w:after="60" w:line="240" w:lineRule="auto"/>
              <w:jc w:val="center"/>
              <w:rPr>
                <w:rFonts w:ascii="Times New Roman" w:eastAsia="Times New Roman" w:hAnsi="Times New Roman"/>
                <w:color w:val="000000"/>
                <w:sz w:val="20"/>
                <w:szCs w:val="20"/>
                <w:lang w:val="en-US"/>
              </w:rPr>
            </w:pPr>
            <w:r w:rsidRPr="001519FB">
              <w:rPr>
                <w:rFonts w:ascii="Times New Roman" w:eastAsia="Times New Roman" w:hAnsi="Times New Roman"/>
                <w:color w:val="000000"/>
                <w:sz w:val="20"/>
                <w:szCs w:val="20"/>
                <w:lang w:val="en-US"/>
              </w:rPr>
              <w:t>3.150</w:t>
            </w:r>
          </w:p>
        </w:tc>
        <w:tc>
          <w:tcPr>
            <w:tcW w:w="460" w:type="dxa"/>
            <w:shd w:val="clear" w:color="auto" w:fill="auto"/>
            <w:noWrap/>
            <w:hideMark/>
          </w:tcPr>
          <w:p w:rsidR="00B02C34" w:rsidRPr="001519FB" w:rsidRDefault="00B02C34" w:rsidP="00B02C34">
            <w:pPr>
              <w:spacing w:after="60" w:line="240" w:lineRule="auto"/>
              <w:jc w:val="center"/>
              <w:rPr>
                <w:rFonts w:ascii="Times New Roman" w:eastAsia="Times New Roman" w:hAnsi="Times New Roman"/>
                <w:color w:val="000000"/>
                <w:sz w:val="20"/>
                <w:szCs w:val="20"/>
                <w:lang w:val="en-US"/>
              </w:rPr>
            </w:pPr>
            <w:r w:rsidRPr="001519FB">
              <w:rPr>
                <w:rFonts w:ascii="Times New Roman" w:eastAsia="Times New Roman" w:hAnsi="Times New Roman"/>
                <w:color w:val="000000"/>
                <w:sz w:val="20"/>
                <w:szCs w:val="20"/>
                <w:lang w:val="en-US"/>
              </w:rPr>
              <w:t>.000</w:t>
            </w:r>
          </w:p>
        </w:tc>
        <w:tc>
          <w:tcPr>
            <w:tcW w:w="780" w:type="dxa"/>
            <w:shd w:val="clear" w:color="auto" w:fill="auto"/>
            <w:noWrap/>
            <w:hideMark/>
          </w:tcPr>
          <w:p w:rsidR="00B02C34" w:rsidRPr="001519FB" w:rsidRDefault="00B02C34" w:rsidP="00532AE4">
            <w:pPr>
              <w:spacing w:after="60" w:line="240" w:lineRule="auto"/>
              <w:jc w:val="center"/>
              <w:rPr>
                <w:rFonts w:ascii="Times New Roman" w:eastAsia="Times New Roman" w:hAnsi="Times New Roman"/>
                <w:sz w:val="20"/>
                <w:szCs w:val="20"/>
                <w:lang w:val="en-US"/>
              </w:rPr>
            </w:pPr>
            <w:r w:rsidRPr="001519FB">
              <w:rPr>
                <w:rFonts w:ascii="Times New Roman" w:eastAsia="Times New Roman" w:hAnsi="Times New Roman"/>
                <w:sz w:val="20"/>
                <w:szCs w:val="20"/>
                <w:lang w:val="en-US"/>
              </w:rPr>
              <w:t>SS</w:t>
            </w:r>
          </w:p>
        </w:tc>
      </w:tr>
      <w:tr w:rsidR="00B02C34" w:rsidRPr="001519FB" w:rsidTr="00532AE4">
        <w:trPr>
          <w:cantSplit/>
          <w:trHeight w:val="216"/>
        </w:trPr>
        <w:tc>
          <w:tcPr>
            <w:tcW w:w="2507" w:type="dxa"/>
            <w:shd w:val="clear" w:color="auto" w:fill="auto"/>
            <w:vAlign w:val="center"/>
            <w:hideMark/>
          </w:tcPr>
          <w:p w:rsidR="00B02C34" w:rsidRPr="001519FB" w:rsidRDefault="00B02C34" w:rsidP="00B02C34">
            <w:pPr>
              <w:spacing w:after="60" w:line="240" w:lineRule="auto"/>
              <w:rPr>
                <w:rFonts w:ascii="Times New Roman" w:eastAsia="Times New Roman" w:hAnsi="Times New Roman"/>
                <w:color w:val="000000"/>
                <w:sz w:val="20"/>
                <w:szCs w:val="20"/>
                <w:lang w:val="en-US"/>
              </w:rPr>
            </w:pPr>
            <w:r w:rsidRPr="001519FB">
              <w:rPr>
                <w:rFonts w:ascii="Times New Roman" w:eastAsia="Times New Roman" w:hAnsi="Times New Roman"/>
                <w:color w:val="000000"/>
                <w:sz w:val="20"/>
                <w:szCs w:val="20"/>
                <w:lang w:val="en-US"/>
              </w:rPr>
              <w:t>Use of software for cost control</w:t>
            </w:r>
          </w:p>
        </w:tc>
        <w:tc>
          <w:tcPr>
            <w:tcW w:w="280" w:type="dxa"/>
            <w:shd w:val="clear" w:color="auto" w:fill="auto"/>
            <w:noWrap/>
            <w:hideMark/>
          </w:tcPr>
          <w:p w:rsidR="00B02C34" w:rsidRPr="001519FB" w:rsidRDefault="00B02C34" w:rsidP="00B02C34">
            <w:pPr>
              <w:spacing w:after="60" w:line="240" w:lineRule="auto"/>
              <w:jc w:val="center"/>
              <w:rPr>
                <w:rFonts w:ascii="Times New Roman" w:eastAsia="Times New Roman" w:hAnsi="Times New Roman"/>
                <w:color w:val="000000"/>
                <w:sz w:val="20"/>
                <w:szCs w:val="20"/>
                <w:lang w:val="en-US"/>
              </w:rPr>
            </w:pPr>
            <w:r w:rsidRPr="001519FB">
              <w:rPr>
                <w:rFonts w:ascii="Times New Roman" w:eastAsia="Times New Roman" w:hAnsi="Times New Roman"/>
                <w:color w:val="000000"/>
                <w:sz w:val="20"/>
                <w:szCs w:val="20"/>
                <w:lang w:val="en-US"/>
              </w:rPr>
              <w:t>29</w:t>
            </w:r>
          </w:p>
        </w:tc>
        <w:tc>
          <w:tcPr>
            <w:tcW w:w="600" w:type="dxa"/>
            <w:shd w:val="clear" w:color="auto" w:fill="auto"/>
            <w:noWrap/>
            <w:hideMark/>
          </w:tcPr>
          <w:p w:rsidR="00B02C34" w:rsidRPr="001519FB" w:rsidRDefault="00B02C34" w:rsidP="00B02C34">
            <w:pPr>
              <w:spacing w:after="60" w:line="240" w:lineRule="auto"/>
              <w:jc w:val="center"/>
              <w:rPr>
                <w:rFonts w:ascii="Times New Roman" w:eastAsia="Times New Roman" w:hAnsi="Times New Roman"/>
                <w:color w:val="000000"/>
                <w:sz w:val="20"/>
                <w:szCs w:val="20"/>
                <w:lang w:val="en-US"/>
              </w:rPr>
            </w:pPr>
            <w:r w:rsidRPr="001519FB">
              <w:rPr>
                <w:rFonts w:ascii="Times New Roman" w:eastAsia="Times New Roman" w:hAnsi="Times New Roman"/>
                <w:color w:val="000000"/>
                <w:sz w:val="20"/>
                <w:szCs w:val="20"/>
                <w:lang w:val="en-US"/>
              </w:rPr>
              <w:t>1.97</w:t>
            </w:r>
          </w:p>
        </w:tc>
        <w:tc>
          <w:tcPr>
            <w:tcW w:w="600" w:type="dxa"/>
            <w:shd w:val="clear" w:color="auto" w:fill="auto"/>
            <w:noWrap/>
            <w:hideMark/>
          </w:tcPr>
          <w:p w:rsidR="00B02C34" w:rsidRPr="001519FB" w:rsidRDefault="00B02C34" w:rsidP="00B02C34">
            <w:pPr>
              <w:spacing w:after="60" w:line="240" w:lineRule="auto"/>
              <w:jc w:val="center"/>
              <w:rPr>
                <w:rFonts w:ascii="Times New Roman" w:eastAsia="Times New Roman" w:hAnsi="Times New Roman"/>
                <w:color w:val="000000"/>
                <w:sz w:val="20"/>
                <w:szCs w:val="20"/>
                <w:lang w:val="en-US"/>
              </w:rPr>
            </w:pPr>
            <w:r w:rsidRPr="001519FB">
              <w:rPr>
                <w:rFonts w:ascii="Times New Roman" w:eastAsia="Times New Roman" w:hAnsi="Times New Roman"/>
                <w:color w:val="000000"/>
                <w:sz w:val="20"/>
                <w:szCs w:val="20"/>
                <w:lang w:val="en-US"/>
              </w:rPr>
              <w:t>1.83</w:t>
            </w:r>
          </w:p>
        </w:tc>
        <w:tc>
          <w:tcPr>
            <w:tcW w:w="860" w:type="dxa"/>
            <w:shd w:val="clear" w:color="auto" w:fill="auto"/>
            <w:noWrap/>
            <w:hideMark/>
          </w:tcPr>
          <w:p w:rsidR="00B02C34" w:rsidRPr="001519FB" w:rsidRDefault="00B02C34" w:rsidP="00B02C34">
            <w:pPr>
              <w:spacing w:after="60" w:line="240" w:lineRule="auto"/>
              <w:jc w:val="center"/>
              <w:rPr>
                <w:rFonts w:ascii="Times New Roman" w:eastAsia="Times New Roman" w:hAnsi="Times New Roman"/>
                <w:color w:val="000000"/>
                <w:sz w:val="20"/>
                <w:szCs w:val="20"/>
                <w:lang w:val="en-US"/>
              </w:rPr>
            </w:pPr>
            <w:r w:rsidRPr="001519FB">
              <w:rPr>
                <w:rFonts w:ascii="Times New Roman" w:eastAsia="Times New Roman" w:hAnsi="Times New Roman"/>
                <w:color w:val="000000"/>
                <w:sz w:val="20"/>
                <w:szCs w:val="20"/>
                <w:lang w:val="en-US"/>
              </w:rPr>
              <w:t>4.33</w:t>
            </w:r>
          </w:p>
        </w:tc>
        <w:tc>
          <w:tcPr>
            <w:tcW w:w="600" w:type="dxa"/>
            <w:shd w:val="clear" w:color="auto" w:fill="auto"/>
            <w:noWrap/>
            <w:hideMark/>
          </w:tcPr>
          <w:p w:rsidR="00B02C34" w:rsidRPr="001519FB" w:rsidRDefault="00B02C34" w:rsidP="00B02C34">
            <w:pPr>
              <w:spacing w:after="60" w:line="240" w:lineRule="auto"/>
              <w:jc w:val="center"/>
              <w:rPr>
                <w:rFonts w:ascii="Times New Roman" w:eastAsia="Times New Roman" w:hAnsi="Times New Roman"/>
                <w:color w:val="000000"/>
                <w:sz w:val="20"/>
                <w:szCs w:val="20"/>
                <w:lang w:val="en-US"/>
              </w:rPr>
            </w:pPr>
            <w:r w:rsidRPr="001519FB">
              <w:rPr>
                <w:rFonts w:ascii="Times New Roman" w:eastAsia="Times New Roman" w:hAnsi="Times New Roman"/>
                <w:color w:val="000000"/>
                <w:sz w:val="20"/>
                <w:szCs w:val="20"/>
                <w:lang w:val="en-US"/>
              </w:rPr>
              <w:t>2.35</w:t>
            </w:r>
          </w:p>
        </w:tc>
        <w:tc>
          <w:tcPr>
            <w:tcW w:w="306" w:type="dxa"/>
            <w:shd w:val="clear" w:color="auto" w:fill="auto"/>
            <w:noWrap/>
            <w:hideMark/>
          </w:tcPr>
          <w:p w:rsidR="00B02C34" w:rsidRPr="001519FB" w:rsidRDefault="00B02C34" w:rsidP="00B02C34">
            <w:pPr>
              <w:spacing w:after="60" w:line="240" w:lineRule="auto"/>
              <w:jc w:val="center"/>
              <w:rPr>
                <w:rFonts w:ascii="Times New Roman" w:eastAsia="Times New Roman" w:hAnsi="Times New Roman"/>
                <w:color w:val="000000"/>
                <w:sz w:val="20"/>
                <w:szCs w:val="20"/>
                <w:lang w:val="en-US"/>
              </w:rPr>
            </w:pPr>
            <w:r w:rsidRPr="001519FB">
              <w:rPr>
                <w:rFonts w:ascii="Times New Roman" w:eastAsia="Times New Roman" w:hAnsi="Times New Roman"/>
                <w:color w:val="000000"/>
                <w:sz w:val="20"/>
                <w:szCs w:val="20"/>
                <w:lang w:val="en-US"/>
              </w:rPr>
              <w:t>2</w:t>
            </w:r>
          </w:p>
        </w:tc>
        <w:tc>
          <w:tcPr>
            <w:tcW w:w="320" w:type="dxa"/>
            <w:shd w:val="clear" w:color="auto" w:fill="auto"/>
            <w:noWrap/>
            <w:hideMark/>
          </w:tcPr>
          <w:p w:rsidR="00B02C34" w:rsidRPr="001519FB" w:rsidRDefault="00B02C34" w:rsidP="00B02C34">
            <w:pPr>
              <w:spacing w:after="60" w:line="240" w:lineRule="auto"/>
              <w:jc w:val="center"/>
              <w:rPr>
                <w:rFonts w:ascii="Times New Roman" w:eastAsia="Times New Roman" w:hAnsi="Times New Roman"/>
                <w:color w:val="000000"/>
                <w:sz w:val="20"/>
                <w:szCs w:val="20"/>
                <w:lang w:val="en-US"/>
              </w:rPr>
            </w:pPr>
            <w:r w:rsidRPr="001519FB">
              <w:rPr>
                <w:rFonts w:ascii="Times New Roman" w:eastAsia="Times New Roman" w:hAnsi="Times New Roman"/>
                <w:color w:val="000000"/>
                <w:sz w:val="20"/>
                <w:szCs w:val="20"/>
                <w:lang w:val="en-US"/>
              </w:rPr>
              <w:t>62</w:t>
            </w:r>
          </w:p>
        </w:tc>
        <w:tc>
          <w:tcPr>
            <w:tcW w:w="780" w:type="dxa"/>
            <w:shd w:val="clear" w:color="auto" w:fill="auto"/>
            <w:noWrap/>
            <w:hideMark/>
          </w:tcPr>
          <w:p w:rsidR="00B02C34" w:rsidRPr="001519FB" w:rsidRDefault="00B02C34" w:rsidP="00B02C34">
            <w:pPr>
              <w:spacing w:after="60" w:line="240" w:lineRule="auto"/>
              <w:jc w:val="center"/>
              <w:rPr>
                <w:rFonts w:ascii="Times New Roman" w:eastAsia="Times New Roman" w:hAnsi="Times New Roman"/>
                <w:color w:val="000000"/>
                <w:sz w:val="20"/>
                <w:szCs w:val="20"/>
                <w:lang w:val="en-US"/>
              </w:rPr>
            </w:pPr>
            <w:r w:rsidRPr="001519FB">
              <w:rPr>
                <w:rFonts w:ascii="Times New Roman" w:eastAsia="Times New Roman" w:hAnsi="Times New Roman"/>
                <w:color w:val="000000"/>
                <w:sz w:val="20"/>
                <w:szCs w:val="20"/>
                <w:lang w:val="en-US"/>
              </w:rPr>
              <w:t>38.215</w:t>
            </w:r>
          </w:p>
        </w:tc>
        <w:tc>
          <w:tcPr>
            <w:tcW w:w="580" w:type="dxa"/>
            <w:shd w:val="clear" w:color="auto" w:fill="auto"/>
            <w:noWrap/>
            <w:hideMark/>
          </w:tcPr>
          <w:p w:rsidR="00B02C34" w:rsidRPr="001519FB" w:rsidRDefault="00B02C34" w:rsidP="00B02C34">
            <w:pPr>
              <w:spacing w:after="60" w:line="240" w:lineRule="auto"/>
              <w:jc w:val="center"/>
              <w:rPr>
                <w:rFonts w:ascii="Times New Roman" w:eastAsia="Times New Roman" w:hAnsi="Times New Roman"/>
                <w:color w:val="000000"/>
                <w:sz w:val="20"/>
                <w:szCs w:val="20"/>
                <w:lang w:val="en-US"/>
              </w:rPr>
            </w:pPr>
            <w:r w:rsidRPr="001519FB">
              <w:rPr>
                <w:rFonts w:ascii="Times New Roman" w:eastAsia="Times New Roman" w:hAnsi="Times New Roman"/>
                <w:color w:val="000000"/>
                <w:sz w:val="20"/>
                <w:szCs w:val="20"/>
                <w:lang w:val="en-US"/>
              </w:rPr>
              <w:t>3.150</w:t>
            </w:r>
          </w:p>
        </w:tc>
        <w:tc>
          <w:tcPr>
            <w:tcW w:w="460" w:type="dxa"/>
            <w:shd w:val="clear" w:color="auto" w:fill="auto"/>
            <w:noWrap/>
            <w:hideMark/>
          </w:tcPr>
          <w:p w:rsidR="00B02C34" w:rsidRPr="001519FB" w:rsidRDefault="00B02C34" w:rsidP="00B02C34">
            <w:pPr>
              <w:spacing w:after="60" w:line="240" w:lineRule="auto"/>
              <w:jc w:val="center"/>
              <w:rPr>
                <w:rFonts w:ascii="Times New Roman" w:eastAsia="Times New Roman" w:hAnsi="Times New Roman"/>
                <w:color w:val="000000"/>
                <w:sz w:val="20"/>
                <w:szCs w:val="20"/>
                <w:lang w:val="en-US"/>
              </w:rPr>
            </w:pPr>
            <w:r w:rsidRPr="001519FB">
              <w:rPr>
                <w:rFonts w:ascii="Times New Roman" w:eastAsia="Times New Roman" w:hAnsi="Times New Roman"/>
                <w:color w:val="000000"/>
                <w:sz w:val="20"/>
                <w:szCs w:val="20"/>
                <w:lang w:val="en-US"/>
              </w:rPr>
              <w:t>.000</w:t>
            </w:r>
          </w:p>
        </w:tc>
        <w:tc>
          <w:tcPr>
            <w:tcW w:w="780" w:type="dxa"/>
            <w:shd w:val="clear" w:color="auto" w:fill="auto"/>
            <w:noWrap/>
            <w:hideMark/>
          </w:tcPr>
          <w:p w:rsidR="00B02C34" w:rsidRPr="001519FB" w:rsidRDefault="00B02C34" w:rsidP="00532AE4">
            <w:pPr>
              <w:spacing w:after="60" w:line="240" w:lineRule="auto"/>
              <w:jc w:val="center"/>
              <w:rPr>
                <w:rFonts w:ascii="Times New Roman" w:eastAsia="Times New Roman" w:hAnsi="Times New Roman"/>
                <w:sz w:val="20"/>
                <w:szCs w:val="20"/>
                <w:lang w:val="en-US"/>
              </w:rPr>
            </w:pPr>
            <w:r w:rsidRPr="001519FB">
              <w:rPr>
                <w:rFonts w:ascii="Times New Roman" w:eastAsia="Times New Roman" w:hAnsi="Times New Roman"/>
                <w:sz w:val="20"/>
                <w:szCs w:val="20"/>
                <w:lang w:val="en-US"/>
              </w:rPr>
              <w:t>SS</w:t>
            </w:r>
          </w:p>
        </w:tc>
      </w:tr>
      <w:tr w:rsidR="00B02C34" w:rsidRPr="001519FB" w:rsidTr="00532AE4">
        <w:trPr>
          <w:cantSplit/>
          <w:trHeight w:val="216"/>
        </w:trPr>
        <w:tc>
          <w:tcPr>
            <w:tcW w:w="2507" w:type="dxa"/>
            <w:shd w:val="clear" w:color="auto" w:fill="auto"/>
            <w:vAlign w:val="center"/>
            <w:hideMark/>
          </w:tcPr>
          <w:p w:rsidR="00B02C34" w:rsidRPr="001519FB" w:rsidRDefault="00B02C34" w:rsidP="00B02C34">
            <w:pPr>
              <w:spacing w:after="60" w:line="240" w:lineRule="auto"/>
              <w:rPr>
                <w:rFonts w:ascii="Times New Roman" w:eastAsia="Times New Roman" w:hAnsi="Times New Roman"/>
                <w:color w:val="000000"/>
                <w:sz w:val="20"/>
                <w:szCs w:val="20"/>
                <w:lang w:val="en-US"/>
              </w:rPr>
            </w:pPr>
            <w:r w:rsidRPr="001519FB">
              <w:rPr>
                <w:rFonts w:ascii="Times New Roman" w:eastAsia="Times New Roman" w:hAnsi="Times New Roman"/>
                <w:color w:val="000000"/>
                <w:sz w:val="20"/>
                <w:szCs w:val="20"/>
                <w:lang w:val="en-US"/>
              </w:rPr>
              <w:t>Variance analysis</w:t>
            </w:r>
          </w:p>
        </w:tc>
        <w:tc>
          <w:tcPr>
            <w:tcW w:w="280" w:type="dxa"/>
            <w:shd w:val="clear" w:color="auto" w:fill="auto"/>
            <w:noWrap/>
            <w:hideMark/>
          </w:tcPr>
          <w:p w:rsidR="00B02C34" w:rsidRPr="001519FB" w:rsidRDefault="00B02C34" w:rsidP="00B02C34">
            <w:pPr>
              <w:spacing w:after="60" w:line="240" w:lineRule="auto"/>
              <w:jc w:val="center"/>
              <w:rPr>
                <w:rFonts w:ascii="Times New Roman" w:eastAsia="Times New Roman" w:hAnsi="Times New Roman"/>
                <w:color w:val="000000"/>
                <w:sz w:val="20"/>
                <w:szCs w:val="20"/>
                <w:lang w:val="en-US"/>
              </w:rPr>
            </w:pPr>
            <w:r w:rsidRPr="001519FB">
              <w:rPr>
                <w:rFonts w:ascii="Times New Roman" w:eastAsia="Times New Roman" w:hAnsi="Times New Roman"/>
                <w:color w:val="000000"/>
                <w:sz w:val="20"/>
                <w:szCs w:val="20"/>
                <w:lang w:val="en-US"/>
              </w:rPr>
              <w:t>29</w:t>
            </w:r>
          </w:p>
        </w:tc>
        <w:tc>
          <w:tcPr>
            <w:tcW w:w="600" w:type="dxa"/>
            <w:shd w:val="clear" w:color="auto" w:fill="auto"/>
            <w:noWrap/>
            <w:hideMark/>
          </w:tcPr>
          <w:p w:rsidR="00B02C34" w:rsidRPr="001519FB" w:rsidRDefault="00B02C34" w:rsidP="00B02C34">
            <w:pPr>
              <w:spacing w:after="60" w:line="240" w:lineRule="auto"/>
              <w:jc w:val="center"/>
              <w:rPr>
                <w:rFonts w:ascii="Times New Roman" w:eastAsia="Times New Roman" w:hAnsi="Times New Roman"/>
                <w:color w:val="000000"/>
                <w:sz w:val="20"/>
                <w:szCs w:val="20"/>
                <w:lang w:val="en-US"/>
              </w:rPr>
            </w:pPr>
            <w:r w:rsidRPr="001519FB">
              <w:rPr>
                <w:rFonts w:ascii="Times New Roman" w:eastAsia="Times New Roman" w:hAnsi="Times New Roman"/>
                <w:color w:val="000000"/>
                <w:sz w:val="20"/>
                <w:szCs w:val="20"/>
                <w:lang w:val="en-US"/>
              </w:rPr>
              <w:t>3.38</w:t>
            </w:r>
          </w:p>
        </w:tc>
        <w:tc>
          <w:tcPr>
            <w:tcW w:w="600" w:type="dxa"/>
            <w:shd w:val="clear" w:color="auto" w:fill="auto"/>
            <w:noWrap/>
            <w:hideMark/>
          </w:tcPr>
          <w:p w:rsidR="00B02C34" w:rsidRPr="001519FB" w:rsidRDefault="00B02C34" w:rsidP="00B02C34">
            <w:pPr>
              <w:spacing w:after="60" w:line="240" w:lineRule="auto"/>
              <w:jc w:val="center"/>
              <w:rPr>
                <w:rFonts w:ascii="Times New Roman" w:eastAsia="Times New Roman" w:hAnsi="Times New Roman"/>
                <w:color w:val="000000"/>
                <w:sz w:val="20"/>
                <w:szCs w:val="20"/>
                <w:lang w:val="en-US"/>
              </w:rPr>
            </w:pPr>
            <w:r w:rsidRPr="001519FB">
              <w:rPr>
                <w:rFonts w:ascii="Times New Roman" w:eastAsia="Times New Roman" w:hAnsi="Times New Roman"/>
                <w:color w:val="000000"/>
                <w:sz w:val="20"/>
                <w:szCs w:val="20"/>
                <w:lang w:val="en-US"/>
              </w:rPr>
              <w:t>3.54</w:t>
            </w:r>
          </w:p>
        </w:tc>
        <w:tc>
          <w:tcPr>
            <w:tcW w:w="860" w:type="dxa"/>
            <w:shd w:val="clear" w:color="auto" w:fill="auto"/>
            <w:noWrap/>
            <w:hideMark/>
          </w:tcPr>
          <w:p w:rsidR="00B02C34" w:rsidRPr="001519FB" w:rsidRDefault="00B02C34" w:rsidP="00B02C34">
            <w:pPr>
              <w:spacing w:after="60" w:line="240" w:lineRule="auto"/>
              <w:jc w:val="center"/>
              <w:rPr>
                <w:rFonts w:ascii="Times New Roman" w:eastAsia="Times New Roman" w:hAnsi="Times New Roman"/>
                <w:color w:val="000000"/>
                <w:sz w:val="20"/>
                <w:szCs w:val="20"/>
                <w:lang w:val="en-US"/>
              </w:rPr>
            </w:pPr>
            <w:r w:rsidRPr="001519FB">
              <w:rPr>
                <w:rFonts w:ascii="Times New Roman" w:eastAsia="Times New Roman" w:hAnsi="Times New Roman"/>
                <w:color w:val="000000"/>
                <w:sz w:val="20"/>
                <w:szCs w:val="20"/>
                <w:lang w:val="en-US"/>
              </w:rPr>
              <w:t>4.50</w:t>
            </w:r>
          </w:p>
        </w:tc>
        <w:tc>
          <w:tcPr>
            <w:tcW w:w="600" w:type="dxa"/>
            <w:shd w:val="clear" w:color="auto" w:fill="auto"/>
            <w:noWrap/>
            <w:hideMark/>
          </w:tcPr>
          <w:p w:rsidR="00B02C34" w:rsidRPr="001519FB" w:rsidRDefault="00B02C34" w:rsidP="00B02C34">
            <w:pPr>
              <w:spacing w:after="60" w:line="240" w:lineRule="auto"/>
              <w:jc w:val="center"/>
              <w:rPr>
                <w:rFonts w:ascii="Times New Roman" w:eastAsia="Times New Roman" w:hAnsi="Times New Roman"/>
                <w:color w:val="000000"/>
                <w:sz w:val="20"/>
                <w:szCs w:val="20"/>
                <w:lang w:val="en-US"/>
              </w:rPr>
            </w:pPr>
            <w:r w:rsidRPr="001519FB">
              <w:rPr>
                <w:rFonts w:ascii="Times New Roman" w:eastAsia="Times New Roman" w:hAnsi="Times New Roman"/>
                <w:color w:val="000000"/>
                <w:sz w:val="20"/>
                <w:szCs w:val="20"/>
                <w:lang w:val="en-US"/>
              </w:rPr>
              <w:t>3.65</w:t>
            </w:r>
          </w:p>
        </w:tc>
        <w:tc>
          <w:tcPr>
            <w:tcW w:w="306" w:type="dxa"/>
            <w:shd w:val="clear" w:color="auto" w:fill="auto"/>
            <w:noWrap/>
            <w:hideMark/>
          </w:tcPr>
          <w:p w:rsidR="00B02C34" w:rsidRPr="001519FB" w:rsidRDefault="00B02C34" w:rsidP="00B02C34">
            <w:pPr>
              <w:spacing w:after="60" w:line="240" w:lineRule="auto"/>
              <w:jc w:val="center"/>
              <w:rPr>
                <w:rFonts w:ascii="Times New Roman" w:eastAsia="Times New Roman" w:hAnsi="Times New Roman"/>
                <w:color w:val="000000"/>
                <w:sz w:val="20"/>
                <w:szCs w:val="20"/>
                <w:lang w:val="en-US"/>
              </w:rPr>
            </w:pPr>
            <w:r w:rsidRPr="001519FB">
              <w:rPr>
                <w:rFonts w:ascii="Times New Roman" w:eastAsia="Times New Roman" w:hAnsi="Times New Roman"/>
                <w:color w:val="000000"/>
                <w:sz w:val="20"/>
                <w:szCs w:val="20"/>
                <w:lang w:val="en-US"/>
              </w:rPr>
              <w:t>2</w:t>
            </w:r>
          </w:p>
        </w:tc>
        <w:tc>
          <w:tcPr>
            <w:tcW w:w="320" w:type="dxa"/>
            <w:shd w:val="clear" w:color="auto" w:fill="auto"/>
            <w:noWrap/>
            <w:hideMark/>
          </w:tcPr>
          <w:p w:rsidR="00B02C34" w:rsidRPr="001519FB" w:rsidRDefault="00B02C34" w:rsidP="00B02C34">
            <w:pPr>
              <w:spacing w:after="60" w:line="240" w:lineRule="auto"/>
              <w:jc w:val="center"/>
              <w:rPr>
                <w:rFonts w:ascii="Times New Roman" w:eastAsia="Times New Roman" w:hAnsi="Times New Roman"/>
                <w:color w:val="000000"/>
                <w:sz w:val="20"/>
                <w:szCs w:val="20"/>
                <w:lang w:val="en-US"/>
              </w:rPr>
            </w:pPr>
            <w:r w:rsidRPr="001519FB">
              <w:rPr>
                <w:rFonts w:ascii="Times New Roman" w:eastAsia="Times New Roman" w:hAnsi="Times New Roman"/>
                <w:color w:val="000000"/>
                <w:sz w:val="20"/>
                <w:szCs w:val="20"/>
                <w:lang w:val="en-US"/>
              </w:rPr>
              <w:t>62</w:t>
            </w:r>
          </w:p>
        </w:tc>
        <w:tc>
          <w:tcPr>
            <w:tcW w:w="780" w:type="dxa"/>
            <w:shd w:val="clear" w:color="auto" w:fill="auto"/>
            <w:noWrap/>
            <w:hideMark/>
          </w:tcPr>
          <w:p w:rsidR="00B02C34" w:rsidRPr="001519FB" w:rsidRDefault="00B02C34" w:rsidP="00B02C34">
            <w:pPr>
              <w:spacing w:after="60" w:line="240" w:lineRule="auto"/>
              <w:jc w:val="center"/>
              <w:rPr>
                <w:rFonts w:ascii="Times New Roman" w:eastAsia="Times New Roman" w:hAnsi="Times New Roman"/>
                <w:color w:val="000000"/>
                <w:sz w:val="20"/>
                <w:szCs w:val="20"/>
                <w:lang w:val="en-US"/>
              </w:rPr>
            </w:pPr>
            <w:r w:rsidRPr="001519FB">
              <w:rPr>
                <w:rFonts w:ascii="Times New Roman" w:eastAsia="Times New Roman" w:hAnsi="Times New Roman"/>
                <w:color w:val="000000"/>
                <w:sz w:val="20"/>
                <w:szCs w:val="20"/>
                <w:lang w:val="en-US"/>
              </w:rPr>
              <w:t>17.353</w:t>
            </w:r>
          </w:p>
        </w:tc>
        <w:tc>
          <w:tcPr>
            <w:tcW w:w="580" w:type="dxa"/>
            <w:shd w:val="clear" w:color="auto" w:fill="auto"/>
            <w:noWrap/>
            <w:hideMark/>
          </w:tcPr>
          <w:p w:rsidR="00B02C34" w:rsidRPr="001519FB" w:rsidRDefault="00B02C34" w:rsidP="00B02C34">
            <w:pPr>
              <w:spacing w:after="60" w:line="240" w:lineRule="auto"/>
              <w:jc w:val="center"/>
              <w:rPr>
                <w:rFonts w:ascii="Times New Roman" w:eastAsia="Times New Roman" w:hAnsi="Times New Roman"/>
                <w:color w:val="000000"/>
                <w:sz w:val="20"/>
                <w:szCs w:val="20"/>
                <w:lang w:val="en-US"/>
              </w:rPr>
            </w:pPr>
            <w:r w:rsidRPr="001519FB">
              <w:rPr>
                <w:rFonts w:ascii="Times New Roman" w:eastAsia="Times New Roman" w:hAnsi="Times New Roman"/>
                <w:color w:val="000000"/>
                <w:sz w:val="20"/>
                <w:szCs w:val="20"/>
                <w:lang w:val="en-US"/>
              </w:rPr>
              <w:t>3.150</w:t>
            </w:r>
          </w:p>
        </w:tc>
        <w:tc>
          <w:tcPr>
            <w:tcW w:w="460" w:type="dxa"/>
            <w:shd w:val="clear" w:color="auto" w:fill="auto"/>
            <w:noWrap/>
            <w:hideMark/>
          </w:tcPr>
          <w:p w:rsidR="00B02C34" w:rsidRPr="001519FB" w:rsidRDefault="00B02C34" w:rsidP="00B02C34">
            <w:pPr>
              <w:spacing w:after="60" w:line="240" w:lineRule="auto"/>
              <w:jc w:val="center"/>
              <w:rPr>
                <w:rFonts w:ascii="Times New Roman" w:eastAsia="Times New Roman" w:hAnsi="Times New Roman"/>
                <w:color w:val="000000"/>
                <w:sz w:val="20"/>
                <w:szCs w:val="20"/>
                <w:lang w:val="en-US"/>
              </w:rPr>
            </w:pPr>
            <w:r w:rsidRPr="001519FB">
              <w:rPr>
                <w:rFonts w:ascii="Times New Roman" w:eastAsia="Times New Roman" w:hAnsi="Times New Roman"/>
                <w:color w:val="000000"/>
                <w:sz w:val="20"/>
                <w:szCs w:val="20"/>
                <w:lang w:val="en-US"/>
              </w:rPr>
              <w:t>.000</w:t>
            </w:r>
          </w:p>
        </w:tc>
        <w:tc>
          <w:tcPr>
            <w:tcW w:w="780" w:type="dxa"/>
            <w:shd w:val="clear" w:color="auto" w:fill="auto"/>
            <w:noWrap/>
            <w:hideMark/>
          </w:tcPr>
          <w:p w:rsidR="00B02C34" w:rsidRPr="001519FB" w:rsidRDefault="00B02C34" w:rsidP="00532AE4">
            <w:pPr>
              <w:spacing w:after="60" w:line="240" w:lineRule="auto"/>
              <w:jc w:val="center"/>
              <w:rPr>
                <w:rFonts w:ascii="Times New Roman" w:eastAsia="Times New Roman" w:hAnsi="Times New Roman"/>
                <w:sz w:val="20"/>
                <w:szCs w:val="20"/>
                <w:lang w:val="en-US"/>
              </w:rPr>
            </w:pPr>
            <w:r w:rsidRPr="001519FB">
              <w:rPr>
                <w:rFonts w:ascii="Times New Roman" w:eastAsia="Times New Roman" w:hAnsi="Times New Roman"/>
                <w:sz w:val="20"/>
                <w:szCs w:val="20"/>
                <w:lang w:val="en-US"/>
              </w:rPr>
              <w:t>SS</w:t>
            </w:r>
          </w:p>
        </w:tc>
      </w:tr>
      <w:tr w:rsidR="00B02C34" w:rsidRPr="001519FB" w:rsidTr="00532AE4">
        <w:trPr>
          <w:cantSplit/>
          <w:trHeight w:val="216"/>
        </w:trPr>
        <w:tc>
          <w:tcPr>
            <w:tcW w:w="2507" w:type="dxa"/>
            <w:shd w:val="clear" w:color="auto" w:fill="auto"/>
            <w:vAlign w:val="center"/>
            <w:hideMark/>
          </w:tcPr>
          <w:p w:rsidR="00B02C34" w:rsidRPr="001519FB" w:rsidRDefault="00B02C34" w:rsidP="00B02C34">
            <w:pPr>
              <w:spacing w:after="60" w:line="240" w:lineRule="auto"/>
              <w:rPr>
                <w:rFonts w:ascii="Times New Roman" w:eastAsia="Times New Roman" w:hAnsi="Times New Roman"/>
                <w:color w:val="000000"/>
                <w:sz w:val="20"/>
                <w:szCs w:val="20"/>
                <w:lang w:val="en-US"/>
              </w:rPr>
            </w:pPr>
            <w:r w:rsidRPr="001519FB">
              <w:rPr>
                <w:rFonts w:ascii="Times New Roman" w:eastAsia="Times New Roman" w:hAnsi="Times New Roman"/>
                <w:color w:val="000000"/>
                <w:sz w:val="20"/>
                <w:szCs w:val="20"/>
                <w:lang w:val="en-US"/>
              </w:rPr>
              <w:t>Work Breakdown Structure (WBS)</w:t>
            </w:r>
          </w:p>
        </w:tc>
        <w:tc>
          <w:tcPr>
            <w:tcW w:w="280" w:type="dxa"/>
            <w:shd w:val="clear" w:color="auto" w:fill="auto"/>
            <w:noWrap/>
            <w:hideMark/>
          </w:tcPr>
          <w:p w:rsidR="00B02C34" w:rsidRPr="001519FB" w:rsidRDefault="00B02C34" w:rsidP="00B02C34">
            <w:pPr>
              <w:spacing w:after="60" w:line="240" w:lineRule="auto"/>
              <w:jc w:val="center"/>
              <w:rPr>
                <w:rFonts w:ascii="Times New Roman" w:eastAsia="Times New Roman" w:hAnsi="Times New Roman"/>
                <w:color w:val="000000"/>
                <w:sz w:val="20"/>
                <w:szCs w:val="20"/>
                <w:lang w:val="en-US"/>
              </w:rPr>
            </w:pPr>
            <w:r w:rsidRPr="001519FB">
              <w:rPr>
                <w:rFonts w:ascii="Times New Roman" w:eastAsia="Times New Roman" w:hAnsi="Times New Roman"/>
                <w:color w:val="000000"/>
                <w:sz w:val="20"/>
                <w:szCs w:val="20"/>
                <w:lang w:val="en-US"/>
              </w:rPr>
              <w:t>29</w:t>
            </w:r>
          </w:p>
        </w:tc>
        <w:tc>
          <w:tcPr>
            <w:tcW w:w="600" w:type="dxa"/>
            <w:shd w:val="clear" w:color="auto" w:fill="auto"/>
            <w:noWrap/>
            <w:hideMark/>
          </w:tcPr>
          <w:p w:rsidR="00B02C34" w:rsidRPr="001519FB" w:rsidRDefault="00B02C34" w:rsidP="00B02C34">
            <w:pPr>
              <w:spacing w:after="60" w:line="240" w:lineRule="auto"/>
              <w:jc w:val="center"/>
              <w:rPr>
                <w:rFonts w:ascii="Times New Roman" w:eastAsia="Times New Roman" w:hAnsi="Times New Roman"/>
                <w:color w:val="000000"/>
                <w:sz w:val="20"/>
                <w:szCs w:val="20"/>
                <w:lang w:val="en-US"/>
              </w:rPr>
            </w:pPr>
            <w:r w:rsidRPr="001519FB">
              <w:rPr>
                <w:rFonts w:ascii="Times New Roman" w:eastAsia="Times New Roman" w:hAnsi="Times New Roman"/>
                <w:color w:val="000000"/>
                <w:sz w:val="20"/>
                <w:szCs w:val="20"/>
                <w:lang w:val="en-US"/>
              </w:rPr>
              <w:t>3.83</w:t>
            </w:r>
          </w:p>
        </w:tc>
        <w:tc>
          <w:tcPr>
            <w:tcW w:w="600" w:type="dxa"/>
            <w:shd w:val="clear" w:color="auto" w:fill="auto"/>
            <w:noWrap/>
            <w:hideMark/>
          </w:tcPr>
          <w:p w:rsidR="00B02C34" w:rsidRPr="001519FB" w:rsidRDefault="00B02C34" w:rsidP="00B02C34">
            <w:pPr>
              <w:spacing w:after="60" w:line="240" w:lineRule="auto"/>
              <w:jc w:val="center"/>
              <w:rPr>
                <w:rFonts w:ascii="Times New Roman" w:eastAsia="Times New Roman" w:hAnsi="Times New Roman"/>
                <w:color w:val="000000"/>
                <w:sz w:val="20"/>
                <w:szCs w:val="20"/>
                <w:lang w:val="en-US"/>
              </w:rPr>
            </w:pPr>
            <w:r w:rsidRPr="001519FB">
              <w:rPr>
                <w:rFonts w:ascii="Times New Roman" w:eastAsia="Times New Roman" w:hAnsi="Times New Roman"/>
                <w:color w:val="000000"/>
                <w:sz w:val="20"/>
                <w:szCs w:val="20"/>
                <w:lang w:val="en-US"/>
              </w:rPr>
              <w:t>3.71</w:t>
            </w:r>
          </w:p>
        </w:tc>
        <w:tc>
          <w:tcPr>
            <w:tcW w:w="860" w:type="dxa"/>
            <w:shd w:val="clear" w:color="auto" w:fill="auto"/>
            <w:noWrap/>
            <w:hideMark/>
          </w:tcPr>
          <w:p w:rsidR="00B02C34" w:rsidRPr="001519FB" w:rsidRDefault="00B02C34" w:rsidP="00B02C34">
            <w:pPr>
              <w:spacing w:after="60" w:line="240" w:lineRule="auto"/>
              <w:jc w:val="center"/>
              <w:rPr>
                <w:rFonts w:ascii="Times New Roman" w:eastAsia="Times New Roman" w:hAnsi="Times New Roman"/>
                <w:color w:val="000000"/>
                <w:sz w:val="20"/>
                <w:szCs w:val="20"/>
                <w:lang w:val="en-US"/>
              </w:rPr>
            </w:pPr>
            <w:r w:rsidRPr="001519FB">
              <w:rPr>
                <w:rFonts w:ascii="Times New Roman" w:eastAsia="Times New Roman" w:hAnsi="Times New Roman"/>
                <w:color w:val="000000"/>
                <w:sz w:val="20"/>
                <w:szCs w:val="20"/>
                <w:lang w:val="en-US"/>
              </w:rPr>
              <w:t>4.33</w:t>
            </w:r>
          </w:p>
        </w:tc>
        <w:tc>
          <w:tcPr>
            <w:tcW w:w="600" w:type="dxa"/>
            <w:shd w:val="clear" w:color="auto" w:fill="auto"/>
            <w:noWrap/>
            <w:hideMark/>
          </w:tcPr>
          <w:p w:rsidR="00B02C34" w:rsidRPr="001519FB" w:rsidRDefault="00B02C34" w:rsidP="00B02C34">
            <w:pPr>
              <w:spacing w:after="60" w:line="240" w:lineRule="auto"/>
              <w:jc w:val="center"/>
              <w:rPr>
                <w:rFonts w:ascii="Times New Roman" w:eastAsia="Times New Roman" w:hAnsi="Times New Roman"/>
                <w:color w:val="000000"/>
                <w:sz w:val="20"/>
                <w:szCs w:val="20"/>
                <w:lang w:val="en-US"/>
              </w:rPr>
            </w:pPr>
            <w:r w:rsidRPr="001519FB">
              <w:rPr>
                <w:rFonts w:ascii="Times New Roman" w:eastAsia="Times New Roman" w:hAnsi="Times New Roman"/>
                <w:color w:val="000000"/>
                <w:sz w:val="20"/>
                <w:szCs w:val="20"/>
                <w:lang w:val="en-US"/>
              </w:rPr>
              <w:t>3.88</w:t>
            </w:r>
          </w:p>
        </w:tc>
        <w:tc>
          <w:tcPr>
            <w:tcW w:w="306" w:type="dxa"/>
            <w:shd w:val="clear" w:color="auto" w:fill="auto"/>
            <w:noWrap/>
            <w:hideMark/>
          </w:tcPr>
          <w:p w:rsidR="00B02C34" w:rsidRPr="001519FB" w:rsidRDefault="00B02C34" w:rsidP="00B02C34">
            <w:pPr>
              <w:spacing w:after="60" w:line="240" w:lineRule="auto"/>
              <w:jc w:val="center"/>
              <w:rPr>
                <w:rFonts w:ascii="Times New Roman" w:eastAsia="Times New Roman" w:hAnsi="Times New Roman"/>
                <w:color w:val="000000"/>
                <w:sz w:val="20"/>
                <w:szCs w:val="20"/>
                <w:lang w:val="en-US"/>
              </w:rPr>
            </w:pPr>
            <w:r w:rsidRPr="001519FB">
              <w:rPr>
                <w:rFonts w:ascii="Times New Roman" w:eastAsia="Times New Roman" w:hAnsi="Times New Roman"/>
                <w:color w:val="000000"/>
                <w:sz w:val="20"/>
                <w:szCs w:val="20"/>
                <w:lang w:val="en-US"/>
              </w:rPr>
              <w:t>2</w:t>
            </w:r>
          </w:p>
        </w:tc>
        <w:tc>
          <w:tcPr>
            <w:tcW w:w="320" w:type="dxa"/>
            <w:shd w:val="clear" w:color="auto" w:fill="auto"/>
            <w:noWrap/>
            <w:hideMark/>
          </w:tcPr>
          <w:p w:rsidR="00B02C34" w:rsidRPr="001519FB" w:rsidRDefault="00B02C34" w:rsidP="00B02C34">
            <w:pPr>
              <w:spacing w:after="60" w:line="240" w:lineRule="auto"/>
              <w:jc w:val="center"/>
              <w:rPr>
                <w:rFonts w:ascii="Times New Roman" w:eastAsia="Times New Roman" w:hAnsi="Times New Roman"/>
                <w:color w:val="000000"/>
                <w:sz w:val="20"/>
                <w:szCs w:val="20"/>
                <w:lang w:val="en-US"/>
              </w:rPr>
            </w:pPr>
            <w:r w:rsidRPr="001519FB">
              <w:rPr>
                <w:rFonts w:ascii="Times New Roman" w:eastAsia="Times New Roman" w:hAnsi="Times New Roman"/>
                <w:color w:val="000000"/>
                <w:sz w:val="20"/>
                <w:szCs w:val="20"/>
                <w:lang w:val="en-US"/>
              </w:rPr>
              <w:t>62</w:t>
            </w:r>
          </w:p>
        </w:tc>
        <w:tc>
          <w:tcPr>
            <w:tcW w:w="780" w:type="dxa"/>
            <w:shd w:val="clear" w:color="auto" w:fill="auto"/>
            <w:noWrap/>
            <w:hideMark/>
          </w:tcPr>
          <w:p w:rsidR="00B02C34" w:rsidRPr="001519FB" w:rsidRDefault="00B02C34" w:rsidP="00B02C34">
            <w:pPr>
              <w:spacing w:after="60" w:line="240" w:lineRule="auto"/>
              <w:jc w:val="center"/>
              <w:rPr>
                <w:rFonts w:ascii="Times New Roman" w:eastAsia="Times New Roman" w:hAnsi="Times New Roman"/>
                <w:color w:val="000000"/>
                <w:sz w:val="20"/>
                <w:szCs w:val="20"/>
                <w:lang w:val="en-US"/>
              </w:rPr>
            </w:pPr>
            <w:r w:rsidRPr="001519FB">
              <w:rPr>
                <w:rFonts w:ascii="Times New Roman" w:eastAsia="Times New Roman" w:hAnsi="Times New Roman"/>
                <w:color w:val="000000"/>
                <w:sz w:val="20"/>
                <w:szCs w:val="20"/>
                <w:lang w:val="en-US"/>
              </w:rPr>
              <w:t>4.243</w:t>
            </w:r>
          </w:p>
        </w:tc>
        <w:tc>
          <w:tcPr>
            <w:tcW w:w="580" w:type="dxa"/>
            <w:shd w:val="clear" w:color="auto" w:fill="auto"/>
            <w:noWrap/>
            <w:hideMark/>
          </w:tcPr>
          <w:p w:rsidR="00B02C34" w:rsidRPr="001519FB" w:rsidRDefault="00B02C34" w:rsidP="00B02C34">
            <w:pPr>
              <w:spacing w:after="60" w:line="240" w:lineRule="auto"/>
              <w:jc w:val="center"/>
              <w:rPr>
                <w:rFonts w:ascii="Times New Roman" w:eastAsia="Times New Roman" w:hAnsi="Times New Roman"/>
                <w:color w:val="000000"/>
                <w:sz w:val="20"/>
                <w:szCs w:val="20"/>
                <w:lang w:val="en-US"/>
              </w:rPr>
            </w:pPr>
            <w:r w:rsidRPr="001519FB">
              <w:rPr>
                <w:rFonts w:ascii="Times New Roman" w:eastAsia="Times New Roman" w:hAnsi="Times New Roman"/>
                <w:color w:val="000000"/>
                <w:sz w:val="20"/>
                <w:szCs w:val="20"/>
                <w:lang w:val="en-US"/>
              </w:rPr>
              <w:t>3.150</w:t>
            </w:r>
          </w:p>
        </w:tc>
        <w:tc>
          <w:tcPr>
            <w:tcW w:w="460" w:type="dxa"/>
            <w:shd w:val="clear" w:color="auto" w:fill="auto"/>
            <w:noWrap/>
            <w:hideMark/>
          </w:tcPr>
          <w:p w:rsidR="00B02C34" w:rsidRPr="001519FB" w:rsidRDefault="00B02C34" w:rsidP="00B02C34">
            <w:pPr>
              <w:spacing w:after="60" w:line="240" w:lineRule="auto"/>
              <w:jc w:val="center"/>
              <w:rPr>
                <w:rFonts w:ascii="Times New Roman" w:eastAsia="Times New Roman" w:hAnsi="Times New Roman"/>
                <w:color w:val="000000"/>
                <w:sz w:val="20"/>
                <w:szCs w:val="20"/>
                <w:lang w:val="en-US"/>
              </w:rPr>
            </w:pPr>
            <w:r w:rsidRPr="001519FB">
              <w:rPr>
                <w:rFonts w:ascii="Times New Roman" w:eastAsia="Times New Roman" w:hAnsi="Times New Roman"/>
                <w:color w:val="000000"/>
                <w:sz w:val="20"/>
                <w:szCs w:val="20"/>
                <w:lang w:val="en-US"/>
              </w:rPr>
              <w:t>.019</w:t>
            </w:r>
          </w:p>
        </w:tc>
        <w:tc>
          <w:tcPr>
            <w:tcW w:w="780" w:type="dxa"/>
            <w:shd w:val="clear" w:color="auto" w:fill="auto"/>
            <w:noWrap/>
            <w:hideMark/>
          </w:tcPr>
          <w:p w:rsidR="00B02C34" w:rsidRPr="001519FB" w:rsidRDefault="00532AE4" w:rsidP="00B02C34">
            <w:pPr>
              <w:spacing w:after="60" w:line="240" w:lineRule="auto"/>
              <w:jc w:val="center"/>
              <w:rPr>
                <w:rFonts w:ascii="Times New Roman" w:eastAsia="Times New Roman" w:hAnsi="Times New Roman"/>
                <w:sz w:val="20"/>
                <w:szCs w:val="20"/>
                <w:lang w:val="en-US"/>
              </w:rPr>
            </w:pPr>
            <w:r>
              <w:rPr>
                <w:rFonts w:ascii="Times New Roman" w:eastAsia="Times New Roman" w:hAnsi="Times New Roman"/>
                <w:sz w:val="20"/>
                <w:szCs w:val="20"/>
                <w:lang w:val="en-US"/>
              </w:rPr>
              <w:t>SS</w:t>
            </w:r>
          </w:p>
        </w:tc>
      </w:tr>
    </w:tbl>
    <w:p w:rsidR="00532AE4" w:rsidRDefault="00532AE4" w:rsidP="00532AE4">
      <w:pPr>
        <w:spacing w:after="0" w:line="240" w:lineRule="auto"/>
        <w:jc w:val="both"/>
        <w:rPr>
          <w:rFonts w:ascii="Times New Roman" w:hAnsi="Times New Roman"/>
          <w:color w:val="000000"/>
          <w:sz w:val="24"/>
          <w:szCs w:val="24"/>
        </w:rPr>
      </w:pPr>
      <w:r>
        <w:rPr>
          <w:rFonts w:ascii="Times New Roman" w:hAnsi="Times New Roman"/>
          <w:color w:val="000000"/>
          <w:sz w:val="24"/>
          <w:szCs w:val="24"/>
        </w:rPr>
        <w:t>Researchers’ Findings (2019)</w:t>
      </w:r>
    </w:p>
    <w:p w:rsidR="005D3892" w:rsidRPr="00F8256D" w:rsidRDefault="00532AE4" w:rsidP="00F8256D">
      <w:pPr>
        <w:spacing w:line="480" w:lineRule="auto"/>
        <w:jc w:val="both"/>
        <w:rPr>
          <w:rFonts w:ascii="Times New Roman" w:hAnsi="Times New Roman"/>
          <w:color w:val="000000"/>
          <w:sz w:val="24"/>
          <w:szCs w:val="24"/>
        </w:rPr>
      </w:pPr>
      <w:r>
        <w:rPr>
          <w:rFonts w:ascii="Times New Roman" w:hAnsi="Times New Roman"/>
          <w:color w:val="000000"/>
          <w:sz w:val="24"/>
          <w:szCs w:val="24"/>
        </w:rPr>
        <w:t>Key: NS=Non-Significant; SS=Statistically Significant</w:t>
      </w:r>
    </w:p>
    <w:p w:rsidR="00D11ECE" w:rsidRDefault="00D11ECE" w:rsidP="00B02C34">
      <w:pPr>
        <w:rPr>
          <w:rFonts w:ascii="Times New Roman" w:eastAsia="Times New Roman" w:hAnsi="Times New Roman"/>
          <w:b/>
          <w:sz w:val="24"/>
          <w:szCs w:val="24"/>
        </w:rPr>
      </w:pPr>
    </w:p>
    <w:p w:rsidR="00B02C34" w:rsidRPr="001519FB" w:rsidRDefault="004626C6" w:rsidP="00B02C34">
      <w:pPr>
        <w:rPr>
          <w:rFonts w:ascii="Times New Roman" w:eastAsia="Times New Roman" w:hAnsi="Times New Roman"/>
          <w:b/>
          <w:sz w:val="24"/>
          <w:szCs w:val="24"/>
        </w:rPr>
      </w:pPr>
      <w:r>
        <w:rPr>
          <w:rFonts w:ascii="Times New Roman" w:eastAsia="Times New Roman" w:hAnsi="Times New Roman"/>
          <w:b/>
          <w:sz w:val="24"/>
          <w:szCs w:val="24"/>
        </w:rPr>
        <w:lastRenderedPageBreak/>
        <w:t>4.</w:t>
      </w:r>
      <w:r w:rsidR="006459D8">
        <w:rPr>
          <w:rFonts w:ascii="Times New Roman" w:eastAsia="Times New Roman" w:hAnsi="Times New Roman"/>
          <w:b/>
          <w:sz w:val="24"/>
          <w:szCs w:val="24"/>
        </w:rPr>
        <w:t>3</w:t>
      </w:r>
      <w:r w:rsidR="00B02C34" w:rsidRPr="001519FB">
        <w:rPr>
          <w:rFonts w:ascii="Times New Roman" w:eastAsia="Times New Roman" w:hAnsi="Times New Roman"/>
          <w:b/>
          <w:sz w:val="24"/>
          <w:szCs w:val="24"/>
        </w:rPr>
        <w:tab/>
      </w:r>
      <w:r w:rsidR="00B02C34" w:rsidRPr="001519FB">
        <w:rPr>
          <w:rFonts w:ascii="Times New Roman" w:hAnsi="Times New Roman"/>
          <w:b/>
          <w:sz w:val="24"/>
          <w:szCs w:val="24"/>
        </w:rPr>
        <w:t xml:space="preserve">Level of Implementation of Cost Control </w:t>
      </w:r>
      <w:r w:rsidR="005633FF" w:rsidRPr="005633FF">
        <w:rPr>
          <w:rFonts w:ascii="Times New Roman" w:hAnsi="Times New Roman"/>
          <w:b/>
          <w:sz w:val="24"/>
          <w:szCs w:val="24"/>
        </w:rPr>
        <w:t xml:space="preserve">Techniques and </w:t>
      </w:r>
      <w:r w:rsidR="00B02C34" w:rsidRPr="001519FB">
        <w:rPr>
          <w:rFonts w:ascii="Times New Roman" w:hAnsi="Times New Roman"/>
          <w:b/>
          <w:sz w:val="24"/>
          <w:szCs w:val="24"/>
        </w:rPr>
        <w:t>Practices</w:t>
      </w:r>
    </w:p>
    <w:p w:rsidR="00F7576B" w:rsidRDefault="00B02C34" w:rsidP="00B02C34">
      <w:pPr>
        <w:spacing w:line="480" w:lineRule="auto"/>
        <w:jc w:val="both"/>
        <w:rPr>
          <w:rFonts w:ascii="Times New Roman" w:hAnsi="Times New Roman"/>
          <w:sz w:val="24"/>
          <w:szCs w:val="24"/>
          <w:lang w:val="en-US"/>
        </w:rPr>
      </w:pPr>
      <w:r>
        <w:rPr>
          <w:rFonts w:ascii="Times New Roman" w:hAnsi="Times New Roman"/>
          <w:sz w:val="24"/>
          <w:szCs w:val="24"/>
        </w:rPr>
        <w:t xml:space="preserve">This section addresses the Objective two of this study as stated in Chapter One. Primary data collected through self-administered questionnaires on the level of implementation of the cost control </w:t>
      </w:r>
      <w:r w:rsidR="005633FF">
        <w:rPr>
          <w:rFonts w:ascii="Times New Roman" w:hAnsi="Times New Roman"/>
          <w:sz w:val="24"/>
          <w:szCs w:val="24"/>
        </w:rPr>
        <w:t xml:space="preserve">techniques and </w:t>
      </w:r>
      <w:r>
        <w:rPr>
          <w:rFonts w:ascii="Times New Roman" w:hAnsi="Times New Roman"/>
          <w:sz w:val="24"/>
          <w:szCs w:val="24"/>
        </w:rPr>
        <w:t>practices applied on building projects. The frequency of the responses were taken and presented using a graph</w:t>
      </w:r>
      <w:r w:rsidR="00C64E42">
        <w:rPr>
          <w:rFonts w:ascii="Times New Roman" w:hAnsi="Times New Roman"/>
          <w:sz w:val="24"/>
          <w:szCs w:val="24"/>
          <w:lang w:val="en-US"/>
        </w:rPr>
        <w:t>.</w:t>
      </w:r>
    </w:p>
    <w:p w:rsidR="005633FF" w:rsidRPr="001519FB" w:rsidRDefault="005633FF" w:rsidP="005633FF">
      <w:pPr>
        <w:rPr>
          <w:rFonts w:ascii="Times New Roman" w:eastAsia="Times New Roman" w:hAnsi="Times New Roman"/>
          <w:b/>
          <w:sz w:val="24"/>
          <w:szCs w:val="24"/>
        </w:rPr>
      </w:pPr>
      <w:r>
        <w:rPr>
          <w:rFonts w:ascii="Times New Roman" w:eastAsia="Times New Roman" w:hAnsi="Times New Roman"/>
          <w:b/>
          <w:sz w:val="24"/>
          <w:szCs w:val="24"/>
        </w:rPr>
        <w:t>4.3.1</w:t>
      </w:r>
      <w:r w:rsidRPr="001519FB">
        <w:rPr>
          <w:rFonts w:ascii="Times New Roman" w:eastAsia="Times New Roman" w:hAnsi="Times New Roman"/>
          <w:b/>
          <w:sz w:val="24"/>
          <w:szCs w:val="24"/>
        </w:rPr>
        <w:tab/>
      </w:r>
      <w:r w:rsidRPr="001519FB">
        <w:rPr>
          <w:rFonts w:ascii="Times New Roman" w:hAnsi="Times New Roman"/>
          <w:b/>
          <w:sz w:val="24"/>
          <w:szCs w:val="24"/>
        </w:rPr>
        <w:t>Level of Implementation of Cost Control Practices</w:t>
      </w:r>
    </w:p>
    <w:p w:rsidR="00B02C34" w:rsidRDefault="00B02C34" w:rsidP="00B02C34">
      <w:pPr>
        <w:spacing w:line="480" w:lineRule="auto"/>
        <w:jc w:val="both"/>
        <w:rPr>
          <w:rFonts w:ascii="Times New Roman" w:eastAsia="Times New Roman" w:hAnsi="Times New Roman"/>
          <w:sz w:val="24"/>
          <w:szCs w:val="24"/>
        </w:rPr>
      </w:pPr>
      <w:r>
        <w:rPr>
          <w:rFonts w:ascii="Times New Roman" w:eastAsia="Times New Roman" w:hAnsi="Times New Roman"/>
          <w:sz w:val="24"/>
          <w:szCs w:val="24"/>
        </w:rPr>
        <w:t>Figure 4.1 represents the graphical illustration of the level of implementation of the</w:t>
      </w:r>
      <w:r w:rsidR="0031071A">
        <w:rPr>
          <w:rFonts w:ascii="Times New Roman" w:eastAsia="Times New Roman" w:hAnsi="Times New Roman"/>
          <w:sz w:val="24"/>
          <w:szCs w:val="24"/>
        </w:rPr>
        <w:t xml:space="preserve"> various cost control practices. The result presented in the chart revealed that </w:t>
      </w:r>
      <w:r>
        <w:rPr>
          <w:rFonts w:ascii="Times New Roman" w:eastAsia="Times New Roman" w:hAnsi="Times New Roman"/>
          <w:sz w:val="24"/>
          <w:szCs w:val="24"/>
        </w:rPr>
        <w:t>approximately 80% of the respondents always conducted variance analysis to determine resourc</w:t>
      </w:r>
      <w:r w:rsidR="0031071A">
        <w:rPr>
          <w:rFonts w:ascii="Times New Roman" w:eastAsia="Times New Roman" w:hAnsi="Times New Roman"/>
          <w:sz w:val="24"/>
          <w:szCs w:val="24"/>
        </w:rPr>
        <w:t>es for budget deviations; however</w:t>
      </w:r>
      <w:r>
        <w:rPr>
          <w:rFonts w:ascii="Times New Roman" w:eastAsia="Times New Roman" w:hAnsi="Times New Roman"/>
          <w:sz w:val="24"/>
          <w:szCs w:val="24"/>
        </w:rPr>
        <w:t xml:space="preserve"> 19% sometimes applied </w:t>
      </w:r>
      <w:r w:rsidR="0031071A">
        <w:rPr>
          <w:rFonts w:ascii="Times New Roman" w:eastAsia="Times New Roman" w:hAnsi="Times New Roman"/>
          <w:sz w:val="24"/>
          <w:szCs w:val="24"/>
        </w:rPr>
        <w:t>variance analysis while</w:t>
      </w:r>
      <w:r>
        <w:rPr>
          <w:rFonts w:ascii="Times New Roman" w:eastAsia="Times New Roman" w:hAnsi="Times New Roman"/>
          <w:sz w:val="24"/>
          <w:szCs w:val="24"/>
        </w:rPr>
        <w:t xml:space="preserve"> 1% </w:t>
      </w:r>
      <w:r w:rsidR="0031071A">
        <w:rPr>
          <w:rFonts w:ascii="Times New Roman" w:eastAsia="Times New Roman" w:hAnsi="Times New Roman"/>
          <w:sz w:val="24"/>
          <w:szCs w:val="24"/>
        </w:rPr>
        <w:t xml:space="preserve">of the sample </w:t>
      </w:r>
      <w:r>
        <w:rPr>
          <w:rFonts w:ascii="Times New Roman" w:eastAsia="Times New Roman" w:hAnsi="Times New Roman"/>
          <w:sz w:val="24"/>
          <w:szCs w:val="24"/>
        </w:rPr>
        <w:t xml:space="preserve">never used it. </w:t>
      </w:r>
      <w:r w:rsidR="0031071A">
        <w:rPr>
          <w:rFonts w:ascii="Times New Roman" w:eastAsia="Times New Roman" w:hAnsi="Times New Roman"/>
          <w:sz w:val="24"/>
          <w:szCs w:val="24"/>
        </w:rPr>
        <w:t>Slightly more than half of the sample (</w:t>
      </w:r>
      <w:r>
        <w:rPr>
          <w:rFonts w:ascii="Times New Roman" w:eastAsia="Times New Roman" w:hAnsi="Times New Roman"/>
          <w:sz w:val="24"/>
          <w:szCs w:val="24"/>
        </w:rPr>
        <w:t>57%</w:t>
      </w:r>
      <w:r w:rsidR="0031071A">
        <w:rPr>
          <w:rFonts w:ascii="Times New Roman" w:eastAsia="Times New Roman" w:hAnsi="Times New Roman"/>
          <w:sz w:val="24"/>
          <w:szCs w:val="24"/>
        </w:rPr>
        <w:t xml:space="preserve">) </w:t>
      </w:r>
      <w:r>
        <w:rPr>
          <w:rFonts w:ascii="Times New Roman" w:eastAsia="Times New Roman" w:hAnsi="Times New Roman"/>
          <w:sz w:val="24"/>
          <w:szCs w:val="24"/>
        </w:rPr>
        <w:t>always compared the actual costs with forecasted budget at consistent decision interv</w:t>
      </w:r>
      <w:r w:rsidR="0031071A">
        <w:rPr>
          <w:rFonts w:ascii="Times New Roman" w:eastAsia="Times New Roman" w:hAnsi="Times New Roman"/>
          <w:sz w:val="24"/>
          <w:szCs w:val="24"/>
        </w:rPr>
        <w:t xml:space="preserve">als, while 43% sometimes did so. It was also </w:t>
      </w:r>
      <w:r w:rsidR="00C22E81">
        <w:rPr>
          <w:rFonts w:ascii="Times New Roman" w:eastAsia="Times New Roman" w:hAnsi="Times New Roman"/>
          <w:sz w:val="24"/>
          <w:szCs w:val="24"/>
        </w:rPr>
        <w:t>discovered that</w:t>
      </w:r>
      <w:r>
        <w:rPr>
          <w:rFonts w:ascii="Times New Roman" w:eastAsia="Times New Roman" w:hAnsi="Times New Roman"/>
          <w:sz w:val="24"/>
          <w:szCs w:val="24"/>
        </w:rPr>
        <w:t xml:space="preserve"> 90% </w:t>
      </w:r>
      <w:r w:rsidR="00C22E81">
        <w:rPr>
          <w:rFonts w:ascii="Times New Roman" w:eastAsia="Times New Roman" w:hAnsi="Times New Roman"/>
          <w:sz w:val="24"/>
          <w:szCs w:val="24"/>
        </w:rPr>
        <w:t xml:space="preserve">of the respondents </w:t>
      </w:r>
      <w:r>
        <w:rPr>
          <w:rFonts w:ascii="Times New Roman" w:eastAsia="Times New Roman" w:hAnsi="Times New Roman"/>
          <w:sz w:val="24"/>
          <w:szCs w:val="24"/>
        </w:rPr>
        <w:t>always set up recording system for the project</w:t>
      </w:r>
      <w:r w:rsidR="00C22E81">
        <w:rPr>
          <w:rFonts w:ascii="Times New Roman" w:eastAsia="Times New Roman" w:hAnsi="Times New Roman"/>
          <w:sz w:val="24"/>
          <w:szCs w:val="24"/>
        </w:rPr>
        <w:t xml:space="preserve"> costs</w:t>
      </w:r>
      <w:r>
        <w:rPr>
          <w:rFonts w:ascii="Times New Roman" w:eastAsia="Times New Roman" w:hAnsi="Times New Roman"/>
          <w:sz w:val="24"/>
          <w:szCs w:val="24"/>
        </w:rPr>
        <w:t xml:space="preserve">. </w:t>
      </w:r>
      <w:r w:rsidR="00C22E81">
        <w:rPr>
          <w:rFonts w:ascii="Times New Roman" w:eastAsia="Times New Roman" w:hAnsi="Times New Roman"/>
          <w:sz w:val="24"/>
          <w:szCs w:val="24"/>
        </w:rPr>
        <w:t>With respect to</w:t>
      </w:r>
      <w:r>
        <w:rPr>
          <w:rFonts w:ascii="Times New Roman" w:eastAsia="Times New Roman" w:hAnsi="Times New Roman"/>
          <w:sz w:val="24"/>
          <w:szCs w:val="24"/>
        </w:rPr>
        <w:t xml:space="preserve"> </w:t>
      </w:r>
      <w:r w:rsidR="00C22E81">
        <w:rPr>
          <w:rFonts w:ascii="Times New Roman" w:eastAsia="Times New Roman" w:hAnsi="Times New Roman"/>
          <w:sz w:val="24"/>
          <w:szCs w:val="24"/>
        </w:rPr>
        <w:t>‘</w:t>
      </w:r>
      <w:r>
        <w:rPr>
          <w:rFonts w:ascii="Times New Roman" w:eastAsia="Times New Roman" w:hAnsi="Times New Roman"/>
          <w:sz w:val="24"/>
          <w:szCs w:val="24"/>
        </w:rPr>
        <w:t>estimating contingency allowance for project budget</w:t>
      </w:r>
      <w:r w:rsidR="00C22E81">
        <w:rPr>
          <w:rFonts w:ascii="Times New Roman" w:eastAsia="Times New Roman" w:hAnsi="Times New Roman"/>
          <w:sz w:val="24"/>
          <w:szCs w:val="24"/>
        </w:rPr>
        <w:t>’</w:t>
      </w:r>
      <w:r>
        <w:rPr>
          <w:rFonts w:ascii="Times New Roman" w:eastAsia="Times New Roman" w:hAnsi="Times New Roman"/>
          <w:sz w:val="24"/>
          <w:szCs w:val="24"/>
        </w:rPr>
        <w:t xml:space="preserve">, about 79% always </w:t>
      </w:r>
      <w:r w:rsidR="00C22E81">
        <w:rPr>
          <w:rFonts w:ascii="Times New Roman" w:eastAsia="Times New Roman" w:hAnsi="Times New Roman"/>
          <w:sz w:val="24"/>
          <w:szCs w:val="24"/>
        </w:rPr>
        <w:t>carried out this practice</w:t>
      </w:r>
      <w:r>
        <w:rPr>
          <w:rFonts w:ascii="Times New Roman" w:eastAsia="Times New Roman" w:hAnsi="Times New Roman"/>
          <w:sz w:val="24"/>
          <w:szCs w:val="24"/>
        </w:rPr>
        <w:t>, while 60% always forecast</w:t>
      </w:r>
      <w:r w:rsidR="00C22E81">
        <w:rPr>
          <w:rFonts w:ascii="Times New Roman" w:eastAsia="Times New Roman" w:hAnsi="Times New Roman"/>
          <w:sz w:val="24"/>
          <w:szCs w:val="24"/>
        </w:rPr>
        <w:t>ed</w:t>
      </w:r>
      <w:r>
        <w:rPr>
          <w:rFonts w:ascii="Times New Roman" w:eastAsia="Times New Roman" w:hAnsi="Times New Roman"/>
          <w:sz w:val="24"/>
          <w:szCs w:val="24"/>
        </w:rPr>
        <w:t xml:space="preserve"> costs for project budgeting.</w:t>
      </w:r>
    </w:p>
    <w:p w:rsidR="00B02C34" w:rsidRPr="00D11ECE" w:rsidRDefault="00F8256D" w:rsidP="00D11ECE">
      <w:pPr>
        <w:spacing w:line="360" w:lineRule="auto"/>
        <w:jc w:val="both"/>
        <w:rPr>
          <w:rFonts w:ascii="Times New Roman" w:eastAsia="Times New Roman" w:hAnsi="Times New Roman"/>
          <w:szCs w:val="24"/>
        </w:rPr>
      </w:pPr>
      <w:r w:rsidRPr="007E68EB">
        <w:rPr>
          <w:rFonts w:ascii="Times New Roman" w:eastAsia="Times New Roman" w:hAnsi="Times New Roman"/>
          <w:noProof/>
          <w:szCs w:val="24"/>
          <w:lang w:val="en-US"/>
        </w:rPr>
        <w:drawing>
          <wp:inline distT="0" distB="0" distL="0" distR="0" wp14:anchorId="57BF7686" wp14:editId="6732C746">
            <wp:extent cx="5422604" cy="2658140"/>
            <wp:effectExtent l="0" t="0" r="26035" b="27940"/>
            <wp:docPr id="10"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00B02C34" w:rsidRPr="006475B4">
        <w:rPr>
          <w:rFonts w:ascii="Times New Roman" w:eastAsia="Times New Roman" w:hAnsi="Times New Roman"/>
          <w:bCs/>
          <w:sz w:val="24"/>
          <w:szCs w:val="24"/>
          <w:lang w:val="en-US"/>
        </w:rPr>
        <w:t>Fig 4.1: Level of implementation of cost control practices</w:t>
      </w:r>
    </w:p>
    <w:p w:rsidR="00AB3002" w:rsidRDefault="00AB3002" w:rsidP="009957E3">
      <w:pPr>
        <w:spacing w:line="240" w:lineRule="auto"/>
        <w:ind w:left="720" w:hanging="720"/>
        <w:jc w:val="both"/>
        <w:rPr>
          <w:rFonts w:ascii="Times New Roman" w:hAnsi="Times New Roman"/>
          <w:b/>
          <w:sz w:val="24"/>
          <w:szCs w:val="24"/>
        </w:rPr>
      </w:pPr>
      <w:r>
        <w:rPr>
          <w:rFonts w:ascii="Times New Roman" w:hAnsi="Times New Roman"/>
          <w:b/>
          <w:sz w:val="24"/>
          <w:szCs w:val="24"/>
        </w:rPr>
        <w:lastRenderedPageBreak/>
        <w:t>4.3.2</w:t>
      </w:r>
      <w:r>
        <w:rPr>
          <w:rFonts w:ascii="Times New Roman" w:hAnsi="Times New Roman"/>
          <w:b/>
          <w:sz w:val="24"/>
          <w:szCs w:val="24"/>
        </w:rPr>
        <w:tab/>
        <w:t xml:space="preserve">Influence of </w:t>
      </w:r>
      <w:r>
        <w:rPr>
          <w:rFonts w:ascii="Times New Roman" w:eastAsia="Times New Roman" w:hAnsi="Times New Roman"/>
          <w:b/>
          <w:sz w:val="24"/>
          <w:szCs w:val="24"/>
          <w:lang w:val="en-US"/>
        </w:rPr>
        <w:t xml:space="preserve">nature of works handled </w:t>
      </w:r>
      <w:r>
        <w:rPr>
          <w:rFonts w:ascii="Times New Roman" w:hAnsi="Times New Roman"/>
          <w:b/>
          <w:sz w:val="24"/>
          <w:szCs w:val="24"/>
        </w:rPr>
        <w:t xml:space="preserve">on </w:t>
      </w:r>
      <w:r>
        <w:rPr>
          <w:rFonts w:ascii="Times New Roman" w:eastAsia="Times New Roman" w:hAnsi="Times New Roman"/>
          <w:b/>
          <w:sz w:val="24"/>
          <w:szCs w:val="24"/>
          <w:lang w:val="en-US"/>
        </w:rPr>
        <w:t>respondents’</w:t>
      </w:r>
      <w:r>
        <w:rPr>
          <w:rFonts w:ascii="Times New Roman" w:hAnsi="Times New Roman"/>
          <w:b/>
          <w:sz w:val="24"/>
          <w:szCs w:val="24"/>
        </w:rPr>
        <w:t xml:space="preserve"> perception of </w:t>
      </w:r>
      <w:r>
        <w:rPr>
          <w:rFonts w:ascii="Times New Roman" w:hAnsi="Times New Roman"/>
          <w:b/>
          <w:bCs/>
          <w:sz w:val="24"/>
          <w:szCs w:val="24"/>
          <w:lang w:val="en-US"/>
        </w:rPr>
        <w:t>l</w:t>
      </w:r>
      <w:r w:rsidRPr="00AB3002">
        <w:rPr>
          <w:rFonts w:ascii="Times New Roman" w:hAnsi="Times New Roman"/>
          <w:b/>
          <w:bCs/>
          <w:sz w:val="24"/>
          <w:szCs w:val="24"/>
          <w:lang w:val="en-US"/>
        </w:rPr>
        <w:t xml:space="preserve">evel of implementation of </w:t>
      </w:r>
      <w:r>
        <w:rPr>
          <w:rFonts w:ascii="Times New Roman" w:hAnsi="Times New Roman"/>
          <w:b/>
          <w:sz w:val="24"/>
          <w:szCs w:val="24"/>
        </w:rPr>
        <w:t>cost control techniques</w:t>
      </w:r>
    </w:p>
    <w:p w:rsidR="00B02C34" w:rsidRDefault="00C22E81" w:rsidP="00B02C34">
      <w:pPr>
        <w:spacing w:line="480" w:lineRule="auto"/>
        <w:jc w:val="both"/>
        <w:rPr>
          <w:rFonts w:ascii="Times New Roman" w:eastAsia="Times New Roman" w:hAnsi="Times New Roman"/>
          <w:bCs/>
          <w:sz w:val="24"/>
          <w:szCs w:val="24"/>
          <w:lang w:val="en-US"/>
        </w:rPr>
      </w:pPr>
      <w:r>
        <w:rPr>
          <w:rFonts w:ascii="Times New Roman" w:eastAsia="Times New Roman" w:hAnsi="Times New Roman"/>
          <w:sz w:val="24"/>
          <w:szCs w:val="24"/>
        </w:rPr>
        <w:t>The results of ANOVA tests that was carried out and presented in T</w:t>
      </w:r>
      <w:r w:rsidR="00B02C34">
        <w:rPr>
          <w:rFonts w:ascii="Times New Roman" w:eastAsia="Times New Roman" w:hAnsi="Times New Roman"/>
          <w:sz w:val="24"/>
          <w:szCs w:val="24"/>
        </w:rPr>
        <w:t>able 4.</w:t>
      </w:r>
      <w:r w:rsidR="006A66FB">
        <w:rPr>
          <w:rFonts w:ascii="Times New Roman" w:eastAsia="Times New Roman" w:hAnsi="Times New Roman"/>
          <w:sz w:val="24"/>
          <w:szCs w:val="24"/>
        </w:rPr>
        <w:t>7</w:t>
      </w:r>
      <w:r w:rsidR="00B02C34">
        <w:rPr>
          <w:rFonts w:ascii="Times New Roman" w:eastAsia="Times New Roman" w:hAnsi="Times New Roman"/>
          <w:sz w:val="24"/>
          <w:szCs w:val="24"/>
        </w:rPr>
        <w:t xml:space="preserve"> show</w:t>
      </w:r>
      <w:r>
        <w:rPr>
          <w:rFonts w:ascii="Times New Roman" w:eastAsia="Times New Roman" w:hAnsi="Times New Roman"/>
          <w:sz w:val="24"/>
          <w:szCs w:val="24"/>
        </w:rPr>
        <w:t>ed</w:t>
      </w:r>
      <w:r w:rsidR="00B02C34">
        <w:rPr>
          <w:rFonts w:ascii="Times New Roman" w:eastAsia="Times New Roman" w:hAnsi="Times New Roman"/>
          <w:sz w:val="24"/>
          <w:szCs w:val="24"/>
        </w:rPr>
        <w:t xml:space="preserve"> the </w:t>
      </w:r>
      <w:r>
        <w:rPr>
          <w:rFonts w:ascii="Times New Roman" w:eastAsia="Times New Roman" w:hAnsi="Times New Roman"/>
          <w:sz w:val="24"/>
          <w:szCs w:val="24"/>
        </w:rPr>
        <w:t xml:space="preserve">relationship between the nature of works handled and the implementation of </w:t>
      </w:r>
      <w:r w:rsidR="00B02C34">
        <w:rPr>
          <w:rFonts w:ascii="Times New Roman" w:eastAsia="Times New Roman" w:hAnsi="Times New Roman"/>
          <w:sz w:val="24"/>
          <w:szCs w:val="24"/>
        </w:rPr>
        <w:t>cost control practices</w:t>
      </w:r>
      <w:r>
        <w:rPr>
          <w:rFonts w:ascii="Times New Roman" w:eastAsia="Times New Roman" w:hAnsi="Times New Roman"/>
          <w:sz w:val="24"/>
          <w:szCs w:val="24"/>
        </w:rPr>
        <w:t>.</w:t>
      </w:r>
      <w:r w:rsidR="00B02C34">
        <w:rPr>
          <w:rFonts w:ascii="Times New Roman" w:eastAsia="Times New Roman" w:hAnsi="Times New Roman"/>
          <w:sz w:val="24"/>
          <w:szCs w:val="24"/>
        </w:rPr>
        <w:t xml:space="preserve"> </w:t>
      </w:r>
      <w:r>
        <w:rPr>
          <w:rFonts w:ascii="Times New Roman" w:eastAsia="Times New Roman" w:hAnsi="Times New Roman"/>
          <w:sz w:val="24"/>
          <w:szCs w:val="24"/>
        </w:rPr>
        <w:t>Out</w:t>
      </w:r>
      <w:r w:rsidR="00B02C34">
        <w:rPr>
          <w:rFonts w:ascii="Times New Roman" w:eastAsia="Times New Roman" w:hAnsi="Times New Roman"/>
          <w:sz w:val="24"/>
          <w:szCs w:val="24"/>
        </w:rPr>
        <w:t xml:space="preserve"> of the five (5) practices, three (3) were perceived to be significant</w:t>
      </w:r>
      <w:r>
        <w:rPr>
          <w:rFonts w:ascii="Times New Roman" w:eastAsia="Times New Roman" w:hAnsi="Times New Roman"/>
          <w:sz w:val="24"/>
          <w:szCs w:val="24"/>
        </w:rPr>
        <w:t xml:space="preserve">ly associated with the nature of works handled. These three were: (i) </w:t>
      </w:r>
      <w:r w:rsidR="00B02C34">
        <w:rPr>
          <w:rFonts w:ascii="Times New Roman" w:eastAsia="Times New Roman" w:hAnsi="Times New Roman"/>
          <w:sz w:val="24"/>
          <w:szCs w:val="24"/>
        </w:rPr>
        <w:t xml:space="preserve">estimating contingency allowance for project budget, </w:t>
      </w:r>
      <w:r>
        <w:rPr>
          <w:rFonts w:ascii="Times New Roman" w:eastAsia="Times New Roman" w:hAnsi="Times New Roman"/>
          <w:sz w:val="24"/>
          <w:szCs w:val="24"/>
        </w:rPr>
        <w:t xml:space="preserve">(ii) </w:t>
      </w:r>
      <w:r w:rsidR="00B02C34">
        <w:rPr>
          <w:rFonts w:ascii="Times New Roman" w:eastAsia="Times New Roman" w:hAnsi="Times New Roman"/>
          <w:sz w:val="24"/>
          <w:szCs w:val="24"/>
        </w:rPr>
        <w:t xml:space="preserve">forecasting costs for budget, and </w:t>
      </w:r>
      <w:r>
        <w:rPr>
          <w:rFonts w:ascii="Times New Roman" w:eastAsia="Times New Roman" w:hAnsi="Times New Roman"/>
          <w:sz w:val="24"/>
          <w:szCs w:val="24"/>
        </w:rPr>
        <w:t xml:space="preserve">(iii) </w:t>
      </w:r>
      <w:r w:rsidR="00B02C34">
        <w:rPr>
          <w:rFonts w:ascii="Times New Roman" w:eastAsia="Times New Roman" w:hAnsi="Times New Roman"/>
          <w:sz w:val="24"/>
          <w:szCs w:val="24"/>
        </w:rPr>
        <w:t>comparing actual costs with forecasted budget at constant decisions intervals</w:t>
      </w:r>
      <w:r>
        <w:rPr>
          <w:rFonts w:ascii="Times New Roman" w:eastAsia="Times New Roman" w:hAnsi="Times New Roman"/>
          <w:sz w:val="24"/>
          <w:szCs w:val="24"/>
        </w:rPr>
        <w:t>.</w:t>
      </w:r>
      <w:r w:rsidR="00B02C34">
        <w:rPr>
          <w:rFonts w:ascii="Times New Roman" w:eastAsia="Times New Roman" w:hAnsi="Times New Roman"/>
          <w:sz w:val="24"/>
          <w:szCs w:val="24"/>
        </w:rPr>
        <w:t xml:space="preserve"> </w:t>
      </w:r>
      <w:r>
        <w:rPr>
          <w:rFonts w:ascii="Times New Roman" w:eastAsia="Times New Roman" w:hAnsi="Times New Roman"/>
          <w:sz w:val="24"/>
          <w:szCs w:val="24"/>
        </w:rPr>
        <w:t xml:space="preserve">The significant association was inferred from the ‘sig.’ values of the three practices, which were lower than the 0.05 ‘alpha’ </w:t>
      </w:r>
      <w:r w:rsidR="00D11ECE">
        <w:rPr>
          <w:rFonts w:ascii="Times New Roman" w:eastAsia="Times New Roman" w:hAnsi="Times New Roman"/>
          <w:sz w:val="24"/>
          <w:szCs w:val="24"/>
        </w:rPr>
        <w:t>threshold</w:t>
      </w:r>
      <w:r>
        <w:rPr>
          <w:rFonts w:ascii="Times New Roman" w:eastAsia="Times New Roman" w:hAnsi="Times New Roman"/>
          <w:sz w:val="24"/>
          <w:szCs w:val="24"/>
        </w:rPr>
        <w:t xml:space="preserve">. In addition, the values of the ‘F-statistic’ obtained were higher than the critical value of </w:t>
      </w:r>
      <w:r w:rsidRPr="00C22E81">
        <w:rPr>
          <w:rFonts w:ascii="Times New Roman" w:eastAsia="Times New Roman" w:hAnsi="Times New Roman"/>
          <w:bCs/>
          <w:sz w:val="24"/>
          <w:szCs w:val="24"/>
          <w:lang w:val="en-US"/>
        </w:rPr>
        <w:t>F</w:t>
      </w:r>
      <w:r w:rsidRPr="00C22E81">
        <w:rPr>
          <w:rFonts w:ascii="Times New Roman" w:eastAsia="Times New Roman" w:hAnsi="Times New Roman"/>
          <w:bCs/>
          <w:sz w:val="24"/>
          <w:szCs w:val="24"/>
          <w:vertAlign w:val="subscript"/>
          <w:lang w:val="en-US"/>
        </w:rPr>
        <w:t>0.05</w:t>
      </w:r>
      <w:r>
        <w:rPr>
          <w:rFonts w:ascii="Times New Roman" w:eastAsia="Times New Roman" w:hAnsi="Times New Roman"/>
          <w:bCs/>
          <w:sz w:val="24"/>
          <w:szCs w:val="24"/>
          <w:lang w:val="en-US"/>
        </w:rPr>
        <w:t xml:space="preserve"> at the degrees of freedom shown.</w:t>
      </w:r>
    </w:p>
    <w:p w:rsidR="00B02C34" w:rsidRPr="006A66FB" w:rsidRDefault="00B02C34" w:rsidP="006A66FB">
      <w:pPr>
        <w:ind w:left="1440" w:hanging="1440"/>
        <w:jc w:val="both"/>
        <w:rPr>
          <w:rFonts w:ascii="Times New Roman" w:hAnsi="Times New Roman"/>
          <w:b/>
          <w:color w:val="000000"/>
          <w:sz w:val="24"/>
          <w:szCs w:val="24"/>
        </w:rPr>
      </w:pPr>
      <w:r w:rsidRPr="006A66FB">
        <w:rPr>
          <w:rFonts w:ascii="Times New Roman" w:hAnsi="Times New Roman"/>
          <w:b/>
          <w:color w:val="000000"/>
          <w:sz w:val="24"/>
          <w:szCs w:val="24"/>
        </w:rPr>
        <w:t>Table 4.</w:t>
      </w:r>
      <w:r w:rsidR="006A66FB">
        <w:rPr>
          <w:rFonts w:ascii="Times New Roman" w:hAnsi="Times New Roman"/>
          <w:b/>
          <w:color w:val="000000"/>
          <w:sz w:val="24"/>
          <w:szCs w:val="24"/>
        </w:rPr>
        <w:t>7</w:t>
      </w:r>
      <w:r w:rsidRPr="006A66FB">
        <w:rPr>
          <w:rFonts w:ascii="Times New Roman" w:hAnsi="Times New Roman"/>
          <w:b/>
          <w:color w:val="000000"/>
          <w:sz w:val="24"/>
          <w:szCs w:val="24"/>
        </w:rPr>
        <w:tab/>
        <w:t>Relationship between Cost control practice</w:t>
      </w:r>
      <w:r w:rsidR="006475B4">
        <w:rPr>
          <w:rFonts w:ascii="Times New Roman" w:hAnsi="Times New Roman"/>
          <w:b/>
          <w:color w:val="000000"/>
          <w:sz w:val="24"/>
          <w:szCs w:val="24"/>
        </w:rPr>
        <w:t>s</w:t>
      </w:r>
      <w:r w:rsidRPr="006A66FB">
        <w:rPr>
          <w:rFonts w:ascii="Times New Roman" w:hAnsi="Times New Roman"/>
          <w:b/>
          <w:color w:val="000000"/>
          <w:sz w:val="24"/>
          <w:szCs w:val="24"/>
        </w:rPr>
        <w:t xml:space="preserve"> and the nature of works handled </w:t>
      </w:r>
    </w:p>
    <w:tbl>
      <w:tblPr>
        <w:tblW w:w="8532" w:type="dxa"/>
        <w:tblInd w:w="93" w:type="dxa"/>
        <w:tblCellMar>
          <w:left w:w="14" w:type="dxa"/>
          <w:right w:w="14" w:type="dxa"/>
        </w:tblCellMar>
        <w:tblLook w:val="04A0" w:firstRow="1" w:lastRow="0" w:firstColumn="1" w:lastColumn="0" w:noHBand="0" w:noVBand="1"/>
      </w:tblPr>
      <w:tblGrid>
        <w:gridCol w:w="3428"/>
        <w:gridCol w:w="410"/>
        <w:gridCol w:w="414"/>
        <w:gridCol w:w="414"/>
        <w:gridCol w:w="414"/>
        <w:gridCol w:w="414"/>
        <w:gridCol w:w="335"/>
        <w:gridCol w:w="335"/>
        <w:gridCol w:w="633"/>
        <w:gridCol w:w="524"/>
        <w:gridCol w:w="414"/>
        <w:gridCol w:w="797"/>
      </w:tblGrid>
      <w:tr w:rsidR="00B02C34" w:rsidRPr="005A48AB" w:rsidTr="00532AE4">
        <w:trPr>
          <w:trHeight w:val="304"/>
        </w:trPr>
        <w:tc>
          <w:tcPr>
            <w:tcW w:w="3427" w:type="dxa"/>
            <w:vMerge w:val="restart"/>
            <w:tcBorders>
              <w:top w:val="single" w:sz="4" w:space="0" w:color="auto"/>
              <w:left w:val="nil"/>
              <w:bottom w:val="single" w:sz="4" w:space="0" w:color="auto"/>
              <w:right w:val="nil"/>
            </w:tcBorders>
            <w:shd w:val="clear" w:color="auto" w:fill="auto"/>
            <w:hideMark/>
          </w:tcPr>
          <w:p w:rsidR="00B02C34" w:rsidRPr="005A48AB" w:rsidRDefault="00B02C34" w:rsidP="00B02C34">
            <w:pPr>
              <w:spacing w:after="60" w:line="240" w:lineRule="auto"/>
              <w:rPr>
                <w:rFonts w:ascii="Times New Roman" w:eastAsia="Times New Roman" w:hAnsi="Times New Roman"/>
                <w:b/>
                <w:bCs/>
                <w:color w:val="000000"/>
                <w:sz w:val="20"/>
                <w:szCs w:val="20"/>
                <w:lang w:val="en-US"/>
              </w:rPr>
            </w:pPr>
            <w:r w:rsidRPr="005A48AB">
              <w:rPr>
                <w:rFonts w:ascii="Times New Roman" w:eastAsia="Times New Roman" w:hAnsi="Times New Roman"/>
                <w:b/>
                <w:bCs/>
                <w:color w:val="000000"/>
                <w:sz w:val="20"/>
                <w:szCs w:val="20"/>
                <w:lang w:val="en-US"/>
              </w:rPr>
              <w:t>Cost control practices</w:t>
            </w:r>
          </w:p>
        </w:tc>
        <w:tc>
          <w:tcPr>
            <w:tcW w:w="410" w:type="dxa"/>
            <w:vMerge w:val="restart"/>
            <w:tcBorders>
              <w:top w:val="single" w:sz="4" w:space="0" w:color="auto"/>
              <w:left w:val="nil"/>
              <w:bottom w:val="single" w:sz="4" w:space="0" w:color="auto"/>
              <w:right w:val="nil"/>
            </w:tcBorders>
            <w:shd w:val="clear" w:color="auto" w:fill="auto"/>
            <w:hideMark/>
          </w:tcPr>
          <w:p w:rsidR="00B02C34" w:rsidRPr="005A48AB" w:rsidRDefault="00B02C34" w:rsidP="00B02C34">
            <w:pPr>
              <w:spacing w:after="60" w:line="240" w:lineRule="auto"/>
              <w:jc w:val="center"/>
              <w:rPr>
                <w:rFonts w:ascii="Times New Roman" w:eastAsia="Times New Roman" w:hAnsi="Times New Roman"/>
                <w:b/>
                <w:bCs/>
                <w:color w:val="000000"/>
                <w:sz w:val="20"/>
                <w:szCs w:val="20"/>
                <w:lang w:val="en-US"/>
              </w:rPr>
            </w:pPr>
            <w:r w:rsidRPr="005A48AB">
              <w:rPr>
                <w:rFonts w:ascii="Times New Roman" w:eastAsia="Times New Roman" w:hAnsi="Times New Roman"/>
                <w:b/>
                <w:bCs/>
                <w:color w:val="000000"/>
                <w:sz w:val="20"/>
                <w:szCs w:val="20"/>
                <w:lang w:val="en-US"/>
              </w:rPr>
              <w:t>N</w:t>
            </w:r>
          </w:p>
        </w:tc>
        <w:tc>
          <w:tcPr>
            <w:tcW w:w="0" w:type="auto"/>
            <w:gridSpan w:val="4"/>
            <w:tcBorders>
              <w:top w:val="single" w:sz="4" w:space="0" w:color="auto"/>
              <w:left w:val="nil"/>
              <w:bottom w:val="single" w:sz="4" w:space="0" w:color="auto"/>
              <w:right w:val="nil"/>
            </w:tcBorders>
            <w:shd w:val="clear" w:color="auto" w:fill="auto"/>
            <w:noWrap/>
            <w:hideMark/>
          </w:tcPr>
          <w:p w:rsidR="00B02C34" w:rsidRPr="005A48AB" w:rsidRDefault="00B02C34" w:rsidP="00B02C34">
            <w:pPr>
              <w:spacing w:after="60" w:line="240" w:lineRule="auto"/>
              <w:jc w:val="center"/>
              <w:rPr>
                <w:rFonts w:ascii="Times New Roman" w:eastAsia="Times New Roman" w:hAnsi="Times New Roman"/>
                <w:b/>
                <w:bCs/>
                <w:color w:val="000000"/>
                <w:sz w:val="20"/>
                <w:szCs w:val="20"/>
                <w:lang w:val="en-US"/>
              </w:rPr>
            </w:pPr>
            <w:r w:rsidRPr="005A48AB">
              <w:rPr>
                <w:rFonts w:ascii="Times New Roman" w:eastAsia="Times New Roman" w:hAnsi="Times New Roman"/>
                <w:b/>
                <w:bCs/>
                <w:color w:val="000000"/>
                <w:sz w:val="20"/>
                <w:szCs w:val="20"/>
                <w:lang w:val="en-US"/>
              </w:rPr>
              <w:t>Mean values</w:t>
            </w:r>
          </w:p>
        </w:tc>
        <w:tc>
          <w:tcPr>
            <w:tcW w:w="0" w:type="auto"/>
            <w:vMerge w:val="restart"/>
            <w:tcBorders>
              <w:top w:val="single" w:sz="4" w:space="0" w:color="auto"/>
              <w:left w:val="nil"/>
              <w:bottom w:val="single" w:sz="4" w:space="0" w:color="auto"/>
              <w:right w:val="nil"/>
            </w:tcBorders>
            <w:shd w:val="clear" w:color="auto" w:fill="auto"/>
            <w:hideMark/>
          </w:tcPr>
          <w:p w:rsidR="00B02C34" w:rsidRPr="005A48AB" w:rsidRDefault="006A66FB" w:rsidP="00B02C34">
            <w:pPr>
              <w:spacing w:after="60" w:line="240" w:lineRule="auto"/>
              <w:jc w:val="center"/>
              <w:rPr>
                <w:rFonts w:ascii="Times New Roman" w:eastAsia="Times New Roman" w:hAnsi="Times New Roman"/>
                <w:b/>
                <w:bCs/>
                <w:color w:val="000000"/>
                <w:sz w:val="20"/>
                <w:szCs w:val="20"/>
                <w:lang w:val="en-US"/>
              </w:rPr>
            </w:pPr>
            <w:r>
              <w:rPr>
                <w:rFonts w:ascii="Times New Roman" w:eastAsia="Times New Roman" w:hAnsi="Times New Roman"/>
                <w:b/>
                <w:bCs/>
                <w:color w:val="000000"/>
                <w:sz w:val="20"/>
                <w:szCs w:val="20"/>
                <w:lang w:val="en-US"/>
              </w:rPr>
              <w:t>df</w:t>
            </w:r>
            <w:r w:rsidR="00C22E81">
              <w:rPr>
                <w:rFonts w:ascii="Times New Roman" w:eastAsia="Times New Roman" w:hAnsi="Times New Roman"/>
                <w:b/>
                <w:bCs/>
                <w:color w:val="000000"/>
                <w:sz w:val="20"/>
                <w:szCs w:val="20"/>
                <w:lang w:val="en-US"/>
              </w:rPr>
              <w:t>1</w:t>
            </w:r>
          </w:p>
        </w:tc>
        <w:tc>
          <w:tcPr>
            <w:tcW w:w="0" w:type="auto"/>
            <w:vMerge w:val="restart"/>
            <w:tcBorders>
              <w:top w:val="single" w:sz="4" w:space="0" w:color="auto"/>
              <w:left w:val="nil"/>
              <w:bottom w:val="single" w:sz="4" w:space="0" w:color="auto"/>
              <w:right w:val="nil"/>
            </w:tcBorders>
            <w:shd w:val="clear" w:color="auto" w:fill="auto"/>
            <w:hideMark/>
          </w:tcPr>
          <w:p w:rsidR="00B02C34" w:rsidRPr="005A48AB" w:rsidRDefault="006A66FB" w:rsidP="00B02C34">
            <w:pPr>
              <w:spacing w:after="60" w:line="240" w:lineRule="auto"/>
              <w:jc w:val="center"/>
              <w:rPr>
                <w:rFonts w:ascii="Times New Roman" w:eastAsia="Times New Roman" w:hAnsi="Times New Roman"/>
                <w:b/>
                <w:bCs/>
                <w:color w:val="000000"/>
                <w:sz w:val="20"/>
                <w:szCs w:val="20"/>
                <w:lang w:val="en-US"/>
              </w:rPr>
            </w:pPr>
            <w:r>
              <w:rPr>
                <w:rFonts w:ascii="Times New Roman" w:eastAsia="Times New Roman" w:hAnsi="Times New Roman"/>
                <w:b/>
                <w:bCs/>
                <w:color w:val="000000"/>
                <w:sz w:val="20"/>
                <w:szCs w:val="20"/>
                <w:lang w:val="en-US"/>
              </w:rPr>
              <w:t>df</w:t>
            </w:r>
            <w:r w:rsidR="00C22E81">
              <w:rPr>
                <w:rFonts w:ascii="Times New Roman" w:eastAsia="Times New Roman" w:hAnsi="Times New Roman"/>
                <w:b/>
                <w:bCs/>
                <w:color w:val="000000"/>
                <w:sz w:val="20"/>
                <w:szCs w:val="20"/>
                <w:lang w:val="en-US"/>
              </w:rPr>
              <w:t>2</w:t>
            </w:r>
          </w:p>
        </w:tc>
        <w:tc>
          <w:tcPr>
            <w:tcW w:w="0" w:type="auto"/>
            <w:vMerge w:val="restart"/>
            <w:tcBorders>
              <w:top w:val="single" w:sz="4" w:space="0" w:color="auto"/>
              <w:left w:val="nil"/>
              <w:bottom w:val="single" w:sz="4" w:space="0" w:color="auto"/>
              <w:right w:val="nil"/>
            </w:tcBorders>
            <w:shd w:val="clear" w:color="auto" w:fill="auto"/>
            <w:hideMark/>
          </w:tcPr>
          <w:p w:rsidR="00B02C34" w:rsidRPr="005A48AB" w:rsidRDefault="00B02C34" w:rsidP="00B02C34">
            <w:pPr>
              <w:spacing w:after="60" w:line="240" w:lineRule="auto"/>
              <w:jc w:val="center"/>
              <w:rPr>
                <w:rFonts w:ascii="Times New Roman" w:eastAsia="Times New Roman" w:hAnsi="Times New Roman"/>
                <w:b/>
                <w:bCs/>
                <w:color w:val="000000"/>
                <w:sz w:val="20"/>
                <w:szCs w:val="20"/>
                <w:lang w:val="en-US"/>
              </w:rPr>
            </w:pPr>
            <w:r w:rsidRPr="005A48AB">
              <w:rPr>
                <w:rFonts w:ascii="Times New Roman" w:eastAsia="Times New Roman" w:hAnsi="Times New Roman"/>
                <w:b/>
                <w:bCs/>
                <w:color w:val="000000"/>
                <w:sz w:val="20"/>
                <w:szCs w:val="20"/>
                <w:lang w:val="en-US"/>
              </w:rPr>
              <w:t>F</w:t>
            </w:r>
          </w:p>
        </w:tc>
        <w:tc>
          <w:tcPr>
            <w:tcW w:w="0" w:type="auto"/>
            <w:vMerge w:val="restart"/>
            <w:tcBorders>
              <w:top w:val="single" w:sz="4" w:space="0" w:color="auto"/>
              <w:left w:val="nil"/>
              <w:bottom w:val="single" w:sz="4" w:space="0" w:color="auto"/>
              <w:right w:val="nil"/>
            </w:tcBorders>
            <w:shd w:val="clear" w:color="auto" w:fill="auto"/>
            <w:hideMark/>
          </w:tcPr>
          <w:p w:rsidR="00B02C34" w:rsidRPr="005A48AB" w:rsidRDefault="00B02C34" w:rsidP="00B02C34">
            <w:pPr>
              <w:spacing w:after="60" w:line="240" w:lineRule="auto"/>
              <w:jc w:val="center"/>
              <w:rPr>
                <w:rFonts w:ascii="Times New Roman" w:eastAsia="Times New Roman" w:hAnsi="Times New Roman"/>
                <w:b/>
                <w:bCs/>
                <w:color w:val="000000"/>
                <w:sz w:val="20"/>
                <w:szCs w:val="20"/>
                <w:lang w:val="en-US"/>
              </w:rPr>
            </w:pPr>
            <w:r w:rsidRPr="005A48AB">
              <w:rPr>
                <w:rFonts w:ascii="Times New Roman" w:eastAsia="Times New Roman" w:hAnsi="Times New Roman"/>
                <w:b/>
                <w:bCs/>
                <w:color w:val="000000"/>
                <w:sz w:val="20"/>
                <w:szCs w:val="20"/>
                <w:lang w:val="en-US"/>
              </w:rPr>
              <w:t>F</w:t>
            </w:r>
            <w:r w:rsidRPr="00C22E81">
              <w:rPr>
                <w:rFonts w:ascii="Times New Roman" w:eastAsia="Times New Roman" w:hAnsi="Times New Roman"/>
                <w:b/>
                <w:bCs/>
                <w:color w:val="000000"/>
                <w:sz w:val="20"/>
                <w:szCs w:val="20"/>
                <w:vertAlign w:val="subscript"/>
                <w:lang w:val="en-US"/>
              </w:rPr>
              <w:t>0.05</w:t>
            </w:r>
          </w:p>
        </w:tc>
        <w:tc>
          <w:tcPr>
            <w:tcW w:w="0" w:type="auto"/>
            <w:vMerge w:val="restart"/>
            <w:tcBorders>
              <w:top w:val="single" w:sz="4" w:space="0" w:color="auto"/>
              <w:left w:val="nil"/>
              <w:bottom w:val="single" w:sz="4" w:space="0" w:color="auto"/>
              <w:right w:val="nil"/>
            </w:tcBorders>
            <w:shd w:val="clear" w:color="auto" w:fill="auto"/>
            <w:hideMark/>
          </w:tcPr>
          <w:p w:rsidR="00B02C34" w:rsidRPr="005A48AB" w:rsidRDefault="00B02C34" w:rsidP="00B02C34">
            <w:pPr>
              <w:spacing w:after="60" w:line="240" w:lineRule="auto"/>
              <w:jc w:val="center"/>
              <w:rPr>
                <w:rFonts w:ascii="Times New Roman" w:eastAsia="Times New Roman" w:hAnsi="Times New Roman"/>
                <w:b/>
                <w:bCs/>
                <w:color w:val="000000"/>
                <w:sz w:val="20"/>
                <w:szCs w:val="20"/>
                <w:lang w:val="en-US"/>
              </w:rPr>
            </w:pPr>
            <w:r w:rsidRPr="005A48AB">
              <w:rPr>
                <w:rFonts w:ascii="Times New Roman" w:eastAsia="Times New Roman" w:hAnsi="Times New Roman"/>
                <w:b/>
                <w:bCs/>
                <w:color w:val="000000"/>
                <w:sz w:val="20"/>
                <w:szCs w:val="20"/>
                <w:lang w:val="en-US"/>
              </w:rPr>
              <w:t>Sig.</w:t>
            </w:r>
          </w:p>
        </w:tc>
        <w:tc>
          <w:tcPr>
            <w:tcW w:w="0" w:type="auto"/>
            <w:vMerge w:val="restart"/>
            <w:tcBorders>
              <w:top w:val="single" w:sz="4" w:space="0" w:color="auto"/>
              <w:left w:val="nil"/>
              <w:bottom w:val="single" w:sz="4" w:space="0" w:color="auto"/>
              <w:right w:val="nil"/>
            </w:tcBorders>
            <w:shd w:val="clear" w:color="auto" w:fill="auto"/>
            <w:noWrap/>
            <w:hideMark/>
          </w:tcPr>
          <w:p w:rsidR="00B02C34" w:rsidRPr="005A48AB" w:rsidRDefault="00B02C34" w:rsidP="00B02C34">
            <w:pPr>
              <w:spacing w:after="60" w:line="240" w:lineRule="auto"/>
              <w:jc w:val="center"/>
              <w:rPr>
                <w:rFonts w:ascii="Times New Roman" w:eastAsia="Times New Roman" w:hAnsi="Times New Roman"/>
                <w:b/>
                <w:bCs/>
                <w:sz w:val="20"/>
                <w:szCs w:val="20"/>
                <w:lang w:val="en-US"/>
              </w:rPr>
            </w:pPr>
            <w:r w:rsidRPr="005A48AB">
              <w:rPr>
                <w:rFonts w:ascii="Times New Roman" w:eastAsia="Times New Roman" w:hAnsi="Times New Roman"/>
                <w:b/>
                <w:bCs/>
                <w:sz w:val="20"/>
                <w:szCs w:val="20"/>
                <w:lang w:val="en-US"/>
              </w:rPr>
              <w:t>Remark</w:t>
            </w:r>
          </w:p>
        </w:tc>
      </w:tr>
      <w:tr w:rsidR="00B02C34" w:rsidRPr="005A48AB" w:rsidTr="00532AE4">
        <w:trPr>
          <w:trHeight w:val="1125"/>
        </w:trPr>
        <w:tc>
          <w:tcPr>
            <w:tcW w:w="3427" w:type="dxa"/>
            <w:vMerge/>
            <w:tcBorders>
              <w:top w:val="single" w:sz="4" w:space="0" w:color="auto"/>
              <w:left w:val="nil"/>
              <w:bottom w:val="single" w:sz="4" w:space="0" w:color="auto"/>
              <w:right w:val="nil"/>
            </w:tcBorders>
            <w:hideMark/>
          </w:tcPr>
          <w:p w:rsidR="00B02C34" w:rsidRPr="005A48AB" w:rsidRDefault="00B02C34" w:rsidP="00B02C34">
            <w:pPr>
              <w:spacing w:after="60" w:line="240" w:lineRule="auto"/>
              <w:rPr>
                <w:rFonts w:ascii="Times New Roman" w:eastAsia="Times New Roman" w:hAnsi="Times New Roman"/>
                <w:b/>
                <w:bCs/>
                <w:color w:val="000000"/>
                <w:sz w:val="20"/>
                <w:szCs w:val="20"/>
                <w:lang w:val="en-US"/>
              </w:rPr>
            </w:pPr>
          </w:p>
        </w:tc>
        <w:tc>
          <w:tcPr>
            <w:tcW w:w="410" w:type="dxa"/>
            <w:vMerge/>
            <w:tcBorders>
              <w:top w:val="single" w:sz="4" w:space="0" w:color="auto"/>
              <w:left w:val="nil"/>
              <w:bottom w:val="single" w:sz="4" w:space="0" w:color="auto"/>
              <w:right w:val="nil"/>
            </w:tcBorders>
            <w:vAlign w:val="center"/>
            <w:hideMark/>
          </w:tcPr>
          <w:p w:rsidR="00B02C34" w:rsidRPr="005A48AB" w:rsidRDefault="00B02C34" w:rsidP="00B02C34">
            <w:pPr>
              <w:spacing w:after="60" w:line="240" w:lineRule="auto"/>
              <w:rPr>
                <w:rFonts w:ascii="Times New Roman" w:eastAsia="Times New Roman" w:hAnsi="Times New Roman"/>
                <w:b/>
                <w:bCs/>
                <w:color w:val="000000"/>
                <w:sz w:val="20"/>
                <w:szCs w:val="20"/>
                <w:lang w:val="en-US"/>
              </w:rPr>
            </w:pPr>
          </w:p>
        </w:tc>
        <w:tc>
          <w:tcPr>
            <w:tcW w:w="0" w:type="auto"/>
            <w:tcBorders>
              <w:top w:val="single" w:sz="4" w:space="0" w:color="auto"/>
              <w:left w:val="nil"/>
              <w:bottom w:val="single" w:sz="4" w:space="0" w:color="auto"/>
              <w:right w:val="nil"/>
            </w:tcBorders>
            <w:shd w:val="clear" w:color="auto" w:fill="auto"/>
            <w:textDirection w:val="btLr"/>
            <w:hideMark/>
          </w:tcPr>
          <w:p w:rsidR="00B02C34" w:rsidRPr="005A48AB" w:rsidRDefault="00B02C34" w:rsidP="00B02C34">
            <w:pPr>
              <w:spacing w:after="60" w:line="240" w:lineRule="auto"/>
              <w:jc w:val="center"/>
              <w:rPr>
                <w:rFonts w:ascii="Times New Roman" w:eastAsia="Times New Roman" w:hAnsi="Times New Roman"/>
                <w:b/>
                <w:bCs/>
                <w:color w:val="000000"/>
                <w:sz w:val="20"/>
                <w:szCs w:val="20"/>
                <w:lang w:val="en-US"/>
              </w:rPr>
            </w:pPr>
            <w:r w:rsidRPr="005A48AB">
              <w:rPr>
                <w:rFonts w:ascii="Times New Roman" w:eastAsia="Times New Roman" w:hAnsi="Times New Roman"/>
                <w:b/>
                <w:bCs/>
                <w:color w:val="000000"/>
                <w:sz w:val="20"/>
                <w:szCs w:val="20"/>
                <w:lang w:val="en-US"/>
              </w:rPr>
              <w:t xml:space="preserve">Building  </w:t>
            </w:r>
          </w:p>
        </w:tc>
        <w:tc>
          <w:tcPr>
            <w:tcW w:w="0" w:type="auto"/>
            <w:tcBorders>
              <w:top w:val="single" w:sz="4" w:space="0" w:color="auto"/>
              <w:left w:val="nil"/>
              <w:bottom w:val="single" w:sz="4" w:space="0" w:color="auto"/>
              <w:right w:val="nil"/>
            </w:tcBorders>
            <w:shd w:val="clear" w:color="auto" w:fill="auto"/>
            <w:textDirection w:val="btLr"/>
            <w:hideMark/>
          </w:tcPr>
          <w:p w:rsidR="00B02C34" w:rsidRPr="005A48AB" w:rsidRDefault="00B02C34" w:rsidP="00B02C34">
            <w:pPr>
              <w:spacing w:after="60" w:line="240" w:lineRule="auto"/>
              <w:jc w:val="center"/>
              <w:rPr>
                <w:rFonts w:ascii="Times New Roman" w:eastAsia="Times New Roman" w:hAnsi="Times New Roman"/>
                <w:b/>
                <w:bCs/>
                <w:color w:val="000000"/>
                <w:sz w:val="20"/>
                <w:szCs w:val="20"/>
                <w:lang w:val="en-US"/>
              </w:rPr>
            </w:pPr>
            <w:r w:rsidRPr="005A48AB">
              <w:rPr>
                <w:rFonts w:ascii="Times New Roman" w:eastAsia="Times New Roman" w:hAnsi="Times New Roman"/>
                <w:b/>
                <w:bCs/>
                <w:color w:val="000000"/>
                <w:sz w:val="20"/>
                <w:szCs w:val="20"/>
                <w:lang w:val="en-US"/>
              </w:rPr>
              <w:t>Civil engineering</w:t>
            </w:r>
          </w:p>
        </w:tc>
        <w:tc>
          <w:tcPr>
            <w:tcW w:w="0" w:type="auto"/>
            <w:tcBorders>
              <w:top w:val="single" w:sz="4" w:space="0" w:color="auto"/>
              <w:left w:val="nil"/>
              <w:bottom w:val="single" w:sz="4" w:space="0" w:color="auto"/>
              <w:right w:val="nil"/>
            </w:tcBorders>
            <w:shd w:val="clear" w:color="auto" w:fill="auto"/>
            <w:textDirection w:val="btLr"/>
            <w:hideMark/>
          </w:tcPr>
          <w:p w:rsidR="00B02C34" w:rsidRPr="005A48AB" w:rsidRDefault="00B02C34" w:rsidP="00B02C34">
            <w:pPr>
              <w:spacing w:after="60" w:line="240" w:lineRule="auto"/>
              <w:jc w:val="center"/>
              <w:rPr>
                <w:rFonts w:ascii="Times New Roman" w:eastAsia="Times New Roman" w:hAnsi="Times New Roman"/>
                <w:b/>
                <w:bCs/>
                <w:color w:val="000000"/>
                <w:sz w:val="20"/>
                <w:szCs w:val="20"/>
                <w:lang w:val="en-US"/>
              </w:rPr>
            </w:pPr>
            <w:r w:rsidRPr="005A48AB">
              <w:rPr>
                <w:rFonts w:ascii="Times New Roman" w:eastAsia="Times New Roman" w:hAnsi="Times New Roman"/>
                <w:b/>
                <w:bCs/>
                <w:color w:val="000000"/>
                <w:sz w:val="20"/>
                <w:szCs w:val="20"/>
                <w:lang w:val="en-US"/>
              </w:rPr>
              <w:t>Building and Civil engineering</w:t>
            </w:r>
          </w:p>
        </w:tc>
        <w:tc>
          <w:tcPr>
            <w:tcW w:w="0" w:type="auto"/>
            <w:tcBorders>
              <w:top w:val="single" w:sz="4" w:space="0" w:color="auto"/>
              <w:left w:val="nil"/>
              <w:bottom w:val="single" w:sz="4" w:space="0" w:color="auto"/>
              <w:right w:val="nil"/>
            </w:tcBorders>
            <w:shd w:val="clear" w:color="auto" w:fill="auto"/>
            <w:textDirection w:val="btLr"/>
            <w:hideMark/>
          </w:tcPr>
          <w:p w:rsidR="00B02C34" w:rsidRPr="005A48AB" w:rsidRDefault="00B02C34" w:rsidP="00B02C34">
            <w:pPr>
              <w:spacing w:after="60" w:line="240" w:lineRule="auto"/>
              <w:jc w:val="center"/>
              <w:rPr>
                <w:rFonts w:ascii="Times New Roman" w:eastAsia="Times New Roman" w:hAnsi="Times New Roman"/>
                <w:b/>
                <w:bCs/>
                <w:color w:val="000000"/>
                <w:sz w:val="20"/>
                <w:szCs w:val="20"/>
                <w:lang w:val="en-US"/>
              </w:rPr>
            </w:pPr>
            <w:r w:rsidRPr="005A48AB">
              <w:rPr>
                <w:rFonts w:ascii="Times New Roman" w:eastAsia="Times New Roman" w:hAnsi="Times New Roman"/>
                <w:b/>
                <w:bCs/>
                <w:color w:val="000000"/>
                <w:sz w:val="20"/>
                <w:szCs w:val="20"/>
                <w:lang w:val="en-US"/>
              </w:rPr>
              <w:t>All groups</w:t>
            </w:r>
          </w:p>
        </w:tc>
        <w:tc>
          <w:tcPr>
            <w:tcW w:w="0" w:type="auto"/>
            <w:vMerge/>
            <w:tcBorders>
              <w:top w:val="single" w:sz="4" w:space="0" w:color="auto"/>
              <w:left w:val="nil"/>
              <w:bottom w:val="single" w:sz="4" w:space="0" w:color="auto"/>
              <w:right w:val="nil"/>
            </w:tcBorders>
            <w:vAlign w:val="center"/>
            <w:hideMark/>
          </w:tcPr>
          <w:p w:rsidR="00B02C34" w:rsidRPr="005A48AB" w:rsidRDefault="00B02C34" w:rsidP="00B02C34">
            <w:pPr>
              <w:spacing w:after="60" w:line="240" w:lineRule="auto"/>
              <w:rPr>
                <w:rFonts w:ascii="Times New Roman" w:eastAsia="Times New Roman" w:hAnsi="Times New Roman"/>
                <w:b/>
                <w:bCs/>
                <w:color w:val="000000"/>
                <w:sz w:val="20"/>
                <w:szCs w:val="20"/>
                <w:lang w:val="en-US"/>
              </w:rPr>
            </w:pPr>
          </w:p>
        </w:tc>
        <w:tc>
          <w:tcPr>
            <w:tcW w:w="0" w:type="auto"/>
            <w:vMerge/>
            <w:tcBorders>
              <w:top w:val="single" w:sz="4" w:space="0" w:color="auto"/>
              <w:left w:val="nil"/>
              <w:bottom w:val="single" w:sz="4" w:space="0" w:color="auto"/>
              <w:right w:val="nil"/>
            </w:tcBorders>
            <w:vAlign w:val="center"/>
            <w:hideMark/>
          </w:tcPr>
          <w:p w:rsidR="00B02C34" w:rsidRPr="005A48AB" w:rsidRDefault="00B02C34" w:rsidP="00B02C34">
            <w:pPr>
              <w:spacing w:after="60" w:line="240" w:lineRule="auto"/>
              <w:rPr>
                <w:rFonts w:ascii="Times New Roman" w:eastAsia="Times New Roman" w:hAnsi="Times New Roman"/>
                <w:b/>
                <w:bCs/>
                <w:color w:val="000000"/>
                <w:sz w:val="20"/>
                <w:szCs w:val="20"/>
                <w:lang w:val="en-US"/>
              </w:rPr>
            </w:pPr>
          </w:p>
        </w:tc>
        <w:tc>
          <w:tcPr>
            <w:tcW w:w="0" w:type="auto"/>
            <w:vMerge/>
            <w:tcBorders>
              <w:top w:val="single" w:sz="4" w:space="0" w:color="auto"/>
              <w:left w:val="nil"/>
              <w:bottom w:val="single" w:sz="4" w:space="0" w:color="auto"/>
              <w:right w:val="nil"/>
            </w:tcBorders>
            <w:vAlign w:val="center"/>
            <w:hideMark/>
          </w:tcPr>
          <w:p w:rsidR="00B02C34" w:rsidRPr="005A48AB" w:rsidRDefault="00B02C34" w:rsidP="00B02C34">
            <w:pPr>
              <w:spacing w:after="60" w:line="240" w:lineRule="auto"/>
              <w:rPr>
                <w:rFonts w:ascii="Times New Roman" w:eastAsia="Times New Roman" w:hAnsi="Times New Roman"/>
                <w:b/>
                <w:bCs/>
                <w:color w:val="000000"/>
                <w:sz w:val="20"/>
                <w:szCs w:val="20"/>
                <w:lang w:val="en-US"/>
              </w:rPr>
            </w:pPr>
          </w:p>
        </w:tc>
        <w:tc>
          <w:tcPr>
            <w:tcW w:w="0" w:type="auto"/>
            <w:vMerge/>
            <w:tcBorders>
              <w:top w:val="single" w:sz="4" w:space="0" w:color="auto"/>
              <w:left w:val="nil"/>
              <w:bottom w:val="single" w:sz="4" w:space="0" w:color="auto"/>
              <w:right w:val="nil"/>
            </w:tcBorders>
            <w:vAlign w:val="center"/>
            <w:hideMark/>
          </w:tcPr>
          <w:p w:rsidR="00B02C34" w:rsidRPr="005A48AB" w:rsidRDefault="00B02C34" w:rsidP="00B02C34">
            <w:pPr>
              <w:spacing w:after="60" w:line="240" w:lineRule="auto"/>
              <w:rPr>
                <w:rFonts w:ascii="Times New Roman" w:eastAsia="Times New Roman" w:hAnsi="Times New Roman"/>
                <w:b/>
                <w:bCs/>
                <w:color w:val="000000"/>
                <w:sz w:val="20"/>
                <w:szCs w:val="20"/>
                <w:lang w:val="en-US"/>
              </w:rPr>
            </w:pPr>
          </w:p>
        </w:tc>
        <w:tc>
          <w:tcPr>
            <w:tcW w:w="0" w:type="auto"/>
            <w:vMerge/>
            <w:tcBorders>
              <w:top w:val="single" w:sz="4" w:space="0" w:color="auto"/>
              <w:left w:val="nil"/>
              <w:bottom w:val="single" w:sz="4" w:space="0" w:color="auto"/>
              <w:right w:val="nil"/>
            </w:tcBorders>
            <w:vAlign w:val="center"/>
            <w:hideMark/>
          </w:tcPr>
          <w:p w:rsidR="00B02C34" w:rsidRPr="005A48AB" w:rsidRDefault="00B02C34" w:rsidP="00B02C34">
            <w:pPr>
              <w:spacing w:after="60" w:line="240" w:lineRule="auto"/>
              <w:rPr>
                <w:rFonts w:ascii="Times New Roman" w:eastAsia="Times New Roman" w:hAnsi="Times New Roman"/>
                <w:b/>
                <w:bCs/>
                <w:color w:val="000000"/>
                <w:sz w:val="20"/>
                <w:szCs w:val="20"/>
                <w:lang w:val="en-US"/>
              </w:rPr>
            </w:pPr>
          </w:p>
        </w:tc>
        <w:tc>
          <w:tcPr>
            <w:tcW w:w="0" w:type="auto"/>
            <w:vMerge/>
            <w:tcBorders>
              <w:top w:val="single" w:sz="4" w:space="0" w:color="auto"/>
              <w:left w:val="nil"/>
              <w:bottom w:val="single" w:sz="4" w:space="0" w:color="auto"/>
              <w:right w:val="nil"/>
            </w:tcBorders>
            <w:vAlign w:val="center"/>
            <w:hideMark/>
          </w:tcPr>
          <w:p w:rsidR="00B02C34" w:rsidRPr="005A48AB" w:rsidRDefault="00B02C34" w:rsidP="00B02C34">
            <w:pPr>
              <w:spacing w:after="60" w:line="240" w:lineRule="auto"/>
              <w:rPr>
                <w:rFonts w:ascii="Times New Roman" w:eastAsia="Times New Roman" w:hAnsi="Times New Roman"/>
                <w:b/>
                <w:bCs/>
                <w:sz w:val="20"/>
                <w:szCs w:val="20"/>
                <w:lang w:val="en-US"/>
              </w:rPr>
            </w:pPr>
          </w:p>
        </w:tc>
      </w:tr>
      <w:tr w:rsidR="00B02C34" w:rsidRPr="006A66FB" w:rsidTr="00532AE4">
        <w:trPr>
          <w:trHeight w:val="304"/>
        </w:trPr>
        <w:tc>
          <w:tcPr>
            <w:tcW w:w="3427" w:type="dxa"/>
            <w:tcBorders>
              <w:top w:val="single" w:sz="4" w:space="0" w:color="auto"/>
              <w:left w:val="nil"/>
              <w:bottom w:val="nil"/>
              <w:right w:val="nil"/>
            </w:tcBorders>
            <w:shd w:val="clear" w:color="auto" w:fill="auto"/>
            <w:hideMark/>
          </w:tcPr>
          <w:p w:rsidR="00B02C34" w:rsidRPr="006A66FB" w:rsidRDefault="00B02C34" w:rsidP="00B02C34">
            <w:pPr>
              <w:spacing w:after="60" w:line="240" w:lineRule="auto"/>
              <w:rPr>
                <w:rFonts w:ascii="Times New Roman" w:eastAsia="Times New Roman" w:hAnsi="Times New Roman"/>
                <w:b/>
                <w:color w:val="000000"/>
                <w:sz w:val="20"/>
                <w:szCs w:val="20"/>
                <w:lang w:val="en-US"/>
              </w:rPr>
            </w:pPr>
            <w:r w:rsidRPr="006A66FB">
              <w:rPr>
                <w:rFonts w:ascii="Times New Roman" w:eastAsia="Times New Roman" w:hAnsi="Times New Roman"/>
                <w:b/>
                <w:color w:val="000000"/>
                <w:sz w:val="20"/>
                <w:szCs w:val="20"/>
                <w:lang w:val="en-US"/>
              </w:rPr>
              <w:t xml:space="preserve">Forecasting costs for project budget </w:t>
            </w:r>
          </w:p>
        </w:tc>
        <w:tc>
          <w:tcPr>
            <w:tcW w:w="410" w:type="dxa"/>
            <w:tcBorders>
              <w:top w:val="single" w:sz="4" w:space="0" w:color="auto"/>
              <w:left w:val="nil"/>
              <w:bottom w:val="nil"/>
              <w:right w:val="nil"/>
            </w:tcBorders>
            <w:shd w:val="clear" w:color="auto" w:fill="auto"/>
            <w:noWrap/>
            <w:hideMark/>
          </w:tcPr>
          <w:p w:rsidR="00B02C34" w:rsidRPr="006A66FB" w:rsidRDefault="00B02C34" w:rsidP="00B02C34">
            <w:pPr>
              <w:spacing w:after="60" w:line="240" w:lineRule="auto"/>
              <w:jc w:val="center"/>
              <w:rPr>
                <w:rFonts w:ascii="Times New Roman" w:eastAsia="Times New Roman" w:hAnsi="Times New Roman"/>
                <w:b/>
                <w:color w:val="000000"/>
                <w:sz w:val="20"/>
                <w:szCs w:val="20"/>
                <w:lang w:val="en-US"/>
              </w:rPr>
            </w:pPr>
            <w:r w:rsidRPr="006A66FB">
              <w:rPr>
                <w:rFonts w:ascii="Times New Roman" w:eastAsia="Times New Roman" w:hAnsi="Times New Roman"/>
                <w:b/>
                <w:color w:val="000000"/>
                <w:sz w:val="20"/>
                <w:szCs w:val="20"/>
                <w:lang w:val="en-US"/>
              </w:rPr>
              <w:t>38</w:t>
            </w:r>
          </w:p>
        </w:tc>
        <w:tc>
          <w:tcPr>
            <w:tcW w:w="0" w:type="auto"/>
            <w:tcBorders>
              <w:top w:val="single" w:sz="4" w:space="0" w:color="auto"/>
              <w:left w:val="nil"/>
              <w:bottom w:val="nil"/>
              <w:right w:val="nil"/>
            </w:tcBorders>
            <w:shd w:val="clear" w:color="auto" w:fill="auto"/>
            <w:noWrap/>
            <w:hideMark/>
          </w:tcPr>
          <w:p w:rsidR="00B02C34" w:rsidRPr="006A66FB" w:rsidRDefault="00B02C34" w:rsidP="00B02C34">
            <w:pPr>
              <w:spacing w:after="60" w:line="240" w:lineRule="auto"/>
              <w:jc w:val="center"/>
              <w:rPr>
                <w:rFonts w:ascii="Times New Roman" w:eastAsia="Times New Roman" w:hAnsi="Times New Roman"/>
                <w:b/>
                <w:color w:val="000000"/>
                <w:sz w:val="20"/>
                <w:szCs w:val="20"/>
                <w:lang w:val="en-US"/>
              </w:rPr>
            </w:pPr>
            <w:r w:rsidRPr="006A66FB">
              <w:rPr>
                <w:rFonts w:ascii="Times New Roman" w:eastAsia="Times New Roman" w:hAnsi="Times New Roman"/>
                <w:b/>
                <w:color w:val="000000"/>
                <w:sz w:val="20"/>
                <w:szCs w:val="20"/>
                <w:lang w:val="en-US"/>
              </w:rPr>
              <w:t>2.42</w:t>
            </w:r>
          </w:p>
        </w:tc>
        <w:tc>
          <w:tcPr>
            <w:tcW w:w="0" w:type="auto"/>
            <w:tcBorders>
              <w:top w:val="single" w:sz="4" w:space="0" w:color="auto"/>
              <w:left w:val="nil"/>
              <w:bottom w:val="nil"/>
              <w:right w:val="nil"/>
            </w:tcBorders>
            <w:shd w:val="clear" w:color="auto" w:fill="auto"/>
            <w:noWrap/>
            <w:hideMark/>
          </w:tcPr>
          <w:p w:rsidR="00B02C34" w:rsidRPr="006A66FB" w:rsidRDefault="00B02C34" w:rsidP="00B02C34">
            <w:pPr>
              <w:spacing w:after="60" w:line="240" w:lineRule="auto"/>
              <w:jc w:val="center"/>
              <w:rPr>
                <w:rFonts w:ascii="Times New Roman" w:eastAsia="Times New Roman" w:hAnsi="Times New Roman"/>
                <w:b/>
                <w:color w:val="000000"/>
                <w:sz w:val="20"/>
                <w:szCs w:val="20"/>
                <w:lang w:val="en-US"/>
              </w:rPr>
            </w:pPr>
            <w:r w:rsidRPr="006A66FB">
              <w:rPr>
                <w:rFonts w:ascii="Times New Roman" w:eastAsia="Times New Roman" w:hAnsi="Times New Roman"/>
                <w:b/>
                <w:color w:val="000000"/>
                <w:sz w:val="20"/>
                <w:szCs w:val="20"/>
                <w:lang w:val="en-US"/>
              </w:rPr>
              <w:t>3.00</w:t>
            </w:r>
          </w:p>
        </w:tc>
        <w:tc>
          <w:tcPr>
            <w:tcW w:w="0" w:type="auto"/>
            <w:tcBorders>
              <w:top w:val="single" w:sz="4" w:space="0" w:color="auto"/>
              <w:left w:val="nil"/>
              <w:bottom w:val="nil"/>
              <w:right w:val="nil"/>
            </w:tcBorders>
            <w:shd w:val="clear" w:color="auto" w:fill="auto"/>
            <w:noWrap/>
            <w:hideMark/>
          </w:tcPr>
          <w:p w:rsidR="00B02C34" w:rsidRPr="006A66FB" w:rsidRDefault="00B02C34" w:rsidP="00B02C34">
            <w:pPr>
              <w:spacing w:after="60" w:line="240" w:lineRule="auto"/>
              <w:jc w:val="center"/>
              <w:rPr>
                <w:rFonts w:ascii="Times New Roman" w:eastAsia="Times New Roman" w:hAnsi="Times New Roman"/>
                <w:b/>
                <w:color w:val="000000"/>
                <w:sz w:val="20"/>
                <w:szCs w:val="20"/>
                <w:lang w:val="en-US"/>
              </w:rPr>
            </w:pPr>
            <w:r w:rsidRPr="006A66FB">
              <w:rPr>
                <w:rFonts w:ascii="Times New Roman" w:eastAsia="Times New Roman" w:hAnsi="Times New Roman"/>
                <w:b/>
                <w:color w:val="000000"/>
                <w:sz w:val="20"/>
                <w:szCs w:val="20"/>
                <w:lang w:val="en-US"/>
              </w:rPr>
              <w:t>2.84</w:t>
            </w:r>
          </w:p>
        </w:tc>
        <w:tc>
          <w:tcPr>
            <w:tcW w:w="0" w:type="auto"/>
            <w:tcBorders>
              <w:top w:val="single" w:sz="4" w:space="0" w:color="auto"/>
              <w:left w:val="nil"/>
              <w:bottom w:val="nil"/>
              <w:right w:val="nil"/>
            </w:tcBorders>
            <w:shd w:val="clear" w:color="auto" w:fill="auto"/>
            <w:noWrap/>
            <w:hideMark/>
          </w:tcPr>
          <w:p w:rsidR="00B02C34" w:rsidRPr="006A66FB" w:rsidRDefault="00B02C34" w:rsidP="00B02C34">
            <w:pPr>
              <w:spacing w:after="60" w:line="240" w:lineRule="auto"/>
              <w:jc w:val="center"/>
              <w:rPr>
                <w:rFonts w:ascii="Times New Roman" w:eastAsia="Times New Roman" w:hAnsi="Times New Roman"/>
                <w:b/>
                <w:color w:val="000000"/>
                <w:sz w:val="20"/>
                <w:szCs w:val="20"/>
                <w:lang w:val="en-US"/>
              </w:rPr>
            </w:pPr>
            <w:r w:rsidRPr="006A66FB">
              <w:rPr>
                <w:rFonts w:ascii="Times New Roman" w:eastAsia="Times New Roman" w:hAnsi="Times New Roman"/>
                <w:b/>
                <w:color w:val="000000"/>
                <w:sz w:val="20"/>
                <w:szCs w:val="20"/>
                <w:lang w:val="en-US"/>
              </w:rPr>
              <w:t>2.60</w:t>
            </w:r>
          </w:p>
        </w:tc>
        <w:tc>
          <w:tcPr>
            <w:tcW w:w="0" w:type="auto"/>
            <w:tcBorders>
              <w:top w:val="single" w:sz="4" w:space="0" w:color="auto"/>
              <w:left w:val="nil"/>
              <w:bottom w:val="nil"/>
              <w:right w:val="nil"/>
            </w:tcBorders>
            <w:shd w:val="clear" w:color="auto" w:fill="auto"/>
            <w:noWrap/>
            <w:hideMark/>
          </w:tcPr>
          <w:p w:rsidR="00B02C34" w:rsidRPr="006A66FB" w:rsidRDefault="00B02C34" w:rsidP="00B02C34">
            <w:pPr>
              <w:spacing w:after="60" w:line="240" w:lineRule="auto"/>
              <w:jc w:val="center"/>
              <w:rPr>
                <w:rFonts w:ascii="Times New Roman" w:eastAsia="Times New Roman" w:hAnsi="Times New Roman"/>
                <w:b/>
                <w:color w:val="000000"/>
                <w:sz w:val="20"/>
                <w:szCs w:val="20"/>
                <w:lang w:val="en-US"/>
              </w:rPr>
            </w:pPr>
            <w:r w:rsidRPr="006A66FB">
              <w:rPr>
                <w:rFonts w:ascii="Times New Roman" w:eastAsia="Times New Roman" w:hAnsi="Times New Roman"/>
                <w:b/>
                <w:color w:val="000000"/>
                <w:sz w:val="20"/>
                <w:szCs w:val="20"/>
                <w:lang w:val="en-US"/>
              </w:rPr>
              <w:t>2</w:t>
            </w:r>
          </w:p>
        </w:tc>
        <w:tc>
          <w:tcPr>
            <w:tcW w:w="0" w:type="auto"/>
            <w:tcBorders>
              <w:top w:val="single" w:sz="4" w:space="0" w:color="auto"/>
              <w:left w:val="nil"/>
              <w:bottom w:val="nil"/>
              <w:right w:val="nil"/>
            </w:tcBorders>
            <w:shd w:val="clear" w:color="auto" w:fill="auto"/>
            <w:noWrap/>
            <w:hideMark/>
          </w:tcPr>
          <w:p w:rsidR="00B02C34" w:rsidRPr="006A66FB" w:rsidRDefault="00B02C34" w:rsidP="00B02C34">
            <w:pPr>
              <w:spacing w:after="60" w:line="240" w:lineRule="auto"/>
              <w:jc w:val="center"/>
              <w:rPr>
                <w:rFonts w:ascii="Times New Roman" w:eastAsia="Times New Roman" w:hAnsi="Times New Roman"/>
                <w:b/>
                <w:color w:val="000000"/>
                <w:sz w:val="20"/>
                <w:szCs w:val="20"/>
                <w:lang w:val="en-US"/>
              </w:rPr>
            </w:pPr>
            <w:r w:rsidRPr="006A66FB">
              <w:rPr>
                <w:rFonts w:ascii="Times New Roman" w:eastAsia="Times New Roman" w:hAnsi="Times New Roman"/>
                <w:b/>
                <w:color w:val="000000"/>
                <w:sz w:val="20"/>
                <w:szCs w:val="20"/>
                <w:lang w:val="en-US"/>
              </w:rPr>
              <w:t>62</w:t>
            </w:r>
          </w:p>
        </w:tc>
        <w:tc>
          <w:tcPr>
            <w:tcW w:w="0" w:type="auto"/>
            <w:tcBorders>
              <w:top w:val="single" w:sz="4" w:space="0" w:color="auto"/>
              <w:left w:val="nil"/>
              <w:bottom w:val="nil"/>
              <w:right w:val="nil"/>
            </w:tcBorders>
            <w:shd w:val="clear" w:color="auto" w:fill="auto"/>
            <w:noWrap/>
            <w:hideMark/>
          </w:tcPr>
          <w:p w:rsidR="00B02C34" w:rsidRPr="006A66FB" w:rsidRDefault="00B02C34" w:rsidP="00B02C34">
            <w:pPr>
              <w:spacing w:after="60" w:line="240" w:lineRule="auto"/>
              <w:jc w:val="center"/>
              <w:rPr>
                <w:rFonts w:ascii="Times New Roman" w:eastAsia="Times New Roman" w:hAnsi="Times New Roman"/>
                <w:b/>
                <w:color w:val="000000"/>
                <w:sz w:val="20"/>
                <w:szCs w:val="20"/>
                <w:lang w:val="en-US"/>
              </w:rPr>
            </w:pPr>
            <w:r w:rsidRPr="006A66FB">
              <w:rPr>
                <w:rFonts w:ascii="Times New Roman" w:eastAsia="Times New Roman" w:hAnsi="Times New Roman"/>
                <w:b/>
                <w:color w:val="000000"/>
                <w:sz w:val="20"/>
                <w:szCs w:val="20"/>
                <w:lang w:val="en-US"/>
              </w:rPr>
              <w:t>7.311</w:t>
            </w:r>
          </w:p>
        </w:tc>
        <w:tc>
          <w:tcPr>
            <w:tcW w:w="0" w:type="auto"/>
            <w:tcBorders>
              <w:top w:val="single" w:sz="4" w:space="0" w:color="auto"/>
              <w:left w:val="nil"/>
              <w:bottom w:val="nil"/>
              <w:right w:val="nil"/>
            </w:tcBorders>
            <w:shd w:val="clear" w:color="auto" w:fill="auto"/>
            <w:noWrap/>
            <w:hideMark/>
          </w:tcPr>
          <w:p w:rsidR="00B02C34" w:rsidRPr="006A66FB" w:rsidRDefault="00B02C34" w:rsidP="00B02C34">
            <w:pPr>
              <w:spacing w:after="60" w:line="240" w:lineRule="auto"/>
              <w:jc w:val="center"/>
              <w:rPr>
                <w:rFonts w:ascii="Times New Roman" w:eastAsia="Times New Roman" w:hAnsi="Times New Roman"/>
                <w:b/>
                <w:color w:val="000000"/>
                <w:sz w:val="20"/>
                <w:szCs w:val="20"/>
                <w:lang w:val="en-US"/>
              </w:rPr>
            </w:pPr>
            <w:r w:rsidRPr="006A66FB">
              <w:rPr>
                <w:rFonts w:ascii="Times New Roman" w:eastAsia="Times New Roman" w:hAnsi="Times New Roman"/>
                <w:b/>
                <w:color w:val="000000"/>
                <w:sz w:val="20"/>
                <w:szCs w:val="20"/>
                <w:lang w:val="en-US"/>
              </w:rPr>
              <w:t>3.150</w:t>
            </w:r>
          </w:p>
        </w:tc>
        <w:tc>
          <w:tcPr>
            <w:tcW w:w="0" w:type="auto"/>
            <w:tcBorders>
              <w:top w:val="single" w:sz="4" w:space="0" w:color="auto"/>
              <w:left w:val="nil"/>
              <w:bottom w:val="nil"/>
              <w:right w:val="nil"/>
            </w:tcBorders>
            <w:shd w:val="clear" w:color="auto" w:fill="auto"/>
            <w:noWrap/>
            <w:hideMark/>
          </w:tcPr>
          <w:p w:rsidR="00B02C34" w:rsidRPr="006A66FB" w:rsidRDefault="00B02C34" w:rsidP="00B02C34">
            <w:pPr>
              <w:spacing w:after="60" w:line="240" w:lineRule="auto"/>
              <w:jc w:val="center"/>
              <w:rPr>
                <w:rFonts w:ascii="Times New Roman" w:eastAsia="Times New Roman" w:hAnsi="Times New Roman"/>
                <w:b/>
                <w:color w:val="000000"/>
                <w:sz w:val="20"/>
                <w:szCs w:val="20"/>
                <w:lang w:val="en-US"/>
              </w:rPr>
            </w:pPr>
            <w:r w:rsidRPr="006A66FB">
              <w:rPr>
                <w:rFonts w:ascii="Times New Roman" w:eastAsia="Times New Roman" w:hAnsi="Times New Roman"/>
                <w:b/>
                <w:color w:val="000000"/>
                <w:sz w:val="20"/>
                <w:szCs w:val="20"/>
                <w:lang w:val="en-US"/>
              </w:rPr>
              <w:t>.001</w:t>
            </w:r>
          </w:p>
        </w:tc>
        <w:tc>
          <w:tcPr>
            <w:tcW w:w="0" w:type="auto"/>
            <w:tcBorders>
              <w:top w:val="single" w:sz="4" w:space="0" w:color="auto"/>
              <w:left w:val="nil"/>
              <w:bottom w:val="nil"/>
              <w:right w:val="nil"/>
            </w:tcBorders>
            <w:shd w:val="clear" w:color="auto" w:fill="auto"/>
            <w:noWrap/>
            <w:hideMark/>
          </w:tcPr>
          <w:p w:rsidR="00B02C34" w:rsidRPr="006A66FB" w:rsidRDefault="00532AE4" w:rsidP="00B02C34">
            <w:pPr>
              <w:spacing w:after="60" w:line="240" w:lineRule="auto"/>
              <w:jc w:val="center"/>
              <w:rPr>
                <w:rFonts w:ascii="Times New Roman" w:eastAsia="Times New Roman" w:hAnsi="Times New Roman"/>
                <w:b/>
                <w:sz w:val="20"/>
                <w:szCs w:val="20"/>
                <w:lang w:val="en-US"/>
              </w:rPr>
            </w:pPr>
            <w:r>
              <w:rPr>
                <w:rFonts w:ascii="Times New Roman" w:eastAsia="Times New Roman" w:hAnsi="Times New Roman"/>
                <w:b/>
                <w:sz w:val="20"/>
                <w:szCs w:val="20"/>
                <w:lang w:val="en-US"/>
              </w:rPr>
              <w:t>SS</w:t>
            </w:r>
          </w:p>
        </w:tc>
      </w:tr>
      <w:tr w:rsidR="00B02C34" w:rsidRPr="006A66FB" w:rsidTr="00532AE4">
        <w:trPr>
          <w:trHeight w:val="304"/>
        </w:trPr>
        <w:tc>
          <w:tcPr>
            <w:tcW w:w="3427" w:type="dxa"/>
            <w:tcBorders>
              <w:top w:val="nil"/>
              <w:left w:val="nil"/>
              <w:bottom w:val="nil"/>
              <w:right w:val="nil"/>
            </w:tcBorders>
            <w:shd w:val="clear" w:color="auto" w:fill="auto"/>
            <w:hideMark/>
          </w:tcPr>
          <w:p w:rsidR="00B02C34" w:rsidRPr="006A66FB" w:rsidRDefault="00B02C34" w:rsidP="00B02C34">
            <w:pPr>
              <w:spacing w:after="60" w:line="240" w:lineRule="auto"/>
              <w:rPr>
                <w:rFonts w:ascii="Times New Roman" w:eastAsia="Times New Roman" w:hAnsi="Times New Roman"/>
                <w:b/>
                <w:color w:val="000000"/>
                <w:sz w:val="20"/>
                <w:szCs w:val="20"/>
                <w:lang w:val="en-US"/>
              </w:rPr>
            </w:pPr>
            <w:r w:rsidRPr="006A66FB">
              <w:rPr>
                <w:rFonts w:ascii="Times New Roman" w:eastAsia="Times New Roman" w:hAnsi="Times New Roman"/>
                <w:b/>
                <w:color w:val="000000"/>
                <w:sz w:val="20"/>
                <w:szCs w:val="20"/>
                <w:lang w:val="en-US"/>
              </w:rPr>
              <w:t xml:space="preserve">Estimating contingency allowance for project budget </w:t>
            </w:r>
          </w:p>
        </w:tc>
        <w:tc>
          <w:tcPr>
            <w:tcW w:w="410" w:type="dxa"/>
            <w:tcBorders>
              <w:top w:val="nil"/>
              <w:left w:val="nil"/>
              <w:bottom w:val="nil"/>
              <w:right w:val="nil"/>
            </w:tcBorders>
            <w:shd w:val="clear" w:color="auto" w:fill="auto"/>
            <w:noWrap/>
            <w:hideMark/>
          </w:tcPr>
          <w:p w:rsidR="00B02C34" w:rsidRPr="006A66FB" w:rsidRDefault="00B02C34" w:rsidP="00B02C34">
            <w:pPr>
              <w:spacing w:after="60" w:line="240" w:lineRule="auto"/>
              <w:jc w:val="center"/>
              <w:rPr>
                <w:rFonts w:ascii="Times New Roman" w:eastAsia="Times New Roman" w:hAnsi="Times New Roman"/>
                <w:b/>
                <w:color w:val="000000"/>
                <w:sz w:val="20"/>
                <w:szCs w:val="20"/>
                <w:lang w:val="en-US"/>
              </w:rPr>
            </w:pPr>
            <w:r w:rsidRPr="006A66FB">
              <w:rPr>
                <w:rFonts w:ascii="Times New Roman" w:eastAsia="Times New Roman" w:hAnsi="Times New Roman"/>
                <w:b/>
                <w:color w:val="000000"/>
                <w:sz w:val="20"/>
                <w:szCs w:val="20"/>
                <w:lang w:val="en-US"/>
              </w:rPr>
              <w:t>38</w:t>
            </w:r>
          </w:p>
        </w:tc>
        <w:tc>
          <w:tcPr>
            <w:tcW w:w="0" w:type="auto"/>
            <w:tcBorders>
              <w:top w:val="nil"/>
              <w:left w:val="nil"/>
              <w:bottom w:val="nil"/>
              <w:right w:val="nil"/>
            </w:tcBorders>
            <w:shd w:val="clear" w:color="auto" w:fill="auto"/>
            <w:noWrap/>
            <w:hideMark/>
          </w:tcPr>
          <w:p w:rsidR="00B02C34" w:rsidRPr="006A66FB" w:rsidRDefault="00B02C34" w:rsidP="00B02C34">
            <w:pPr>
              <w:spacing w:after="60" w:line="240" w:lineRule="auto"/>
              <w:jc w:val="center"/>
              <w:rPr>
                <w:rFonts w:ascii="Times New Roman" w:eastAsia="Times New Roman" w:hAnsi="Times New Roman"/>
                <w:b/>
                <w:color w:val="000000"/>
                <w:sz w:val="20"/>
                <w:szCs w:val="20"/>
                <w:lang w:val="en-US"/>
              </w:rPr>
            </w:pPr>
            <w:r w:rsidRPr="006A66FB">
              <w:rPr>
                <w:rFonts w:ascii="Times New Roman" w:eastAsia="Times New Roman" w:hAnsi="Times New Roman"/>
                <w:b/>
                <w:color w:val="000000"/>
                <w:sz w:val="20"/>
                <w:szCs w:val="20"/>
                <w:lang w:val="en-US"/>
              </w:rPr>
              <w:t>2.95</w:t>
            </w:r>
          </w:p>
        </w:tc>
        <w:tc>
          <w:tcPr>
            <w:tcW w:w="0" w:type="auto"/>
            <w:tcBorders>
              <w:top w:val="nil"/>
              <w:left w:val="nil"/>
              <w:bottom w:val="nil"/>
              <w:right w:val="nil"/>
            </w:tcBorders>
            <w:shd w:val="clear" w:color="auto" w:fill="auto"/>
            <w:noWrap/>
            <w:hideMark/>
          </w:tcPr>
          <w:p w:rsidR="00B02C34" w:rsidRPr="006A66FB" w:rsidRDefault="00B02C34" w:rsidP="00B02C34">
            <w:pPr>
              <w:spacing w:after="60" w:line="240" w:lineRule="auto"/>
              <w:jc w:val="center"/>
              <w:rPr>
                <w:rFonts w:ascii="Times New Roman" w:eastAsia="Times New Roman" w:hAnsi="Times New Roman"/>
                <w:b/>
                <w:color w:val="000000"/>
                <w:sz w:val="20"/>
                <w:szCs w:val="20"/>
                <w:lang w:val="en-US"/>
              </w:rPr>
            </w:pPr>
            <w:r w:rsidRPr="006A66FB">
              <w:rPr>
                <w:rFonts w:ascii="Times New Roman" w:eastAsia="Times New Roman" w:hAnsi="Times New Roman"/>
                <w:b/>
                <w:color w:val="000000"/>
                <w:sz w:val="20"/>
                <w:szCs w:val="20"/>
                <w:lang w:val="en-US"/>
              </w:rPr>
              <w:t>3.00</w:t>
            </w:r>
          </w:p>
        </w:tc>
        <w:tc>
          <w:tcPr>
            <w:tcW w:w="0" w:type="auto"/>
            <w:tcBorders>
              <w:top w:val="nil"/>
              <w:left w:val="nil"/>
              <w:bottom w:val="nil"/>
              <w:right w:val="nil"/>
            </w:tcBorders>
            <w:shd w:val="clear" w:color="auto" w:fill="auto"/>
            <w:noWrap/>
            <w:hideMark/>
          </w:tcPr>
          <w:p w:rsidR="00B02C34" w:rsidRPr="006A66FB" w:rsidRDefault="00B02C34" w:rsidP="00B02C34">
            <w:pPr>
              <w:spacing w:after="60" w:line="240" w:lineRule="auto"/>
              <w:jc w:val="center"/>
              <w:rPr>
                <w:rFonts w:ascii="Times New Roman" w:eastAsia="Times New Roman" w:hAnsi="Times New Roman"/>
                <w:b/>
                <w:color w:val="000000"/>
                <w:sz w:val="20"/>
                <w:szCs w:val="20"/>
                <w:lang w:val="en-US"/>
              </w:rPr>
            </w:pPr>
            <w:r w:rsidRPr="006A66FB">
              <w:rPr>
                <w:rFonts w:ascii="Times New Roman" w:eastAsia="Times New Roman" w:hAnsi="Times New Roman"/>
                <w:b/>
                <w:color w:val="000000"/>
                <w:sz w:val="20"/>
                <w:szCs w:val="20"/>
                <w:lang w:val="en-US"/>
              </w:rPr>
              <w:t>2.52</w:t>
            </w:r>
          </w:p>
        </w:tc>
        <w:tc>
          <w:tcPr>
            <w:tcW w:w="0" w:type="auto"/>
            <w:tcBorders>
              <w:top w:val="nil"/>
              <w:left w:val="nil"/>
              <w:bottom w:val="nil"/>
              <w:right w:val="nil"/>
            </w:tcBorders>
            <w:shd w:val="clear" w:color="auto" w:fill="auto"/>
            <w:noWrap/>
            <w:hideMark/>
          </w:tcPr>
          <w:p w:rsidR="00B02C34" w:rsidRPr="006A66FB" w:rsidRDefault="00B02C34" w:rsidP="00B02C34">
            <w:pPr>
              <w:spacing w:after="60" w:line="240" w:lineRule="auto"/>
              <w:jc w:val="center"/>
              <w:rPr>
                <w:rFonts w:ascii="Times New Roman" w:eastAsia="Times New Roman" w:hAnsi="Times New Roman"/>
                <w:b/>
                <w:color w:val="000000"/>
                <w:sz w:val="20"/>
                <w:szCs w:val="20"/>
                <w:lang w:val="en-US"/>
              </w:rPr>
            </w:pPr>
            <w:r w:rsidRPr="006A66FB">
              <w:rPr>
                <w:rFonts w:ascii="Times New Roman" w:eastAsia="Times New Roman" w:hAnsi="Times New Roman"/>
                <w:b/>
                <w:color w:val="000000"/>
                <w:sz w:val="20"/>
                <w:szCs w:val="20"/>
                <w:lang w:val="en-US"/>
              </w:rPr>
              <w:t>2.78</w:t>
            </w:r>
          </w:p>
        </w:tc>
        <w:tc>
          <w:tcPr>
            <w:tcW w:w="0" w:type="auto"/>
            <w:tcBorders>
              <w:top w:val="nil"/>
              <w:left w:val="nil"/>
              <w:bottom w:val="nil"/>
              <w:right w:val="nil"/>
            </w:tcBorders>
            <w:shd w:val="clear" w:color="auto" w:fill="auto"/>
            <w:noWrap/>
            <w:hideMark/>
          </w:tcPr>
          <w:p w:rsidR="00B02C34" w:rsidRPr="006A66FB" w:rsidRDefault="00B02C34" w:rsidP="00B02C34">
            <w:pPr>
              <w:spacing w:after="60" w:line="240" w:lineRule="auto"/>
              <w:jc w:val="center"/>
              <w:rPr>
                <w:rFonts w:ascii="Times New Roman" w:eastAsia="Times New Roman" w:hAnsi="Times New Roman"/>
                <w:b/>
                <w:color w:val="000000"/>
                <w:sz w:val="20"/>
                <w:szCs w:val="20"/>
                <w:lang w:val="en-US"/>
              </w:rPr>
            </w:pPr>
            <w:r w:rsidRPr="006A66FB">
              <w:rPr>
                <w:rFonts w:ascii="Times New Roman" w:eastAsia="Times New Roman" w:hAnsi="Times New Roman"/>
                <w:b/>
                <w:color w:val="000000"/>
                <w:sz w:val="20"/>
                <w:szCs w:val="20"/>
                <w:lang w:val="en-US"/>
              </w:rPr>
              <w:t>2</w:t>
            </w:r>
          </w:p>
        </w:tc>
        <w:tc>
          <w:tcPr>
            <w:tcW w:w="0" w:type="auto"/>
            <w:tcBorders>
              <w:top w:val="nil"/>
              <w:left w:val="nil"/>
              <w:bottom w:val="nil"/>
              <w:right w:val="nil"/>
            </w:tcBorders>
            <w:shd w:val="clear" w:color="auto" w:fill="auto"/>
            <w:noWrap/>
            <w:hideMark/>
          </w:tcPr>
          <w:p w:rsidR="00B02C34" w:rsidRPr="006A66FB" w:rsidRDefault="00B02C34" w:rsidP="00B02C34">
            <w:pPr>
              <w:spacing w:after="60" w:line="240" w:lineRule="auto"/>
              <w:jc w:val="center"/>
              <w:rPr>
                <w:rFonts w:ascii="Times New Roman" w:eastAsia="Times New Roman" w:hAnsi="Times New Roman"/>
                <w:b/>
                <w:color w:val="000000"/>
                <w:sz w:val="20"/>
                <w:szCs w:val="20"/>
                <w:lang w:val="en-US"/>
              </w:rPr>
            </w:pPr>
            <w:r w:rsidRPr="006A66FB">
              <w:rPr>
                <w:rFonts w:ascii="Times New Roman" w:eastAsia="Times New Roman" w:hAnsi="Times New Roman"/>
                <w:b/>
                <w:color w:val="000000"/>
                <w:sz w:val="20"/>
                <w:szCs w:val="20"/>
                <w:lang w:val="en-US"/>
              </w:rPr>
              <w:t>62</w:t>
            </w:r>
          </w:p>
        </w:tc>
        <w:tc>
          <w:tcPr>
            <w:tcW w:w="0" w:type="auto"/>
            <w:tcBorders>
              <w:top w:val="nil"/>
              <w:left w:val="nil"/>
              <w:bottom w:val="nil"/>
              <w:right w:val="nil"/>
            </w:tcBorders>
            <w:shd w:val="clear" w:color="auto" w:fill="auto"/>
            <w:noWrap/>
            <w:hideMark/>
          </w:tcPr>
          <w:p w:rsidR="00B02C34" w:rsidRPr="006A66FB" w:rsidRDefault="00B02C34" w:rsidP="00B02C34">
            <w:pPr>
              <w:spacing w:after="60" w:line="240" w:lineRule="auto"/>
              <w:jc w:val="center"/>
              <w:rPr>
                <w:rFonts w:ascii="Times New Roman" w:eastAsia="Times New Roman" w:hAnsi="Times New Roman"/>
                <w:b/>
                <w:color w:val="000000"/>
                <w:sz w:val="20"/>
                <w:szCs w:val="20"/>
                <w:lang w:val="en-US"/>
              </w:rPr>
            </w:pPr>
            <w:r w:rsidRPr="006A66FB">
              <w:rPr>
                <w:rFonts w:ascii="Times New Roman" w:eastAsia="Times New Roman" w:hAnsi="Times New Roman"/>
                <w:b/>
                <w:color w:val="000000"/>
                <w:sz w:val="20"/>
                <w:szCs w:val="20"/>
                <w:lang w:val="en-US"/>
              </w:rPr>
              <w:t>10.860</w:t>
            </w:r>
          </w:p>
        </w:tc>
        <w:tc>
          <w:tcPr>
            <w:tcW w:w="0" w:type="auto"/>
            <w:tcBorders>
              <w:top w:val="nil"/>
              <w:left w:val="nil"/>
              <w:bottom w:val="nil"/>
              <w:right w:val="nil"/>
            </w:tcBorders>
            <w:shd w:val="clear" w:color="auto" w:fill="auto"/>
            <w:noWrap/>
            <w:hideMark/>
          </w:tcPr>
          <w:p w:rsidR="00B02C34" w:rsidRPr="006A66FB" w:rsidRDefault="00B02C34" w:rsidP="00B02C34">
            <w:pPr>
              <w:spacing w:after="60" w:line="240" w:lineRule="auto"/>
              <w:jc w:val="center"/>
              <w:rPr>
                <w:rFonts w:ascii="Times New Roman" w:eastAsia="Times New Roman" w:hAnsi="Times New Roman"/>
                <w:b/>
                <w:color w:val="000000"/>
                <w:sz w:val="20"/>
                <w:szCs w:val="20"/>
                <w:lang w:val="en-US"/>
              </w:rPr>
            </w:pPr>
            <w:r w:rsidRPr="006A66FB">
              <w:rPr>
                <w:rFonts w:ascii="Times New Roman" w:eastAsia="Times New Roman" w:hAnsi="Times New Roman"/>
                <w:b/>
                <w:color w:val="000000"/>
                <w:sz w:val="20"/>
                <w:szCs w:val="20"/>
                <w:lang w:val="en-US"/>
              </w:rPr>
              <w:t>3.150</w:t>
            </w:r>
          </w:p>
        </w:tc>
        <w:tc>
          <w:tcPr>
            <w:tcW w:w="0" w:type="auto"/>
            <w:tcBorders>
              <w:top w:val="nil"/>
              <w:left w:val="nil"/>
              <w:bottom w:val="nil"/>
              <w:right w:val="nil"/>
            </w:tcBorders>
            <w:shd w:val="clear" w:color="auto" w:fill="auto"/>
            <w:noWrap/>
            <w:hideMark/>
          </w:tcPr>
          <w:p w:rsidR="00B02C34" w:rsidRPr="006A66FB" w:rsidRDefault="00B02C34" w:rsidP="00B02C34">
            <w:pPr>
              <w:spacing w:after="60" w:line="240" w:lineRule="auto"/>
              <w:jc w:val="center"/>
              <w:rPr>
                <w:rFonts w:ascii="Times New Roman" w:eastAsia="Times New Roman" w:hAnsi="Times New Roman"/>
                <w:b/>
                <w:color w:val="000000"/>
                <w:sz w:val="20"/>
                <w:szCs w:val="20"/>
                <w:lang w:val="en-US"/>
              </w:rPr>
            </w:pPr>
            <w:r w:rsidRPr="006A66FB">
              <w:rPr>
                <w:rFonts w:ascii="Times New Roman" w:eastAsia="Times New Roman" w:hAnsi="Times New Roman"/>
                <w:b/>
                <w:color w:val="000000"/>
                <w:sz w:val="20"/>
                <w:szCs w:val="20"/>
                <w:lang w:val="en-US"/>
              </w:rPr>
              <w:t>.000</w:t>
            </w:r>
          </w:p>
        </w:tc>
        <w:tc>
          <w:tcPr>
            <w:tcW w:w="0" w:type="auto"/>
            <w:tcBorders>
              <w:top w:val="nil"/>
              <w:left w:val="nil"/>
              <w:bottom w:val="nil"/>
              <w:right w:val="nil"/>
            </w:tcBorders>
            <w:shd w:val="clear" w:color="auto" w:fill="auto"/>
            <w:noWrap/>
            <w:hideMark/>
          </w:tcPr>
          <w:p w:rsidR="00B02C34" w:rsidRPr="006A66FB" w:rsidRDefault="00532AE4" w:rsidP="00B02C34">
            <w:pPr>
              <w:spacing w:after="60" w:line="240" w:lineRule="auto"/>
              <w:jc w:val="center"/>
              <w:rPr>
                <w:rFonts w:ascii="Times New Roman" w:eastAsia="Times New Roman" w:hAnsi="Times New Roman"/>
                <w:b/>
                <w:sz w:val="20"/>
                <w:szCs w:val="20"/>
                <w:lang w:val="en-US"/>
              </w:rPr>
            </w:pPr>
            <w:r>
              <w:rPr>
                <w:rFonts w:ascii="Times New Roman" w:eastAsia="Times New Roman" w:hAnsi="Times New Roman"/>
                <w:b/>
                <w:sz w:val="20"/>
                <w:szCs w:val="20"/>
                <w:lang w:val="en-US"/>
              </w:rPr>
              <w:t>SS</w:t>
            </w:r>
          </w:p>
        </w:tc>
      </w:tr>
      <w:tr w:rsidR="00B02C34" w:rsidRPr="005A48AB" w:rsidTr="00532AE4">
        <w:trPr>
          <w:trHeight w:val="304"/>
        </w:trPr>
        <w:tc>
          <w:tcPr>
            <w:tcW w:w="3427" w:type="dxa"/>
            <w:tcBorders>
              <w:top w:val="nil"/>
              <w:left w:val="nil"/>
              <w:bottom w:val="nil"/>
              <w:right w:val="nil"/>
            </w:tcBorders>
            <w:shd w:val="clear" w:color="auto" w:fill="auto"/>
            <w:hideMark/>
          </w:tcPr>
          <w:p w:rsidR="00B02C34" w:rsidRPr="005A48AB" w:rsidRDefault="00B02C34" w:rsidP="00B02C34">
            <w:pPr>
              <w:spacing w:after="60" w:line="240" w:lineRule="auto"/>
              <w:rPr>
                <w:rFonts w:ascii="Times New Roman" w:eastAsia="Times New Roman" w:hAnsi="Times New Roman"/>
                <w:color w:val="000000"/>
                <w:sz w:val="20"/>
                <w:szCs w:val="20"/>
                <w:lang w:val="en-US"/>
              </w:rPr>
            </w:pPr>
            <w:r w:rsidRPr="005A48AB">
              <w:rPr>
                <w:rFonts w:ascii="Times New Roman" w:eastAsia="Times New Roman" w:hAnsi="Times New Roman"/>
                <w:color w:val="000000"/>
                <w:sz w:val="20"/>
                <w:szCs w:val="20"/>
                <w:lang w:val="en-US"/>
              </w:rPr>
              <w:t>Setting up cost recording system for the project</w:t>
            </w:r>
          </w:p>
        </w:tc>
        <w:tc>
          <w:tcPr>
            <w:tcW w:w="410" w:type="dxa"/>
            <w:tcBorders>
              <w:top w:val="nil"/>
              <w:left w:val="nil"/>
              <w:bottom w:val="nil"/>
              <w:right w:val="nil"/>
            </w:tcBorders>
            <w:shd w:val="clear" w:color="auto" w:fill="auto"/>
            <w:noWrap/>
            <w:hideMark/>
          </w:tcPr>
          <w:p w:rsidR="00B02C34" w:rsidRPr="005A48AB" w:rsidRDefault="00B02C34" w:rsidP="00B02C34">
            <w:pPr>
              <w:spacing w:after="60" w:line="240" w:lineRule="auto"/>
              <w:jc w:val="center"/>
              <w:rPr>
                <w:rFonts w:ascii="Times New Roman" w:eastAsia="Times New Roman" w:hAnsi="Times New Roman"/>
                <w:color w:val="000000"/>
                <w:sz w:val="20"/>
                <w:szCs w:val="20"/>
                <w:lang w:val="en-US"/>
              </w:rPr>
            </w:pPr>
            <w:r w:rsidRPr="005A48AB">
              <w:rPr>
                <w:rFonts w:ascii="Times New Roman" w:eastAsia="Times New Roman" w:hAnsi="Times New Roman"/>
                <w:color w:val="000000"/>
                <w:sz w:val="20"/>
                <w:szCs w:val="20"/>
                <w:lang w:val="en-US"/>
              </w:rPr>
              <w:t>38</w:t>
            </w:r>
          </w:p>
        </w:tc>
        <w:tc>
          <w:tcPr>
            <w:tcW w:w="0" w:type="auto"/>
            <w:tcBorders>
              <w:top w:val="nil"/>
              <w:left w:val="nil"/>
              <w:bottom w:val="nil"/>
              <w:right w:val="nil"/>
            </w:tcBorders>
            <w:shd w:val="clear" w:color="auto" w:fill="auto"/>
            <w:noWrap/>
            <w:hideMark/>
          </w:tcPr>
          <w:p w:rsidR="00B02C34" w:rsidRPr="005A48AB" w:rsidRDefault="00B02C34" w:rsidP="00B02C34">
            <w:pPr>
              <w:spacing w:after="60" w:line="240" w:lineRule="auto"/>
              <w:jc w:val="center"/>
              <w:rPr>
                <w:rFonts w:ascii="Times New Roman" w:eastAsia="Times New Roman" w:hAnsi="Times New Roman"/>
                <w:color w:val="000000"/>
                <w:sz w:val="20"/>
                <w:szCs w:val="20"/>
                <w:lang w:val="en-US"/>
              </w:rPr>
            </w:pPr>
            <w:r w:rsidRPr="005A48AB">
              <w:rPr>
                <w:rFonts w:ascii="Times New Roman" w:eastAsia="Times New Roman" w:hAnsi="Times New Roman"/>
                <w:color w:val="000000"/>
                <w:sz w:val="20"/>
                <w:szCs w:val="20"/>
                <w:lang w:val="en-US"/>
              </w:rPr>
              <w:t>2.95</w:t>
            </w:r>
          </w:p>
        </w:tc>
        <w:tc>
          <w:tcPr>
            <w:tcW w:w="0" w:type="auto"/>
            <w:tcBorders>
              <w:top w:val="nil"/>
              <w:left w:val="nil"/>
              <w:bottom w:val="nil"/>
              <w:right w:val="nil"/>
            </w:tcBorders>
            <w:shd w:val="clear" w:color="auto" w:fill="auto"/>
            <w:noWrap/>
            <w:hideMark/>
          </w:tcPr>
          <w:p w:rsidR="00B02C34" w:rsidRPr="005A48AB" w:rsidRDefault="00B02C34" w:rsidP="00B02C34">
            <w:pPr>
              <w:spacing w:after="60" w:line="240" w:lineRule="auto"/>
              <w:jc w:val="center"/>
              <w:rPr>
                <w:rFonts w:ascii="Times New Roman" w:eastAsia="Times New Roman" w:hAnsi="Times New Roman"/>
                <w:color w:val="000000"/>
                <w:sz w:val="20"/>
                <w:szCs w:val="20"/>
                <w:lang w:val="en-US"/>
              </w:rPr>
            </w:pPr>
            <w:r w:rsidRPr="005A48AB">
              <w:rPr>
                <w:rFonts w:ascii="Times New Roman" w:eastAsia="Times New Roman" w:hAnsi="Times New Roman"/>
                <w:color w:val="000000"/>
                <w:sz w:val="20"/>
                <w:szCs w:val="20"/>
                <w:lang w:val="en-US"/>
              </w:rPr>
              <w:t>3.00</w:t>
            </w:r>
          </w:p>
        </w:tc>
        <w:tc>
          <w:tcPr>
            <w:tcW w:w="0" w:type="auto"/>
            <w:tcBorders>
              <w:top w:val="nil"/>
              <w:left w:val="nil"/>
              <w:bottom w:val="nil"/>
              <w:right w:val="nil"/>
            </w:tcBorders>
            <w:shd w:val="clear" w:color="auto" w:fill="auto"/>
            <w:noWrap/>
            <w:hideMark/>
          </w:tcPr>
          <w:p w:rsidR="00B02C34" w:rsidRPr="005A48AB" w:rsidRDefault="00B02C34" w:rsidP="00B02C34">
            <w:pPr>
              <w:spacing w:after="60" w:line="240" w:lineRule="auto"/>
              <w:jc w:val="center"/>
              <w:rPr>
                <w:rFonts w:ascii="Times New Roman" w:eastAsia="Times New Roman" w:hAnsi="Times New Roman"/>
                <w:color w:val="000000"/>
                <w:sz w:val="20"/>
                <w:szCs w:val="20"/>
                <w:lang w:val="en-US"/>
              </w:rPr>
            </w:pPr>
            <w:r w:rsidRPr="005A48AB">
              <w:rPr>
                <w:rFonts w:ascii="Times New Roman" w:eastAsia="Times New Roman" w:hAnsi="Times New Roman"/>
                <w:color w:val="000000"/>
                <w:sz w:val="20"/>
                <w:szCs w:val="20"/>
                <w:lang w:val="en-US"/>
              </w:rPr>
              <w:t>2.80</w:t>
            </w:r>
          </w:p>
        </w:tc>
        <w:tc>
          <w:tcPr>
            <w:tcW w:w="0" w:type="auto"/>
            <w:tcBorders>
              <w:top w:val="nil"/>
              <w:left w:val="nil"/>
              <w:bottom w:val="nil"/>
              <w:right w:val="nil"/>
            </w:tcBorders>
            <w:shd w:val="clear" w:color="auto" w:fill="auto"/>
            <w:noWrap/>
            <w:hideMark/>
          </w:tcPr>
          <w:p w:rsidR="00B02C34" w:rsidRPr="005A48AB" w:rsidRDefault="00B02C34" w:rsidP="00B02C34">
            <w:pPr>
              <w:spacing w:after="60" w:line="240" w:lineRule="auto"/>
              <w:jc w:val="center"/>
              <w:rPr>
                <w:rFonts w:ascii="Times New Roman" w:eastAsia="Times New Roman" w:hAnsi="Times New Roman"/>
                <w:color w:val="000000"/>
                <w:sz w:val="20"/>
                <w:szCs w:val="20"/>
                <w:lang w:val="en-US"/>
              </w:rPr>
            </w:pPr>
            <w:r w:rsidRPr="005A48AB">
              <w:rPr>
                <w:rFonts w:ascii="Times New Roman" w:eastAsia="Times New Roman" w:hAnsi="Times New Roman"/>
                <w:color w:val="000000"/>
                <w:sz w:val="20"/>
                <w:szCs w:val="20"/>
                <w:lang w:val="en-US"/>
              </w:rPr>
              <w:t>2.89</w:t>
            </w:r>
          </w:p>
        </w:tc>
        <w:tc>
          <w:tcPr>
            <w:tcW w:w="0" w:type="auto"/>
            <w:tcBorders>
              <w:top w:val="nil"/>
              <w:left w:val="nil"/>
              <w:bottom w:val="nil"/>
              <w:right w:val="nil"/>
            </w:tcBorders>
            <w:shd w:val="clear" w:color="auto" w:fill="auto"/>
            <w:noWrap/>
            <w:hideMark/>
          </w:tcPr>
          <w:p w:rsidR="00B02C34" w:rsidRPr="005A48AB" w:rsidRDefault="00B02C34" w:rsidP="00B02C34">
            <w:pPr>
              <w:spacing w:after="60" w:line="240" w:lineRule="auto"/>
              <w:jc w:val="center"/>
              <w:rPr>
                <w:rFonts w:ascii="Times New Roman" w:eastAsia="Times New Roman" w:hAnsi="Times New Roman"/>
                <w:color w:val="000000"/>
                <w:sz w:val="20"/>
                <w:szCs w:val="20"/>
                <w:lang w:val="en-US"/>
              </w:rPr>
            </w:pPr>
            <w:r w:rsidRPr="005A48AB">
              <w:rPr>
                <w:rFonts w:ascii="Times New Roman" w:eastAsia="Times New Roman" w:hAnsi="Times New Roman"/>
                <w:color w:val="000000"/>
                <w:sz w:val="20"/>
                <w:szCs w:val="20"/>
                <w:lang w:val="en-US"/>
              </w:rPr>
              <w:t>2</w:t>
            </w:r>
          </w:p>
        </w:tc>
        <w:tc>
          <w:tcPr>
            <w:tcW w:w="0" w:type="auto"/>
            <w:tcBorders>
              <w:top w:val="nil"/>
              <w:left w:val="nil"/>
              <w:bottom w:val="nil"/>
              <w:right w:val="nil"/>
            </w:tcBorders>
            <w:shd w:val="clear" w:color="auto" w:fill="auto"/>
            <w:noWrap/>
            <w:hideMark/>
          </w:tcPr>
          <w:p w:rsidR="00B02C34" w:rsidRPr="005A48AB" w:rsidRDefault="00B02C34" w:rsidP="00B02C34">
            <w:pPr>
              <w:spacing w:after="60" w:line="240" w:lineRule="auto"/>
              <w:jc w:val="center"/>
              <w:rPr>
                <w:rFonts w:ascii="Times New Roman" w:eastAsia="Times New Roman" w:hAnsi="Times New Roman"/>
                <w:color w:val="000000"/>
                <w:sz w:val="20"/>
                <w:szCs w:val="20"/>
                <w:lang w:val="en-US"/>
              </w:rPr>
            </w:pPr>
            <w:r w:rsidRPr="005A48AB">
              <w:rPr>
                <w:rFonts w:ascii="Times New Roman" w:eastAsia="Times New Roman" w:hAnsi="Times New Roman"/>
                <w:color w:val="000000"/>
                <w:sz w:val="20"/>
                <w:szCs w:val="20"/>
                <w:lang w:val="en-US"/>
              </w:rPr>
              <w:t>62</w:t>
            </w:r>
          </w:p>
        </w:tc>
        <w:tc>
          <w:tcPr>
            <w:tcW w:w="0" w:type="auto"/>
            <w:tcBorders>
              <w:top w:val="nil"/>
              <w:left w:val="nil"/>
              <w:bottom w:val="nil"/>
              <w:right w:val="nil"/>
            </w:tcBorders>
            <w:shd w:val="clear" w:color="auto" w:fill="auto"/>
            <w:noWrap/>
            <w:hideMark/>
          </w:tcPr>
          <w:p w:rsidR="00B02C34" w:rsidRPr="005A48AB" w:rsidRDefault="00B02C34" w:rsidP="00B02C34">
            <w:pPr>
              <w:spacing w:after="60" w:line="240" w:lineRule="auto"/>
              <w:jc w:val="center"/>
              <w:rPr>
                <w:rFonts w:ascii="Times New Roman" w:eastAsia="Times New Roman" w:hAnsi="Times New Roman"/>
                <w:color w:val="000000"/>
                <w:sz w:val="20"/>
                <w:szCs w:val="20"/>
                <w:lang w:val="en-US"/>
              </w:rPr>
            </w:pPr>
            <w:r w:rsidRPr="005A48AB">
              <w:rPr>
                <w:rFonts w:ascii="Times New Roman" w:eastAsia="Times New Roman" w:hAnsi="Times New Roman"/>
                <w:color w:val="000000"/>
                <w:sz w:val="20"/>
                <w:szCs w:val="20"/>
                <w:lang w:val="en-US"/>
              </w:rPr>
              <w:t>1.848</w:t>
            </w:r>
          </w:p>
        </w:tc>
        <w:tc>
          <w:tcPr>
            <w:tcW w:w="0" w:type="auto"/>
            <w:tcBorders>
              <w:top w:val="nil"/>
              <w:left w:val="nil"/>
              <w:bottom w:val="nil"/>
              <w:right w:val="nil"/>
            </w:tcBorders>
            <w:shd w:val="clear" w:color="auto" w:fill="auto"/>
            <w:noWrap/>
            <w:hideMark/>
          </w:tcPr>
          <w:p w:rsidR="00B02C34" w:rsidRPr="005A48AB" w:rsidRDefault="00B02C34" w:rsidP="00B02C34">
            <w:pPr>
              <w:spacing w:after="60" w:line="240" w:lineRule="auto"/>
              <w:jc w:val="center"/>
              <w:rPr>
                <w:rFonts w:ascii="Times New Roman" w:eastAsia="Times New Roman" w:hAnsi="Times New Roman"/>
                <w:color w:val="000000"/>
                <w:sz w:val="20"/>
                <w:szCs w:val="20"/>
                <w:lang w:val="en-US"/>
              </w:rPr>
            </w:pPr>
            <w:r w:rsidRPr="005A48AB">
              <w:rPr>
                <w:rFonts w:ascii="Times New Roman" w:eastAsia="Times New Roman" w:hAnsi="Times New Roman"/>
                <w:color w:val="000000"/>
                <w:sz w:val="20"/>
                <w:szCs w:val="20"/>
                <w:lang w:val="en-US"/>
              </w:rPr>
              <w:t>3.150</w:t>
            </w:r>
          </w:p>
        </w:tc>
        <w:tc>
          <w:tcPr>
            <w:tcW w:w="0" w:type="auto"/>
            <w:tcBorders>
              <w:top w:val="nil"/>
              <w:left w:val="nil"/>
              <w:bottom w:val="nil"/>
              <w:right w:val="nil"/>
            </w:tcBorders>
            <w:shd w:val="clear" w:color="auto" w:fill="auto"/>
            <w:noWrap/>
            <w:hideMark/>
          </w:tcPr>
          <w:p w:rsidR="00B02C34" w:rsidRPr="005A48AB" w:rsidRDefault="00B02C34" w:rsidP="00B02C34">
            <w:pPr>
              <w:spacing w:after="60" w:line="240" w:lineRule="auto"/>
              <w:jc w:val="center"/>
              <w:rPr>
                <w:rFonts w:ascii="Times New Roman" w:eastAsia="Times New Roman" w:hAnsi="Times New Roman"/>
                <w:color w:val="000000"/>
                <w:sz w:val="20"/>
                <w:szCs w:val="20"/>
                <w:lang w:val="en-US"/>
              </w:rPr>
            </w:pPr>
            <w:r w:rsidRPr="005A48AB">
              <w:rPr>
                <w:rFonts w:ascii="Times New Roman" w:eastAsia="Times New Roman" w:hAnsi="Times New Roman"/>
                <w:color w:val="000000"/>
                <w:sz w:val="20"/>
                <w:szCs w:val="20"/>
                <w:lang w:val="en-US"/>
              </w:rPr>
              <w:t>.166</w:t>
            </w:r>
          </w:p>
        </w:tc>
        <w:tc>
          <w:tcPr>
            <w:tcW w:w="0" w:type="auto"/>
            <w:tcBorders>
              <w:top w:val="nil"/>
              <w:left w:val="nil"/>
              <w:bottom w:val="nil"/>
              <w:right w:val="nil"/>
            </w:tcBorders>
            <w:shd w:val="clear" w:color="auto" w:fill="auto"/>
            <w:noWrap/>
            <w:hideMark/>
          </w:tcPr>
          <w:p w:rsidR="00B02C34" w:rsidRPr="005A48AB" w:rsidRDefault="00532AE4" w:rsidP="00B02C34">
            <w:pPr>
              <w:spacing w:after="60" w:line="240" w:lineRule="auto"/>
              <w:jc w:val="center"/>
              <w:rPr>
                <w:rFonts w:ascii="Times New Roman" w:eastAsia="Times New Roman" w:hAnsi="Times New Roman"/>
                <w:sz w:val="20"/>
                <w:szCs w:val="20"/>
                <w:lang w:val="en-US"/>
              </w:rPr>
            </w:pPr>
            <w:r>
              <w:rPr>
                <w:rFonts w:ascii="Times New Roman" w:eastAsia="Times New Roman" w:hAnsi="Times New Roman"/>
                <w:sz w:val="20"/>
                <w:szCs w:val="20"/>
                <w:lang w:val="en-US"/>
              </w:rPr>
              <w:t>NS</w:t>
            </w:r>
          </w:p>
        </w:tc>
      </w:tr>
      <w:tr w:rsidR="00B02C34" w:rsidRPr="006A66FB" w:rsidTr="00532AE4">
        <w:trPr>
          <w:trHeight w:val="471"/>
        </w:trPr>
        <w:tc>
          <w:tcPr>
            <w:tcW w:w="3427" w:type="dxa"/>
            <w:tcBorders>
              <w:top w:val="nil"/>
              <w:left w:val="nil"/>
              <w:bottom w:val="nil"/>
              <w:right w:val="nil"/>
            </w:tcBorders>
            <w:shd w:val="clear" w:color="auto" w:fill="auto"/>
            <w:hideMark/>
          </w:tcPr>
          <w:p w:rsidR="00B02C34" w:rsidRPr="006A66FB" w:rsidRDefault="00B02C34" w:rsidP="00B02C34">
            <w:pPr>
              <w:spacing w:after="60" w:line="240" w:lineRule="auto"/>
              <w:rPr>
                <w:rFonts w:ascii="Times New Roman" w:eastAsia="Times New Roman" w:hAnsi="Times New Roman"/>
                <w:b/>
                <w:color w:val="000000"/>
                <w:sz w:val="20"/>
                <w:szCs w:val="20"/>
                <w:lang w:val="en-US"/>
              </w:rPr>
            </w:pPr>
            <w:r w:rsidRPr="006A66FB">
              <w:rPr>
                <w:rFonts w:ascii="Times New Roman" w:eastAsia="Times New Roman" w:hAnsi="Times New Roman"/>
                <w:b/>
                <w:color w:val="000000"/>
                <w:sz w:val="20"/>
                <w:szCs w:val="20"/>
                <w:lang w:val="en-US"/>
              </w:rPr>
              <w:t>Comparing actual costs with forecasted budget at consistent decision intervals</w:t>
            </w:r>
          </w:p>
        </w:tc>
        <w:tc>
          <w:tcPr>
            <w:tcW w:w="410" w:type="dxa"/>
            <w:tcBorders>
              <w:top w:val="nil"/>
              <w:left w:val="nil"/>
              <w:bottom w:val="nil"/>
              <w:right w:val="nil"/>
            </w:tcBorders>
            <w:shd w:val="clear" w:color="auto" w:fill="auto"/>
            <w:noWrap/>
            <w:hideMark/>
          </w:tcPr>
          <w:p w:rsidR="00B02C34" w:rsidRPr="006A66FB" w:rsidRDefault="00B02C34" w:rsidP="00B02C34">
            <w:pPr>
              <w:spacing w:after="60" w:line="240" w:lineRule="auto"/>
              <w:jc w:val="center"/>
              <w:rPr>
                <w:rFonts w:ascii="Times New Roman" w:eastAsia="Times New Roman" w:hAnsi="Times New Roman"/>
                <w:b/>
                <w:color w:val="000000"/>
                <w:sz w:val="20"/>
                <w:szCs w:val="20"/>
                <w:lang w:val="en-US"/>
              </w:rPr>
            </w:pPr>
            <w:r w:rsidRPr="006A66FB">
              <w:rPr>
                <w:rFonts w:ascii="Times New Roman" w:eastAsia="Times New Roman" w:hAnsi="Times New Roman"/>
                <w:b/>
                <w:color w:val="000000"/>
                <w:sz w:val="20"/>
                <w:szCs w:val="20"/>
                <w:lang w:val="en-US"/>
              </w:rPr>
              <w:t>38</w:t>
            </w:r>
          </w:p>
        </w:tc>
        <w:tc>
          <w:tcPr>
            <w:tcW w:w="0" w:type="auto"/>
            <w:tcBorders>
              <w:top w:val="nil"/>
              <w:left w:val="nil"/>
              <w:bottom w:val="nil"/>
              <w:right w:val="nil"/>
            </w:tcBorders>
            <w:shd w:val="clear" w:color="auto" w:fill="auto"/>
            <w:noWrap/>
            <w:hideMark/>
          </w:tcPr>
          <w:p w:rsidR="00B02C34" w:rsidRPr="006A66FB" w:rsidRDefault="00B02C34" w:rsidP="00B02C34">
            <w:pPr>
              <w:spacing w:after="60" w:line="240" w:lineRule="auto"/>
              <w:jc w:val="center"/>
              <w:rPr>
                <w:rFonts w:ascii="Times New Roman" w:eastAsia="Times New Roman" w:hAnsi="Times New Roman"/>
                <w:b/>
                <w:color w:val="000000"/>
                <w:sz w:val="20"/>
                <w:szCs w:val="20"/>
                <w:lang w:val="en-US"/>
              </w:rPr>
            </w:pPr>
            <w:r w:rsidRPr="006A66FB">
              <w:rPr>
                <w:rFonts w:ascii="Times New Roman" w:eastAsia="Times New Roman" w:hAnsi="Times New Roman"/>
                <w:b/>
                <w:color w:val="000000"/>
                <w:sz w:val="20"/>
                <w:szCs w:val="20"/>
                <w:lang w:val="en-US"/>
              </w:rPr>
              <w:t>2.37</w:t>
            </w:r>
          </w:p>
        </w:tc>
        <w:tc>
          <w:tcPr>
            <w:tcW w:w="0" w:type="auto"/>
            <w:tcBorders>
              <w:top w:val="nil"/>
              <w:left w:val="nil"/>
              <w:bottom w:val="nil"/>
              <w:right w:val="nil"/>
            </w:tcBorders>
            <w:shd w:val="clear" w:color="auto" w:fill="auto"/>
            <w:noWrap/>
            <w:hideMark/>
          </w:tcPr>
          <w:p w:rsidR="00B02C34" w:rsidRPr="006A66FB" w:rsidRDefault="00B02C34" w:rsidP="00B02C34">
            <w:pPr>
              <w:spacing w:after="60" w:line="240" w:lineRule="auto"/>
              <w:jc w:val="center"/>
              <w:rPr>
                <w:rFonts w:ascii="Times New Roman" w:eastAsia="Times New Roman" w:hAnsi="Times New Roman"/>
                <w:b/>
                <w:color w:val="000000"/>
                <w:sz w:val="20"/>
                <w:szCs w:val="20"/>
                <w:lang w:val="en-US"/>
              </w:rPr>
            </w:pPr>
            <w:r w:rsidRPr="006A66FB">
              <w:rPr>
                <w:rFonts w:ascii="Times New Roman" w:eastAsia="Times New Roman" w:hAnsi="Times New Roman"/>
                <w:b/>
                <w:color w:val="000000"/>
                <w:sz w:val="20"/>
                <w:szCs w:val="20"/>
                <w:lang w:val="en-US"/>
              </w:rPr>
              <w:t>3.00</w:t>
            </w:r>
          </w:p>
        </w:tc>
        <w:tc>
          <w:tcPr>
            <w:tcW w:w="0" w:type="auto"/>
            <w:tcBorders>
              <w:top w:val="nil"/>
              <w:left w:val="nil"/>
              <w:bottom w:val="nil"/>
              <w:right w:val="nil"/>
            </w:tcBorders>
            <w:shd w:val="clear" w:color="auto" w:fill="auto"/>
            <w:noWrap/>
            <w:hideMark/>
          </w:tcPr>
          <w:p w:rsidR="00B02C34" w:rsidRPr="006A66FB" w:rsidRDefault="00B02C34" w:rsidP="00B02C34">
            <w:pPr>
              <w:spacing w:after="60" w:line="240" w:lineRule="auto"/>
              <w:jc w:val="center"/>
              <w:rPr>
                <w:rFonts w:ascii="Times New Roman" w:eastAsia="Times New Roman" w:hAnsi="Times New Roman"/>
                <w:b/>
                <w:color w:val="000000"/>
                <w:sz w:val="20"/>
                <w:szCs w:val="20"/>
                <w:lang w:val="en-US"/>
              </w:rPr>
            </w:pPr>
            <w:r w:rsidRPr="006A66FB">
              <w:rPr>
                <w:rFonts w:ascii="Times New Roman" w:eastAsia="Times New Roman" w:hAnsi="Times New Roman"/>
                <w:b/>
                <w:color w:val="000000"/>
                <w:sz w:val="20"/>
                <w:szCs w:val="20"/>
                <w:lang w:val="en-US"/>
              </w:rPr>
              <w:t>2.72</w:t>
            </w:r>
          </w:p>
        </w:tc>
        <w:tc>
          <w:tcPr>
            <w:tcW w:w="0" w:type="auto"/>
            <w:tcBorders>
              <w:top w:val="nil"/>
              <w:left w:val="nil"/>
              <w:bottom w:val="nil"/>
              <w:right w:val="nil"/>
            </w:tcBorders>
            <w:shd w:val="clear" w:color="auto" w:fill="auto"/>
            <w:noWrap/>
            <w:hideMark/>
          </w:tcPr>
          <w:p w:rsidR="00B02C34" w:rsidRPr="006A66FB" w:rsidRDefault="00B02C34" w:rsidP="00B02C34">
            <w:pPr>
              <w:spacing w:after="60" w:line="240" w:lineRule="auto"/>
              <w:jc w:val="center"/>
              <w:rPr>
                <w:rFonts w:ascii="Times New Roman" w:eastAsia="Times New Roman" w:hAnsi="Times New Roman"/>
                <w:b/>
                <w:color w:val="000000"/>
                <w:sz w:val="20"/>
                <w:szCs w:val="20"/>
                <w:lang w:val="en-US"/>
              </w:rPr>
            </w:pPr>
            <w:r w:rsidRPr="006A66FB">
              <w:rPr>
                <w:rFonts w:ascii="Times New Roman" w:eastAsia="Times New Roman" w:hAnsi="Times New Roman"/>
                <w:b/>
                <w:color w:val="000000"/>
                <w:sz w:val="20"/>
                <w:szCs w:val="20"/>
                <w:lang w:val="en-US"/>
              </w:rPr>
              <w:t>2.52</w:t>
            </w:r>
          </w:p>
        </w:tc>
        <w:tc>
          <w:tcPr>
            <w:tcW w:w="0" w:type="auto"/>
            <w:tcBorders>
              <w:top w:val="nil"/>
              <w:left w:val="nil"/>
              <w:bottom w:val="nil"/>
              <w:right w:val="nil"/>
            </w:tcBorders>
            <w:shd w:val="clear" w:color="auto" w:fill="auto"/>
            <w:noWrap/>
            <w:hideMark/>
          </w:tcPr>
          <w:p w:rsidR="00B02C34" w:rsidRPr="006A66FB" w:rsidRDefault="00B02C34" w:rsidP="00B02C34">
            <w:pPr>
              <w:spacing w:after="60" w:line="240" w:lineRule="auto"/>
              <w:jc w:val="center"/>
              <w:rPr>
                <w:rFonts w:ascii="Times New Roman" w:eastAsia="Times New Roman" w:hAnsi="Times New Roman"/>
                <w:b/>
                <w:color w:val="000000"/>
                <w:sz w:val="20"/>
                <w:szCs w:val="20"/>
                <w:lang w:val="en-US"/>
              </w:rPr>
            </w:pPr>
            <w:r w:rsidRPr="006A66FB">
              <w:rPr>
                <w:rFonts w:ascii="Times New Roman" w:eastAsia="Times New Roman" w:hAnsi="Times New Roman"/>
                <w:b/>
                <w:color w:val="000000"/>
                <w:sz w:val="20"/>
                <w:szCs w:val="20"/>
                <w:lang w:val="en-US"/>
              </w:rPr>
              <w:t>2</w:t>
            </w:r>
          </w:p>
        </w:tc>
        <w:tc>
          <w:tcPr>
            <w:tcW w:w="0" w:type="auto"/>
            <w:tcBorders>
              <w:top w:val="nil"/>
              <w:left w:val="nil"/>
              <w:bottom w:val="nil"/>
              <w:right w:val="nil"/>
            </w:tcBorders>
            <w:shd w:val="clear" w:color="auto" w:fill="auto"/>
            <w:noWrap/>
            <w:hideMark/>
          </w:tcPr>
          <w:p w:rsidR="00B02C34" w:rsidRPr="006A66FB" w:rsidRDefault="00B02C34" w:rsidP="00B02C34">
            <w:pPr>
              <w:spacing w:after="60" w:line="240" w:lineRule="auto"/>
              <w:jc w:val="center"/>
              <w:rPr>
                <w:rFonts w:ascii="Times New Roman" w:eastAsia="Times New Roman" w:hAnsi="Times New Roman"/>
                <w:b/>
                <w:color w:val="000000"/>
                <w:sz w:val="20"/>
                <w:szCs w:val="20"/>
                <w:lang w:val="en-US"/>
              </w:rPr>
            </w:pPr>
            <w:r w:rsidRPr="006A66FB">
              <w:rPr>
                <w:rFonts w:ascii="Times New Roman" w:eastAsia="Times New Roman" w:hAnsi="Times New Roman"/>
                <w:b/>
                <w:color w:val="000000"/>
                <w:sz w:val="20"/>
                <w:szCs w:val="20"/>
                <w:lang w:val="en-US"/>
              </w:rPr>
              <w:t>62</w:t>
            </w:r>
          </w:p>
        </w:tc>
        <w:tc>
          <w:tcPr>
            <w:tcW w:w="0" w:type="auto"/>
            <w:tcBorders>
              <w:top w:val="nil"/>
              <w:left w:val="nil"/>
              <w:bottom w:val="nil"/>
              <w:right w:val="nil"/>
            </w:tcBorders>
            <w:shd w:val="clear" w:color="auto" w:fill="auto"/>
            <w:noWrap/>
            <w:hideMark/>
          </w:tcPr>
          <w:p w:rsidR="00B02C34" w:rsidRPr="006A66FB" w:rsidRDefault="00B02C34" w:rsidP="00B02C34">
            <w:pPr>
              <w:spacing w:after="60" w:line="240" w:lineRule="auto"/>
              <w:jc w:val="center"/>
              <w:rPr>
                <w:rFonts w:ascii="Times New Roman" w:eastAsia="Times New Roman" w:hAnsi="Times New Roman"/>
                <w:b/>
                <w:color w:val="000000"/>
                <w:sz w:val="20"/>
                <w:szCs w:val="20"/>
                <w:lang w:val="en-US"/>
              </w:rPr>
            </w:pPr>
            <w:r w:rsidRPr="006A66FB">
              <w:rPr>
                <w:rFonts w:ascii="Times New Roman" w:eastAsia="Times New Roman" w:hAnsi="Times New Roman"/>
                <w:b/>
                <w:color w:val="000000"/>
                <w:sz w:val="20"/>
                <w:szCs w:val="20"/>
                <w:lang w:val="en-US"/>
              </w:rPr>
              <w:t>5.210</w:t>
            </w:r>
          </w:p>
        </w:tc>
        <w:tc>
          <w:tcPr>
            <w:tcW w:w="0" w:type="auto"/>
            <w:tcBorders>
              <w:top w:val="nil"/>
              <w:left w:val="nil"/>
              <w:bottom w:val="nil"/>
              <w:right w:val="nil"/>
            </w:tcBorders>
            <w:shd w:val="clear" w:color="auto" w:fill="auto"/>
            <w:noWrap/>
            <w:hideMark/>
          </w:tcPr>
          <w:p w:rsidR="00B02C34" w:rsidRPr="006A66FB" w:rsidRDefault="00B02C34" w:rsidP="00B02C34">
            <w:pPr>
              <w:spacing w:after="60" w:line="240" w:lineRule="auto"/>
              <w:jc w:val="center"/>
              <w:rPr>
                <w:rFonts w:ascii="Times New Roman" w:eastAsia="Times New Roman" w:hAnsi="Times New Roman"/>
                <w:b/>
                <w:color w:val="000000"/>
                <w:sz w:val="20"/>
                <w:szCs w:val="20"/>
                <w:lang w:val="en-US"/>
              </w:rPr>
            </w:pPr>
            <w:r w:rsidRPr="006A66FB">
              <w:rPr>
                <w:rFonts w:ascii="Times New Roman" w:eastAsia="Times New Roman" w:hAnsi="Times New Roman"/>
                <w:b/>
                <w:color w:val="000000"/>
                <w:sz w:val="20"/>
                <w:szCs w:val="20"/>
                <w:lang w:val="en-US"/>
              </w:rPr>
              <w:t>3.150</w:t>
            </w:r>
          </w:p>
        </w:tc>
        <w:tc>
          <w:tcPr>
            <w:tcW w:w="0" w:type="auto"/>
            <w:tcBorders>
              <w:top w:val="nil"/>
              <w:left w:val="nil"/>
              <w:bottom w:val="nil"/>
              <w:right w:val="nil"/>
            </w:tcBorders>
            <w:shd w:val="clear" w:color="auto" w:fill="auto"/>
            <w:noWrap/>
            <w:hideMark/>
          </w:tcPr>
          <w:p w:rsidR="00B02C34" w:rsidRPr="006A66FB" w:rsidRDefault="00B02C34" w:rsidP="00B02C34">
            <w:pPr>
              <w:spacing w:after="60" w:line="240" w:lineRule="auto"/>
              <w:jc w:val="center"/>
              <w:rPr>
                <w:rFonts w:ascii="Times New Roman" w:eastAsia="Times New Roman" w:hAnsi="Times New Roman"/>
                <w:b/>
                <w:color w:val="000000"/>
                <w:sz w:val="20"/>
                <w:szCs w:val="20"/>
                <w:lang w:val="en-US"/>
              </w:rPr>
            </w:pPr>
            <w:r w:rsidRPr="006A66FB">
              <w:rPr>
                <w:rFonts w:ascii="Times New Roman" w:eastAsia="Times New Roman" w:hAnsi="Times New Roman"/>
                <w:b/>
                <w:color w:val="000000"/>
                <w:sz w:val="20"/>
                <w:szCs w:val="20"/>
                <w:lang w:val="en-US"/>
              </w:rPr>
              <w:t>.008</w:t>
            </w:r>
          </w:p>
        </w:tc>
        <w:tc>
          <w:tcPr>
            <w:tcW w:w="0" w:type="auto"/>
            <w:tcBorders>
              <w:top w:val="nil"/>
              <w:left w:val="nil"/>
              <w:bottom w:val="nil"/>
              <w:right w:val="nil"/>
            </w:tcBorders>
            <w:shd w:val="clear" w:color="auto" w:fill="auto"/>
            <w:noWrap/>
            <w:hideMark/>
          </w:tcPr>
          <w:p w:rsidR="00B02C34" w:rsidRPr="006A66FB" w:rsidRDefault="00532AE4" w:rsidP="00B02C34">
            <w:pPr>
              <w:spacing w:after="60" w:line="240" w:lineRule="auto"/>
              <w:jc w:val="center"/>
              <w:rPr>
                <w:rFonts w:ascii="Times New Roman" w:eastAsia="Times New Roman" w:hAnsi="Times New Roman"/>
                <w:b/>
                <w:sz w:val="20"/>
                <w:szCs w:val="20"/>
                <w:lang w:val="en-US"/>
              </w:rPr>
            </w:pPr>
            <w:r>
              <w:rPr>
                <w:rFonts w:ascii="Times New Roman" w:eastAsia="Times New Roman" w:hAnsi="Times New Roman"/>
                <w:b/>
                <w:sz w:val="20"/>
                <w:szCs w:val="20"/>
                <w:lang w:val="en-US"/>
              </w:rPr>
              <w:t>SS</w:t>
            </w:r>
          </w:p>
        </w:tc>
      </w:tr>
      <w:tr w:rsidR="00B02C34" w:rsidRPr="005A48AB" w:rsidTr="00532AE4">
        <w:trPr>
          <w:trHeight w:val="471"/>
        </w:trPr>
        <w:tc>
          <w:tcPr>
            <w:tcW w:w="3427" w:type="dxa"/>
            <w:tcBorders>
              <w:top w:val="nil"/>
              <w:left w:val="nil"/>
              <w:bottom w:val="single" w:sz="4" w:space="0" w:color="auto"/>
              <w:right w:val="nil"/>
            </w:tcBorders>
            <w:shd w:val="clear" w:color="auto" w:fill="auto"/>
            <w:hideMark/>
          </w:tcPr>
          <w:p w:rsidR="00B02C34" w:rsidRPr="005A48AB" w:rsidRDefault="00B02C34" w:rsidP="00B02C34">
            <w:pPr>
              <w:spacing w:after="60" w:line="240" w:lineRule="auto"/>
              <w:rPr>
                <w:rFonts w:ascii="Times New Roman" w:eastAsia="Times New Roman" w:hAnsi="Times New Roman"/>
                <w:color w:val="000000"/>
                <w:sz w:val="20"/>
                <w:szCs w:val="20"/>
                <w:lang w:val="en-US"/>
              </w:rPr>
            </w:pPr>
            <w:r w:rsidRPr="005A48AB">
              <w:rPr>
                <w:rFonts w:ascii="Times New Roman" w:eastAsia="Times New Roman" w:hAnsi="Times New Roman"/>
                <w:color w:val="000000"/>
                <w:sz w:val="20"/>
                <w:szCs w:val="20"/>
                <w:lang w:val="en-US"/>
              </w:rPr>
              <w:t>Conducting variance analysis to determine reasons for budget deviations</w:t>
            </w:r>
          </w:p>
        </w:tc>
        <w:tc>
          <w:tcPr>
            <w:tcW w:w="410" w:type="dxa"/>
            <w:tcBorders>
              <w:top w:val="nil"/>
              <w:left w:val="nil"/>
              <w:bottom w:val="single" w:sz="4" w:space="0" w:color="auto"/>
              <w:right w:val="nil"/>
            </w:tcBorders>
            <w:shd w:val="clear" w:color="auto" w:fill="auto"/>
            <w:noWrap/>
            <w:hideMark/>
          </w:tcPr>
          <w:p w:rsidR="00B02C34" w:rsidRPr="005A48AB" w:rsidRDefault="00B02C34" w:rsidP="00B02C34">
            <w:pPr>
              <w:spacing w:after="60" w:line="240" w:lineRule="auto"/>
              <w:jc w:val="center"/>
              <w:rPr>
                <w:rFonts w:ascii="Times New Roman" w:eastAsia="Times New Roman" w:hAnsi="Times New Roman"/>
                <w:color w:val="000000"/>
                <w:sz w:val="20"/>
                <w:szCs w:val="20"/>
                <w:lang w:val="en-US"/>
              </w:rPr>
            </w:pPr>
            <w:r w:rsidRPr="005A48AB">
              <w:rPr>
                <w:rFonts w:ascii="Times New Roman" w:eastAsia="Times New Roman" w:hAnsi="Times New Roman"/>
                <w:color w:val="000000"/>
                <w:sz w:val="20"/>
                <w:szCs w:val="20"/>
                <w:lang w:val="en-US"/>
              </w:rPr>
              <w:t>38</w:t>
            </w:r>
          </w:p>
        </w:tc>
        <w:tc>
          <w:tcPr>
            <w:tcW w:w="0" w:type="auto"/>
            <w:tcBorders>
              <w:top w:val="nil"/>
              <w:left w:val="nil"/>
              <w:bottom w:val="single" w:sz="4" w:space="0" w:color="auto"/>
              <w:right w:val="nil"/>
            </w:tcBorders>
            <w:shd w:val="clear" w:color="auto" w:fill="auto"/>
            <w:noWrap/>
            <w:hideMark/>
          </w:tcPr>
          <w:p w:rsidR="00B02C34" w:rsidRPr="005A48AB" w:rsidRDefault="00B02C34" w:rsidP="00B02C34">
            <w:pPr>
              <w:spacing w:after="60" w:line="240" w:lineRule="auto"/>
              <w:jc w:val="center"/>
              <w:rPr>
                <w:rFonts w:ascii="Times New Roman" w:eastAsia="Times New Roman" w:hAnsi="Times New Roman"/>
                <w:color w:val="000000"/>
                <w:sz w:val="20"/>
                <w:szCs w:val="20"/>
                <w:lang w:val="en-US"/>
              </w:rPr>
            </w:pPr>
            <w:r w:rsidRPr="005A48AB">
              <w:rPr>
                <w:rFonts w:ascii="Times New Roman" w:eastAsia="Times New Roman" w:hAnsi="Times New Roman"/>
                <w:color w:val="000000"/>
                <w:sz w:val="20"/>
                <w:szCs w:val="20"/>
                <w:lang w:val="en-US"/>
              </w:rPr>
              <w:t>2.63</w:t>
            </w:r>
          </w:p>
        </w:tc>
        <w:tc>
          <w:tcPr>
            <w:tcW w:w="0" w:type="auto"/>
            <w:tcBorders>
              <w:top w:val="nil"/>
              <w:left w:val="nil"/>
              <w:bottom w:val="single" w:sz="4" w:space="0" w:color="auto"/>
              <w:right w:val="nil"/>
            </w:tcBorders>
            <w:shd w:val="clear" w:color="auto" w:fill="auto"/>
            <w:noWrap/>
            <w:hideMark/>
          </w:tcPr>
          <w:p w:rsidR="00B02C34" w:rsidRPr="005A48AB" w:rsidRDefault="00B02C34" w:rsidP="00B02C34">
            <w:pPr>
              <w:spacing w:after="60" w:line="240" w:lineRule="auto"/>
              <w:jc w:val="center"/>
              <w:rPr>
                <w:rFonts w:ascii="Times New Roman" w:eastAsia="Times New Roman" w:hAnsi="Times New Roman"/>
                <w:color w:val="000000"/>
                <w:sz w:val="20"/>
                <w:szCs w:val="20"/>
                <w:lang w:val="en-US"/>
              </w:rPr>
            </w:pPr>
            <w:r w:rsidRPr="005A48AB">
              <w:rPr>
                <w:rFonts w:ascii="Times New Roman" w:eastAsia="Times New Roman" w:hAnsi="Times New Roman"/>
                <w:color w:val="000000"/>
                <w:sz w:val="20"/>
                <w:szCs w:val="20"/>
                <w:lang w:val="en-US"/>
              </w:rPr>
              <w:t>3.00</w:t>
            </w:r>
          </w:p>
        </w:tc>
        <w:tc>
          <w:tcPr>
            <w:tcW w:w="0" w:type="auto"/>
            <w:tcBorders>
              <w:top w:val="nil"/>
              <w:left w:val="nil"/>
              <w:bottom w:val="single" w:sz="4" w:space="0" w:color="auto"/>
              <w:right w:val="nil"/>
            </w:tcBorders>
            <w:shd w:val="clear" w:color="auto" w:fill="auto"/>
            <w:noWrap/>
            <w:hideMark/>
          </w:tcPr>
          <w:p w:rsidR="00B02C34" w:rsidRPr="005A48AB" w:rsidRDefault="00B02C34" w:rsidP="00B02C34">
            <w:pPr>
              <w:spacing w:after="60" w:line="240" w:lineRule="auto"/>
              <w:jc w:val="center"/>
              <w:rPr>
                <w:rFonts w:ascii="Times New Roman" w:eastAsia="Times New Roman" w:hAnsi="Times New Roman"/>
                <w:color w:val="000000"/>
                <w:sz w:val="20"/>
                <w:szCs w:val="20"/>
                <w:lang w:val="en-US"/>
              </w:rPr>
            </w:pPr>
            <w:r w:rsidRPr="005A48AB">
              <w:rPr>
                <w:rFonts w:ascii="Times New Roman" w:eastAsia="Times New Roman" w:hAnsi="Times New Roman"/>
                <w:color w:val="000000"/>
                <w:sz w:val="20"/>
                <w:szCs w:val="20"/>
                <w:lang w:val="en-US"/>
              </w:rPr>
              <w:t>2.92</w:t>
            </w:r>
          </w:p>
        </w:tc>
        <w:tc>
          <w:tcPr>
            <w:tcW w:w="0" w:type="auto"/>
            <w:tcBorders>
              <w:top w:val="nil"/>
              <w:left w:val="nil"/>
              <w:bottom w:val="single" w:sz="4" w:space="0" w:color="auto"/>
              <w:right w:val="nil"/>
            </w:tcBorders>
            <w:shd w:val="clear" w:color="auto" w:fill="auto"/>
            <w:noWrap/>
            <w:hideMark/>
          </w:tcPr>
          <w:p w:rsidR="00B02C34" w:rsidRPr="005A48AB" w:rsidRDefault="00B02C34" w:rsidP="00B02C34">
            <w:pPr>
              <w:spacing w:after="60" w:line="240" w:lineRule="auto"/>
              <w:jc w:val="center"/>
              <w:rPr>
                <w:rFonts w:ascii="Times New Roman" w:eastAsia="Times New Roman" w:hAnsi="Times New Roman"/>
                <w:color w:val="000000"/>
                <w:sz w:val="20"/>
                <w:szCs w:val="20"/>
                <w:lang w:val="en-US"/>
              </w:rPr>
            </w:pPr>
            <w:r w:rsidRPr="005A48AB">
              <w:rPr>
                <w:rFonts w:ascii="Times New Roman" w:eastAsia="Times New Roman" w:hAnsi="Times New Roman"/>
                <w:color w:val="000000"/>
                <w:sz w:val="20"/>
                <w:szCs w:val="20"/>
                <w:lang w:val="en-US"/>
              </w:rPr>
              <w:t>2.75</w:t>
            </w:r>
          </w:p>
        </w:tc>
        <w:tc>
          <w:tcPr>
            <w:tcW w:w="0" w:type="auto"/>
            <w:tcBorders>
              <w:top w:val="nil"/>
              <w:left w:val="nil"/>
              <w:bottom w:val="single" w:sz="4" w:space="0" w:color="auto"/>
              <w:right w:val="nil"/>
            </w:tcBorders>
            <w:shd w:val="clear" w:color="auto" w:fill="auto"/>
            <w:noWrap/>
            <w:hideMark/>
          </w:tcPr>
          <w:p w:rsidR="00B02C34" w:rsidRPr="005A48AB" w:rsidRDefault="00B02C34" w:rsidP="00B02C34">
            <w:pPr>
              <w:spacing w:after="60" w:line="240" w:lineRule="auto"/>
              <w:jc w:val="center"/>
              <w:rPr>
                <w:rFonts w:ascii="Times New Roman" w:eastAsia="Times New Roman" w:hAnsi="Times New Roman"/>
                <w:color w:val="000000"/>
                <w:sz w:val="20"/>
                <w:szCs w:val="20"/>
                <w:lang w:val="en-US"/>
              </w:rPr>
            </w:pPr>
            <w:r w:rsidRPr="005A48AB">
              <w:rPr>
                <w:rFonts w:ascii="Times New Roman" w:eastAsia="Times New Roman" w:hAnsi="Times New Roman"/>
                <w:color w:val="000000"/>
                <w:sz w:val="20"/>
                <w:szCs w:val="20"/>
                <w:lang w:val="en-US"/>
              </w:rPr>
              <w:t>2</w:t>
            </w:r>
          </w:p>
        </w:tc>
        <w:tc>
          <w:tcPr>
            <w:tcW w:w="0" w:type="auto"/>
            <w:tcBorders>
              <w:top w:val="nil"/>
              <w:left w:val="nil"/>
              <w:bottom w:val="single" w:sz="4" w:space="0" w:color="auto"/>
              <w:right w:val="nil"/>
            </w:tcBorders>
            <w:shd w:val="clear" w:color="auto" w:fill="auto"/>
            <w:noWrap/>
            <w:hideMark/>
          </w:tcPr>
          <w:p w:rsidR="00B02C34" w:rsidRPr="005A48AB" w:rsidRDefault="00B02C34" w:rsidP="00B02C34">
            <w:pPr>
              <w:spacing w:after="60" w:line="240" w:lineRule="auto"/>
              <w:jc w:val="center"/>
              <w:rPr>
                <w:rFonts w:ascii="Times New Roman" w:eastAsia="Times New Roman" w:hAnsi="Times New Roman"/>
                <w:color w:val="000000"/>
                <w:sz w:val="20"/>
                <w:szCs w:val="20"/>
                <w:lang w:val="en-US"/>
              </w:rPr>
            </w:pPr>
            <w:r w:rsidRPr="005A48AB">
              <w:rPr>
                <w:rFonts w:ascii="Times New Roman" w:eastAsia="Times New Roman" w:hAnsi="Times New Roman"/>
                <w:color w:val="000000"/>
                <w:sz w:val="20"/>
                <w:szCs w:val="20"/>
                <w:lang w:val="en-US"/>
              </w:rPr>
              <w:t>62</w:t>
            </w:r>
          </w:p>
        </w:tc>
        <w:tc>
          <w:tcPr>
            <w:tcW w:w="0" w:type="auto"/>
            <w:tcBorders>
              <w:top w:val="nil"/>
              <w:left w:val="nil"/>
              <w:bottom w:val="single" w:sz="4" w:space="0" w:color="auto"/>
              <w:right w:val="nil"/>
            </w:tcBorders>
            <w:shd w:val="clear" w:color="auto" w:fill="auto"/>
            <w:noWrap/>
            <w:hideMark/>
          </w:tcPr>
          <w:p w:rsidR="00B02C34" w:rsidRPr="005A48AB" w:rsidRDefault="00B02C34" w:rsidP="00B02C34">
            <w:pPr>
              <w:spacing w:after="60" w:line="240" w:lineRule="auto"/>
              <w:jc w:val="center"/>
              <w:rPr>
                <w:rFonts w:ascii="Times New Roman" w:eastAsia="Times New Roman" w:hAnsi="Times New Roman"/>
                <w:color w:val="000000"/>
                <w:sz w:val="20"/>
                <w:szCs w:val="20"/>
                <w:lang w:val="en-US"/>
              </w:rPr>
            </w:pPr>
            <w:r w:rsidRPr="005A48AB">
              <w:rPr>
                <w:rFonts w:ascii="Times New Roman" w:eastAsia="Times New Roman" w:hAnsi="Times New Roman"/>
                <w:color w:val="000000"/>
                <w:sz w:val="20"/>
                <w:szCs w:val="20"/>
                <w:lang w:val="en-US"/>
              </w:rPr>
              <w:t>2.913</w:t>
            </w:r>
          </w:p>
        </w:tc>
        <w:tc>
          <w:tcPr>
            <w:tcW w:w="0" w:type="auto"/>
            <w:tcBorders>
              <w:top w:val="nil"/>
              <w:left w:val="nil"/>
              <w:bottom w:val="single" w:sz="4" w:space="0" w:color="auto"/>
              <w:right w:val="nil"/>
            </w:tcBorders>
            <w:shd w:val="clear" w:color="auto" w:fill="auto"/>
            <w:noWrap/>
            <w:hideMark/>
          </w:tcPr>
          <w:p w:rsidR="00B02C34" w:rsidRPr="005A48AB" w:rsidRDefault="00B02C34" w:rsidP="00B02C34">
            <w:pPr>
              <w:spacing w:after="60" w:line="240" w:lineRule="auto"/>
              <w:jc w:val="center"/>
              <w:rPr>
                <w:rFonts w:ascii="Times New Roman" w:eastAsia="Times New Roman" w:hAnsi="Times New Roman"/>
                <w:color w:val="000000"/>
                <w:sz w:val="20"/>
                <w:szCs w:val="20"/>
                <w:lang w:val="en-US"/>
              </w:rPr>
            </w:pPr>
            <w:r w:rsidRPr="005A48AB">
              <w:rPr>
                <w:rFonts w:ascii="Times New Roman" w:eastAsia="Times New Roman" w:hAnsi="Times New Roman"/>
                <w:color w:val="000000"/>
                <w:sz w:val="20"/>
                <w:szCs w:val="20"/>
                <w:lang w:val="en-US"/>
              </w:rPr>
              <w:t>3.150</w:t>
            </w:r>
          </w:p>
        </w:tc>
        <w:tc>
          <w:tcPr>
            <w:tcW w:w="0" w:type="auto"/>
            <w:tcBorders>
              <w:top w:val="nil"/>
              <w:left w:val="nil"/>
              <w:bottom w:val="single" w:sz="4" w:space="0" w:color="auto"/>
              <w:right w:val="nil"/>
            </w:tcBorders>
            <w:shd w:val="clear" w:color="auto" w:fill="auto"/>
            <w:noWrap/>
            <w:hideMark/>
          </w:tcPr>
          <w:p w:rsidR="00B02C34" w:rsidRPr="005A48AB" w:rsidRDefault="00B02C34" w:rsidP="00B02C34">
            <w:pPr>
              <w:spacing w:after="60" w:line="240" w:lineRule="auto"/>
              <w:jc w:val="center"/>
              <w:rPr>
                <w:rFonts w:ascii="Times New Roman" w:eastAsia="Times New Roman" w:hAnsi="Times New Roman"/>
                <w:color w:val="000000"/>
                <w:sz w:val="20"/>
                <w:szCs w:val="20"/>
                <w:lang w:val="en-US"/>
              </w:rPr>
            </w:pPr>
            <w:r w:rsidRPr="005A48AB">
              <w:rPr>
                <w:rFonts w:ascii="Times New Roman" w:eastAsia="Times New Roman" w:hAnsi="Times New Roman"/>
                <w:color w:val="000000"/>
                <w:sz w:val="20"/>
                <w:szCs w:val="20"/>
                <w:lang w:val="en-US"/>
              </w:rPr>
              <w:t>.062</w:t>
            </w:r>
          </w:p>
        </w:tc>
        <w:tc>
          <w:tcPr>
            <w:tcW w:w="0" w:type="auto"/>
            <w:tcBorders>
              <w:top w:val="nil"/>
              <w:left w:val="nil"/>
              <w:bottom w:val="single" w:sz="4" w:space="0" w:color="auto"/>
              <w:right w:val="nil"/>
            </w:tcBorders>
            <w:shd w:val="clear" w:color="auto" w:fill="auto"/>
            <w:noWrap/>
            <w:hideMark/>
          </w:tcPr>
          <w:p w:rsidR="00B02C34" w:rsidRPr="005A48AB" w:rsidRDefault="00532AE4" w:rsidP="00B02C34">
            <w:pPr>
              <w:spacing w:after="60" w:line="240" w:lineRule="auto"/>
              <w:jc w:val="center"/>
              <w:rPr>
                <w:rFonts w:ascii="Times New Roman" w:eastAsia="Times New Roman" w:hAnsi="Times New Roman"/>
                <w:sz w:val="20"/>
                <w:szCs w:val="20"/>
                <w:lang w:val="en-US"/>
              </w:rPr>
            </w:pPr>
            <w:r>
              <w:rPr>
                <w:rFonts w:ascii="Times New Roman" w:eastAsia="Times New Roman" w:hAnsi="Times New Roman"/>
                <w:sz w:val="20"/>
                <w:szCs w:val="20"/>
                <w:lang w:val="en-US"/>
              </w:rPr>
              <w:t>NS</w:t>
            </w:r>
          </w:p>
        </w:tc>
      </w:tr>
    </w:tbl>
    <w:p w:rsidR="00532AE4" w:rsidRDefault="00532AE4" w:rsidP="00532AE4">
      <w:pPr>
        <w:spacing w:after="0" w:line="240" w:lineRule="auto"/>
        <w:jc w:val="both"/>
        <w:rPr>
          <w:rFonts w:ascii="Times New Roman" w:hAnsi="Times New Roman"/>
          <w:color w:val="000000"/>
          <w:sz w:val="24"/>
          <w:szCs w:val="24"/>
        </w:rPr>
      </w:pPr>
      <w:r>
        <w:rPr>
          <w:rFonts w:ascii="Times New Roman" w:hAnsi="Times New Roman"/>
          <w:color w:val="000000"/>
          <w:sz w:val="24"/>
          <w:szCs w:val="24"/>
        </w:rPr>
        <w:t>Researchers’ Findings (2019)</w:t>
      </w:r>
    </w:p>
    <w:p w:rsidR="00532AE4" w:rsidRDefault="00532AE4" w:rsidP="00532AE4">
      <w:pPr>
        <w:spacing w:line="480" w:lineRule="auto"/>
        <w:jc w:val="both"/>
        <w:rPr>
          <w:rFonts w:ascii="Times New Roman" w:hAnsi="Times New Roman"/>
          <w:color w:val="000000"/>
          <w:sz w:val="24"/>
          <w:szCs w:val="24"/>
        </w:rPr>
      </w:pPr>
      <w:r>
        <w:rPr>
          <w:rFonts w:ascii="Times New Roman" w:hAnsi="Times New Roman"/>
          <w:color w:val="000000"/>
          <w:sz w:val="24"/>
          <w:szCs w:val="24"/>
        </w:rPr>
        <w:t>Key: NS=Non-Significant; SS=Statistically Significant</w:t>
      </w:r>
    </w:p>
    <w:p w:rsidR="00AB3002" w:rsidRDefault="00AB3002" w:rsidP="00AB3002">
      <w:pPr>
        <w:spacing w:line="480" w:lineRule="auto"/>
        <w:jc w:val="both"/>
        <w:rPr>
          <w:rFonts w:ascii="Times New Roman" w:eastAsia="Times New Roman" w:hAnsi="Times New Roman"/>
          <w:sz w:val="24"/>
          <w:szCs w:val="24"/>
        </w:rPr>
      </w:pPr>
    </w:p>
    <w:p w:rsidR="006475B4" w:rsidRDefault="006475B4" w:rsidP="00AB3002">
      <w:pPr>
        <w:spacing w:line="480" w:lineRule="auto"/>
        <w:jc w:val="both"/>
        <w:rPr>
          <w:rFonts w:ascii="Times New Roman" w:eastAsia="Times New Roman" w:hAnsi="Times New Roman"/>
          <w:sz w:val="24"/>
          <w:szCs w:val="24"/>
        </w:rPr>
      </w:pPr>
    </w:p>
    <w:p w:rsidR="006475B4" w:rsidRDefault="006475B4" w:rsidP="00AB3002">
      <w:pPr>
        <w:spacing w:line="480" w:lineRule="auto"/>
        <w:jc w:val="both"/>
        <w:rPr>
          <w:rFonts w:ascii="Times New Roman" w:eastAsia="Times New Roman" w:hAnsi="Times New Roman"/>
          <w:sz w:val="24"/>
          <w:szCs w:val="24"/>
        </w:rPr>
      </w:pPr>
    </w:p>
    <w:p w:rsidR="00AB3002" w:rsidRDefault="00AB3002" w:rsidP="009957E3">
      <w:pPr>
        <w:spacing w:line="240" w:lineRule="auto"/>
        <w:ind w:left="720" w:hanging="720"/>
        <w:jc w:val="both"/>
        <w:rPr>
          <w:rFonts w:ascii="Times New Roman" w:hAnsi="Times New Roman"/>
          <w:b/>
          <w:sz w:val="24"/>
          <w:szCs w:val="24"/>
        </w:rPr>
      </w:pPr>
      <w:r>
        <w:rPr>
          <w:rFonts w:ascii="Times New Roman" w:hAnsi="Times New Roman"/>
          <w:b/>
          <w:sz w:val="24"/>
          <w:szCs w:val="24"/>
        </w:rPr>
        <w:lastRenderedPageBreak/>
        <w:t>4.3.3</w:t>
      </w:r>
      <w:r>
        <w:rPr>
          <w:rFonts w:ascii="Times New Roman" w:hAnsi="Times New Roman"/>
          <w:b/>
          <w:sz w:val="24"/>
          <w:szCs w:val="24"/>
        </w:rPr>
        <w:tab/>
        <w:t xml:space="preserve">Influence of </w:t>
      </w:r>
      <w:r w:rsidRPr="00AB3002">
        <w:rPr>
          <w:rFonts w:ascii="Times New Roman" w:eastAsia="Times New Roman" w:hAnsi="Times New Roman"/>
          <w:b/>
          <w:sz w:val="24"/>
          <w:szCs w:val="24"/>
        </w:rPr>
        <w:t xml:space="preserve">size of the company workforce </w:t>
      </w:r>
      <w:r>
        <w:rPr>
          <w:rFonts w:ascii="Times New Roman" w:hAnsi="Times New Roman"/>
          <w:b/>
          <w:sz w:val="24"/>
          <w:szCs w:val="24"/>
        </w:rPr>
        <w:t xml:space="preserve">on </w:t>
      </w:r>
      <w:r>
        <w:rPr>
          <w:rFonts w:ascii="Times New Roman" w:eastAsia="Times New Roman" w:hAnsi="Times New Roman"/>
          <w:b/>
          <w:sz w:val="24"/>
          <w:szCs w:val="24"/>
          <w:lang w:val="en-US"/>
        </w:rPr>
        <w:t>respondents’</w:t>
      </w:r>
      <w:r>
        <w:rPr>
          <w:rFonts w:ascii="Times New Roman" w:hAnsi="Times New Roman"/>
          <w:b/>
          <w:sz w:val="24"/>
          <w:szCs w:val="24"/>
        </w:rPr>
        <w:t xml:space="preserve"> perception of </w:t>
      </w:r>
      <w:r>
        <w:rPr>
          <w:rFonts w:ascii="Times New Roman" w:hAnsi="Times New Roman"/>
          <w:b/>
          <w:bCs/>
          <w:sz w:val="24"/>
          <w:szCs w:val="24"/>
          <w:lang w:val="en-US"/>
        </w:rPr>
        <w:t xml:space="preserve">level of implementation of </w:t>
      </w:r>
      <w:r>
        <w:rPr>
          <w:rFonts w:ascii="Times New Roman" w:hAnsi="Times New Roman"/>
          <w:b/>
          <w:sz w:val="24"/>
          <w:szCs w:val="24"/>
        </w:rPr>
        <w:t>cost control techniques</w:t>
      </w:r>
    </w:p>
    <w:p w:rsidR="00AB3002" w:rsidRDefault="006A66FB" w:rsidP="00AB3002">
      <w:pPr>
        <w:spacing w:line="480" w:lineRule="auto"/>
        <w:jc w:val="both"/>
        <w:rPr>
          <w:rFonts w:ascii="Times New Roman" w:hAnsi="Times New Roman"/>
          <w:b/>
          <w:sz w:val="24"/>
          <w:szCs w:val="24"/>
        </w:rPr>
      </w:pPr>
      <w:r>
        <w:rPr>
          <w:rFonts w:ascii="Times New Roman" w:eastAsia="Times New Roman" w:hAnsi="Times New Roman"/>
          <w:sz w:val="24"/>
          <w:szCs w:val="24"/>
        </w:rPr>
        <w:t xml:space="preserve">The results of ANOVA tests that was carried out and presented in Table 4.8 showed the relationship between the size of the company workforce and the implementation of cost control practices. </w:t>
      </w:r>
      <w:r w:rsidR="00AB3002">
        <w:rPr>
          <w:rFonts w:ascii="Times New Roman" w:eastAsia="Times New Roman" w:hAnsi="Times New Roman"/>
          <w:sz w:val="24"/>
          <w:szCs w:val="24"/>
        </w:rPr>
        <w:t xml:space="preserve">Out of the five (5) practices, three (3) were perceived to be significantly associated with the nature of works handled. These three were: (i) estimating contingency allowance for project budget, (ii) </w:t>
      </w:r>
      <w:r w:rsidR="00AB3002">
        <w:rPr>
          <w:rFonts w:ascii="Times New Roman" w:hAnsi="Times New Roman"/>
          <w:color w:val="000000"/>
          <w:sz w:val="24"/>
          <w:szCs w:val="24"/>
        </w:rPr>
        <w:t>setting up cost recording system for the project</w:t>
      </w:r>
      <w:r w:rsidR="00AB3002">
        <w:rPr>
          <w:rFonts w:ascii="Times New Roman" w:eastAsia="Times New Roman" w:hAnsi="Times New Roman"/>
          <w:sz w:val="24"/>
          <w:szCs w:val="24"/>
        </w:rPr>
        <w:t xml:space="preserve">, and (iii) </w:t>
      </w:r>
      <w:r w:rsidR="00AB3002">
        <w:rPr>
          <w:rFonts w:ascii="Times New Roman" w:hAnsi="Times New Roman"/>
          <w:color w:val="000000"/>
          <w:sz w:val="24"/>
          <w:szCs w:val="24"/>
        </w:rPr>
        <w:t>conducting variance analysis to determine reasons for budget deviations</w:t>
      </w:r>
      <w:r w:rsidR="00AB3002">
        <w:rPr>
          <w:rFonts w:ascii="Times New Roman" w:eastAsia="Times New Roman" w:hAnsi="Times New Roman"/>
          <w:sz w:val="24"/>
          <w:szCs w:val="24"/>
        </w:rPr>
        <w:t>. The significant association was inferred from the ‘sig.’ values of the three practices, which were lower than the 0.05 ‘alpha’ threshold.</w:t>
      </w:r>
    </w:p>
    <w:p w:rsidR="00B02C34" w:rsidRPr="006A66FB" w:rsidRDefault="00B02C34" w:rsidP="006A66FB">
      <w:pPr>
        <w:ind w:left="1440" w:hanging="1440"/>
        <w:jc w:val="both"/>
        <w:rPr>
          <w:rFonts w:ascii="Times New Roman" w:hAnsi="Times New Roman"/>
          <w:b/>
          <w:color w:val="000000"/>
          <w:sz w:val="24"/>
          <w:szCs w:val="24"/>
        </w:rPr>
      </w:pPr>
      <w:r w:rsidRPr="006A66FB">
        <w:rPr>
          <w:rFonts w:ascii="Times New Roman" w:hAnsi="Times New Roman"/>
          <w:b/>
          <w:color w:val="000000"/>
          <w:sz w:val="24"/>
          <w:szCs w:val="24"/>
        </w:rPr>
        <w:t>Table 4.</w:t>
      </w:r>
      <w:r w:rsidR="006A66FB" w:rsidRPr="006A66FB">
        <w:rPr>
          <w:rFonts w:ascii="Times New Roman" w:hAnsi="Times New Roman"/>
          <w:b/>
          <w:color w:val="000000"/>
          <w:sz w:val="24"/>
          <w:szCs w:val="24"/>
        </w:rPr>
        <w:t>8</w:t>
      </w:r>
      <w:r w:rsidRPr="006A66FB">
        <w:rPr>
          <w:rFonts w:ascii="Times New Roman" w:hAnsi="Times New Roman"/>
          <w:b/>
          <w:color w:val="000000"/>
          <w:sz w:val="24"/>
          <w:szCs w:val="24"/>
        </w:rPr>
        <w:tab/>
        <w:t>Relationship between Cost control p</w:t>
      </w:r>
      <w:r w:rsidR="005D3892" w:rsidRPr="006A66FB">
        <w:rPr>
          <w:rFonts w:ascii="Times New Roman" w:hAnsi="Times New Roman"/>
          <w:b/>
          <w:color w:val="000000"/>
          <w:sz w:val="24"/>
          <w:szCs w:val="24"/>
        </w:rPr>
        <w:t>ractice</w:t>
      </w:r>
      <w:r w:rsidR="006475B4">
        <w:rPr>
          <w:rFonts w:ascii="Times New Roman" w:hAnsi="Times New Roman"/>
          <w:b/>
          <w:color w:val="000000"/>
          <w:sz w:val="24"/>
          <w:szCs w:val="24"/>
        </w:rPr>
        <w:t>s</w:t>
      </w:r>
      <w:r w:rsidR="005D3892" w:rsidRPr="006A66FB">
        <w:rPr>
          <w:rFonts w:ascii="Times New Roman" w:hAnsi="Times New Roman"/>
          <w:b/>
          <w:color w:val="000000"/>
          <w:sz w:val="24"/>
          <w:szCs w:val="24"/>
        </w:rPr>
        <w:t xml:space="preserve"> and the number of employee</w:t>
      </w:r>
      <w:r w:rsidRPr="006A66FB">
        <w:rPr>
          <w:rFonts w:ascii="Times New Roman" w:hAnsi="Times New Roman"/>
          <w:b/>
          <w:color w:val="000000"/>
          <w:sz w:val="24"/>
          <w:szCs w:val="24"/>
        </w:rPr>
        <w:t>s</w:t>
      </w:r>
    </w:p>
    <w:tbl>
      <w:tblPr>
        <w:tblW w:w="8532" w:type="dxa"/>
        <w:tblInd w:w="93" w:type="dxa"/>
        <w:tblCellMar>
          <w:left w:w="14" w:type="dxa"/>
          <w:right w:w="14" w:type="dxa"/>
        </w:tblCellMar>
        <w:tblLook w:val="04A0" w:firstRow="1" w:lastRow="0" w:firstColumn="1" w:lastColumn="0" w:noHBand="0" w:noVBand="1"/>
      </w:tblPr>
      <w:tblGrid>
        <w:gridCol w:w="3643"/>
        <w:gridCol w:w="401"/>
        <w:gridCol w:w="416"/>
        <w:gridCol w:w="416"/>
        <w:gridCol w:w="416"/>
        <w:gridCol w:w="416"/>
        <w:gridCol w:w="264"/>
        <w:gridCol w:w="264"/>
        <w:gridCol w:w="526"/>
        <w:gridCol w:w="552"/>
        <w:gridCol w:w="416"/>
        <w:gridCol w:w="802"/>
      </w:tblGrid>
      <w:tr w:rsidR="00B02C34" w:rsidRPr="00CF4285" w:rsidTr="006A66FB">
        <w:trPr>
          <w:trHeight w:val="318"/>
        </w:trPr>
        <w:tc>
          <w:tcPr>
            <w:tcW w:w="3642" w:type="dxa"/>
            <w:vMerge w:val="restart"/>
            <w:tcBorders>
              <w:top w:val="single" w:sz="4" w:space="0" w:color="auto"/>
              <w:left w:val="nil"/>
              <w:bottom w:val="single" w:sz="4" w:space="0" w:color="auto"/>
              <w:right w:val="nil"/>
            </w:tcBorders>
            <w:shd w:val="clear" w:color="auto" w:fill="auto"/>
            <w:hideMark/>
          </w:tcPr>
          <w:p w:rsidR="00B02C34" w:rsidRPr="00CF4285" w:rsidRDefault="00B02C34" w:rsidP="00B02C34">
            <w:pPr>
              <w:spacing w:after="60" w:line="240" w:lineRule="auto"/>
              <w:rPr>
                <w:rFonts w:ascii="Times New Roman" w:eastAsia="Times New Roman" w:hAnsi="Times New Roman"/>
                <w:b/>
                <w:bCs/>
                <w:color w:val="000000"/>
                <w:sz w:val="20"/>
                <w:szCs w:val="20"/>
                <w:lang w:val="en-US"/>
              </w:rPr>
            </w:pPr>
            <w:r w:rsidRPr="00CF4285">
              <w:rPr>
                <w:rFonts w:ascii="Times New Roman" w:eastAsia="Times New Roman" w:hAnsi="Times New Roman"/>
                <w:b/>
                <w:bCs/>
                <w:color w:val="000000"/>
                <w:sz w:val="20"/>
                <w:szCs w:val="20"/>
                <w:lang w:val="en-US"/>
              </w:rPr>
              <w:t>Cost control practices</w:t>
            </w:r>
          </w:p>
        </w:tc>
        <w:tc>
          <w:tcPr>
            <w:tcW w:w="401" w:type="dxa"/>
            <w:vMerge w:val="restart"/>
            <w:tcBorders>
              <w:top w:val="single" w:sz="4" w:space="0" w:color="auto"/>
              <w:left w:val="nil"/>
              <w:bottom w:val="single" w:sz="4" w:space="0" w:color="auto"/>
              <w:right w:val="nil"/>
            </w:tcBorders>
            <w:shd w:val="clear" w:color="auto" w:fill="auto"/>
            <w:hideMark/>
          </w:tcPr>
          <w:p w:rsidR="00B02C34" w:rsidRPr="00CF4285" w:rsidRDefault="00B02C34" w:rsidP="00B02C34">
            <w:pPr>
              <w:spacing w:after="60" w:line="240" w:lineRule="auto"/>
              <w:jc w:val="center"/>
              <w:rPr>
                <w:rFonts w:ascii="Times New Roman" w:eastAsia="Times New Roman" w:hAnsi="Times New Roman"/>
                <w:b/>
                <w:bCs/>
                <w:color w:val="000000"/>
                <w:sz w:val="20"/>
                <w:szCs w:val="20"/>
                <w:lang w:val="en-US"/>
              </w:rPr>
            </w:pPr>
            <w:r w:rsidRPr="00CF4285">
              <w:rPr>
                <w:rFonts w:ascii="Times New Roman" w:eastAsia="Times New Roman" w:hAnsi="Times New Roman"/>
                <w:b/>
                <w:bCs/>
                <w:color w:val="000000"/>
                <w:sz w:val="20"/>
                <w:szCs w:val="20"/>
                <w:lang w:val="en-US"/>
              </w:rPr>
              <w:t>N</w:t>
            </w:r>
          </w:p>
        </w:tc>
        <w:tc>
          <w:tcPr>
            <w:tcW w:w="0" w:type="auto"/>
            <w:gridSpan w:val="4"/>
            <w:tcBorders>
              <w:top w:val="single" w:sz="4" w:space="0" w:color="auto"/>
              <w:left w:val="nil"/>
              <w:bottom w:val="single" w:sz="4" w:space="0" w:color="auto"/>
              <w:right w:val="nil"/>
            </w:tcBorders>
            <w:shd w:val="clear" w:color="auto" w:fill="auto"/>
            <w:noWrap/>
            <w:hideMark/>
          </w:tcPr>
          <w:p w:rsidR="00B02C34" w:rsidRPr="00CF4285" w:rsidRDefault="00B02C34" w:rsidP="00B02C34">
            <w:pPr>
              <w:spacing w:after="60" w:line="240" w:lineRule="auto"/>
              <w:jc w:val="center"/>
              <w:rPr>
                <w:rFonts w:ascii="Times New Roman" w:eastAsia="Times New Roman" w:hAnsi="Times New Roman"/>
                <w:b/>
                <w:bCs/>
                <w:color w:val="000000"/>
                <w:sz w:val="20"/>
                <w:szCs w:val="20"/>
                <w:lang w:val="en-US"/>
              </w:rPr>
            </w:pPr>
            <w:r w:rsidRPr="00CF4285">
              <w:rPr>
                <w:rFonts w:ascii="Times New Roman" w:eastAsia="Times New Roman" w:hAnsi="Times New Roman"/>
                <w:b/>
                <w:bCs/>
                <w:color w:val="000000"/>
                <w:sz w:val="20"/>
                <w:szCs w:val="20"/>
                <w:lang w:val="en-US"/>
              </w:rPr>
              <w:t>Mean values</w:t>
            </w:r>
          </w:p>
        </w:tc>
        <w:tc>
          <w:tcPr>
            <w:tcW w:w="0" w:type="auto"/>
            <w:vMerge w:val="restart"/>
            <w:tcBorders>
              <w:top w:val="single" w:sz="4" w:space="0" w:color="auto"/>
              <w:left w:val="nil"/>
              <w:bottom w:val="single" w:sz="4" w:space="0" w:color="auto"/>
              <w:right w:val="nil"/>
            </w:tcBorders>
            <w:shd w:val="clear" w:color="auto" w:fill="auto"/>
            <w:hideMark/>
          </w:tcPr>
          <w:p w:rsidR="00B02C34" w:rsidRPr="00CF4285" w:rsidRDefault="006475B4" w:rsidP="00B02C34">
            <w:pPr>
              <w:spacing w:after="60" w:line="240" w:lineRule="auto"/>
              <w:jc w:val="center"/>
              <w:rPr>
                <w:rFonts w:ascii="Times New Roman" w:eastAsia="Times New Roman" w:hAnsi="Times New Roman"/>
                <w:b/>
                <w:bCs/>
                <w:color w:val="000000"/>
                <w:sz w:val="20"/>
                <w:szCs w:val="20"/>
                <w:lang w:val="en-US"/>
              </w:rPr>
            </w:pPr>
            <w:r w:rsidRPr="00CF4285">
              <w:rPr>
                <w:rFonts w:ascii="Times New Roman" w:eastAsia="Times New Roman" w:hAnsi="Times New Roman"/>
                <w:b/>
                <w:bCs/>
                <w:color w:val="000000"/>
                <w:sz w:val="20"/>
                <w:szCs w:val="20"/>
                <w:lang w:val="en-US"/>
              </w:rPr>
              <w:t>D</w:t>
            </w:r>
            <w:r w:rsidR="00B02C34" w:rsidRPr="00CF4285">
              <w:rPr>
                <w:rFonts w:ascii="Times New Roman" w:eastAsia="Times New Roman" w:hAnsi="Times New Roman"/>
                <w:b/>
                <w:bCs/>
                <w:color w:val="000000"/>
                <w:sz w:val="20"/>
                <w:szCs w:val="20"/>
                <w:lang w:val="en-US"/>
              </w:rPr>
              <w:t>f</w:t>
            </w:r>
          </w:p>
        </w:tc>
        <w:tc>
          <w:tcPr>
            <w:tcW w:w="0" w:type="auto"/>
            <w:vMerge w:val="restart"/>
            <w:tcBorders>
              <w:top w:val="single" w:sz="4" w:space="0" w:color="auto"/>
              <w:left w:val="nil"/>
              <w:bottom w:val="single" w:sz="4" w:space="0" w:color="auto"/>
              <w:right w:val="nil"/>
            </w:tcBorders>
            <w:shd w:val="clear" w:color="auto" w:fill="auto"/>
            <w:hideMark/>
          </w:tcPr>
          <w:p w:rsidR="00B02C34" w:rsidRPr="00CF4285" w:rsidRDefault="006475B4" w:rsidP="00B02C34">
            <w:pPr>
              <w:spacing w:after="60" w:line="240" w:lineRule="auto"/>
              <w:jc w:val="center"/>
              <w:rPr>
                <w:rFonts w:ascii="Times New Roman" w:eastAsia="Times New Roman" w:hAnsi="Times New Roman"/>
                <w:b/>
                <w:bCs/>
                <w:color w:val="000000"/>
                <w:sz w:val="20"/>
                <w:szCs w:val="20"/>
                <w:lang w:val="en-US"/>
              </w:rPr>
            </w:pPr>
            <w:r w:rsidRPr="00CF4285">
              <w:rPr>
                <w:rFonts w:ascii="Times New Roman" w:eastAsia="Times New Roman" w:hAnsi="Times New Roman"/>
                <w:b/>
                <w:bCs/>
                <w:color w:val="000000"/>
                <w:sz w:val="20"/>
                <w:szCs w:val="20"/>
                <w:lang w:val="en-US"/>
              </w:rPr>
              <w:t>D</w:t>
            </w:r>
            <w:r w:rsidR="00B02C34" w:rsidRPr="00CF4285">
              <w:rPr>
                <w:rFonts w:ascii="Times New Roman" w:eastAsia="Times New Roman" w:hAnsi="Times New Roman"/>
                <w:b/>
                <w:bCs/>
                <w:color w:val="000000"/>
                <w:sz w:val="20"/>
                <w:szCs w:val="20"/>
                <w:lang w:val="en-US"/>
              </w:rPr>
              <w:t>f</w:t>
            </w:r>
          </w:p>
        </w:tc>
        <w:tc>
          <w:tcPr>
            <w:tcW w:w="0" w:type="auto"/>
            <w:vMerge w:val="restart"/>
            <w:tcBorders>
              <w:top w:val="single" w:sz="4" w:space="0" w:color="auto"/>
              <w:left w:val="nil"/>
              <w:bottom w:val="single" w:sz="4" w:space="0" w:color="auto"/>
              <w:right w:val="nil"/>
            </w:tcBorders>
            <w:shd w:val="clear" w:color="auto" w:fill="auto"/>
            <w:hideMark/>
          </w:tcPr>
          <w:p w:rsidR="00B02C34" w:rsidRPr="00CF4285" w:rsidRDefault="00B02C34" w:rsidP="00B02C34">
            <w:pPr>
              <w:spacing w:after="60" w:line="240" w:lineRule="auto"/>
              <w:jc w:val="center"/>
              <w:rPr>
                <w:rFonts w:ascii="Times New Roman" w:eastAsia="Times New Roman" w:hAnsi="Times New Roman"/>
                <w:b/>
                <w:bCs/>
                <w:color w:val="000000"/>
                <w:sz w:val="20"/>
                <w:szCs w:val="20"/>
                <w:lang w:val="en-US"/>
              </w:rPr>
            </w:pPr>
            <w:r w:rsidRPr="00CF4285">
              <w:rPr>
                <w:rFonts w:ascii="Times New Roman" w:eastAsia="Times New Roman" w:hAnsi="Times New Roman"/>
                <w:b/>
                <w:bCs/>
                <w:color w:val="000000"/>
                <w:sz w:val="20"/>
                <w:szCs w:val="20"/>
                <w:lang w:val="en-US"/>
              </w:rPr>
              <w:t>F</w:t>
            </w:r>
          </w:p>
        </w:tc>
        <w:tc>
          <w:tcPr>
            <w:tcW w:w="0" w:type="auto"/>
            <w:vMerge w:val="restart"/>
            <w:tcBorders>
              <w:top w:val="single" w:sz="4" w:space="0" w:color="auto"/>
              <w:left w:val="nil"/>
              <w:bottom w:val="single" w:sz="4" w:space="0" w:color="auto"/>
              <w:right w:val="nil"/>
            </w:tcBorders>
            <w:shd w:val="clear" w:color="auto" w:fill="auto"/>
            <w:hideMark/>
          </w:tcPr>
          <w:p w:rsidR="00B02C34" w:rsidRPr="00CF4285" w:rsidRDefault="00B02C34" w:rsidP="00B02C34">
            <w:pPr>
              <w:spacing w:after="60" w:line="240" w:lineRule="auto"/>
              <w:jc w:val="center"/>
              <w:rPr>
                <w:rFonts w:ascii="Times New Roman" w:eastAsia="Times New Roman" w:hAnsi="Times New Roman"/>
                <w:b/>
                <w:bCs/>
                <w:color w:val="000000"/>
                <w:sz w:val="20"/>
                <w:szCs w:val="20"/>
                <w:lang w:val="en-US"/>
              </w:rPr>
            </w:pPr>
            <w:r w:rsidRPr="00CF4285">
              <w:rPr>
                <w:rFonts w:ascii="Times New Roman" w:eastAsia="Times New Roman" w:hAnsi="Times New Roman"/>
                <w:b/>
                <w:bCs/>
                <w:color w:val="000000"/>
                <w:sz w:val="20"/>
                <w:szCs w:val="20"/>
                <w:lang w:val="en-US"/>
              </w:rPr>
              <w:t>F0.05</w:t>
            </w:r>
          </w:p>
        </w:tc>
        <w:tc>
          <w:tcPr>
            <w:tcW w:w="0" w:type="auto"/>
            <w:vMerge w:val="restart"/>
            <w:tcBorders>
              <w:top w:val="single" w:sz="4" w:space="0" w:color="auto"/>
              <w:left w:val="nil"/>
              <w:bottom w:val="single" w:sz="4" w:space="0" w:color="auto"/>
              <w:right w:val="nil"/>
            </w:tcBorders>
            <w:shd w:val="clear" w:color="auto" w:fill="auto"/>
            <w:hideMark/>
          </w:tcPr>
          <w:p w:rsidR="00B02C34" w:rsidRPr="00CF4285" w:rsidRDefault="00B02C34" w:rsidP="00B02C34">
            <w:pPr>
              <w:spacing w:after="60" w:line="240" w:lineRule="auto"/>
              <w:jc w:val="center"/>
              <w:rPr>
                <w:rFonts w:ascii="Times New Roman" w:eastAsia="Times New Roman" w:hAnsi="Times New Roman"/>
                <w:b/>
                <w:bCs/>
                <w:color w:val="000000"/>
                <w:sz w:val="20"/>
                <w:szCs w:val="20"/>
                <w:lang w:val="en-US"/>
              </w:rPr>
            </w:pPr>
            <w:r w:rsidRPr="00CF4285">
              <w:rPr>
                <w:rFonts w:ascii="Times New Roman" w:eastAsia="Times New Roman" w:hAnsi="Times New Roman"/>
                <w:b/>
                <w:bCs/>
                <w:color w:val="000000"/>
                <w:sz w:val="20"/>
                <w:szCs w:val="20"/>
                <w:lang w:val="en-US"/>
              </w:rPr>
              <w:t>Sig.</w:t>
            </w:r>
          </w:p>
        </w:tc>
        <w:tc>
          <w:tcPr>
            <w:tcW w:w="0" w:type="auto"/>
            <w:vMerge w:val="restart"/>
            <w:tcBorders>
              <w:top w:val="single" w:sz="4" w:space="0" w:color="auto"/>
              <w:left w:val="nil"/>
              <w:bottom w:val="single" w:sz="4" w:space="0" w:color="auto"/>
              <w:right w:val="nil"/>
            </w:tcBorders>
            <w:shd w:val="clear" w:color="auto" w:fill="auto"/>
            <w:noWrap/>
            <w:hideMark/>
          </w:tcPr>
          <w:p w:rsidR="00B02C34" w:rsidRPr="00CF4285" w:rsidRDefault="00B02C34" w:rsidP="00B02C34">
            <w:pPr>
              <w:spacing w:after="60" w:line="240" w:lineRule="auto"/>
              <w:jc w:val="center"/>
              <w:rPr>
                <w:rFonts w:ascii="Times New Roman" w:eastAsia="Times New Roman" w:hAnsi="Times New Roman"/>
                <w:b/>
                <w:bCs/>
                <w:sz w:val="20"/>
                <w:szCs w:val="20"/>
                <w:lang w:val="en-US"/>
              </w:rPr>
            </w:pPr>
            <w:r w:rsidRPr="00CF4285">
              <w:rPr>
                <w:rFonts w:ascii="Times New Roman" w:eastAsia="Times New Roman" w:hAnsi="Times New Roman"/>
                <w:b/>
                <w:bCs/>
                <w:sz w:val="20"/>
                <w:szCs w:val="20"/>
                <w:lang w:val="en-US"/>
              </w:rPr>
              <w:t>Remark</w:t>
            </w:r>
          </w:p>
        </w:tc>
      </w:tr>
      <w:tr w:rsidR="00B02C34" w:rsidRPr="00CF4285" w:rsidTr="006A66FB">
        <w:trPr>
          <w:trHeight w:val="573"/>
        </w:trPr>
        <w:tc>
          <w:tcPr>
            <w:tcW w:w="3642" w:type="dxa"/>
            <w:vMerge/>
            <w:tcBorders>
              <w:top w:val="single" w:sz="4" w:space="0" w:color="auto"/>
              <w:left w:val="nil"/>
              <w:bottom w:val="single" w:sz="4" w:space="0" w:color="auto"/>
              <w:right w:val="nil"/>
            </w:tcBorders>
            <w:hideMark/>
          </w:tcPr>
          <w:p w:rsidR="00B02C34" w:rsidRPr="00CF4285" w:rsidRDefault="00B02C34" w:rsidP="00B02C34">
            <w:pPr>
              <w:spacing w:after="60" w:line="240" w:lineRule="auto"/>
              <w:rPr>
                <w:rFonts w:ascii="Times New Roman" w:eastAsia="Times New Roman" w:hAnsi="Times New Roman"/>
                <w:b/>
                <w:bCs/>
                <w:color w:val="000000"/>
                <w:sz w:val="20"/>
                <w:szCs w:val="20"/>
                <w:lang w:val="en-US"/>
              </w:rPr>
            </w:pPr>
          </w:p>
        </w:tc>
        <w:tc>
          <w:tcPr>
            <w:tcW w:w="401" w:type="dxa"/>
            <w:vMerge/>
            <w:tcBorders>
              <w:top w:val="single" w:sz="4" w:space="0" w:color="auto"/>
              <w:left w:val="nil"/>
              <w:bottom w:val="single" w:sz="4" w:space="0" w:color="auto"/>
              <w:right w:val="nil"/>
            </w:tcBorders>
            <w:vAlign w:val="center"/>
            <w:hideMark/>
          </w:tcPr>
          <w:p w:rsidR="00B02C34" w:rsidRPr="00CF4285" w:rsidRDefault="00B02C34" w:rsidP="00B02C34">
            <w:pPr>
              <w:spacing w:after="60" w:line="240" w:lineRule="auto"/>
              <w:rPr>
                <w:rFonts w:ascii="Times New Roman" w:eastAsia="Times New Roman" w:hAnsi="Times New Roman"/>
                <w:b/>
                <w:bCs/>
                <w:color w:val="000000"/>
                <w:sz w:val="20"/>
                <w:szCs w:val="20"/>
                <w:lang w:val="en-US"/>
              </w:rPr>
            </w:pPr>
          </w:p>
        </w:tc>
        <w:tc>
          <w:tcPr>
            <w:tcW w:w="0" w:type="auto"/>
            <w:tcBorders>
              <w:top w:val="single" w:sz="4" w:space="0" w:color="auto"/>
              <w:left w:val="nil"/>
              <w:bottom w:val="single" w:sz="4" w:space="0" w:color="auto"/>
              <w:right w:val="nil"/>
            </w:tcBorders>
            <w:shd w:val="clear" w:color="auto" w:fill="auto"/>
            <w:textDirection w:val="btLr"/>
            <w:hideMark/>
          </w:tcPr>
          <w:p w:rsidR="00B02C34" w:rsidRPr="00CF4285" w:rsidRDefault="00B02C34" w:rsidP="00B02C34">
            <w:pPr>
              <w:spacing w:after="60" w:line="240" w:lineRule="auto"/>
              <w:jc w:val="center"/>
              <w:rPr>
                <w:rFonts w:ascii="Times New Roman" w:eastAsia="Times New Roman" w:hAnsi="Times New Roman"/>
                <w:b/>
                <w:bCs/>
                <w:color w:val="000000"/>
                <w:sz w:val="20"/>
                <w:szCs w:val="20"/>
                <w:lang w:val="en-US"/>
              </w:rPr>
            </w:pPr>
            <w:r w:rsidRPr="00CF4285">
              <w:rPr>
                <w:rFonts w:ascii="Times New Roman" w:eastAsia="Times New Roman" w:hAnsi="Times New Roman"/>
                <w:b/>
                <w:bCs/>
                <w:color w:val="000000"/>
                <w:sz w:val="20"/>
                <w:szCs w:val="20"/>
                <w:lang w:val="en-US"/>
              </w:rPr>
              <w:t>Less than 50</w:t>
            </w:r>
          </w:p>
        </w:tc>
        <w:tc>
          <w:tcPr>
            <w:tcW w:w="0" w:type="auto"/>
            <w:tcBorders>
              <w:top w:val="single" w:sz="4" w:space="0" w:color="auto"/>
              <w:left w:val="nil"/>
              <w:bottom w:val="single" w:sz="4" w:space="0" w:color="auto"/>
              <w:right w:val="nil"/>
            </w:tcBorders>
            <w:shd w:val="clear" w:color="auto" w:fill="auto"/>
            <w:textDirection w:val="btLr"/>
            <w:hideMark/>
          </w:tcPr>
          <w:p w:rsidR="00B02C34" w:rsidRPr="00CF4285" w:rsidRDefault="00B02C34" w:rsidP="00B02C34">
            <w:pPr>
              <w:spacing w:after="60" w:line="240" w:lineRule="auto"/>
              <w:jc w:val="center"/>
              <w:rPr>
                <w:rFonts w:ascii="Times New Roman" w:eastAsia="Times New Roman" w:hAnsi="Times New Roman"/>
                <w:b/>
                <w:bCs/>
                <w:color w:val="000000"/>
                <w:sz w:val="20"/>
                <w:szCs w:val="20"/>
                <w:lang w:val="en-US"/>
              </w:rPr>
            </w:pPr>
            <w:r w:rsidRPr="00CF4285">
              <w:rPr>
                <w:rFonts w:ascii="Times New Roman" w:eastAsia="Times New Roman" w:hAnsi="Times New Roman"/>
                <w:b/>
                <w:bCs/>
                <w:color w:val="000000"/>
                <w:sz w:val="20"/>
                <w:szCs w:val="20"/>
                <w:lang w:val="en-US"/>
              </w:rPr>
              <w:t xml:space="preserve">50 </w:t>
            </w:r>
            <w:r w:rsidR="006475B4">
              <w:rPr>
                <w:rFonts w:ascii="Times New Roman" w:eastAsia="Times New Roman" w:hAnsi="Times New Roman"/>
                <w:b/>
                <w:bCs/>
                <w:color w:val="000000"/>
                <w:sz w:val="20"/>
                <w:szCs w:val="20"/>
                <w:lang w:val="en-US"/>
              </w:rPr>
              <w:t>–</w:t>
            </w:r>
            <w:r w:rsidRPr="00CF4285">
              <w:rPr>
                <w:rFonts w:ascii="Times New Roman" w:eastAsia="Times New Roman" w:hAnsi="Times New Roman"/>
                <w:b/>
                <w:bCs/>
                <w:color w:val="000000"/>
                <w:sz w:val="20"/>
                <w:szCs w:val="20"/>
                <w:lang w:val="en-US"/>
              </w:rPr>
              <w:t xml:space="preserve"> 250</w:t>
            </w:r>
          </w:p>
        </w:tc>
        <w:tc>
          <w:tcPr>
            <w:tcW w:w="0" w:type="auto"/>
            <w:tcBorders>
              <w:top w:val="single" w:sz="4" w:space="0" w:color="auto"/>
              <w:left w:val="nil"/>
              <w:bottom w:val="single" w:sz="4" w:space="0" w:color="auto"/>
              <w:right w:val="nil"/>
            </w:tcBorders>
            <w:shd w:val="clear" w:color="auto" w:fill="auto"/>
            <w:textDirection w:val="btLr"/>
            <w:hideMark/>
          </w:tcPr>
          <w:p w:rsidR="00B02C34" w:rsidRPr="00CF4285" w:rsidRDefault="00B02C34" w:rsidP="00B02C34">
            <w:pPr>
              <w:spacing w:after="60" w:line="240" w:lineRule="auto"/>
              <w:jc w:val="center"/>
              <w:rPr>
                <w:rFonts w:ascii="Times New Roman" w:eastAsia="Times New Roman" w:hAnsi="Times New Roman"/>
                <w:b/>
                <w:bCs/>
                <w:color w:val="000000"/>
                <w:sz w:val="20"/>
                <w:szCs w:val="20"/>
                <w:lang w:val="en-US"/>
              </w:rPr>
            </w:pPr>
            <w:r w:rsidRPr="00CF4285">
              <w:rPr>
                <w:rFonts w:ascii="Times New Roman" w:eastAsia="Times New Roman" w:hAnsi="Times New Roman"/>
                <w:b/>
                <w:bCs/>
                <w:color w:val="000000"/>
                <w:sz w:val="20"/>
                <w:szCs w:val="20"/>
                <w:lang w:val="en-US"/>
              </w:rPr>
              <w:t>More than 250</w:t>
            </w:r>
          </w:p>
        </w:tc>
        <w:tc>
          <w:tcPr>
            <w:tcW w:w="0" w:type="auto"/>
            <w:tcBorders>
              <w:top w:val="single" w:sz="4" w:space="0" w:color="auto"/>
              <w:left w:val="nil"/>
              <w:bottom w:val="single" w:sz="4" w:space="0" w:color="auto"/>
              <w:right w:val="nil"/>
            </w:tcBorders>
            <w:shd w:val="clear" w:color="auto" w:fill="auto"/>
            <w:textDirection w:val="btLr"/>
            <w:hideMark/>
          </w:tcPr>
          <w:p w:rsidR="00B02C34" w:rsidRPr="00CF4285" w:rsidRDefault="00B02C34" w:rsidP="00B02C34">
            <w:pPr>
              <w:spacing w:after="60" w:line="240" w:lineRule="auto"/>
              <w:jc w:val="center"/>
              <w:rPr>
                <w:rFonts w:ascii="Times New Roman" w:eastAsia="Times New Roman" w:hAnsi="Times New Roman"/>
                <w:b/>
                <w:bCs/>
                <w:color w:val="000000"/>
                <w:sz w:val="20"/>
                <w:szCs w:val="20"/>
                <w:lang w:val="en-US"/>
              </w:rPr>
            </w:pPr>
            <w:r w:rsidRPr="00CF4285">
              <w:rPr>
                <w:rFonts w:ascii="Times New Roman" w:eastAsia="Times New Roman" w:hAnsi="Times New Roman"/>
                <w:b/>
                <w:bCs/>
                <w:color w:val="000000"/>
                <w:sz w:val="20"/>
                <w:szCs w:val="20"/>
                <w:lang w:val="en-US"/>
              </w:rPr>
              <w:t>All groups</w:t>
            </w:r>
          </w:p>
        </w:tc>
        <w:tc>
          <w:tcPr>
            <w:tcW w:w="0" w:type="auto"/>
            <w:vMerge/>
            <w:tcBorders>
              <w:top w:val="single" w:sz="4" w:space="0" w:color="auto"/>
              <w:left w:val="nil"/>
              <w:bottom w:val="single" w:sz="4" w:space="0" w:color="auto"/>
              <w:right w:val="nil"/>
            </w:tcBorders>
            <w:vAlign w:val="center"/>
            <w:hideMark/>
          </w:tcPr>
          <w:p w:rsidR="00B02C34" w:rsidRPr="00CF4285" w:rsidRDefault="00B02C34" w:rsidP="00B02C34">
            <w:pPr>
              <w:spacing w:after="60" w:line="240" w:lineRule="auto"/>
              <w:rPr>
                <w:rFonts w:ascii="Times New Roman" w:eastAsia="Times New Roman" w:hAnsi="Times New Roman"/>
                <w:b/>
                <w:bCs/>
                <w:color w:val="000000"/>
                <w:sz w:val="20"/>
                <w:szCs w:val="20"/>
                <w:lang w:val="en-US"/>
              </w:rPr>
            </w:pPr>
          </w:p>
        </w:tc>
        <w:tc>
          <w:tcPr>
            <w:tcW w:w="0" w:type="auto"/>
            <w:vMerge/>
            <w:tcBorders>
              <w:top w:val="single" w:sz="4" w:space="0" w:color="auto"/>
              <w:left w:val="nil"/>
              <w:bottom w:val="single" w:sz="4" w:space="0" w:color="auto"/>
              <w:right w:val="nil"/>
            </w:tcBorders>
            <w:vAlign w:val="center"/>
            <w:hideMark/>
          </w:tcPr>
          <w:p w:rsidR="00B02C34" w:rsidRPr="00CF4285" w:rsidRDefault="00B02C34" w:rsidP="00B02C34">
            <w:pPr>
              <w:spacing w:after="60" w:line="240" w:lineRule="auto"/>
              <w:rPr>
                <w:rFonts w:ascii="Times New Roman" w:eastAsia="Times New Roman" w:hAnsi="Times New Roman"/>
                <w:b/>
                <w:bCs/>
                <w:color w:val="000000"/>
                <w:sz w:val="20"/>
                <w:szCs w:val="20"/>
                <w:lang w:val="en-US"/>
              </w:rPr>
            </w:pPr>
          </w:p>
        </w:tc>
        <w:tc>
          <w:tcPr>
            <w:tcW w:w="0" w:type="auto"/>
            <w:vMerge/>
            <w:tcBorders>
              <w:top w:val="single" w:sz="4" w:space="0" w:color="auto"/>
              <w:left w:val="nil"/>
              <w:bottom w:val="single" w:sz="4" w:space="0" w:color="auto"/>
              <w:right w:val="nil"/>
            </w:tcBorders>
            <w:vAlign w:val="center"/>
            <w:hideMark/>
          </w:tcPr>
          <w:p w:rsidR="00B02C34" w:rsidRPr="00CF4285" w:rsidRDefault="00B02C34" w:rsidP="00B02C34">
            <w:pPr>
              <w:spacing w:after="60" w:line="240" w:lineRule="auto"/>
              <w:rPr>
                <w:rFonts w:ascii="Times New Roman" w:eastAsia="Times New Roman" w:hAnsi="Times New Roman"/>
                <w:b/>
                <w:bCs/>
                <w:color w:val="000000"/>
                <w:sz w:val="20"/>
                <w:szCs w:val="20"/>
                <w:lang w:val="en-US"/>
              </w:rPr>
            </w:pPr>
          </w:p>
        </w:tc>
        <w:tc>
          <w:tcPr>
            <w:tcW w:w="0" w:type="auto"/>
            <w:vMerge/>
            <w:tcBorders>
              <w:top w:val="single" w:sz="4" w:space="0" w:color="auto"/>
              <w:left w:val="nil"/>
              <w:bottom w:val="single" w:sz="4" w:space="0" w:color="auto"/>
              <w:right w:val="nil"/>
            </w:tcBorders>
            <w:vAlign w:val="center"/>
            <w:hideMark/>
          </w:tcPr>
          <w:p w:rsidR="00B02C34" w:rsidRPr="00CF4285" w:rsidRDefault="00B02C34" w:rsidP="00B02C34">
            <w:pPr>
              <w:spacing w:after="60" w:line="240" w:lineRule="auto"/>
              <w:rPr>
                <w:rFonts w:ascii="Times New Roman" w:eastAsia="Times New Roman" w:hAnsi="Times New Roman"/>
                <w:b/>
                <w:bCs/>
                <w:color w:val="000000"/>
                <w:sz w:val="20"/>
                <w:szCs w:val="20"/>
                <w:lang w:val="en-US"/>
              </w:rPr>
            </w:pPr>
          </w:p>
        </w:tc>
        <w:tc>
          <w:tcPr>
            <w:tcW w:w="0" w:type="auto"/>
            <w:vMerge/>
            <w:tcBorders>
              <w:top w:val="single" w:sz="4" w:space="0" w:color="auto"/>
              <w:left w:val="nil"/>
              <w:bottom w:val="single" w:sz="4" w:space="0" w:color="auto"/>
              <w:right w:val="nil"/>
            </w:tcBorders>
            <w:vAlign w:val="center"/>
            <w:hideMark/>
          </w:tcPr>
          <w:p w:rsidR="00B02C34" w:rsidRPr="00CF4285" w:rsidRDefault="00B02C34" w:rsidP="00B02C34">
            <w:pPr>
              <w:spacing w:after="60" w:line="240" w:lineRule="auto"/>
              <w:rPr>
                <w:rFonts w:ascii="Times New Roman" w:eastAsia="Times New Roman" w:hAnsi="Times New Roman"/>
                <w:b/>
                <w:bCs/>
                <w:color w:val="000000"/>
                <w:sz w:val="20"/>
                <w:szCs w:val="20"/>
                <w:lang w:val="en-US"/>
              </w:rPr>
            </w:pPr>
          </w:p>
        </w:tc>
        <w:tc>
          <w:tcPr>
            <w:tcW w:w="0" w:type="auto"/>
            <w:vMerge/>
            <w:tcBorders>
              <w:top w:val="single" w:sz="4" w:space="0" w:color="auto"/>
              <w:left w:val="nil"/>
              <w:bottom w:val="single" w:sz="4" w:space="0" w:color="auto"/>
              <w:right w:val="nil"/>
            </w:tcBorders>
            <w:vAlign w:val="center"/>
            <w:hideMark/>
          </w:tcPr>
          <w:p w:rsidR="00B02C34" w:rsidRPr="00CF4285" w:rsidRDefault="00B02C34" w:rsidP="00B02C34">
            <w:pPr>
              <w:spacing w:after="60" w:line="240" w:lineRule="auto"/>
              <w:rPr>
                <w:rFonts w:ascii="Times New Roman" w:eastAsia="Times New Roman" w:hAnsi="Times New Roman"/>
                <w:b/>
                <w:bCs/>
                <w:sz w:val="20"/>
                <w:szCs w:val="20"/>
                <w:lang w:val="en-US"/>
              </w:rPr>
            </w:pPr>
          </w:p>
        </w:tc>
      </w:tr>
      <w:tr w:rsidR="00B02C34" w:rsidRPr="00CF4285" w:rsidTr="006A66FB">
        <w:trPr>
          <w:trHeight w:val="318"/>
        </w:trPr>
        <w:tc>
          <w:tcPr>
            <w:tcW w:w="3642" w:type="dxa"/>
            <w:tcBorders>
              <w:top w:val="single" w:sz="4" w:space="0" w:color="auto"/>
              <w:left w:val="nil"/>
              <w:bottom w:val="nil"/>
              <w:right w:val="nil"/>
            </w:tcBorders>
            <w:shd w:val="clear" w:color="auto" w:fill="auto"/>
            <w:hideMark/>
          </w:tcPr>
          <w:p w:rsidR="00B02C34" w:rsidRPr="00CF4285" w:rsidRDefault="00B02C34" w:rsidP="00B02C34">
            <w:pPr>
              <w:spacing w:after="60" w:line="240" w:lineRule="auto"/>
              <w:rPr>
                <w:rFonts w:ascii="Times New Roman" w:eastAsia="Times New Roman" w:hAnsi="Times New Roman"/>
                <w:color w:val="000000"/>
                <w:sz w:val="20"/>
                <w:szCs w:val="20"/>
                <w:lang w:val="en-US"/>
              </w:rPr>
            </w:pPr>
            <w:r w:rsidRPr="00CF4285">
              <w:rPr>
                <w:rFonts w:ascii="Times New Roman" w:eastAsia="Times New Roman" w:hAnsi="Times New Roman"/>
                <w:color w:val="000000"/>
                <w:sz w:val="20"/>
                <w:szCs w:val="20"/>
                <w:lang w:val="en-US"/>
              </w:rPr>
              <w:t xml:space="preserve">Forecasting costs for project budget </w:t>
            </w:r>
          </w:p>
        </w:tc>
        <w:tc>
          <w:tcPr>
            <w:tcW w:w="401" w:type="dxa"/>
            <w:tcBorders>
              <w:top w:val="single" w:sz="4" w:space="0" w:color="auto"/>
              <w:left w:val="nil"/>
              <w:bottom w:val="nil"/>
              <w:right w:val="nil"/>
            </w:tcBorders>
            <w:shd w:val="clear" w:color="auto" w:fill="auto"/>
            <w:noWrap/>
            <w:hideMark/>
          </w:tcPr>
          <w:p w:rsidR="00B02C34" w:rsidRPr="00CF4285" w:rsidRDefault="00B02C34" w:rsidP="00B02C34">
            <w:pPr>
              <w:spacing w:after="60" w:line="240" w:lineRule="auto"/>
              <w:jc w:val="center"/>
              <w:rPr>
                <w:rFonts w:ascii="Times New Roman" w:eastAsia="Times New Roman" w:hAnsi="Times New Roman"/>
                <w:color w:val="000000"/>
                <w:sz w:val="20"/>
                <w:szCs w:val="20"/>
                <w:lang w:val="en-US"/>
              </w:rPr>
            </w:pPr>
            <w:r w:rsidRPr="00CF4285">
              <w:rPr>
                <w:rFonts w:ascii="Times New Roman" w:eastAsia="Times New Roman" w:hAnsi="Times New Roman"/>
                <w:color w:val="000000"/>
                <w:sz w:val="20"/>
                <w:szCs w:val="20"/>
                <w:lang w:val="en-US"/>
              </w:rPr>
              <w:t>29</w:t>
            </w:r>
          </w:p>
        </w:tc>
        <w:tc>
          <w:tcPr>
            <w:tcW w:w="0" w:type="auto"/>
            <w:tcBorders>
              <w:top w:val="single" w:sz="4" w:space="0" w:color="auto"/>
              <w:left w:val="nil"/>
              <w:bottom w:val="nil"/>
              <w:right w:val="nil"/>
            </w:tcBorders>
            <w:shd w:val="clear" w:color="auto" w:fill="auto"/>
            <w:noWrap/>
            <w:hideMark/>
          </w:tcPr>
          <w:p w:rsidR="00B02C34" w:rsidRPr="00CF4285" w:rsidRDefault="00B02C34" w:rsidP="00B02C34">
            <w:pPr>
              <w:spacing w:after="60" w:line="240" w:lineRule="auto"/>
              <w:jc w:val="center"/>
              <w:rPr>
                <w:rFonts w:ascii="Times New Roman" w:eastAsia="Times New Roman" w:hAnsi="Times New Roman"/>
                <w:color w:val="000000"/>
                <w:sz w:val="20"/>
                <w:szCs w:val="20"/>
                <w:lang w:val="en-US"/>
              </w:rPr>
            </w:pPr>
            <w:r w:rsidRPr="00CF4285">
              <w:rPr>
                <w:rFonts w:ascii="Times New Roman" w:eastAsia="Times New Roman" w:hAnsi="Times New Roman"/>
                <w:color w:val="000000"/>
                <w:sz w:val="20"/>
                <w:szCs w:val="20"/>
                <w:lang w:val="en-US"/>
              </w:rPr>
              <w:t>2.48</w:t>
            </w:r>
          </w:p>
        </w:tc>
        <w:tc>
          <w:tcPr>
            <w:tcW w:w="0" w:type="auto"/>
            <w:tcBorders>
              <w:top w:val="single" w:sz="4" w:space="0" w:color="auto"/>
              <w:left w:val="nil"/>
              <w:bottom w:val="nil"/>
              <w:right w:val="nil"/>
            </w:tcBorders>
            <w:shd w:val="clear" w:color="auto" w:fill="auto"/>
            <w:noWrap/>
            <w:hideMark/>
          </w:tcPr>
          <w:p w:rsidR="00B02C34" w:rsidRPr="00CF4285" w:rsidRDefault="00B02C34" w:rsidP="00B02C34">
            <w:pPr>
              <w:spacing w:after="60" w:line="240" w:lineRule="auto"/>
              <w:jc w:val="center"/>
              <w:rPr>
                <w:rFonts w:ascii="Times New Roman" w:eastAsia="Times New Roman" w:hAnsi="Times New Roman"/>
                <w:color w:val="000000"/>
                <w:sz w:val="20"/>
                <w:szCs w:val="20"/>
                <w:lang w:val="en-US"/>
              </w:rPr>
            </w:pPr>
            <w:r w:rsidRPr="00CF4285">
              <w:rPr>
                <w:rFonts w:ascii="Times New Roman" w:eastAsia="Times New Roman" w:hAnsi="Times New Roman"/>
                <w:color w:val="000000"/>
                <w:sz w:val="20"/>
                <w:szCs w:val="20"/>
                <w:lang w:val="en-US"/>
              </w:rPr>
              <w:t>2.63</w:t>
            </w:r>
          </w:p>
        </w:tc>
        <w:tc>
          <w:tcPr>
            <w:tcW w:w="0" w:type="auto"/>
            <w:tcBorders>
              <w:top w:val="single" w:sz="4" w:space="0" w:color="auto"/>
              <w:left w:val="nil"/>
              <w:bottom w:val="nil"/>
              <w:right w:val="nil"/>
            </w:tcBorders>
            <w:shd w:val="clear" w:color="auto" w:fill="auto"/>
            <w:noWrap/>
            <w:hideMark/>
          </w:tcPr>
          <w:p w:rsidR="00B02C34" w:rsidRPr="00CF4285" w:rsidRDefault="00B02C34" w:rsidP="00B02C34">
            <w:pPr>
              <w:spacing w:after="60" w:line="240" w:lineRule="auto"/>
              <w:jc w:val="center"/>
              <w:rPr>
                <w:rFonts w:ascii="Times New Roman" w:eastAsia="Times New Roman" w:hAnsi="Times New Roman"/>
                <w:color w:val="000000"/>
                <w:sz w:val="20"/>
                <w:szCs w:val="20"/>
                <w:lang w:val="en-US"/>
              </w:rPr>
            </w:pPr>
            <w:r w:rsidRPr="00CF4285">
              <w:rPr>
                <w:rFonts w:ascii="Times New Roman" w:eastAsia="Times New Roman" w:hAnsi="Times New Roman"/>
                <w:color w:val="000000"/>
                <w:sz w:val="20"/>
                <w:szCs w:val="20"/>
                <w:lang w:val="en-US"/>
              </w:rPr>
              <w:t>2.83</w:t>
            </w:r>
          </w:p>
        </w:tc>
        <w:tc>
          <w:tcPr>
            <w:tcW w:w="0" w:type="auto"/>
            <w:tcBorders>
              <w:top w:val="single" w:sz="4" w:space="0" w:color="auto"/>
              <w:left w:val="nil"/>
              <w:bottom w:val="nil"/>
              <w:right w:val="nil"/>
            </w:tcBorders>
            <w:shd w:val="clear" w:color="auto" w:fill="auto"/>
            <w:noWrap/>
            <w:hideMark/>
          </w:tcPr>
          <w:p w:rsidR="00B02C34" w:rsidRPr="00CF4285" w:rsidRDefault="00B02C34" w:rsidP="00B02C34">
            <w:pPr>
              <w:spacing w:after="60" w:line="240" w:lineRule="auto"/>
              <w:jc w:val="center"/>
              <w:rPr>
                <w:rFonts w:ascii="Times New Roman" w:eastAsia="Times New Roman" w:hAnsi="Times New Roman"/>
                <w:color w:val="000000"/>
                <w:sz w:val="20"/>
                <w:szCs w:val="20"/>
                <w:lang w:val="en-US"/>
              </w:rPr>
            </w:pPr>
            <w:r w:rsidRPr="00CF4285">
              <w:rPr>
                <w:rFonts w:ascii="Times New Roman" w:eastAsia="Times New Roman" w:hAnsi="Times New Roman"/>
                <w:color w:val="000000"/>
                <w:sz w:val="20"/>
                <w:szCs w:val="20"/>
                <w:lang w:val="en-US"/>
              </w:rPr>
              <w:t>2.60</w:t>
            </w:r>
          </w:p>
        </w:tc>
        <w:tc>
          <w:tcPr>
            <w:tcW w:w="0" w:type="auto"/>
            <w:tcBorders>
              <w:top w:val="single" w:sz="4" w:space="0" w:color="auto"/>
              <w:left w:val="nil"/>
              <w:bottom w:val="nil"/>
              <w:right w:val="nil"/>
            </w:tcBorders>
            <w:shd w:val="clear" w:color="auto" w:fill="auto"/>
            <w:noWrap/>
            <w:hideMark/>
          </w:tcPr>
          <w:p w:rsidR="00B02C34" w:rsidRPr="00CF4285" w:rsidRDefault="00B02C34" w:rsidP="00B02C34">
            <w:pPr>
              <w:spacing w:after="60" w:line="240" w:lineRule="auto"/>
              <w:jc w:val="center"/>
              <w:rPr>
                <w:rFonts w:ascii="Times New Roman" w:eastAsia="Times New Roman" w:hAnsi="Times New Roman"/>
                <w:color w:val="000000"/>
                <w:sz w:val="20"/>
                <w:szCs w:val="20"/>
                <w:lang w:val="en-US"/>
              </w:rPr>
            </w:pPr>
            <w:r w:rsidRPr="00CF4285">
              <w:rPr>
                <w:rFonts w:ascii="Times New Roman" w:eastAsia="Times New Roman" w:hAnsi="Times New Roman"/>
                <w:color w:val="000000"/>
                <w:sz w:val="20"/>
                <w:szCs w:val="20"/>
                <w:lang w:val="en-US"/>
              </w:rPr>
              <w:t>2</w:t>
            </w:r>
          </w:p>
        </w:tc>
        <w:tc>
          <w:tcPr>
            <w:tcW w:w="0" w:type="auto"/>
            <w:tcBorders>
              <w:top w:val="single" w:sz="4" w:space="0" w:color="auto"/>
              <w:left w:val="nil"/>
              <w:bottom w:val="nil"/>
              <w:right w:val="nil"/>
            </w:tcBorders>
            <w:shd w:val="clear" w:color="auto" w:fill="auto"/>
            <w:noWrap/>
            <w:hideMark/>
          </w:tcPr>
          <w:p w:rsidR="00B02C34" w:rsidRPr="00CF4285" w:rsidRDefault="00B02C34" w:rsidP="00B02C34">
            <w:pPr>
              <w:spacing w:after="60" w:line="240" w:lineRule="auto"/>
              <w:jc w:val="center"/>
              <w:rPr>
                <w:rFonts w:ascii="Times New Roman" w:eastAsia="Times New Roman" w:hAnsi="Times New Roman"/>
                <w:color w:val="000000"/>
                <w:sz w:val="20"/>
                <w:szCs w:val="20"/>
                <w:lang w:val="en-US"/>
              </w:rPr>
            </w:pPr>
            <w:r w:rsidRPr="00CF4285">
              <w:rPr>
                <w:rFonts w:ascii="Times New Roman" w:eastAsia="Times New Roman" w:hAnsi="Times New Roman"/>
                <w:color w:val="000000"/>
                <w:sz w:val="20"/>
                <w:szCs w:val="20"/>
                <w:lang w:val="en-US"/>
              </w:rPr>
              <w:t>62</w:t>
            </w:r>
          </w:p>
        </w:tc>
        <w:tc>
          <w:tcPr>
            <w:tcW w:w="0" w:type="auto"/>
            <w:tcBorders>
              <w:top w:val="single" w:sz="4" w:space="0" w:color="auto"/>
              <w:left w:val="nil"/>
              <w:bottom w:val="nil"/>
              <w:right w:val="nil"/>
            </w:tcBorders>
            <w:shd w:val="clear" w:color="auto" w:fill="auto"/>
            <w:noWrap/>
            <w:hideMark/>
          </w:tcPr>
          <w:p w:rsidR="00B02C34" w:rsidRPr="00CF4285" w:rsidRDefault="00B02C34" w:rsidP="00B02C34">
            <w:pPr>
              <w:spacing w:after="60" w:line="240" w:lineRule="auto"/>
              <w:jc w:val="center"/>
              <w:rPr>
                <w:rFonts w:ascii="Times New Roman" w:eastAsia="Times New Roman" w:hAnsi="Times New Roman"/>
                <w:color w:val="000000"/>
                <w:sz w:val="20"/>
                <w:szCs w:val="20"/>
                <w:lang w:val="en-US"/>
              </w:rPr>
            </w:pPr>
            <w:r w:rsidRPr="00CF4285">
              <w:rPr>
                <w:rFonts w:ascii="Times New Roman" w:eastAsia="Times New Roman" w:hAnsi="Times New Roman"/>
                <w:color w:val="000000"/>
                <w:sz w:val="20"/>
                <w:szCs w:val="20"/>
                <w:lang w:val="en-US"/>
              </w:rPr>
              <w:t>2.276</w:t>
            </w:r>
          </w:p>
        </w:tc>
        <w:tc>
          <w:tcPr>
            <w:tcW w:w="0" w:type="auto"/>
            <w:tcBorders>
              <w:top w:val="single" w:sz="4" w:space="0" w:color="auto"/>
              <w:left w:val="nil"/>
              <w:bottom w:val="nil"/>
              <w:right w:val="nil"/>
            </w:tcBorders>
            <w:shd w:val="clear" w:color="auto" w:fill="auto"/>
            <w:noWrap/>
            <w:hideMark/>
          </w:tcPr>
          <w:p w:rsidR="00B02C34" w:rsidRPr="00CF4285" w:rsidRDefault="00B02C34" w:rsidP="00B02C34">
            <w:pPr>
              <w:spacing w:after="60" w:line="240" w:lineRule="auto"/>
              <w:jc w:val="center"/>
              <w:rPr>
                <w:rFonts w:ascii="Times New Roman" w:eastAsia="Times New Roman" w:hAnsi="Times New Roman"/>
                <w:color w:val="000000"/>
                <w:sz w:val="20"/>
                <w:szCs w:val="20"/>
                <w:lang w:val="en-US"/>
              </w:rPr>
            </w:pPr>
            <w:r w:rsidRPr="00CF4285">
              <w:rPr>
                <w:rFonts w:ascii="Times New Roman" w:eastAsia="Times New Roman" w:hAnsi="Times New Roman"/>
                <w:color w:val="000000"/>
                <w:sz w:val="20"/>
                <w:szCs w:val="20"/>
                <w:lang w:val="en-US"/>
              </w:rPr>
              <w:t>3.150</w:t>
            </w:r>
          </w:p>
        </w:tc>
        <w:tc>
          <w:tcPr>
            <w:tcW w:w="0" w:type="auto"/>
            <w:tcBorders>
              <w:top w:val="single" w:sz="4" w:space="0" w:color="auto"/>
              <w:left w:val="nil"/>
              <w:bottom w:val="nil"/>
              <w:right w:val="nil"/>
            </w:tcBorders>
            <w:shd w:val="clear" w:color="auto" w:fill="auto"/>
            <w:noWrap/>
            <w:hideMark/>
          </w:tcPr>
          <w:p w:rsidR="00B02C34" w:rsidRPr="00CF4285" w:rsidRDefault="00B02C34" w:rsidP="00B02C34">
            <w:pPr>
              <w:spacing w:after="60" w:line="240" w:lineRule="auto"/>
              <w:jc w:val="center"/>
              <w:rPr>
                <w:rFonts w:ascii="Times New Roman" w:eastAsia="Times New Roman" w:hAnsi="Times New Roman"/>
                <w:color w:val="000000"/>
                <w:sz w:val="20"/>
                <w:szCs w:val="20"/>
                <w:lang w:val="en-US"/>
              </w:rPr>
            </w:pPr>
            <w:r w:rsidRPr="00CF4285">
              <w:rPr>
                <w:rFonts w:ascii="Times New Roman" w:eastAsia="Times New Roman" w:hAnsi="Times New Roman"/>
                <w:color w:val="000000"/>
                <w:sz w:val="20"/>
                <w:szCs w:val="20"/>
                <w:lang w:val="en-US"/>
              </w:rPr>
              <w:t>.111</w:t>
            </w:r>
          </w:p>
        </w:tc>
        <w:tc>
          <w:tcPr>
            <w:tcW w:w="0" w:type="auto"/>
            <w:tcBorders>
              <w:top w:val="single" w:sz="4" w:space="0" w:color="auto"/>
              <w:left w:val="nil"/>
              <w:bottom w:val="nil"/>
              <w:right w:val="nil"/>
            </w:tcBorders>
            <w:shd w:val="clear" w:color="auto" w:fill="auto"/>
            <w:noWrap/>
            <w:hideMark/>
          </w:tcPr>
          <w:p w:rsidR="00B02C34" w:rsidRPr="00CF4285" w:rsidRDefault="00532AE4" w:rsidP="00B02C34">
            <w:pPr>
              <w:spacing w:after="60" w:line="240" w:lineRule="auto"/>
              <w:jc w:val="center"/>
              <w:rPr>
                <w:rFonts w:ascii="Times New Roman" w:eastAsia="Times New Roman" w:hAnsi="Times New Roman"/>
                <w:sz w:val="20"/>
                <w:szCs w:val="20"/>
                <w:lang w:val="en-US"/>
              </w:rPr>
            </w:pPr>
            <w:r>
              <w:rPr>
                <w:rFonts w:ascii="Times New Roman" w:eastAsia="Times New Roman" w:hAnsi="Times New Roman"/>
                <w:sz w:val="20"/>
                <w:szCs w:val="20"/>
                <w:lang w:val="en-US"/>
              </w:rPr>
              <w:t>NS</w:t>
            </w:r>
          </w:p>
        </w:tc>
      </w:tr>
      <w:tr w:rsidR="00B02C34" w:rsidRPr="006A66FB" w:rsidTr="006A66FB">
        <w:trPr>
          <w:trHeight w:val="318"/>
        </w:trPr>
        <w:tc>
          <w:tcPr>
            <w:tcW w:w="3642" w:type="dxa"/>
            <w:tcBorders>
              <w:top w:val="nil"/>
              <w:left w:val="nil"/>
              <w:bottom w:val="nil"/>
              <w:right w:val="nil"/>
            </w:tcBorders>
            <w:shd w:val="clear" w:color="auto" w:fill="auto"/>
            <w:hideMark/>
          </w:tcPr>
          <w:p w:rsidR="00B02C34" w:rsidRPr="006A66FB" w:rsidRDefault="00B02C34" w:rsidP="00B02C34">
            <w:pPr>
              <w:spacing w:after="60" w:line="240" w:lineRule="auto"/>
              <w:rPr>
                <w:rFonts w:ascii="Times New Roman" w:eastAsia="Times New Roman" w:hAnsi="Times New Roman"/>
                <w:b/>
                <w:color w:val="000000"/>
                <w:sz w:val="20"/>
                <w:szCs w:val="20"/>
                <w:lang w:val="en-US"/>
              </w:rPr>
            </w:pPr>
            <w:r w:rsidRPr="006A66FB">
              <w:rPr>
                <w:rFonts w:ascii="Times New Roman" w:eastAsia="Times New Roman" w:hAnsi="Times New Roman"/>
                <w:b/>
                <w:color w:val="000000"/>
                <w:sz w:val="20"/>
                <w:szCs w:val="20"/>
                <w:lang w:val="en-US"/>
              </w:rPr>
              <w:t xml:space="preserve">Estimating contingency allowance for project budget </w:t>
            </w:r>
          </w:p>
        </w:tc>
        <w:tc>
          <w:tcPr>
            <w:tcW w:w="401" w:type="dxa"/>
            <w:tcBorders>
              <w:top w:val="nil"/>
              <w:left w:val="nil"/>
              <w:bottom w:val="nil"/>
              <w:right w:val="nil"/>
            </w:tcBorders>
            <w:shd w:val="clear" w:color="auto" w:fill="auto"/>
            <w:noWrap/>
            <w:hideMark/>
          </w:tcPr>
          <w:p w:rsidR="00B02C34" w:rsidRPr="006A66FB" w:rsidRDefault="00B02C34" w:rsidP="00B02C34">
            <w:pPr>
              <w:spacing w:after="60" w:line="240" w:lineRule="auto"/>
              <w:jc w:val="center"/>
              <w:rPr>
                <w:rFonts w:ascii="Times New Roman" w:eastAsia="Times New Roman" w:hAnsi="Times New Roman"/>
                <w:b/>
                <w:color w:val="000000"/>
                <w:sz w:val="20"/>
                <w:szCs w:val="20"/>
                <w:lang w:val="en-US"/>
              </w:rPr>
            </w:pPr>
            <w:r w:rsidRPr="006A66FB">
              <w:rPr>
                <w:rFonts w:ascii="Times New Roman" w:eastAsia="Times New Roman" w:hAnsi="Times New Roman"/>
                <w:b/>
                <w:color w:val="000000"/>
                <w:sz w:val="20"/>
                <w:szCs w:val="20"/>
                <w:lang w:val="en-US"/>
              </w:rPr>
              <w:t>29</w:t>
            </w:r>
          </w:p>
        </w:tc>
        <w:tc>
          <w:tcPr>
            <w:tcW w:w="0" w:type="auto"/>
            <w:tcBorders>
              <w:top w:val="nil"/>
              <w:left w:val="nil"/>
              <w:bottom w:val="nil"/>
              <w:right w:val="nil"/>
            </w:tcBorders>
            <w:shd w:val="clear" w:color="auto" w:fill="auto"/>
            <w:noWrap/>
            <w:hideMark/>
          </w:tcPr>
          <w:p w:rsidR="00B02C34" w:rsidRPr="006A66FB" w:rsidRDefault="00B02C34" w:rsidP="00B02C34">
            <w:pPr>
              <w:spacing w:after="60" w:line="240" w:lineRule="auto"/>
              <w:jc w:val="center"/>
              <w:rPr>
                <w:rFonts w:ascii="Times New Roman" w:eastAsia="Times New Roman" w:hAnsi="Times New Roman"/>
                <w:b/>
                <w:color w:val="000000"/>
                <w:sz w:val="20"/>
                <w:szCs w:val="20"/>
                <w:lang w:val="en-US"/>
              </w:rPr>
            </w:pPr>
            <w:r w:rsidRPr="006A66FB">
              <w:rPr>
                <w:rFonts w:ascii="Times New Roman" w:eastAsia="Times New Roman" w:hAnsi="Times New Roman"/>
                <w:b/>
                <w:color w:val="000000"/>
                <w:sz w:val="20"/>
                <w:szCs w:val="20"/>
                <w:lang w:val="en-US"/>
              </w:rPr>
              <w:t>3.00</w:t>
            </w:r>
          </w:p>
        </w:tc>
        <w:tc>
          <w:tcPr>
            <w:tcW w:w="0" w:type="auto"/>
            <w:tcBorders>
              <w:top w:val="nil"/>
              <w:left w:val="nil"/>
              <w:bottom w:val="nil"/>
              <w:right w:val="nil"/>
            </w:tcBorders>
            <w:shd w:val="clear" w:color="auto" w:fill="auto"/>
            <w:noWrap/>
            <w:hideMark/>
          </w:tcPr>
          <w:p w:rsidR="00B02C34" w:rsidRPr="006A66FB" w:rsidRDefault="00B02C34" w:rsidP="00B02C34">
            <w:pPr>
              <w:spacing w:after="60" w:line="240" w:lineRule="auto"/>
              <w:jc w:val="center"/>
              <w:rPr>
                <w:rFonts w:ascii="Times New Roman" w:eastAsia="Times New Roman" w:hAnsi="Times New Roman"/>
                <w:b/>
                <w:color w:val="000000"/>
                <w:sz w:val="20"/>
                <w:szCs w:val="20"/>
                <w:lang w:val="en-US"/>
              </w:rPr>
            </w:pPr>
            <w:r w:rsidRPr="006A66FB">
              <w:rPr>
                <w:rFonts w:ascii="Times New Roman" w:eastAsia="Times New Roman" w:hAnsi="Times New Roman"/>
                <w:b/>
                <w:color w:val="000000"/>
                <w:sz w:val="20"/>
                <w:szCs w:val="20"/>
                <w:lang w:val="en-US"/>
              </w:rPr>
              <w:t>2.67</w:t>
            </w:r>
          </w:p>
        </w:tc>
        <w:tc>
          <w:tcPr>
            <w:tcW w:w="0" w:type="auto"/>
            <w:tcBorders>
              <w:top w:val="nil"/>
              <w:left w:val="nil"/>
              <w:bottom w:val="nil"/>
              <w:right w:val="nil"/>
            </w:tcBorders>
            <w:shd w:val="clear" w:color="auto" w:fill="auto"/>
            <w:noWrap/>
            <w:hideMark/>
          </w:tcPr>
          <w:p w:rsidR="00B02C34" w:rsidRPr="006A66FB" w:rsidRDefault="00B02C34" w:rsidP="00B02C34">
            <w:pPr>
              <w:spacing w:after="60" w:line="240" w:lineRule="auto"/>
              <w:jc w:val="center"/>
              <w:rPr>
                <w:rFonts w:ascii="Times New Roman" w:eastAsia="Times New Roman" w:hAnsi="Times New Roman"/>
                <w:b/>
                <w:color w:val="000000"/>
                <w:sz w:val="20"/>
                <w:szCs w:val="20"/>
                <w:lang w:val="en-US"/>
              </w:rPr>
            </w:pPr>
            <w:r w:rsidRPr="006A66FB">
              <w:rPr>
                <w:rFonts w:ascii="Times New Roman" w:eastAsia="Times New Roman" w:hAnsi="Times New Roman"/>
                <w:b/>
                <w:color w:val="000000"/>
                <w:sz w:val="20"/>
                <w:szCs w:val="20"/>
                <w:lang w:val="en-US"/>
              </w:rPr>
              <w:t>2.50</w:t>
            </w:r>
          </w:p>
        </w:tc>
        <w:tc>
          <w:tcPr>
            <w:tcW w:w="0" w:type="auto"/>
            <w:tcBorders>
              <w:top w:val="nil"/>
              <w:left w:val="nil"/>
              <w:bottom w:val="nil"/>
              <w:right w:val="nil"/>
            </w:tcBorders>
            <w:shd w:val="clear" w:color="auto" w:fill="auto"/>
            <w:noWrap/>
            <w:hideMark/>
          </w:tcPr>
          <w:p w:rsidR="00B02C34" w:rsidRPr="006A66FB" w:rsidRDefault="00B02C34" w:rsidP="00B02C34">
            <w:pPr>
              <w:spacing w:after="60" w:line="240" w:lineRule="auto"/>
              <w:jc w:val="center"/>
              <w:rPr>
                <w:rFonts w:ascii="Times New Roman" w:eastAsia="Times New Roman" w:hAnsi="Times New Roman"/>
                <w:b/>
                <w:color w:val="000000"/>
                <w:sz w:val="20"/>
                <w:szCs w:val="20"/>
                <w:lang w:val="en-US"/>
              </w:rPr>
            </w:pPr>
            <w:r w:rsidRPr="006A66FB">
              <w:rPr>
                <w:rFonts w:ascii="Times New Roman" w:eastAsia="Times New Roman" w:hAnsi="Times New Roman"/>
                <w:b/>
                <w:color w:val="000000"/>
                <w:sz w:val="20"/>
                <w:szCs w:val="20"/>
                <w:lang w:val="en-US"/>
              </w:rPr>
              <w:t>2.78</w:t>
            </w:r>
          </w:p>
        </w:tc>
        <w:tc>
          <w:tcPr>
            <w:tcW w:w="0" w:type="auto"/>
            <w:tcBorders>
              <w:top w:val="nil"/>
              <w:left w:val="nil"/>
              <w:bottom w:val="nil"/>
              <w:right w:val="nil"/>
            </w:tcBorders>
            <w:shd w:val="clear" w:color="auto" w:fill="auto"/>
            <w:noWrap/>
            <w:hideMark/>
          </w:tcPr>
          <w:p w:rsidR="00B02C34" w:rsidRPr="006A66FB" w:rsidRDefault="00B02C34" w:rsidP="00B02C34">
            <w:pPr>
              <w:spacing w:after="60" w:line="240" w:lineRule="auto"/>
              <w:jc w:val="center"/>
              <w:rPr>
                <w:rFonts w:ascii="Times New Roman" w:eastAsia="Times New Roman" w:hAnsi="Times New Roman"/>
                <w:b/>
                <w:color w:val="000000"/>
                <w:sz w:val="20"/>
                <w:szCs w:val="20"/>
                <w:lang w:val="en-US"/>
              </w:rPr>
            </w:pPr>
            <w:r w:rsidRPr="006A66FB">
              <w:rPr>
                <w:rFonts w:ascii="Times New Roman" w:eastAsia="Times New Roman" w:hAnsi="Times New Roman"/>
                <w:b/>
                <w:color w:val="000000"/>
                <w:sz w:val="20"/>
                <w:szCs w:val="20"/>
                <w:lang w:val="en-US"/>
              </w:rPr>
              <w:t>2</w:t>
            </w:r>
          </w:p>
        </w:tc>
        <w:tc>
          <w:tcPr>
            <w:tcW w:w="0" w:type="auto"/>
            <w:tcBorders>
              <w:top w:val="nil"/>
              <w:left w:val="nil"/>
              <w:bottom w:val="nil"/>
              <w:right w:val="nil"/>
            </w:tcBorders>
            <w:shd w:val="clear" w:color="auto" w:fill="auto"/>
            <w:noWrap/>
            <w:hideMark/>
          </w:tcPr>
          <w:p w:rsidR="00B02C34" w:rsidRPr="006A66FB" w:rsidRDefault="00B02C34" w:rsidP="00B02C34">
            <w:pPr>
              <w:spacing w:after="60" w:line="240" w:lineRule="auto"/>
              <w:jc w:val="center"/>
              <w:rPr>
                <w:rFonts w:ascii="Times New Roman" w:eastAsia="Times New Roman" w:hAnsi="Times New Roman"/>
                <w:b/>
                <w:color w:val="000000"/>
                <w:sz w:val="20"/>
                <w:szCs w:val="20"/>
                <w:lang w:val="en-US"/>
              </w:rPr>
            </w:pPr>
            <w:r w:rsidRPr="006A66FB">
              <w:rPr>
                <w:rFonts w:ascii="Times New Roman" w:eastAsia="Times New Roman" w:hAnsi="Times New Roman"/>
                <w:b/>
                <w:color w:val="000000"/>
                <w:sz w:val="20"/>
                <w:szCs w:val="20"/>
                <w:lang w:val="en-US"/>
              </w:rPr>
              <w:t>62</w:t>
            </w:r>
          </w:p>
        </w:tc>
        <w:tc>
          <w:tcPr>
            <w:tcW w:w="0" w:type="auto"/>
            <w:tcBorders>
              <w:top w:val="nil"/>
              <w:left w:val="nil"/>
              <w:bottom w:val="nil"/>
              <w:right w:val="nil"/>
            </w:tcBorders>
            <w:shd w:val="clear" w:color="auto" w:fill="auto"/>
            <w:noWrap/>
            <w:hideMark/>
          </w:tcPr>
          <w:p w:rsidR="00B02C34" w:rsidRPr="006A66FB" w:rsidRDefault="00B02C34" w:rsidP="00B02C34">
            <w:pPr>
              <w:spacing w:after="60" w:line="240" w:lineRule="auto"/>
              <w:jc w:val="center"/>
              <w:rPr>
                <w:rFonts w:ascii="Times New Roman" w:eastAsia="Times New Roman" w:hAnsi="Times New Roman"/>
                <w:b/>
                <w:color w:val="000000"/>
                <w:sz w:val="20"/>
                <w:szCs w:val="20"/>
                <w:lang w:val="en-US"/>
              </w:rPr>
            </w:pPr>
            <w:r w:rsidRPr="006A66FB">
              <w:rPr>
                <w:rFonts w:ascii="Times New Roman" w:eastAsia="Times New Roman" w:hAnsi="Times New Roman"/>
                <w:b/>
                <w:color w:val="000000"/>
                <w:sz w:val="20"/>
                <w:szCs w:val="20"/>
                <w:lang w:val="en-US"/>
              </w:rPr>
              <w:t>9.863</w:t>
            </w:r>
          </w:p>
        </w:tc>
        <w:tc>
          <w:tcPr>
            <w:tcW w:w="0" w:type="auto"/>
            <w:tcBorders>
              <w:top w:val="nil"/>
              <w:left w:val="nil"/>
              <w:bottom w:val="nil"/>
              <w:right w:val="nil"/>
            </w:tcBorders>
            <w:shd w:val="clear" w:color="auto" w:fill="auto"/>
            <w:noWrap/>
            <w:hideMark/>
          </w:tcPr>
          <w:p w:rsidR="00B02C34" w:rsidRPr="006A66FB" w:rsidRDefault="00B02C34" w:rsidP="00B02C34">
            <w:pPr>
              <w:spacing w:after="60" w:line="240" w:lineRule="auto"/>
              <w:jc w:val="center"/>
              <w:rPr>
                <w:rFonts w:ascii="Times New Roman" w:eastAsia="Times New Roman" w:hAnsi="Times New Roman"/>
                <w:b/>
                <w:color w:val="000000"/>
                <w:sz w:val="20"/>
                <w:szCs w:val="20"/>
                <w:lang w:val="en-US"/>
              </w:rPr>
            </w:pPr>
            <w:r w:rsidRPr="006A66FB">
              <w:rPr>
                <w:rFonts w:ascii="Times New Roman" w:eastAsia="Times New Roman" w:hAnsi="Times New Roman"/>
                <w:b/>
                <w:color w:val="000000"/>
                <w:sz w:val="20"/>
                <w:szCs w:val="20"/>
                <w:lang w:val="en-US"/>
              </w:rPr>
              <w:t>3.150</w:t>
            </w:r>
          </w:p>
        </w:tc>
        <w:tc>
          <w:tcPr>
            <w:tcW w:w="0" w:type="auto"/>
            <w:tcBorders>
              <w:top w:val="nil"/>
              <w:left w:val="nil"/>
              <w:bottom w:val="nil"/>
              <w:right w:val="nil"/>
            </w:tcBorders>
            <w:shd w:val="clear" w:color="auto" w:fill="auto"/>
            <w:noWrap/>
            <w:hideMark/>
          </w:tcPr>
          <w:p w:rsidR="00B02C34" w:rsidRPr="006A66FB" w:rsidRDefault="00B02C34" w:rsidP="00B02C34">
            <w:pPr>
              <w:spacing w:after="60" w:line="240" w:lineRule="auto"/>
              <w:jc w:val="center"/>
              <w:rPr>
                <w:rFonts w:ascii="Times New Roman" w:eastAsia="Times New Roman" w:hAnsi="Times New Roman"/>
                <w:b/>
                <w:color w:val="000000"/>
                <w:sz w:val="20"/>
                <w:szCs w:val="20"/>
                <w:lang w:val="en-US"/>
              </w:rPr>
            </w:pPr>
            <w:r w:rsidRPr="006A66FB">
              <w:rPr>
                <w:rFonts w:ascii="Times New Roman" w:eastAsia="Times New Roman" w:hAnsi="Times New Roman"/>
                <w:b/>
                <w:color w:val="000000"/>
                <w:sz w:val="20"/>
                <w:szCs w:val="20"/>
                <w:lang w:val="en-US"/>
              </w:rPr>
              <w:t>.000</w:t>
            </w:r>
          </w:p>
        </w:tc>
        <w:tc>
          <w:tcPr>
            <w:tcW w:w="0" w:type="auto"/>
            <w:tcBorders>
              <w:top w:val="nil"/>
              <w:left w:val="nil"/>
              <w:bottom w:val="nil"/>
              <w:right w:val="nil"/>
            </w:tcBorders>
            <w:shd w:val="clear" w:color="auto" w:fill="auto"/>
            <w:noWrap/>
            <w:hideMark/>
          </w:tcPr>
          <w:p w:rsidR="00B02C34" w:rsidRPr="006A66FB" w:rsidRDefault="00532AE4" w:rsidP="00B02C34">
            <w:pPr>
              <w:spacing w:after="60" w:line="240" w:lineRule="auto"/>
              <w:jc w:val="center"/>
              <w:rPr>
                <w:rFonts w:ascii="Times New Roman" w:eastAsia="Times New Roman" w:hAnsi="Times New Roman"/>
                <w:b/>
                <w:sz w:val="20"/>
                <w:szCs w:val="20"/>
                <w:lang w:val="en-US"/>
              </w:rPr>
            </w:pPr>
            <w:r>
              <w:rPr>
                <w:rFonts w:ascii="Times New Roman" w:eastAsia="Times New Roman" w:hAnsi="Times New Roman"/>
                <w:b/>
                <w:sz w:val="20"/>
                <w:szCs w:val="20"/>
                <w:lang w:val="en-US"/>
              </w:rPr>
              <w:t>SS</w:t>
            </w:r>
          </w:p>
        </w:tc>
      </w:tr>
      <w:tr w:rsidR="00B02C34" w:rsidRPr="006A66FB" w:rsidTr="006A66FB">
        <w:trPr>
          <w:trHeight w:val="318"/>
        </w:trPr>
        <w:tc>
          <w:tcPr>
            <w:tcW w:w="3642" w:type="dxa"/>
            <w:tcBorders>
              <w:top w:val="nil"/>
              <w:left w:val="nil"/>
              <w:bottom w:val="nil"/>
              <w:right w:val="nil"/>
            </w:tcBorders>
            <w:shd w:val="clear" w:color="auto" w:fill="auto"/>
            <w:hideMark/>
          </w:tcPr>
          <w:p w:rsidR="00B02C34" w:rsidRPr="006A66FB" w:rsidRDefault="00B02C34" w:rsidP="00B02C34">
            <w:pPr>
              <w:spacing w:after="60" w:line="240" w:lineRule="auto"/>
              <w:rPr>
                <w:rFonts w:ascii="Times New Roman" w:eastAsia="Times New Roman" w:hAnsi="Times New Roman"/>
                <w:b/>
                <w:color w:val="000000"/>
                <w:sz w:val="20"/>
                <w:szCs w:val="20"/>
                <w:lang w:val="en-US"/>
              </w:rPr>
            </w:pPr>
            <w:r w:rsidRPr="006A66FB">
              <w:rPr>
                <w:rFonts w:ascii="Times New Roman" w:eastAsia="Times New Roman" w:hAnsi="Times New Roman"/>
                <w:b/>
                <w:color w:val="000000"/>
                <w:sz w:val="20"/>
                <w:szCs w:val="20"/>
                <w:lang w:val="en-US"/>
              </w:rPr>
              <w:t>Setting up cost recording system for the project</w:t>
            </w:r>
          </w:p>
        </w:tc>
        <w:tc>
          <w:tcPr>
            <w:tcW w:w="401" w:type="dxa"/>
            <w:tcBorders>
              <w:top w:val="nil"/>
              <w:left w:val="nil"/>
              <w:bottom w:val="nil"/>
              <w:right w:val="nil"/>
            </w:tcBorders>
            <w:shd w:val="clear" w:color="auto" w:fill="auto"/>
            <w:noWrap/>
            <w:hideMark/>
          </w:tcPr>
          <w:p w:rsidR="00B02C34" w:rsidRPr="006A66FB" w:rsidRDefault="00B02C34" w:rsidP="00B02C34">
            <w:pPr>
              <w:spacing w:after="60" w:line="240" w:lineRule="auto"/>
              <w:jc w:val="center"/>
              <w:rPr>
                <w:rFonts w:ascii="Times New Roman" w:eastAsia="Times New Roman" w:hAnsi="Times New Roman"/>
                <w:b/>
                <w:color w:val="000000"/>
                <w:sz w:val="20"/>
                <w:szCs w:val="20"/>
                <w:lang w:val="en-US"/>
              </w:rPr>
            </w:pPr>
            <w:r w:rsidRPr="006A66FB">
              <w:rPr>
                <w:rFonts w:ascii="Times New Roman" w:eastAsia="Times New Roman" w:hAnsi="Times New Roman"/>
                <w:b/>
                <w:color w:val="000000"/>
                <w:sz w:val="20"/>
                <w:szCs w:val="20"/>
                <w:lang w:val="en-US"/>
              </w:rPr>
              <w:t>29</w:t>
            </w:r>
          </w:p>
        </w:tc>
        <w:tc>
          <w:tcPr>
            <w:tcW w:w="0" w:type="auto"/>
            <w:tcBorders>
              <w:top w:val="nil"/>
              <w:left w:val="nil"/>
              <w:bottom w:val="nil"/>
              <w:right w:val="nil"/>
            </w:tcBorders>
            <w:shd w:val="clear" w:color="auto" w:fill="auto"/>
            <w:noWrap/>
            <w:hideMark/>
          </w:tcPr>
          <w:p w:rsidR="00B02C34" w:rsidRPr="006A66FB" w:rsidRDefault="00B02C34" w:rsidP="00B02C34">
            <w:pPr>
              <w:spacing w:after="60" w:line="240" w:lineRule="auto"/>
              <w:jc w:val="center"/>
              <w:rPr>
                <w:rFonts w:ascii="Times New Roman" w:eastAsia="Times New Roman" w:hAnsi="Times New Roman"/>
                <w:b/>
                <w:color w:val="000000"/>
                <w:sz w:val="20"/>
                <w:szCs w:val="20"/>
                <w:lang w:val="en-US"/>
              </w:rPr>
            </w:pPr>
            <w:r w:rsidRPr="006A66FB">
              <w:rPr>
                <w:rFonts w:ascii="Times New Roman" w:eastAsia="Times New Roman" w:hAnsi="Times New Roman"/>
                <w:b/>
                <w:color w:val="000000"/>
                <w:sz w:val="20"/>
                <w:szCs w:val="20"/>
                <w:lang w:val="en-US"/>
              </w:rPr>
              <w:t>3.00</w:t>
            </w:r>
          </w:p>
        </w:tc>
        <w:tc>
          <w:tcPr>
            <w:tcW w:w="0" w:type="auto"/>
            <w:tcBorders>
              <w:top w:val="nil"/>
              <w:left w:val="nil"/>
              <w:bottom w:val="nil"/>
              <w:right w:val="nil"/>
            </w:tcBorders>
            <w:shd w:val="clear" w:color="auto" w:fill="auto"/>
            <w:noWrap/>
            <w:hideMark/>
          </w:tcPr>
          <w:p w:rsidR="00B02C34" w:rsidRPr="006A66FB" w:rsidRDefault="00B02C34" w:rsidP="00B02C34">
            <w:pPr>
              <w:spacing w:after="60" w:line="240" w:lineRule="auto"/>
              <w:jc w:val="center"/>
              <w:rPr>
                <w:rFonts w:ascii="Times New Roman" w:eastAsia="Times New Roman" w:hAnsi="Times New Roman"/>
                <w:b/>
                <w:color w:val="000000"/>
                <w:sz w:val="20"/>
                <w:szCs w:val="20"/>
                <w:lang w:val="en-US"/>
              </w:rPr>
            </w:pPr>
            <w:r w:rsidRPr="006A66FB">
              <w:rPr>
                <w:rFonts w:ascii="Times New Roman" w:eastAsia="Times New Roman" w:hAnsi="Times New Roman"/>
                <w:b/>
                <w:color w:val="000000"/>
                <w:sz w:val="20"/>
                <w:szCs w:val="20"/>
                <w:lang w:val="en-US"/>
              </w:rPr>
              <w:t>2.88</w:t>
            </w:r>
          </w:p>
        </w:tc>
        <w:tc>
          <w:tcPr>
            <w:tcW w:w="0" w:type="auto"/>
            <w:tcBorders>
              <w:top w:val="nil"/>
              <w:left w:val="nil"/>
              <w:bottom w:val="nil"/>
              <w:right w:val="nil"/>
            </w:tcBorders>
            <w:shd w:val="clear" w:color="auto" w:fill="auto"/>
            <w:noWrap/>
            <w:hideMark/>
          </w:tcPr>
          <w:p w:rsidR="00B02C34" w:rsidRPr="006A66FB" w:rsidRDefault="00B02C34" w:rsidP="00B02C34">
            <w:pPr>
              <w:spacing w:after="60" w:line="240" w:lineRule="auto"/>
              <w:jc w:val="center"/>
              <w:rPr>
                <w:rFonts w:ascii="Times New Roman" w:eastAsia="Times New Roman" w:hAnsi="Times New Roman"/>
                <w:b/>
                <w:color w:val="000000"/>
                <w:sz w:val="20"/>
                <w:szCs w:val="20"/>
                <w:lang w:val="en-US"/>
              </w:rPr>
            </w:pPr>
            <w:r w:rsidRPr="006A66FB">
              <w:rPr>
                <w:rFonts w:ascii="Times New Roman" w:eastAsia="Times New Roman" w:hAnsi="Times New Roman"/>
                <w:b/>
                <w:color w:val="000000"/>
                <w:sz w:val="20"/>
                <w:szCs w:val="20"/>
                <w:lang w:val="en-US"/>
              </w:rPr>
              <w:t>2.67</w:t>
            </w:r>
          </w:p>
        </w:tc>
        <w:tc>
          <w:tcPr>
            <w:tcW w:w="0" w:type="auto"/>
            <w:tcBorders>
              <w:top w:val="nil"/>
              <w:left w:val="nil"/>
              <w:bottom w:val="nil"/>
              <w:right w:val="nil"/>
            </w:tcBorders>
            <w:shd w:val="clear" w:color="auto" w:fill="auto"/>
            <w:noWrap/>
            <w:hideMark/>
          </w:tcPr>
          <w:p w:rsidR="00B02C34" w:rsidRPr="006A66FB" w:rsidRDefault="00B02C34" w:rsidP="00B02C34">
            <w:pPr>
              <w:spacing w:after="60" w:line="240" w:lineRule="auto"/>
              <w:jc w:val="center"/>
              <w:rPr>
                <w:rFonts w:ascii="Times New Roman" w:eastAsia="Times New Roman" w:hAnsi="Times New Roman"/>
                <w:b/>
                <w:color w:val="000000"/>
                <w:sz w:val="20"/>
                <w:szCs w:val="20"/>
                <w:lang w:val="en-US"/>
              </w:rPr>
            </w:pPr>
            <w:r w:rsidRPr="006A66FB">
              <w:rPr>
                <w:rFonts w:ascii="Times New Roman" w:eastAsia="Times New Roman" w:hAnsi="Times New Roman"/>
                <w:b/>
                <w:color w:val="000000"/>
                <w:sz w:val="20"/>
                <w:szCs w:val="20"/>
                <w:lang w:val="en-US"/>
              </w:rPr>
              <w:t>2.89</w:t>
            </w:r>
          </w:p>
        </w:tc>
        <w:tc>
          <w:tcPr>
            <w:tcW w:w="0" w:type="auto"/>
            <w:tcBorders>
              <w:top w:val="nil"/>
              <w:left w:val="nil"/>
              <w:bottom w:val="nil"/>
              <w:right w:val="nil"/>
            </w:tcBorders>
            <w:shd w:val="clear" w:color="auto" w:fill="auto"/>
            <w:noWrap/>
            <w:hideMark/>
          </w:tcPr>
          <w:p w:rsidR="00B02C34" w:rsidRPr="006A66FB" w:rsidRDefault="00B02C34" w:rsidP="00B02C34">
            <w:pPr>
              <w:spacing w:after="60" w:line="240" w:lineRule="auto"/>
              <w:jc w:val="center"/>
              <w:rPr>
                <w:rFonts w:ascii="Times New Roman" w:eastAsia="Times New Roman" w:hAnsi="Times New Roman"/>
                <w:b/>
                <w:color w:val="000000"/>
                <w:sz w:val="20"/>
                <w:szCs w:val="20"/>
                <w:lang w:val="en-US"/>
              </w:rPr>
            </w:pPr>
            <w:r w:rsidRPr="006A66FB">
              <w:rPr>
                <w:rFonts w:ascii="Times New Roman" w:eastAsia="Times New Roman" w:hAnsi="Times New Roman"/>
                <w:b/>
                <w:color w:val="000000"/>
                <w:sz w:val="20"/>
                <w:szCs w:val="20"/>
                <w:lang w:val="en-US"/>
              </w:rPr>
              <w:t>2</w:t>
            </w:r>
          </w:p>
        </w:tc>
        <w:tc>
          <w:tcPr>
            <w:tcW w:w="0" w:type="auto"/>
            <w:tcBorders>
              <w:top w:val="nil"/>
              <w:left w:val="nil"/>
              <w:bottom w:val="nil"/>
              <w:right w:val="nil"/>
            </w:tcBorders>
            <w:shd w:val="clear" w:color="auto" w:fill="auto"/>
            <w:noWrap/>
            <w:hideMark/>
          </w:tcPr>
          <w:p w:rsidR="00B02C34" w:rsidRPr="006A66FB" w:rsidRDefault="00B02C34" w:rsidP="00B02C34">
            <w:pPr>
              <w:spacing w:after="60" w:line="240" w:lineRule="auto"/>
              <w:jc w:val="center"/>
              <w:rPr>
                <w:rFonts w:ascii="Times New Roman" w:eastAsia="Times New Roman" w:hAnsi="Times New Roman"/>
                <w:b/>
                <w:color w:val="000000"/>
                <w:sz w:val="20"/>
                <w:szCs w:val="20"/>
                <w:lang w:val="en-US"/>
              </w:rPr>
            </w:pPr>
            <w:r w:rsidRPr="006A66FB">
              <w:rPr>
                <w:rFonts w:ascii="Times New Roman" w:eastAsia="Times New Roman" w:hAnsi="Times New Roman"/>
                <w:b/>
                <w:color w:val="000000"/>
                <w:sz w:val="20"/>
                <w:szCs w:val="20"/>
                <w:lang w:val="en-US"/>
              </w:rPr>
              <w:t>62</w:t>
            </w:r>
          </w:p>
        </w:tc>
        <w:tc>
          <w:tcPr>
            <w:tcW w:w="0" w:type="auto"/>
            <w:tcBorders>
              <w:top w:val="nil"/>
              <w:left w:val="nil"/>
              <w:bottom w:val="nil"/>
              <w:right w:val="nil"/>
            </w:tcBorders>
            <w:shd w:val="clear" w:color="auto" w:fill="auto"/>
            <w:noWrap/>
            <w:hideMark/>
          </w:tcPr>
          <w:p w:rsidR="00B02C34" w:rsidRPr="006A66FB" w:rsidRDefault="00B02C34" w:rsidP="00B02C34">
            <w:pPr>
              <w:spacing w:after="60" w:line="240" w:lineRule="auto"/>
              <w:jc w:val="center"/>
              <w:rPr>
                <w:rFonts w:ascii="Times New Roman" w:eastAsia="Times New Roman" w:hAnsi="Times New Roman"/>
                <w:b/>
                <w:color w:val="000000"/>
                <w:sz w:val="20"/>
                <w:szCs w:val="20"/>
                <w:lang w:val="en-US"/>
              </w:rPr>
            </w:pPr>
            <w:r w:rsidRPr="006A66FB">
              <w:rPr>
                <w:rFonts w:ascii="Times New Roman" w:eastAsia="Times New Roman" w:hAnsi="Times New Roman"/>
                <w:b/>
                <w:color w:val="000000"/>
                <w:sz w:val="20"/>
                <w:szCs w:val="20"/>
                <w:lang w:val="en-US"/>
              </w:rPr>
              <w:t>5.592</w:t>
            </w:r>
          </w:p>
        </w:tc>
        <w:tc>
          <w:tcPr>
            <w:tcW w:w="0" w:type="auto"/>
            <w:tcBorders>
              <w:top w:val="nil"/>
              <w:left w:val="nil"/>
              <w:bottom w:val="nil"/>
              <w:right w:val="nil"/>
            </w:tcBorders>
            <w:shd w:val="clear" w:color="auto" w:fill="auto"/>
            <w:noWrap/>
            <w:hideMark/>
          </w:tcPr>
          <w:p w:rsidR="00B02C34" w:rsidRPr="006A66FB" w:rsidRDefault="00B02C34" w:rsidP="00B02C34">
            <w:pPr>
              <w:spacing w:after="60" w:line="240" w:lineRule="auto"/>
              <w:jc w:val="center"/>
              <w:rPr>
                <w:rFonts w:ascii="Times New Roman" w:eastAsia="Times New Roman" w:hAnsi="Times New Roman"/>
                <w:b/>
                <w:color w:val="000000"/>
                <w:sz w:val="20"/>
                <w:szCs w:val="20"/>
                <w:lang w:val="en-US"/>
              </w:rPr>
            </w:pPr>
            <w:r w:rsidRPr="006A66FB">
              <w:rPr>
                <w:rFonts w:ascii="Times New Roman" w:eastAsia="Times New Roman" w:hAnsi="Times New Roman"/>
                <w:b/>
                <w:color w:val="000000"/>
                <w:sz w:val="20"/>
                <w:szCs w:val="20"/>
                <w:lang w:val="en-US"/>
              </w:rPr>
              <w:t>3.150</w:t>
            </w:r>
          </w:p>
        </w:tc>
        <w:tc>
          <w:tcPr>
            <w:tcW w:w="0" w:type="auto"/>
            <w:tcBorders>
              <w:top w:val="nil"/>
              <w:left w:val="nil"/>
              <w:bottom w:val="nil"/>
              <w:right w:val="nil"/>
            </w:tcBorders>
            <w:shd w:val="clear" w:color="auto" w:fill="auto"/>
            <w:noWrap/>
            <w:hideMark/>
          </w:tcPr>
          <w:p w:rsidR="00B02C34" w:rsidRPr="006A66FB" w:rsidRDefault="00B02C34" w:rsidP="00B02C34">
            <w:pPr>
              <w:spacing w:after="60" w:line="240" w:lineRule="auto"/>
              <w:jc w:val="center"/>
              <w:rPr>
                <w:rFonts w:ascii="Times New Roman" w:eastAsia="Times New Roman" w:hAnsi="Times New Roman"/>
                <w:b/>
                <w:color w:val="000000"/>
                <w:sz w:val="20"/>
                <w:szCs w:val="20"/>
                <w:lang w:val="en-US"/>
              </w:rPr>
            </w:pPr>
            <w:r w:rsidRPr="006A66FB">
              <w:rPr>
                <w:rFonts w:ascii="Times New Roman" w:eastAsia="Times New Roman" w:hAnsi="Times New Roman"/>
                <w:b/>
                <w:color w:val="000000"/>
                <w:sz w:val="20"/>
                <w:szCs w:val="20"/>
                <w:lang w:val="en-US"/>
              </w:rPr>
              <w:t>.006</w:t>
            </w:r>
          </w:p>
        </w:tc>
        <w:tc>
          <w:tcPr>
            <w:tcW w:w="0" w:type="auto"/>
            <w:tcBorders>
              <w:top w:val="nil"/>
              <w:left w:val="nil"/>
              <w:bottom w:val="nil"/>
              <w:right w:val="nil"/>
            </w:tcBorders>
            <w:shd w:val="clear" w:color="auto" w:fill="auto"/>
            <w:noWrap/>
            <w:hideMark/>
          </w:tcPr>
          <w:p w:rsidR="00B02C34" w:rsidRPr="006A66FB" w:rsidRDefault="00532AE4" w:rsidP="00B02C34">
            <w:pPr>
              <w:spacing w:after="60" w:line="240" w:lineRule="auto"/>
              <w:jc w:val="center"/>
              <w:rPr>
                <w:rFonts w:ascii="Times New Roman" w:eastAsia="Times New Roman" w:hAnsi="Times New Roman"/>
                <w:b/>
                <w:sz w:val="20"/>
                <w:szCs w:val="20"/>
                <w:lang w:val="en-US"/>
              </w:rPr>
            </w:pPr>
            <w:r>
              <w:rPr>
                <w:rFonts w:ascii="Times New Roman" w:eastAsia="Times New Roman" w:hAnsi="Times New Roman"/>
                <w:b/>
                <w:sz w:val="20"/>
                <w:szCs w:val="20"/>
                <w:lang w:val="en-US"/>
              </w:rPr>
              <w:t>SS</w:t>
            </w:r>
          </w:p>
        </w:tc>
      </w:tr>
      <w:tr w:rsidR="00B02C34" w:rsidRPr="00CF4285" w:rsidTr="006A66FB">
        <w:trPr>
          <w:trHeight w:val="493"/>
        </w:trPr>
        <w:tc>
          <w:tcPr>
            <w:tcW w:w="3642" w:type="dxa"/>
            <w:tcBorders>
              <w:top w:val="nil"/>
              <w:left w:val="nil"/>
              <w:bottom w:val="nil"/>
              <w:right w:val="nil"/>
            </w:tcBorders>
            <w:shd w:val="clear" w:color="auto" w:fill="auto"/>
            <w:hideMark/>
          </w:tcPr>
          <w:p w:rsidR="00B02C34" w:rsidRPr="00CF4285" w:rsidRDefault="00B02C34" w:rsidP="00B02C34">
            <w:pPr>
              <w:spacing w:after="60" w:line="240" w:lineRule="auto"/>
              <w:rPr>
                <w:rFonts w:ascii="Times New Roman" w:eastAsia="Times New Roman" w:hAnsi="Times New Roman"/>
                <w:color w:val="000000"/>
                <w:sz w:val="20"/>
                <w:szCs w:val="20"/>
                <w:lang w:val="en-US"/>
              </w:rPr>
            </w:pPr>
            <w:r w:rsidRPr="00CF4285">
              <w:rPr>
                <w:rFonts w:ascii="Times New Roman" w:eastAsia="Times New Roman" w:hAnsi="Times New Roman"/>
                <w:color w:val="000000"/>
                <w:sz w:val="20"/>
                <w:szCs w:val="20"/>
                <w:lang w:val="en-US"/>
              </w:rPr>
              <w:t>Comparing actual costs with forecasted budget at consistent decision intervals</w:t>
            </w:r>
          </w:p>
        </w:tc>
        <w:tc>
          <w:tcPr>
            <w:tcW w:w="401" w:type="dxa"/>
            <w:tcBorders>
              <w:top w:val="nil"/>
              <w:left w:val="nil"/>
              <w:bottom w:val="nil"/>
              <w:right w:val="nil"/>
            </w:tcBorders>
            <w:shd w:val="clear" w:color="auto" w:fill="auto"/>
            <w:noWrap/>
            <w:hideMark/>
          </w:tcPr>
          <w:p w:rsidR="00B02C34" w:rsidRPr="00CF4285" w:rsidRDefault="00B02C34" w:rsidP="00B02C34">
            <w:pPr>
              <w:spacing w:after="60" w:line="240" w:lineRule="auto"/>
              <w:jc w:val="center"/>
              <w:rPr>
                <w:rFonts w:ascii="Times New Roman" w:eastAsia="Times New Roman" w:hAnsi="Times New Roman"/>
                <w:color w:val="000000"/>
                <w:sz w:val="20"/>
                <w:szCs w:val="20"/>
                <w:lang w:val="en-US"/>
              </w:rPr>
            </w:pPr>
            <w:r w:rsidRPr="00CF4285">
              <w:rPr>
                <w:rFonts w:ascii="Times New Roman" w:eastAsia="Times New Roman" w:hAnsi="Times New Roman"/>
                <w:color w:val="000000"/>
                <w:sz w:val="20"/>
                <w:szCs w:val="20"/>
                <w:lang w:val="en-US"/>
              </w:rPr>
              <w:t>29</w:t>
            </w:r>
          </w:p>
        </w:tc>
        <w:tc>
          <w:tcPr>
            <w:tcW w:w="0" w:type="auto"/>
            <w:tcBorders>
              <w:top w:val="nil"/>
              <w:left w:val="nil"/>
              <w:bottom w:val="nil"/>
              <w:right w:val="nil"/>
            </w:tcBorders>
            <w:shd w:val="clear" w:color="auto" w:fill="auto"/>
            <w:noWrap/>
            <w:hideMark/>
          </w:tcPr>
          <w:p w:rsidR="00B02C34" w:rsidRPr="00CF4285" w:rsidRDefault="00B02C34" w:rsidP="00B02C34">
            <w:pPr>
              <w:spacing w:after="60" w:line="240" w:lineRule="auto"/>
              <w:jc w:val="center"/>
              <w:rPr>
                <w:rFonts w:ascii="Times New Roman" w:eastAsia="Times New Roman" w:hAnsi="Times New Roman"/>
                <w:color w:val="000000"/>
                <w:sz w:val="20"/>
                <w:szCs w:val="20"/>
                <w:lang w:val="en-US"/>
              </w:rPr>
            </w:pPr>
            <w:r w:rsidRPr="00CF4285">
              <w:rPr>
                <w:rFonts w:ascii="Times New Roman" w:eastAsia="Times New Roman" w:hAnsi="Times New Roman"/>
                <w:color w:val="000000"/>
                <w:sz w:val="20"/>
                <w:szCs w:val="20"/>
                <w:lang w:val="en-US"/>
              </w:rPr>
              <w:t>2.48</w:t>
            </w:r>
          </w:p>
        </w:tc>
        <w:tc>
          <w:tcPr>
            <w:tcW w:w="0" w:type="auto"/>
            <w:tcBorders>
              <w:top w:val="nil"/>
              <w:left w:val="nil"/>
              <w:bottom w:val="nil"/>
              <w:right w:val="nil"/>
            </w:tcBorders>
            <w:shd w:val="clear" w:color="auto" w:fill="auto"/>
            <w:noWrap/>
            <w:hideMark/>
          </w:tcPr>
          <w:p w:rsidR="00B02C34" w:rsidRPr="00CF4285" w:rsidRDefault="00B02C34" w:rsidP="00B02C34">
            <w:pPr>
              <w:spacing w:after="60" w:line="240" w:lineRule="auto"/>
              <w:jc w:val="center"/>
              <w:rPr>
                <w:rFonts w:ascii="Times New Roman" w:eastAsia="Times New Roman" w:hAnsi="Times New Roman"/>
                <w:color w:val="000000"/>
                <w:sz w:val="20"/>
                <w:szCs w:val="20"/>
                <w:lang w:val="en-US"/>
              </w:rPr>
            </w:pPr>
            <w:r w:rsidRPr="00CF4285">
              <w:rPr>
                <w:rFonts w:ascii="Times New Roman" w:eastAsia="Times New Roman" w:hAnsi="Times New Roman"/>
                <w:color w:val="000000"/>
                <w:sz w:val="20"/>
                <w:szCs w:val="20"/>
                <w:lang w:val="en-US"/>
              </w:rPr>
              <w:t>2.50</w:t>
            </w:r>
          </w:p>
        </w:tc>
        <w:tc>
          <w:tcPr>
            <w:tcW w:w="0" w:type="auto"/>
            <w:tcBorders>
              <w:top w:val="nil"/>
              <w:left w:val="nil"/>
              <w:bottom w:val="nil"/>
              <w:right w:val="nil"/>
            </w:tcBorders>
            <w:shd w:val="clear" w:color="auto" w:fill="auto"/>
            <w:noWrap/>
            <w:hideMark/>
          </w:tcPr>
          <w:p w:rsidR="00B02C34" w:rsidRPr="00CF4285" w:rsidRDefault="00B02C34" w:rsidP="00B02C34">
            <w:pPr>
              <w:spacing w:after="60" w:line="240" w:lineRule="auto"/>
              <w:jc w:val="center"/>
              <w:rPr>
                <w:rFonts w:ascii="Times New Roman" w:eastAsia="Times New Roman" w:hAnsi="Times New Roman"/>
                <w:color w:val="000000"/>
                <w:sz w:val="20"/>
                <w:szCs w:val="20"/>
                <w:lang w:val="en-US"/>
              </w:rPr>
            </w:pPr>
            <w:r w:rsidRPr="00CF4285">
              <w:rPr>
                <w:rFonts w:ascii="Times New Roman" w:eastAsia="Times New Roman" w:hAnsi="Times New Roman"/>
                <w:color w:val="000000"/>
                <w:sz w:val="20"/>
                <w:szCs w:val="20"/>
                <w:lang w:val="en-US"/>
              </w:rPr>
              <w:t>2.67</w:t>
            </w:r>
          </w:p>
        </w:tc>
        <w:tc>
          <w:tcPr>
            <w:tcW w:w="0" w:type="auto"/>
            <w:tcBorders>
              <w:top w:val="nil"/>
              <w:left w:val="nil"/>
              <w:bottom w:val="nil"/>
              <w:right w:val="nil"/>
            </w:tcBorders>
            <w:shd w:val="clear" w:color="auto" w:fill="auto"/>
            <w:noWrap/>
            <w:hideMark/>
          </w:tcPr>
          <w:p w:rsidR="00B02C34" w:rsidRPr="00CF4285" w:rsidRDefault="00B02C34" w:rsidP="00B02C34">
            <w:pPr>
              <w:spacing w:after="60" w:line="240" w:lineRule="auto"/>
              <w:jc w:val="center"/>
              <w:rPr>
                <w:rFonts w:ascii="Times New Roman" w:eastAsia="Times New Roman" w:hAnsi="Times New Roman"/>
                <w:color w:val="000000"/>
                <w:sz w:val="20"/>
                <w:szCs w:val="20"/>
                <w:lang w:val="en-US"/>
              </w:rPr>
            </w:pPr>
            <w:r w:rsidRPr="00CF4285">
              <w:rPr>
                <w:rFonts w:ascii="Times New Roman" w:eastAsia="Times New Roman" w:hAnsi="Times New Roman"/>
                <w:color w:val="000000"/>
                <w:sz w:val="20"/>
                <w:szCs w:val="20"/>
                <w:lang w:val="en-US"/>
              </w:rPr>
              <w:t>2.52</w:t>
            </w:r>
          </w:p>
        </w:tc>
        <w:tc>
          <w:tcPr>
            <w:tcW w:w="0" w:type="auto"/>
            <w:tcBorders>
              <w:top w:val="nil"/>
              <w:left w:val="nil"/>
              <w:bottom w:val="nil"/>
              <w:right w:val="nil"/>
            </w:tcBorders>
            <w:shd w:val="clear" w:color="auto" w:fill="auto"/>
            <w:noWrap/>
            <w:hideMark/>
          </w:tcPr>
          <w:p w:rsidR="00B02C34" w:rsidRPr="00CF4285" w:rsidRDefault="00B02C34" w:rsidP="00B02C34">
            <w:pPr>
              <w:spacing w:after="60" w:line="240" w:lineRule="auto"/>
              <w:jc w:val="center"/>
              <w:rPr>
                <w:rFonts w:ascii="Times New Roman" w:eastAsia="Times New Roman" w:hAnsi="Times New Roman"/>
                <w:color w:val="000000"/>
                <w:sz w:val="20"/>
                <w:szCs w:val="20"/>
                <w:lang w:val="en-US"/>
              </w:rPr>
            </w:pPr>
            <w:r w:rsidRPr="00CF4285">
              <w:rPr>
                <w:rFonts w:ascii="Times New Roman" w:eastAsia="Times New Roman" w:hAnsi="Times New Roman"/>
                <w:color w:val="000000"/>
                <w:sz w:val="20"/>
                <w:szCs w:val="20"/>
                <w:lang w:val="en-US"/>
              </w:rPr>
              <w:t>2</w:t>
            </w:r>
          </w:p>
        </w:tc>
        <w:tc>
          <w:tcPr>
            <w:tcW w:w="0" w:type="auto"/>
            <w:tcBorders>
              <w:top w:val="nil"/>
              <w:left w:val="nil"/>
              <w:bottom w:val="nil"/>
              <w:right w:val="nil"/>
            </w:tcBorders>
            <w:shd w:val="clear" w:color="auto" w:fill="auto"/>
            <w:noWrap/>
            <w:hideMark/>
          </w:tcPr>
          <w:p w:rsidR="00B02C34" w:rsidRPr="00CF4285" w:rsidRDefault="00B02C34" w:rsidP="00B02C34">
            <w:pPr>
              <w:spacing w:after="60" w:line="240" w:lineRule="auto"/>
              <w:jc w:val="center"/>
              <w:rPr>
                <w:rFonts w:ascii="Times New Roman" w:eastAsia="Times New Roman" w:hAnsi="Times New Roman"/>
                <w:color w:val="000000"/>
                <w:sz w:val="20"/>
                <w:szCs w:val="20"/>
                <w:lang w:val="en-US"/>
              </w:rPr>
            </w:pPr>
            <w:r w:rsidRPr="00CF4285">
              <w:rPr>
                <w:rFonts w:ascii="Times New Roman" w:eastAsia="Times New Roman" w:hAnsi="Times New Roman"/>
                <w:color w:val="000000"/>
                <w:sz w:val="20"/>
                <w:szCs w:val="20"/>
                <w:lang w:val="en-US"/>
              </w:rPr>
              <w:t>62</w:t>
            </w:r>
          </w:p>
        </w:tc>
        <w:tc>
          <w:tcPr>
            <w:tcW w:w="0" w:type="auto"/>
            <w:tcBorders>
              <w:top w:val="nil"/>
              <w:left w:val="nil"/>
              <w:bottom w:val="nil"/>
              <w:right w:val="nil"/>
            </w:tcBorders>
            <w:shd w:val="clear" w:color="auto" w:fill="auto"/>
            <w:noWrap/>
            <w:hideMark/>
          </w:tcPr>
          <w:p w:rsidR="00B02C34" w:rsidRPr="00CF4285" w:rsidRDefault="00B02C34" w:rsidP="00B02C34">
            <w:pPr>
              <w:spacing w:after="60" w:line="240" w:lineRule="auto"/>
              <w:jc w:val="center"/>
              <w:rPr>
                <w:rFonts w:ascii="Times New Roman" w:eastAsia="Times New Roman" w:hAnsi="Times New Roman"/>
                <w:color w:val="000000"/>
                <w:sz w:val="20"/>
                <w:szCs w:val="20"/>
                <w:lang w:val="en-US"/>
              </w:rPr>
            </w:pPr>
            <w:r w:rsidRPr="00CF4285">
              <w:rPr>
                <w:rFonts w:ascii="Times New Roman" w:eastAsia="Times New Roman" w:hAnsi="Times New Roman"/>
                <w:color w:val="000000"/>
                <w:sz w:val="20"/>
                <w:szCs w:val="20"/>
                <w:lang w:val="en-US"/>
              </w:rPr>
              <w:t>.599</w:t>
            </w:r>
          </w:p>
        </w:tc>
        <w:tc>
          <w:tcPr>
            <w:tcW w:w="0" w:type="auto"/>
            <w:tcBorders>
              <w:top w:val="nil"/>
              <w:left w:val="nil"/>
              <w:bottom w:val="nil"/>
              <w:right w:val="nil"/>
            </w:tcBorders>
            <w:shd w:val="clear" w:color="auto" w:fill="auto"/>
            <w:noWrap/>
            <w:hideMark/>
          </w:tcPr>
          <w:p w:rsidR="00B02C34" w:rsidRPr="00CF4285" w:rsidRDefault="00B02C34" w:rsidP="00B02C34">
            <w:pPr>
              <w:spacing w:after="60" w:line="240" w:lineRule="auto"/>
              <w:jc w:val="center"/>
              <w:rPr>
                <w:rFonts w:ascii="Times New Roman" w:eastAsia="Times New Roman" w:hAnsi="Times New Roman"/>
                <w:color w:val="000000"/>
                <w:sz w:val="20"/>
                <w:szCs w:val="20"/>
                <w:lang w:val="en-US"/>
              </w:rPr>
            </w:pPr>
            <w:r w:rsidRPr="00CF4285">
              <w:rPr>
                <w:rFonts w:ascii="Times New Roman" w:eastAsia="Times New Roman" w:hAnsi="Times New Roman"/>
                <w:color w:val="000000"/>
                <w:sz w:val="20"/>
                <w:szCs w:val="20"/>
                <w:lang w:val="en-US"/>
              </w:rPr>
              <w:t>3.150</w:t>
            </w:r>
          </w:p>
        </w:tc>
        <w:tc>
          <w:tcPr>
            <w:tcW w:w="0" w:type="auto"/>
            <w:tcBorders>
              <w:top w:val="nil"/>
              <w:left w:val="nil"/>
              <w:bottom w:val="nil"/>
              <w:right w:val="nil"/>
            </w:tcBorders>
            <w:shd w:val="clear" w:color="auto" w:fill="auto"/>
            <w:noWrap/>
            <w:hideMark/>
          </w:tcPr>
          <w:p w:rsidR="00B02C34" w:rsidRPr="00CF4285" w:rsidRDefault="00B02C34" w:rsidP="00B02C34">
            <w:pPr>
              <w:spacing w:after="60" w:line="240" w:lineRule="auto"/>
              <w:jc w:val="center"/>
              <w:rPr>
                <w:rFonts w:ascii="Times New Roman" w:eastAsia="Times New Roman" w:hAnsi="Times New Roman"/>
                <w:color w:val="000000"/>
                <w:sz w:val="20"/>
                <w:szCs w:val="20"/>
                <w:lang w:val="en-US"/>
              </w:rPr>
            </w:pPr>
            <w:r w:rsidRPr="00CF4285">
              <w:rPr>
                <w:rFonts w:ascii="Times New Roman" w:eastAsia="Times New Roman" w:hAnsi="Times New Roman"/>
                <w:color w:val="000000"/>
                <w:sz w:val="20"/>
                <w:szCs w:val="20"/>
                <w:lang w:val="en-US"/>
              </w:rPr>
              <w:t>.553</w:t>
            </w:r>
          </w:p>
        </w:tc>
        <w:tc>
          <w:tcPr>
            <w:tcW w:w="0" w:type="auto"/>
            <w:tcBorders>
              <w:top w:val="nil"/>
              <w:left w:val="nil"/>
              <w:bottom w:val="nil"/>
              <w:right w:val="nil"/>
            </w:tcBorders>
            <w:shd w:val="clear" w:color="auto" w:fill="auto"/>
            <w:noWrap/>
            <w:hideMark/>
          </w:tcPr>
          <w:p w:rsidR="00B02C34" w:rsidRPr="00CF4285" w:rsidRDefault="00532AE4" w:rsidP="00B02C34">
            <w:pPr>
              <w:spacing w:after="60" w:line="240" w:lineRule="auto"/>
              <w:jc w:val="center"/>
              <w:rPr>
                <w:rFonts w:ascii="Times New Roman" w:eastAsia="Times New Roman" w:hAnsi="Times New Roman"/>
                <w:sz w:val="20"/>
                <w:szCs w:val="20"/>
                <w:lang w:val="en-US"/>
              </w:rPr>
            </w:pPr>
            <w:r>
              <w:rPr>
                <w:rFonts w:ascii="Times New Roman" w:eastAsia="Times New Roman" w:hAnsi="Times New Roman"/>
                <w:sz w:val="20"/>
                <w:szCs w:val="20"/>
                <w:lang w:val="en-US"/>
              </w:rPr>
              <w:t>NS</w:t>
            </w:r>
          </w:p>
        </w:tc>
      </w:tr>
      <w:tr w:rsidR="00B02C34" w:rsidRPr="006A66FB" w:rsidTr="006A66FB">
        <w:trPr>
          <w:trHeight w:val="493"/>
        </w:trPr>
        <w:tc>
          <w:tcPr>
            <w:tcW w:w="3642" w:type="dxa"/>
            <w:tcBorders>
              <w:top w:val="nil"/>
              <w:left w:val="nil"/>
              <w:bottom w:val="single" w:sz="4" w:space="0" w:color="auto"/>
              <w:right w:val="nil"/>
            </w:tcBorders>
            <w:shd w:val="clear" w:color="auto" w:fill="auto"/>
            <w:hideMark/>
          </w:tcPr>
          <w:p w:rsidR="00B02C34" w:rsidRPr="006A66FB" w:rsidRDefault="00B02C34" w:rsidP="00B02C34">
            <w:pPr>
              <w:spacing w:after="60" w:line="240" w:lineRule="auto"/>
              <w:rPr>
                <w:rFonts w:ascii="Times New Roman" w:eastAsia="Times New Roman" w:hAnsi="Times New Roman"/>
                <w:b/>
                <w:color w:val="000000"/>
                <w:sz w:val="20"/>
                <w:szCs w:val="20"/>
                <w:lang w:val="en-US"/>
              </w:rPr>
            </w:pPr>
            <w:r w:rsidRPr="006A66FB">
              <w:rPr>
                <w:rFonts w:ascii="Times New Roman" w:eastAsia="Times New Roman" w:hAnsi="Times New Roman"/>
                <w:b/>
                <w:color w:val="000000"/>
                <w:sz w:val="20"/>
                <w:szCs w:val="20"/>
                <w:lang w:val="en-US"/>
              </w:rPr>
              <w:t>Conducting variance analysis to determine reasons for budget deviations</w:t>
            </w:r>
          </w:p>
        </w:tc>
        <w:tc>
          <w:tcPr>
            <w:tcW w:w="401" w:type="dxa"/>
            <w:tcBorders>
              <w:top w:val="nil"/>
              <w:left w:val="nil"/>
              <w:bottom w:val="single" w:sz="4" w:space="0" w:color="auto"/>
              <w:right w:val="nil"/>
            </w:tcBorders>
            <w:shd w:val="clear" w:color="auto" w:fill="auto"/>
            <w:noWrap/>
            <w:hideMark/>
          </w:tcPr>
          <w:p w:rsidR="00B02C34" w:rsidRPr="006A66FB" w:rsidRDefault="00B02C34" w:rsidP="00B02C34">
            <w:pPr>
              <w:spacing w:after="60" w:line="240" w:lineRule="auto"/>
              <w:jc w:val="center"/>
              <w:rPr>
                <w:rFonts w:ascii="Times New Roman" w:eastAsia="Times New Roman" w:hAnsi="Times New Roman"/>
                <w:b/>
                <w:color w:val="000000"/>
                <w:sz w:val="20"/>
                <w:szCs w:val="20"/>
                <w:lang w:val="en-US"/>
              </w:rPr>
            </w:pPr>
            <w:r w:rsidRPr="006A66FB">
              <w:rPr>
                <w:rFonts w:ascii="Times New Roman" w:eastAsia="Times New Roman" w:hAnsi="Times New Roman"/>
                <w:b/>
                <w:color w:val="000000"/>
                <w:sz w:val="20"/>
                <w:szCs w:val="20"/>
                <w:lang w:val="en-US"/>
              </w:rPr>
              <w:t>29</w:t>
            </w:r>
          </w:p>
        </w:tc>
        <w:tc>
          <w:tcPr>
            <w:tcW w:w="0" w:type="auto"/>
            <w:tcBorders>
              <w:top w:val="nil"/>
              <w:left w:val="nil"/>
              <w:bottom w:val="single" w:sz="4" w:space="0" w:color="auto"/>
              <w:right w:val="nil"/>
            </w:tcBorders>
            <w:shd w:val="clear" w:color="auto" w:fill="auto"/>
            <w:noWrap/>
            <w:hideMark/>
          </w:tcPr>
          <w:p w:rsidR="00B02C34" w:rsidRPr="006A66FB" w:rsidRDefault="00B02C34" w:rsidP="00B02C34">
            <w:pPr>
              <w:spacing w:after="60" w:line="240" w:lineRule="auto"/>
              <w:jc w:val="center"/>
              <w:rPr>
                <w:rFonts w:ascii="Times New Roman" w:eastAsia="Times New Roman" w:hAnsi="Times New Roman"/>
                <w:b/>
                <w:color w:val="000000"/>
                <w:sz w:val="20"/>
                <w:szCs w:val="20"/>
                <w:lang w:val="en-US"/>
              </w:rPr>
            </w:pPr>
            <w:r w:rsidRPr="006A66FB">
              <w:rPr>
                <w:rFonts w:ascii="Times New Roman" w:eastAsia="Times New Roman" w:hAnsi="Times New Roman"/>
                <w:b/>
                <w:color w:val="000000"/>
                <w:sz w:val="20"/>
                <w:szCs w:val="20"/>
                <w:lang w:val="en-US"/>
              </w:rPr>
              <w:t>2.66</w:t>
            </w:r>
          </w:p>
        </w:tc>
        <w:tc>
          <w:tcPr>
            <w:tcW w:w="0" w:type="auto"/>
            <w:tcBorders>
              <w:top w:val="nil"/>
              <w:left w:val="nil"/>
              <w:bottom w:val="single" w:sz="4" w:space="0" w:color="auto"/>
              <w:right w:val="nil"/>
            </w:tcBorders>
            <w:shd w:val="clear" w:color="auto" w:fill="auto"/>
            <w:noWrap/>
            <w:hideMark/>
          </w:tcPr>
          <w:p w:rsidR="00B02C34" w:rsidRPr="006A66FB" w:rsidRDefault="00B02C34" w:rsidP="00B02C34">
            <w:pPr>
              <w:spacing w:after="60" w:line="240" w:lineRule="auto"/>
              <w:jc w:val="center"/>
              <w:rPr>
                <w:rFonts w:ascii="Times New Roman" w:eastAsia="Times New Roman" w:hAnsi="Times New Roman"/>
                <w:b/>
                <w:color w:val="000000"/>
                <w:sz w:val="20"/>
                <w:szCs w:val="20"/>
                <w:lang w:val="en-US"/>
              </w:rPr>
            </w:pPr>
            <w:r w:rsidRPr="006A66FB">
              <w:rPr>
                <w:rFonts w:ascii="Times New Roman" w:eastAsia="Times New Roman" w:hAnsi="Times New Roman"/>
                <w:b/>
                <w:color w:val="000000"/>
                <w:sz w:val="20"/>
                <w:szCs w:val="20"/>
                <w:lang w:val="en-US"/>
              </w:rPr>
              <w:t>3.00</w:t>
            </w:r>
          </w:p>
        </w:tc>
        <w:tc>
          <w:tcPr>
            <w:tcW w:w="0" w:type="auto"/>
            <w:tcBorders>
              <w:top w:val="nil"/>
              <w:left w:val="nil"/>
              <w:bottom w:val="single" w:sz="4" w:space="0" w:color="auto"/>
              <w:right w:val="nil"/>
            </w:tcBorders>
            <w:shd w:val="clear" w:color="auto" w:fill="auto"/>
            <w:noWrap/>
            <w:hideMark/>
          </w:tcPr>
          <w:p w:rsidR="00B02C34" w:rsidRPr="006A66FB" w:rsidRDefault="00B02C34" w:rsidP="00B02C34">
            <w:pPr>
              <w:spacing w:after="60" w:line="240" w:lineRule="auto"/>
              <w:jc w:val="center"/>
              <w:rPr>
                <w:rFonts w:ascii="Times New Roman" w:eastAsia="Times New Roman" w:hAnsi="Times New Roman"/>
                <w:b/>
                <w:color w:val="000000"/>
                <w:sz w:val="20"/>
                <w:szCs w:val="20"/>
                <w:lang w:val="en-US"/>
              </w:rPr>
            </w:pPr>
            <w:r w:rsidRPr="006A66FB">
              <w:rPr>
                <w:rFonts w:ascii="Times New Roman" w:eastAsia="Times New Roman" w:hAnsi="Times New Roman"/>
                <w:b/>
                <w:color w:val="000000"/>
                <w:sz w:val="20"/>
                <w:szCs w:val="20"/>
                <w:lang w:val="en-US"/>
              </w:rPr>
              <w:t>2.50</w:t>
            </w:r>
          </w:p>
        </w:tc>
        <w:tc>
          <w:tcPr>
            <w:tcW w:w="0" w:type="auto"/>
            <w:tcBorders>
              <w:top w:val="nil"/>
              <w:left w:val="nil"/>
              <w:bottom w:val="single" w:sz="4" w:space="0" w:color="auto"/>
              <w:right w:val="nil"/>
            </w:tcBorders>
            <w:shd w:val="clear" w:color="auto" w:fill="auto"/>
            <w:noWrap/>
            <w:hideMark/>
          </w:tcPr>
          <w:p w:rsidR="00B02C34" w:rsidRPr="006A66FB" w:rsidRDefault="00B02C34" w:rsidP="00B02C34">
            <w:pPr>
              <w:spacing w:after="60" w:line="240" w:lineRule="auto"/>
              <w:jc w:val="center"/>
              <w:rPr>
                <w:rFonts w:ascii="Times New Roman" w:eastAsia="Times New Roman" w:hAnsi="Times New Roman"/>
                <w:b/>
                <w:color w:val="000000"/>
                <w:sz w:val="20"/>
                <w:szCs w:val="20"/>
                <w:lang w:val="en-US"/>
              </w:rPr>
            </w:pPr>
            <w:r w:rsidRPr="006A66FB">
              <w:rPr>
                <w:rFonts w:ascii="Times New Roman" w:eastAsia="Times New Roman" w:hAnsi="Times New Roman"/>
                <w:b/>
                <w:color w:val="000000"/>
                <w:sz w:val="20"/>
                <w:szCs w:val="20"/>
                <w:lang w:val="en-US"/>
              </w:rPr>
              <w:t>2.75</w:t>
            </w:r>
          </w:p>
        </w:tc>
        <w:tc>
          <w:tcPr>
            <w:tcW w:w="0" w:type="auto"/>
            <w:tcBorders>
              <w:top w:val="nil"/>
              <w:left w:val="nil"/>
              <w:bottom w:val="single" w:sz="4" w:space="0" w:color="auto"/>
              <w:right w:val="nil"/>
            </w:tcBorders>
            <w:shd w:val="clear" w:color="auto" w:fill="auto"/>
            <w:noWrap/>
            <w:hideMark/>
          </w:tcPr>
          <w:p w:rsidR="00B02C34" w:rsidRPr="006A66FB" w:rsidRDefault="00B02C34" w:rsidP="00B02C34">
            <w:pPr>
              <w:spacing w:after="60" w:line="240" w:lineRule="auto"/>
              <w:jc w:val="center"/>
              <w:rPr>
                <w:rFonts w:ascii="Times New Roman" w:eastAsia="Times New Roman" w:hAnsi="Times New Roman"/>
                <w:b/>
                <w:color w:val="000000"/>
                <w:sz w:val="20"/>
                <w:szCs w:val="20"/>
                <w:lang w:val="en-US"/>
              </w:rPr>
            </w:pPr>
            <w:r w:rsidRPr="006A66FB">
              <w:rPr>
                <w:rFonts w:ascii="Times New Roman" w:eastAsia="Times New Roman" w:hAnsi="Times New Roman"/>
                <w:b/>
                <w:color w:val="000000"/>
                <w:sz w:val="20"/>
                <w:szCs w:val="20"/>
                <w:lang w:val="en-US"/>
              </w:rPr>
              <w:t>2</w:t>
            </w:r>
          </w:p>
        </w:tc>
        <w:tc>
          <w:tcPr>
            <w:tcW w:w="0" w:type="auto"/>
            <w:tcBorders>
              <w:top w:val="nil"/>
              <w:left w:val="nil"/>
              <w:bottom w:val="single" w:sz="4" w:space="0" w:color="auto"/>
              <w:right w:val="nil"/>
            </w:tcBorders>
            <w:shd w:val="clear" w:color="auto" w:fill="auto"/>
            <w:noWrap/>
            <w:hideMark/>
          </w:tcPr>
          <w:p w:rsidR="00B02C34" w:rsidRPr="006A66FB" w:rsidRDefault="00B02C34" w:rsidP="00B02C34">
            <w:pPr>
              <w:spacing w:after="60" w:line="240" w:lineRule="auto"/>
              <w:jc w:val="center"/>
              <w:rPr>
                <w:rFonts w:ascii="Times New Roman" w:eastAsia="Times New Roman" w:hAnsi="Times New Roman"/>
                <w:b/>
                <w:color w:val="000000"/>
                <w:sz w:val="20"/>
                <w:szCs w:val="20"/>
                <w:lang w:val="en-US"/>
              </w:rPr>
            </w:pPr>
            <w:r w:rsidRPr="006A66FB">
              <w:rPr>
                <w:rFonts w:ascii="Times New Roman" w:eastAsia="Times New Roman" w:hAnsi="Times New Roman"/>
                <w:b/>
                <w:color w:val="000000"/>
                <w:sz w:val="20"/>
                <w:szCs w:val="20"/>
                <w:lang w:val="en-US"/>
              </w:rPr>
              <w:t>62</w:t>
            </w:r>
          </w:p>
        </w:tc>
        <w:tc>
          <w:tcPr>
            <w:tcW w:w="0" w:type="auto"/>
            <w:tcBorders>
              <w:top w:val="nil"/>
              <w:left w:val="nil"/>
              <w:bottom w:val="single" w:sz="4" w:space="0" w:color="auto"/>
              <w:right w:val="nil"/>
            </w:tcBorders>
            <w:shd w:val="clear" w:color="auto" w:fill="auto"/>
            <w:noWrap/>
            <w:hideMark/>
          </w:tcPr>
          <w:p w:rsidR="00B02C34" w:rsidRPr="006A66FB" w:rsidRDefault="00B02C34" w:rsidP="00B02C34">
            <w:pPr>
              <w:spacing w:after="60" w:line="240" w:lineRule="auto"/>
              <w:jc w:val="center"/>
              <w:rPr>
                <w:rFonts w:ascii="Times New Roman" w:eastAsia="Times New Roman" w:hAnsi="Times New Roman"/>
                <w:b/>
                <w:color w:val="000000"/>
                <w:sz w:val="20"/>
                <w:szCs w:val="20"/>
                <w:lang w:val="en-US"/>
              </w:rPr>
            </w:pPr>
            <w:r w:rsidRPr="006A66FB">
              <w:rPr>
                <w:rFonts w:ascii="Times New Roman" w:eastAsia="Times New Roman" w:hAnsi="Times New Roman"/>
                <w:b/>
                <w:color w:val="000000"/>
                <w:sz w:val="20"/>
                <w:szCs w:val="20"/>
                <w:lang w:val="en-US"/>
              </w:rPr>
              <w:t>5.741</w:t>
            </w:r>
          </w:p>
        </w:tc>
        <w:tc>
          <w:tcPr>
            <w:tcW w:w="0" w:type="auto"/>
            <w:tcBorders>
              <w:top w:val="nil"/>
              <w:left w:val="nil"/>
              <w:bottom w:val="single" w:sz="4" w:space="0" w:color="auto"/>
              <w:right w:val="nil"/>
            </w:tcBorders>
            <w:shd w:val="clear" w:color="auto" w:fill="auto"/>
            <w:noWrap/>
            <w:hideMark/>
          </w:tcPr>
          <w:p w:rsidR="00B02C34" w:rsidRPr="006A66FB" w:rsidRDefault="00B02C34" w:rsidP="00B02C34">
            <w:pPr>
              <w:spacing w:after="60" w:line="240" w:lineRule="auto"/>
              <w:jc w:val="center"/>
              <w:rPr>
                <w:rFonts w:ascii="Times New Roman" w:eastAsia="Times New Roman" w:hAnsi="Times New Roman"/>
                <w:b/>
                <w:color w:val="000000"/>
                <w:sz w:val="20"/>
                <w:szCs w:val="20"/>
                <w:lang w:val="en-US"/>
              </w:rPr>
            </w:pPr>
            <w:r w:rsidRPr="006A66FB">
              <w:rPr>
                <w:rFonts w:ascii="Times New Roman" w:eastAsia="Times New Roman" w:hAnsi="Times New Roman"/>
                <w:b/>
                <w:color w:val="000000"/>
                <w:sz w:val="20"/>
                <w:szCs w:val="20"/>
                <w:lang w:val="en-US"/>
              </w:rPr>
              <w:t>3.150</w:t>
            </w:r>
          </w:p>
        </w:tc>
        <w:tc>
          <w:tcPr>
            <w:tcW w:w="0" w:type="auto"/>
            <w:tcBorders>
              <w:top w:val="nil"/>
              <w:left w:val="nil"/>
              <w:bottom w:val="single" w:sz="4" w:space="0" w:color="auto"/>
              <w:right w:val="nil"/>
            </w:tcBorders>
            <w:shd w:val="clear" w:color="auto" w:fill="auto"/>
            <w:noWrap/>
            <w:hideMark/>
          </w:tcPr>
          <w:p w:rsidR="00B02C34" w:rsidRPr="006A66FB" w:rsidRDefault="00B02C34" w:rsidP="00B02C34">
            <w:pPr>
              <w:spacing w:after="60" w:line="240" w:lineRule="auto"/>
              <w:jc w:val="center"/>
              <w:rPr>
                <w:rFonts w:ascii="Times New Roman" w:eastAsia="Times New Roman" w:hAnsi="Times New Roman"/>
                <w:b/>
                <w:color w:val="000000"/>
                <w:sz w:val="20"/>
                <w:szCs w:val="20"/>
                <w:lang w:val="en-US"/>
              </w:rPr>
            </w:pPr>
            <w:r w:rsidRPr="006A66FB">
              <w:rPr>
                <w:rFonts w:ascii="Times New Roman" w:eastAsia="Times New Roman" w:hAnsi="Times New Roman"/>
                <w:b/>
                <w:color w:val="000000"/>
                <w:sz w:val="20"/>
                <w:szCs w:val="20"/>
                <w:lang w:val="en-US"/>
              </w:rPr>
              <w:t>.005</w:t>
            </w:r>
          </w:p>
        </w:tc>
        <w:tc>
          <w:tcPr>
            <w:tcW w:w="0" w:type="auto"/>
            <w:tcBorders>
              <w:top w:val="nil"/>
              <w:left w:val="nil"/>
              <w:bottom w:val="single" w:sz="4" w:space="0" w:color="auto"/>
              <w:right w:val="nil"/>
            </w:tcBorders>
            <w:shd w:val="clear" w:color="auto" w:fill="auto"/>
            <w:noWrap/>
            <w:hideMark/>
          </w:tcPr>
          <w:p w:rsidR="00B02C34" w:rsidRPr="006A66FB" w:rsidRDefault="00532AE4" w:rsidP="00B02C34">
            <w:pPr>
              <w:spacing w:after="60" w:line="240" w:lineRule="auto"/>
              <w:jc w:val="center"/>
              <w:rPr>
                <w:rFonts w:ascii="Times New Roman" w:eastAsia="Times New Roman" w:hAnsi="Times New Roman"/>
                <w:b/>
                <w:color w:val="000000"/>
                <w:sz w:val="20"/>
                <w:szCs w:val="20"/>
                <w:lang w:val="en-US"/>
              </w:rPr>
            </w:pPr>
            <w:r>
              <w:rPr>
                <w:rFonts w:ascii="Times New Roman" w:eastAsia="Times New Roman" w:hAnsi="Times New Roman"/>
                <w:b/>
                <w:color w:val="000000"/>
                <w:sz w:val="20"/>
                <w:szCs w:val="20"/>
                <w:lang w:val="en-US"/>
              </w:rPr>
              <w:t>SS</w:t>
            </w:r>
          </w:p>
        </w:tc>
      </w:tr>
    </w:tbl>
    <w:p w:rsidR="00532AE4" w:rsidRDefault="00532AE4" w:rsidP="00532AE4">
      <w:pPr>
        <w:spacing w:after="0" w:line="240" w:lineRule="auto"/>
        <w:jc w:val="both"/>
        <w:rPr>
          <w:rFonts w:ascii="Times New Roman" w:hAnsi="Times New Roman"/>
          <w:color w:val="000000"/>
          <w:sz w:val="24"/>
          <w:szCs w:val="24"/>
        </w:rPr>
      </w:pPr>
      <w:r>
        <w:rPr>
          <w:rFonts w:ascii="Times New Roman" w:hAnsi="Times New Roman"/>
          <w:color w:val="000000"/>
          <w:sz w:val="24"/>
          <w:szCs w:val="24"/>
        </w:rPr>
        <w:t>Researchers’ Findings (2019)</w:t>
      </w:r>
    </w:p>
    <w:p w:rsidR="00532AE4" w:rsidRDefault="00532AE4" w:rsidP="00532AE4">
      <w:pPr>
        <w:spacing w:line="480" w:lineRule="auto"/>
        <w:jc w:val="both"/>
        <w:rPr>
          <w:rFonts w:ascii="Times New Roman" w:hAnsi="Times New Roman"/>
          <w:color w:val="000000"/>
          <w:sz w:val="24"/>
          <w:szCs w:val="24"/>
        </w:rPr>
      </w:pPr>
      <w:r>
        <w:rPr>
          <w:rFonts w:ascii="Times New Roman" w:hAnsi="Times New Roman"/>
          <w:color w:val="000000"/>
          <w:sz w:val="24"/>
          <w:szCs w:val="24"/>
        </w:rPr>
        <w:t>Key: NS=Non-Significant; SS=Statistically Significant</w:t>
      </w:r>
    </w:p>
    <w:p w:rsidR="00AB3002" w:rsidRDefault="00AB3002" w:rsidP="00B02C34">
      <w:pPr>
        <w:spacing w:line="480" w:lineRule="auto"/>
        <w:ind w:left="720" w:hanging="720"/>
        <w:jc w:val="both"/>
        <w:rPr>
          <w:rFonts w:ascii="Times New Roman" w:hAnsi="Times New Roman"/>
          <w:b/>
          <w:sz w:val="24"/>
          <w:szCs w:val="24"/>
        </w:rPr>
      </w:pPr>
    </w:p>
    <w:p w:rsidR="006475B4" w:rsidRDefault="006475B4" w:rsidP="00B02C34">
      <w:pPr>
        <w:spacing w:line="480" w:lineRule="auto"/>
        <w:ind w:left="720" w:hanging="720"/>
        <w:jc w:val="both"/>
        <w:rPr>
          <w:rFonts w:ascii="Times New Roman" w:hAnsi="Times New Roman"/>
          <w:b/>
          <w:sz w:val="24"/>
          <w:szCs w:val="24"/>
        </w:rPr>
      </w:pPr>
    </w:p>
    <w:p w:rsidR="006475B4" w:rsidRDefault="006475B4" w:rsidP="00B02C34">
      <w:pPr>
        <w:spacing w:line="480" w:lineRule="auto"/>
        <w:ind w:left="720" w:hanging="720"/>
        <w:jc w:val="both"/>
        <w:rPr>
          <w:rFonts w:ascii="Times New Roman" w:hAnsi="Times New Roman"/>
          <w:b/>
          <w:sz w:val="24"/>
          <w:szCs w:val="24"/>
        </w:rPr>
      </w:pPr>
    </w:p>
    <w:p w:rsidR="006475B4" w:rsidRDefault="006475B4" w:rsidP="00B02C34">
      <w:pPr>
        <w:spacing w:line="480" w:lineRule="auto"/>
        <w:ind w:left="720" w:hanging="720"/>
        <w:jc w:val="both"/>
        <w:rPr>
          <w:rFonts w:ascii="Times New Roman" w:hAnsi="Times New Roman"/>
          <w:b/>
          <w:sz w:val="24"/>
          <w:szCs w:val="24"/>
        </w:rPr>
      </w:pPr>
    </w:p>
    <w:p w:rsidR="006475B4" w:rsidRDefault="006475B4" w:rsidP="00B02C34">
      <w:pPr>
        <w:spacing w:line="480" w:lineRule="auto"/>
        <w:ind w:left="720" w:hanging="720"/>
        <w:jc w:val="both"/>
        <w:rPr>
          <w:rFonts w:ascii="Times New Roman" w:hAnsi="Times New Roman"/>
          <w:b/>
          <w:sz w:val="24"/>
          <w:szCs w:val="24"/>
        </w:rPr>
      </w:pPr>
    </w:p>
    <w:p w:rsidR="00B02C34" w:rsidRPr="00DF0C9A" w:rsidRDefault="005D3892" w:rsidP="009957E3">
      <w:pPr>
        <w:spacing w:line="240" w:lineRule="auto"/>
        <w:ind w:left="720" w:hanging="720"/>
        <w:jc w:val="both"/>
        <w:rPr>
          <w:rFonts w:ascii="Times New Roman" w:hAnsi="Times New Roman"/>
          <w:b/>
          <w:sz w:val="24"/>
          <w:szCs w:val="24"/>
        </w:rPr>
      </w:pPr>
      <w:r>
        <w:rPr>
          <w:rFonts w:ascii="Times New Roman" w:hAnsi="Times New Roman"/>
          <w:b/>
          <w:sz w:val="24"/>
          <w:szCs w:val="24"/>
        </w:rPr>
        <w:lastRenderedPageBreak/>
        <w:t>4.</w:t>
      </w:r>
      <w:r w:rsidR="006459D8">
        <w:rPr>
          <w:rFonts w:ascii="Times New Roman" w:hAnsi="Times New Roman"/>
          <w:b/>
          <w:sz w:val="24"/>
          <w:szCs w:val="24"/>
        </w:rPr>
        <w:t>4</w:t>
      </w:r>
      <w:r w:rsidR="00B02C34" w:rsidRPr="00C83484">
        <w:rPr>
          <w:rFonts w:ascii="Times New Roman" w:hAnsi="Times New Roman"/>
          <w:b/>
          <w:sz w:val="24"/>
          <w:szCs w:val="24"/>
        </w:rPr>
        <w:tab/>
        <w:t xml:space="preserve">Problems </w:t>
      </w:r>
      <w:r w:rsidR="006319E9">
        <w:rPr>
          <w:rFonts w:ascii="Times New Roman" w:hAnsi="Times New Roman"/>
          <w:b/>
          <w:sz w:val="24"/>
          <w:szCs w:val="24"/>
        </w:rPr>
        <w:t>Hindering</w:t>
      </w:r>
      <w:r w:rsidR="00B02C34" w:rsidRPr="00C83484">
        <w:rPr>
          <w:rFonts w:ascii="Times New Roman" w:hAnsi="Times New Roman"/>
          <w:b/>
          <w:sz w:val="24"/>
          <w:szCs w:val="24"/>
        </w:rPr>
        <w:t xml:space="preserve"> the Implementation of Cost Control on</w:t>
      </w:r>
      <w:r w:rsidR="00B02C34">
        <w:rPr>
          <w:rFonts w:ascii="Times New Roman" w:hAnsi="Times New Roman"/>
          <w:b/>
          <w:sz w:val="24"/>
          <w:szCs w:val="24"/>
        </w:rPr>
        <w:t xml:space="preserve"> </w:t>
      </w:r>
      <w:r w:rsidR="006319E9">
        <w:rPr>
          <w:rFonts w:ascii="Times New Roman" w:hAnsi="Times New Roman"/>
          <w:b/>
          <w:sz w:val="24"/>
          <w:szCs w:val="24"/>
        </w:rPr>
        <w:t>Construction</w:t>
      </w:r>
      <w:r w:rsidR="00B02C34">
        <w:rPr>
          <w:rFonts w:ascii="Times New Roman" w:hAnsi="Times New Roman"/>
          <w:b/>
          <w:sz w:val="24"/>
          <w:szCs w:val="24"/>
        </w:rPr>
        <w:t xml:space="preserve"> Projects </w:t>
      </w:r>
    </w:p>
    <w:p w:rsidR="00B02C34" w:rsidRDefault="00B02C34" w:rsidP="00B02C34">
      <w:pPr>
        <w:spacing w:line="480" w:lineRule="auto"/>
        <w:jc w:val="both"/>
        <w:rPr>
          <w:rFonts w:ascii="Times New Roman" w:hAnsi="Times New Roman"/>
          <w:sz w:val="24"/>
          <w:szCs w:val="24"/>
        </w:rPr>
      </w:pPr>
      <w:r>
        <w:rPr>
          <w:rFonts w:ascii="Times New Roman" w:hAnsi="Times New Roman"/>
          <w:sz w:val="24"/>
          <w:szCs w:val="24"/>
        </w:rPr>
        <w:t xml:space="preserve">This section of the chapter tackles Objective Three of this study as stated in Chapter One. Primary data collected through self-administered questionnaires on the problems </w:t>
      </w:r>
      <w:r w:rsidR="006319E9">
        <w:rPr>
          <w:rFonts w:ascii="Times New Roman" w:hAnsi="Times New Roman"/>
          <w:sz w:val="24"/>
          <w:szCs w:val="24"/>
        </w:rPr>
        <w:t>hindering</w:t>
      </w:r>
      <w:r>
        <w:rPr>
          <w:rFonts w:ascii="Times New Roman" w:hAnsi="Times New Roman"/>
          <w:sz w:val="24"/>
          <w:szCs w:val="24"/>
        </w:rPr>
        <w:t xml:space="preserve"> the implementation of cost control on </w:t>
      </w:r>
      <w:r w:rsidR="006319E9">
        <w:rPr>
          <w:rFonts w:ascii="Times New Roman" w:hAnsi="Times New Roman"/>
          <w:sz w:val="24"/>
          <w:szCs w:val="24"/>
        </w:rPr>
        <w:t>construction projects;</w:t>
      </w:r>
      <w:r>
        <w:rPr>
          <w:rFonts w:ascii="Times New Roman" w:hAnsi="Times New Roman"/>
          <w:sz w:val="24"/>
          <w:szCs w:val="24"/>
        </w:rPr>
        <w:t xml:space="preserve"> these were analysed using </w:t>
      </w:r>
      <w:r w:rsidR="006319E9">
        <w:rPr>
          <w:rFonts w:ascii="Times New Roman" w:hAnsi="Times New Roman"/>
          <w:sz w:val="24"/>
          <w:szCs w:val="24"/>
        </w:rPr>
        <w:t>Mean Score descriptive technique</w:t>
      </w:r>
      <w:r>
        <w:rPr>
          <w:rFonts w:ascii="Times New Roman" w:hAnsi="Times New Roman"/>
          <w:sz w:val="24"/>
          <w:szCs w:val="24"/>
        </w:rPr>
        <w:t xml:space="preserve">. The </w:t>
      </w:r>
      <w:r w:rsidR="008819BD">
        <w:rPr>
          <w:rFonts w:ascii="Times New Roman" w:hAnsi="Times New Roman"/>
          <w:sz w:val="24"/>
          <w:szCs w:val="24"/>
        </w:rPr>
        <w:t>data was categorised in order to</w:t>
      </w:r>
      <w:r>
        <w:rPr>
          <w:rFonts w:ascii="Times New Roman" w:hAnsi="Times New Roman"/>
          <w:sz w:val="24"/>
          <w:szCs w:val="24"/>
        </w:rPr>
        <w:t xml:space="preserve"> test whether the </w:t>
      </w:r>
      <w:r w:rsidR="006319E9">
        <w:rPr>
          <w:rFonts w:ascii="Times New Roman" w:hAnsi="Times New Roman"/>
          <w:sz w:val="24"/>
          <w:szCs w:val="24"/>
        </w:rPr>
        <w:t>work experience of respondents</w:t>
      </w:r>
      <w:r>
        <w:rPr>
          <w:rFonts w:ascii="Times New Roman" w:hAnsi="Times New Roman"/>
          <w:sz w:val="24"/>
          <w:szCs w:val="24"/>
        </w:rPr>
        <w:t xml:space="preserve">, type of works carried out as well as the size of the firms had any influence on the problems identified and applied. </w:t>
      </w:r>
    </w:p>
    <w:p w:rsidR="00713FBD" w:rsidRDefault="008819BD" w:rsidP="00B02C34">
      <w:pPr>
        <w:spacing w:line="480" w:lineRule="auto"/>
        <w:jc w:val="both"/>
        <w:rPr>
          <w:rFonts w:ascii="Times New Roman" w:hAnsi="Times New Roman"/>
          <w:sz w:val="24"/>
          <w:szCs w:val="24"/>
          <w:lang w:val="en-US"/>
        </w:rPr>
      </w:pPr>
      <w:r>
        <w:rPr>
          <w:rFonts w:ascii="Times New Roman" w:hAnsi="Times New Roman"/>
          <w:sz w:val="24"/>
          <w:szCs w:val="24"/>
        </w:rPr>
        <w:t>The study identified</w:t>
      </w:r>
      <w:r w:rsidR="00B02C34">
        <w:rPr>
          <w:rFonts w:ascii="Times New Roman" w:hAnsi="Times New Roman"/>
          <w:sz w:val="24"/>
          <w:szCs w:val="24"/>
        </w:rPr>
        <w:t xml:space="preserve"> fifteen problems </w:t>
      </w:r>
      <w:r>
        <w:rPr>
          <w:rFonts w:ascii="Times New Roman" w:hAnsi="Times New Roman"/>
          <w:sz w:val="24"/>
          <w:szCs w:val="24"/>
        </w:rPr>
        <w:t>that hinder cost control from literature.</w:t>
      </w:r>
      <w:r w:rsidR="00B02C34">
        <w:rPr>
          <w:rFonts w:ascii="Times New Roman" w:hAnsi="Times New Roman"/>
          <w:sz w:val="24"/>
          <w:szCs w:val="24"/>
        </w:rPr>
        <w:t xml:space="preserve"> </w:t>
      </w:r>
      <w:r>
        <w:rPr>
          <w:rFonts w:ascii="Times New Roman" w:hAnsi="Times New Roman"/>
          <w:sz w:val="24"/>
          <w:szCs w:val="24"/>
        </w:rPr>
        <w:t>The</w:t>
      </w:r>
      <w:r w:rsidR="00B02C34">
        <w:rPr>
          <w:rFonts w:ascii="Times New Roman" w:hAnsi="Times New Roman"/>
          <w:sz w:val="24"/>
          <w:szCs w:val="24"/>
        </w:rPr>
        <w:t xml:space="preserve"> </w:t>
      </w:r>
      <w:r>
        <w:rPr>
          <w:rFonts w:ascii="Times New Roman" w:hAnsi="Times New Roman"/>
          <w:sz w:val="24"/>
          <w:szCs w:val="24"/>
        </w:rPr>
        <w:t>results of the Mean Score analysis</w:t>
      </w:r>
      <w:r w:rsidR="00256D8F">
        <w:rPr>
          <w:rFonts w:ascii="Times New Roman" w:hAnsi="Times New Roman"/>
          <w:sz w:val="24"/>
          <w:szCs w:val="24"/>
        </w:rPr>
        <w:t xml:space="preserve"> and presented in Table 4.9</w:t>
      </w:r>
      <w:r>
        <w:rPr>
          <w:rFonts w:ascii="Times New Roman" w:hAnsi="Times New Roman"/>
          <w:sz w:val="24"/>
          <w:szCs w:val="24"/>
        </w:rPr>
        <w:t xml:space="preserve"> revealed that the </w:t>
      </w:r>
      <w:r w:rsidR="00B02C34">
        <w:rPr>
          <w:rFonts w:ascii="Times New Roman" w:hAnsi="Times New Roman"/>
          <w:sz w:val="24"/>
          <w:szCs w:val="24"/>
        </w:rPr>
        <w:t xml:space="preserve">three highest ranked </w:t>
      </w:r>
      <w:r w:rsidR="00334B01">
        <w:rPr>
          <w:rFonts w:ascii="Times New Roman" w:hAnsi="Times New Roman"/>
          <w:sz w:val="24"/>
          <w:szCs w:val="24"/>
        </w:rPr>
        <w:t xml:space="preserve">problems </w:t>
      </w:r>
      <w:r w:rsidR="00B02C34">
        <w:rPr>
          <w:rFonts w:ascii="Times New Roman" w:hAnsi="Times New Roman"/>
          <w:sz w:val="24"/>
          <w:szCs w:val="24"/>
        </w:rPr>
        <w:t xml:space="preserve">were (i) </w:t>
      </w:r>
      <w:r w:rsidR="00B02C34">
        <w:rPr>
          <w:rFonts w:ascii="Times New Roman" w:eastAsia="Times New Roman" w:hAnsi="Times New Roman"/>
          <w:sz w:val="24"/>
          <w:szCs w:val="24"/>
        </w:rPr>
        <w:t>Delayed/ No payments for works done</w:t>
      </w:r>
      <w:r w:rsidR="00B02C34" w:rsidRPr="00DE156B">
        <w:rPr>
          <w:rFonts w:ascii="Times New Roman" w:hAnsi="Times New Roman"/>
          <w:sz w:val="24"/>
          <w:szCs w:val="24"/>
          <w:lang w:val="en-US"/>
        </w:rPr>
        <w:t xml:space="preserve"> </w:t>
      </w:r>
      <w:r>
        <w:rPr>
          <w:rFonts w:ascii="Times New Roman" w:hAnsi="Times New Roman"/>
          <w:sz w:val="24"/>
          <w:szCs w:val="24"/>
          <w:lang w:val="en-US"/>
        </w:rPr>
        <w:t>(</w:t>
      </w:r>
      <w:r w:rsidR="00B02C34">
        <w:rPr>
          <w:rFonts w:ascii="Times New Roman" w:hAnsi="Times New Roman"/>
          <w:sz w:val="24"/>
          <w:szCs w:val="24"/>
          <w:lang w:val="en-US"/>
        </w:rPr>
        <w:t xml:space="preserve">MS = </w:t>
      </w:r>
      <w:r w:rsidR="00B02C34" w:rsidRPr="001D537F">
        <w:rPr>
          <w:rFonts w:ascii="Times New Roman" w:hAnsi="Times New Roman"/>
          <w:sz w:val="24"/>
          <w:szCs w:val="24"/>
          <w:lang w:val="en-US"/>
        </w:rPr>
        <w:t>4.</w:t>
      </w:r>
      <w:r w:rsidR="00B02C34">
        <w:rPr>
          <w:rFonts w:ascii="Times New Roman" w:hAnsi="Times New Roman"/>
          <w:sz w:val="24"/>
          <w:szCs w:val="24"/>
          <w:lang w:val="en-US"/>
        </w:rPr>
        <w:t>58</w:t>
      </w:r>
      <w:r>
        <w:rPr>
          <w:rFonts w:ascii="Times New Roman" w:hAnsi="Times New Roman"/>
          <w:sz w:val="24"/>
          <w:szCs w:val="24"/>
          <w:lang w:val="en-US"/>
        </w:rPr>
        <w:t>)</w:t>
      </w:r>
      <w:r w:rsidR="00B02C34">
        <w:rPr>
          <w:rFonts w:ascii="Times New Roman" w:hAnsi="Times New Roman"/>
          <w:sz w:val="24"/>
          <w:szCs w:val="24"/>
          <w:lang w:val="en-US"/>
        </w:rPr>
        <w:t xml:space="preserve">; (ii) </w:t>
      </w:r>
      <w:r w:rsidR="00B02C34">
        <w:rPr>
          <w:rFonts w:ascii="Times New Roman" w:eastAsia="Times New Roman" w:hAnsi="Times New Roman"/>
          <w:sz w:val="24"/>
          <w:szCs w:val="24"/>
        </w:rPr>
        <w:t>Late/Non-involvement of QS in the project</w:t>
      </w:r>
      <w:r w:rsidR="00B02C34">
        <w:rPr>
          <w:rFonts w:ascii="Times New Roman" w:hAnsi="Times New Roman"/>
          <w:sz w:val="24"/>
          <w:szCs w:val="24"/>
          <w:lang w:val="en-US"/>
        </w:rPr>
        <w:t xml:space="preserve"> </w:t>
      </w:r>
      <w:r>
        <w:rPr>
          <w:rFonts w:ascii="Times New Roman" w:hAnsi="Times New Roman"/>
          <w:sz w:val="24"/>
          <w:szCs w:val="24"/>
          <w:lang w:val="en-US"/>
        </w:rPr>
        <w:t>(</w:t>
      </w:r>
      <w:r w:rsidR="00B02C34">
        <w:rPr>
          <w:rFonts w:ascii="Times New Roman" w:hAnsi="Times New Roman"/>
          <w:sz w:val="24"/>
          <w:szCs w:val="24"/>
          <w:lang w:val="en-US"/>
        </w:rPr>
        <w:t xml:space="preserve">MS = </w:t>
      </w:r>
      <w:r w:rsidR="00B02C34" w:rsidRPr="001D537F">
        <w:rPr>
          <w:rFonts w:ascii="Times New Roman" w:hAnsi="Times New Roman"/>
          <w:sz w:val="24"/>
          <w:szCs w:val="24"/>
          <w:lang w:val="en-US"/>
        </w:rPr>
        <w:t>4.</w:t>
      </w:r>
      <w:r w:rsidR="00B02C34">
        <w:rPr>
          <w:rFonts w:ascii="Times New Roman" w:hAnsi="Times New Roman"/>
          <w:sz w:val="24"/>
          <w:szCs w:val="24"/>
          <w:lang w:val="en-US"/>
        </w:rPr>
        <w:t>58</w:t>
      </w:r>
      <w:r>
        <w:rPr>
          <w:rFonts w:ascii="Times New Roman" w:hAnsi="Times New Roman"/>
          <w:sz w:val="24"/>
          <w:szCs w:val="24"/>
          <w:lang w:val="en-US"/>
        </w:rPr>
        <w:t>)</w:t>
      </w:r>
      <w:r w:rsidR="00B02C34">
        <w:rPr>
          <w:rFonts w:ascii="Times New Roman" w:hAnsi="Times New Roman"/>
          <w:sz w:val="24"/>
          <w:szCs w:val="24"/>
          <w:lang w:val="en-US"/>
        </w:rPr>
        <w:t xml:space="preserve">; and (iii) </w:t>
      </w:r>
      <w:r w:rsidR="00B02C34">
        <w:rPr>
          <w:rFonts w:ascii="Times New Roman" w:eastAsia="Times New Roman" w:hAnsi="Times New Roman"/>
          <w:sz w:val="24"/>
          <w:szCs w:val="24"/>
        </w:rPr>
        <w:t>Unstable Government Policies/ Economic Conditions</w:t>
      </w:r>
      <w:r w:rsidR="00B02C34">
        <w:rPr>
          <w:rFonts w:ascii="Times New Roman" w:hAnsi="Times New Roman"/>
          <w:sz w:val="24"/>
          <w:szCs w:val="24"/>
          <w:lang w:val="en-US"/>
        </w:rPr>
        <w:t xml:space="preserve"> </w:t>
      </w:r>
      <w:r>
        <w:rPr>
          <w:rFonts w:ascii="Times New Roman" w:hAnsi="Times New Roman"/>
          <w:sz w:val="24"/>
          <w:szCs w:val="24"/>
          <w:lang w:val="en-US"/>
        </w:rPr>
        <w:t>(</w:t>
      </w:r>
      <w:r w:rsidR="00B02C34">
        <w:rPr>
          <w:rFonts w:ascii="Times New Roman" w:hAnsi="Times New Roman"/>
          <w:sz w:val="24"/>
          <w:szCs w:val="24"/>
          <w:lang w:val="en-US"/>
        </w:rPr>
        <w:t xml:space="preserve">MS = </w:t>
      </w:r>
      <w:r w:rsidR="00B02C34" w:rsidRPr="001D537F">
        <w:rPr>
          <w:rFonts w:ascii="Times New Roman" w:hAnsi="Times New Roman"/>
          <w:sz w:val="24"/>
          <w:szCs w:val="24"/>
          <w:lang w:val="en-US"/>
        </w:rPr>
        <w:t>4.</w:t>
      </w:r>
      <w:r w:rsidR="00B02C34">
        <w:rPr>
          <w:rFonts w:ascii="Times New Roman" w:hAnsi="Times New Roman"/>
          <w:sz w:val="24"/>
          <w:szCs w:val="24"/>
          <w:lang w:val="en-US"/>
        </w:rPr>
        <w:t>54</w:t>
      </w:r>
      <w:r>
        <w:rPr>
          <w:rFonts w:ascii="Times New Roman" w:hAnsi="Times New Roman"/>
          <w:sz w:val="24"/>
          <w:szCs w:val="24"/>
          <w:lang w:val="en-US"/>
        </w:rPr>
        <w:t>)</w:t>
      </w:r>
      <w:r w:rsidR="00B02C34">
        <w:rPr>
          <w:rFonts w:ascii="Times New Roman" w:hAnsi="Times New Roman"/>
          <w:sz w:val="24"/>
          <w:szCs w:val="24"/>
          <w:lang w:val="en-US"/>
        </w:rPr>
        <w:t>. Using out-dated cost control techniques and type of procurement methods</w:t>
      </w:r>
      <w:r>
        <w:rPr>
          <w:rFonts w:ascii="Times New Roman" w:hAnsi="Times New Roman"/>
          <w:sz w:val="24"/>
          <w:szCs w:val="24"/>
          <w:lang w:val="en-US"/>
        </w:rPr>
        <w:t xml:space="preserve"> were ranked</w:t>
      </w:r>
      <w:r w:rsidR="00B02C34">
        <w:rPr>
          <w:rFonts w:ascii="Times New Roman" w:hAnsi="Times New Roman"/>
          <w:sz w:val="24"/>
          <w:szCs w:val="24"/>
          <w:lang w:val="en-US"/>
        </w:rPr>
        <w:t xml:space="preserve"> 6</w:t>
      </w:r>
      <w:r w:rsidR="00B02C34" w:rsidRPr="001D537F">
        <w:rPr>
          <w:rFonts w:ascii="Times New Roman" w:hAnsi="Times New Roman"/>
          <w:sz w:val="24"/>
          <w:szCs w:val="24"/>
          <w:vertAlign w:val="superscript"/>
          <w:lang w:val="en-US"/>
        </w:rPr>
        <w:t>th</w:t>
      </w:r>
      <w:r w:rsidR="00B02C34">
        <w:rPr>
          <w:rFonts w:ascii="Times New Roman" w:hAnsi="Times New Roman"/>
          <w:sz w:val="24"/>
          <w:szCs w:val="24"/>
          <w:lang w:val="en-US"/>
        </w:rPr>
        <w:t xml:space="preserve"> and 7</w:t>
      </w:r>
      <w:r w:rsidR="00B02C34" w:rsidRPr="00EC666A">
        <w:rPr>
          <w:rFonts w:ascii="Times New Roman" w:hAnsi="Times New Roman"/>
          <w:sz w:val="24"/>
          <w:szCs w:val="24"/>
          <w:vertAlign w:val="superscript"/>
          <w:lang w:val="en-US"/>
        </w:rPr>
        <w:t>th</w:t>
      </w:r>
      <w:r>
        <w:rPr>
          <w:rFonts w:ascii="Times New Roman" w:hAnsi="Times New Roman"/>
          <w:sz w:val="24"/>
          <w:szCs w:val="24"/>
          <w:lang w:val="en-US"/>
        </w:rPr>
        <w:t xml:space="preserve"> (MS = 4.49; MS = </w:t>
      </w:r>
      <w:r w:rsidR="00B02C34">
        <w:rPr>
          <w:rFonts w:ascii="Times New Roman" w:hAnsi="Times New Roman"/>
          <w:sz w:val="24"/>
          <w:szCs w:val="24"/>
          <w:lang w:val="en-US"/>
        </w:rPr>
        <w:t>4.43</w:t>
      </w:r>
      <w:r>
        <w:rPr>
          <w:rFonts w:ascii="Times New Roman" w:hAnsi="Times New Roman"/>
          <w:sz w:val="24"/>
          <w:szCs w:val="24"/>
          <w:lang w:val="en-US"/>
        </w:rPr>
        <w:t xml:space="preserve"> respectively). </w:t>
      </w:r>
      <w:r w:rsidR="00B02C34">
        <w:rPr>
          <w:rFonts w:ascii="Times New Roman" w:hAnsi="Times New Roman"/>
          <w:sz w:val="24"/>
          <w:szCs w:val="24"/>
          <w:lang w:val="en-US"/>
        </w:rPr>
        <w:t xml:space="preserve"> </w:t>
      </w:r>
      <w:r>
        <w:rPr>
          <w:rFonts w:ascii="Times New Roman" w:hAnsi="Times New Roman"/>
          <w:sz w:val="24"/>
          <w:szCs w:val="24"/>
          <w:lang w:val="en-US"/>
        </w:rPr>
        <w:t>The</w:t>
      </w:r>
      <w:r w:rsidR="00B02C34">
        <w:rPr>
          <w:rFonts w:ascii="Times New Roman" w:hAnsi="Times New Roman"/>
          <w:sz w:val="24"/>
          <w:szCs w:val="24"/>
          <w:lang w:val="en-US"/>
        </w:rPr>
        <w:t xml:space="preserve"> </w:t>
      </w:r>
      <w:r w:rsidR="00141C5B">
        <w:rPr>
          <w:rFonts w:ascii="Times New Roman" w:hAnsi="Times New Roman"/>
          <w:sz w:val="24"/>
          <w:szCs w:val="24"/>
          <w:lang w:val="en-US"/>
        </w:rPr>
        <w:t xml:space="preserve">problem that was considered </w:t>
      </w:r>
      <w:r w:rsidR="00B02C34">
        <w:rPr>
          <w:rFonts w:ascii="Times New Roman" w:hAnsi="Times New Roman"/>
          <w:sz w:val="24"/>
          <w:szCs w:val="24"/>
          <w:lang w:val="en-US"/>
        </w:rPr>
        <w:t xml:space="preserve">least </w:t>
      </w:r>
      <w:r w:rsidR="00141C5B">
        <w:rPr>
          <w:rFonts w:ascii="Times New Roman" w:hAnsi="Times New Roman"/>
          <w:sz w:val="24"/>
          <w:szCs w:val="24"/>
          <w:lang w:val="en-US"/>
        </w:rPr>
        <w:t>important</w:t>
      </w:r>
      <w:r w:rsidR="00B02C34">
        <w:rPr>
          <w:rFonts w:ascii="Times New Roman" w:hAnsi="Times New Roman"/>
          <w:sz w:val="24"/>
          <w:szCs w:val="24"/>
          <w:lang w:val="en-US"/>
        </w:rPr>
        <w:t xml:space="preserve"> </w:t>
      </w:r>
      <w:r>
        <w:rPr>
          <w:rFonts w:ascii="Times New Roman" w:hAnsi="Times New Roman"/>
          <w:sz w:val="24"/>
          <w:szCs w:val="24"/>
          <w:lang w:val="en-US"/>
        </w:rPr>
        <w:t>was ‘Unavailability/</w:t>
      </w:r>
      <w:r w:rsidR="00B02C34">
        <w:rPr>
          <w:rFonts w:ascii="Times New Roman" w:hAnsi="Times New Roman"/>
          <w:sz w:val="24"/>
          <w:szCs w:val="24"/>
          <w:lang w:val="en-US"/>
        </w:rPr>
        <w:t>inadequacy of cost data</w:t>
      </w:r>
      <w:r>
        <w:rPr>
          <w:rFonts w:ascii="Times New Roman" w:hAnsi="Times New Roman"/>
          <w:sz w:val="24"/>
          <w:szCs w:val="24"/>
          <w:lang w:val="en-US"/>
        </w:rPr>
        <w:t>’</w:t>
      </w:r>
      <w:r w:rsidR="00B02C34">
        <w:rPr>
          <w:rFonts w:ascii="Times New Roman" w:hAnsi="Times New Roman"/>
          <w:sz w:val="24"/>
          <w:szCs w:val="24"/>
          <w:lang w:val="en-US"/>
        </w:rPr>
        <w:t xml:space="preserve"> which had a MS of 4.12. </w:t>
      </w:r>
    </w:p>
    <w:p w:rsidR="00B02C34" w:rsidRDefault="00575B2A" w:rsidP="00B02C34">
      <w:pPr>
        <w:spacing w:line="480" w:lineRule="auto"/>
        <w:jc w:val="both"/>
        <w:rPr>
          <w:rFonts w:ascii="Times New Roman" w:hAnsi="Times New Roman"/>
          <w:sz w:val="24"/>
          <w:szCs w:val="24"/>
          <w:lang w:val="en-US"/>
        </w:rPr>
      </w:pPr>
      <w:r>
        <w:rPr>
          <w:rFonts w:ascii="Times New Roman" w:hAnsi="Times New Roman"/>
          <w:sz w:val="24"/>
          <w:szCs w:val="24"/>
          <w:lang w:val="en-US"/>
        </w:rPr>
        <w:t>The</w:t>
      </w:r>
      <w:r w:rsidR="008819BD">
        <w:rPr>
          <w:rFonts w:ascii="Times New Roman" w:hAnsi="Times New Roman"/>
          <w:sz w:val="24"/>
          <w:szCs w:val="24"/>
          <w:lang w:val="en-US"/>
        </w:rPr>
        <w:t xml:space="preserve"> range of mean scores obtained showed </w:t>
      </w:r>
      <w:r>
        <w:rPr>
          <w:rFonts w:ascii="Times New Roman" w:hAnsi="Times New Roman"/>
          <w:sz w:val="24"/>
          <w:szCs w:val="24"/>
          <w:lang w:val="en-US"/>
        </w:rPr>
        <w:t xml:space="preserve">that respondents agreed that </w:t>
      </w:r>
      <w:r w:rsidR="00141C5B">
        <w:rPr>
          <w:rFonts w:ascii="Times New Roman" w:hAnsi="Times New Roman"/>
          <w:sz w:val="24"/>
          <w:szCs w:val="24"/>
          <w:lang w:val="en-US"/>
        </w:rPr>
        <w:t>all of the 15 problems were important to some extent.</w:t>
      </w:r>
      <w:r w:rsidR="00713FBD">
        <w:rPr>
          <w:rFonts w:ascii="Times New Roman" w:hAnsi="Times New Roman"/>
          <w:sz w:val="24"/>
          <w:szCs w:val="24"/>
          <w:lang w:val="en-US"/>
        </w:rPr>
        <w:t xml:space="preserve"> The Standard Deviation (SD) was used to resolve situations where two problems, practices or techniques had the same Mean Score (MS). This was the case with ‘</w:t>
      </w:r>
      <w:r w:rsidR="00713FBD" w:rsidRPr="00713FBD">
        <w:rPr>
          <w:rFonts w:ascii="Times New Roman" w:hAnsi="Times New Roman"/>
          <w:sz w:val="24"/>
          <w:szCs w:val="24"/>
        </w:rPr>
        <w:t>Delayed/ No payments for works done</w:t>
      </w:r>
      <w:r w:rsidR="00713FBD">
        <w:rPr>
          <w:rFonts w:ascii="Times New Roman" w:hAnsi="Times New Roman"/>
          <w:sz w:val="24"/>
          <w:szCs w:val="24"/>
        </w:rPr>
        <w:t>’ and ‘</w:t>
      </w:r>
      <w:r w:rsidR="00713FBD" w:rsidRPr="00713FBD">
        <w:rPr>
          <w:rFonts w:ascii="Times New Roman" w:hAnsi="Times New Roman"/>
          <w:sz w:val="24"/>
          <w:szCs w:val="24"/>
        </w:rPr>
        <w:t>Late / Non involvement of QS in the project</w:t>
      </w:r>
      <w:r w:rsidR="00713FBD">
        <w:rPr>
          <w:rFonts w:ascii="Times New Roman" w:hAnsi="Times New Roman"/>
          <w:sz w:val="24"/>
          <w:szCs w:val="24"/>
        </w:rPr>
        <w:t xml:space="preserve">’, which both had a MS of 4.58. The size of the SD was then used to assign ranks to each problem. Thus </w:t>
      </w:r>
      <w:r w:rsidR="00713FBD">
        <w:rPr>
          <w:rFonts w:ascii="Times New Roman" w:hAnsi="Times New Roman"/>
          <w:sz w:val="24"/>
          <w:szCs w:val="24"/>
          <w:lang w:val="en-US"/>
        </w:rPr>
        <w:t>‘</w:t>
      </w:r>
      <w:r w:rsidR="00713FBD" w:rsidRPr="00713FBD">
        <w:rPr>
          <w:rFonts w:ascii="Times New Roman" w:hAnsi="Times New Roman"/>
          <w:sz w:val="24"/>
          <w:szCs w:val="24"/>
        </w:rPr>
        <w:t>Delayed/ No payments for works done</w:t>
      </w:r>
      <w:r w:rsidR="00713FBD">
        <w:rPr>
          <w:rFonts w:ascii="Times New Roman" w:hAnsi="Times New Roman"/>
          <w:sz w:val="24"/>
          <w:szCs w:val="24"/>
        </w:rPr>
        <w:t>’ was ranked 1, because of its SD of 0.61, while ‘</w:t>
      </w:r>
      <w:r w:rsidR="00713FBD" w:rsidRPr="00713FBD">
        <w:rPr>
          <w:rFonts w:ascii="Times New Roman" w:hAnsi="Times New Roman"/>
          <w:sz w:val="24"/>
          <w:szCs w:val="24"/>
        </w:rPr>
        <w:t>Late / Non involvement of QS in the project</w:t>
      </w:r>
      <w:r w:rsidR="00713FBD">
        <w:rPr>
          <w:rFonts w:ascii="Times New Roman" w:hAnsi="Times New Roman"/>
          <w:sz w:val="24"/>
          <w:szCs w:val="24"/>
        </w:rPr>
        <w:t>’ which had an SD of 0.56 was ranked 2.</w:t>
      </w:r>
    </w:p>
    <w:p w:rsidR="006475B4" w:rsidRDefault="006475B4" w:rsidP="008819BD">
      <w:pPr>
        <w:ind w:left="1440" w:hanging="1440"/>
        <w:jc w:val="both"/>
        <w:rPr>
          <w:rFonts w:ascii="Times New Roman" w:hAnsi="Times New Roman"/>
          <w:b/>
          <w:color w:val="000000"/>
          <w:sz w:val="24"/>
          <w:szCs w:val="24"/>
        </w:rPr>
      </w:pPr>
    </w:p>
    <w:p w:rsidR="00B02C34" w:rsidRPr="008819BD" w:rsidRDefault="00B02C34" w:rsidP="008819BD">
      <w:pPr>
        <w:ind w:left="1440" w:hanging="1440"/>
        <w:jc w:val="both"/>
        <w:rPr>
          <w:rFonts w:ascii="Times New Roman" w:hAnsi="Times New Roman"/>
          <w:b/>
          <w:color w:val="000000"/>
          <w:sz w:val="24"/>
          <w:szCs w:val="24"/>
        </w:rPr>
      </w:pPr>
      <w:r w:rsidRPr="008819BD">
        <w:rPr>
          <w:rFonts w:ascii="Times New Roman" w:hAnsi="Times New Roman"/>
          <w:b/>
          <w:color w:val="000000"/>
          <w:sz w:val="24"/>
          <w:szCs w:val="24"/>
        </w:rPr>
        <w:lastRenderedPageBreak/>
        <w:t>Table 4.</w:t>
      </w:r>
      <w:r w:rsidR="008819BD" w:rsidRPr="008819BD">
        <w:rPr>
          <w:rFonts w:ascii="Times New Roman" w:hAnsi="Times New Roman"/>
          <w:b/>
          <w:color w:val="000000"/>
          <w:sz w:val="24"/>
          <w:szCs w:val="24"/>
        </w:rPr>
        <w:t>9</w:t>
      </w:r>
      <w:r w:rsidRPr="008819BD">
        <w:rPr>
          <w:rFonts w:ascii="Times New Roman" w:hAnsi="Times New Roman"/>
          <w:b/>
          <w:color w:val="000000"/>
          <w:sz w:val="24"/>
          <w:szCs w:val="24"/>
        </w:rPr>
        <w:tab/>
        <w:t>Problems hindering cost control practices</w:t>
      </w:r>
    </w:p>
    <w:tbl>
      <w:tblPr>
        <w:tblW w:w="8761" w:type="dxa"/>
        <w:tblInd w:w="93" w:type="dxa"/>
        <w:tblBorders>
          <w:top w:val="single" w:sz="4" w:space="0" w:color="auto"/>
          <w:bottom w:val="single" w:sz="4" w:space="0" w:color="auto"/>
        </w:tblBorders>
        <w:tblLook w:val="04A0" w:firstRow="1" w:lastRow="0" w:firstColumn="1" w:lastColumn="0" w:noHBand="0" w:noVBand="1"/>
      </w:tblPr>
      <w:tblGrid>
        <w:gridCol w:w="4124"/>
        <w:gridCol w:w="708"/>
        <w:gridCol w:w="569"/>
        <w:gridCol w:w="569"/>
        <w:gridCol w:w="686"/>
        <w:gridCol w:w="2105"/>
      </w:tblGrid>
      <w:tr w:rsidR="00B02C34" w:rsidRPr="00C83484" w:rsidTr="009957E3">
        <w:trPr>
          <w:cantSplit/>
          <w:trHeight w:val="278"/>
          <w:tblHeader/>
        </w:trPr>
        <w:tc>
          <w:tcPr>
            <w:tcW w:w="4124" w:type="dxa"/>
            <w:tcBorders>
              <w:top w:val="single" w:sz="4" w:space="0" w:color="auto"/>
              <w:bottom w:val="single" w:sz="4" w:space="0" w:color="auto"/>
            </w:tcBorders>
            <w:shd w:val="clear" w:color="auto" w:fill="auto"/>
            <w:hideMark/>
          </w:tcPr>
          <w:p w:rsidR="00B02C34" w:rsidRPr="00C83484" w:rsidRDefault="00B02C34" w:rsidP="00275556">
            <w:pPr>
              <w:spacing w:after="0" w:line="240" w:lineRule="auto"/>
              <w:rPr>
                <w:rFonts w:ascii="Times New Roman" w:eastAsia="Times New Roman" w:hAnsi="Times New Roman"/>
                <w:b/>
                <w:bCs/>
                <w:color w:val="000000"/>
                <w:sz w:val="20"/>
                <w:szCs w:val="20"/>
                <w:lang w:val="en-US"/>
              </w:rPr>
            </w:pPr>
            <w:r w:rsidRPr="00C83484">
              <w:rPr>
                <w:rFonts w:ascii="Times New Roman" w:eastAsia="Times New Roman" w:hAnsi="Times New Roman"/>
                <w:b/>
                <w:bCs/>
                <w:color w:val="000000"/>
                <w:sz w:val="20"/>
                <w:szCs w:val="20"/>
                <w:lang w:val="en-US"/>
              </w:rPr>
              <w:t>Problems hindering Cost control practices</w:t>
            </w:r>
          </w:p>
        </w:tc>
        <w:tc>
          <w:tcPr>
            <w:tcW w:w="708" w:type="dxa"/>
            <w:tcBorders>
              <w:top w:val="single" w:sz="4" w:space="0" w:color="auto"/>
              <w:bottom w:val="single" w:sz="4" w:space="0" w:color="auto"/>
            </w:tcBorders>
            <w:shd w:val="clear" w:color="auto" w:fill="auto"/>
            <w:hideMark/>
          </w:tcPr>
          <w:p w:rsidR="00B02C34" w:rsidRPr="00C83484" w:rsidRDefault="00B02C34" w:rsidP="00275556">
            <w:pPr>
              <w:spacing w:after="0" w:line="240" w:lineRule="auto"/>
              <w:jc w:val="center"/>
              <w:rPr>
                <w:rFonts w:ascii="Times New Roman" w:eastAsia="Times New Roman" w:hAnsi="Times New Roman"/>
                <w:b/>
                <w:bCs/>
                <w:color w:val="000000"/>
                <w:sz w:val="20"/>
                <w:szCs w:val="20"/>
                <w:lang w:val="en-US"/>
              </w:rPr>
            </w:pPr>
            <w:r w:rsidRPr="00C83484">
              <w:rPr>
                <w:rFonts w:ascii="Times New Roman" w:eastAsia="Times New Roman" w:hAnsi="Times New Roman"/>
                <w:b/>
                <w:bCs/>
                <w:color w:val="000000"/>
                <w:sz w:val="20"/>
                <w:szCs w:val="20"/>
                <w:lang w:val="en-US"/>
              </w:rPr>
              <w:t>MS</w:t>
            </w:r>
          </w:p>
        </w:tc>
        <w:tc>
          <w:tcPr>
            <w:tcW w:w="569" w:type="dxa"/>
            <w:tcBorders>
              <w:top w:val="single" w:sz="4" w:space="0" w:color="auto"/>
              <w:bottom w:val="single" w:sz="4" w:space="0" w:color="auto"/>
            </w:tcBorders>
            <w:shd w:val="clear" w:color="auto" w:fill="auto"/>
            <w:hideMark/>
          </w:tcPr>
          <w:p w:rsidR="00B02C34" w:rsidRPr="00C83484" w:rsidRDefault="00B02C34" w:rsidP="00275556">
            <w:pPr>
              <w:spacing w:after="0" w:line="240" w:lineRule="auto"/>
              <w:jc w:val="center"/>
              <w:rPr>
                <w:rFonts w:ascii="Times New Roman" w:eastAsia="Times New Roman" w:hAnsi="Times New Roman"/>
                <w:b/>
                <w:bCs/>
                <w:color w:val="000000"/>
                <w:sz w:val="20"/>
                <w:szCs w:val="20"/>
                <w:lang w:val="en-US"/>
              </w:rPr>
            </w:pPr>
            <w:r w:rsidRPr="00C83484">
              <w:rPr>
                <w:rFonts w:ascii="Times New Roman" w:eastAsia="Times New Roman" w:hAnsi="Times New Roman"/>
                <w:b/>
                <w:bCs/>
                <w:color w:val="000000"/>
                <w:sz w:val="20"/>
                <w:szCs w:val="20"/>
                <w:lang w:val="en-US"/>
              </w:rPr>
              <w:t>SD</w:t>
            </w:r>
          </w:p>
        </w:tc>
        <w:tc>
          <w:tcPr>
            <w:tcW w:w="569" w:type="dxa"/>
            <w:tcBorders>
              <w:top w:val="single" w:sz="4" w:space="0" w:color="auto"/>
              <w:bottom w:val="single" w:sz="4" w:space="0" w:color="auto"/>
            </w:tcBorders>
            <w:shd w:val="clear" w:color="auto" w:fill="auto"/>
            <w:hideMark/>
          </w:tcPr>
          <w:p w:rsidR="00B02C34" w:rsidRPr="00C83484" w:rsidRDefault="00B02C34" w:rsidP="00275556">
            <w:pPr>
              <w:spacing w:after="0" w:line="240" w:lineRule="auto"/>
              <w:jc w:val="center"/>
              <w:rPr>
                <w:rFonts w:ascii="Times New Roman" w:eastAsia="Times New Roman" w:hAnsi="Times New Roman"/>
                <w:b/>
                <w:bCs/>
                <w:color w:val="000000"/>
                <w:sz w:val="20"/>
                <w:szCs w:val="20"/>
                <w:lang w:val="en-US"/>
              </w:rPr>
            </w:pPr>
            <w:r w:rsidRPr="00C83484">
              <w:rPr>
                <w:rFonts w:ascii="Times New Roman" w:eastAsia="Times New Roman" w:hAnsi="Times New Roman"/>
                <w:b/>
                <w:bCs/>
                <w:color w:val="000000"/>
                <w:sz w:val="20"/>
                <w:szCs w:val="20"/>
                <w:lang w:val="en-US"/>
              </w:rPr>
              <w:t>RII</w:t>
            </w:r>
          </w:p>
        </w:tc>
        <w:tc>
          <w:tcPr>
            <w:tcW w:w="686" w:type="dxa"/>
            <w:tcBorders>
              <w:top w:val="single" w:sz="4" w:space="0" w:color="auto"/>
              <w:bottom w:val="single" w:sz="4" w:space="0" w:color="auto"/>
            </w:tcBorders>
            <w:shd w:val="clear" w:color="auto" w:fill="auto"/>
            <w:hideMark/>
          </w:tcPr>
          <w:p w:rsidR="00B02C34" w:rsidRPr="00C83484" w:rsidRDefault="00B02C34" w:rsidP="00275556">
            <w:pPr>
              <w:spacing w:after="0" w:line="240" w:lineRule="auto"/>
              <w:jc w:val="center"/>
              <w:rPr>
                <w:rFonts w:ascii="Times New Roman" w:eastAsia="Times New Roman" w:hAnsi="Times New Roman"/>
                <w:b/>
                <w:bCs/>
                <w:color w:val="000000"/>
                <w:sz w:val="20"/>
                <w:szCs w:val="20"/>
                <w:lang w:val="en-US"/>
              </w:rPr>
            </w:pPr>
            <w:r w:rsidRPr="00C83484">
              <w:rPr>
                <w:rFonts w:ascii="Times New Roman" w:eastAsia="Times New Roman" w:hAnsi="Times New Roman"/>
                <w:b/>
                <w:bCs/>
                <w:color w:val="000000"/>
                <w:sz w:val="20"/>
                <w:szCs w:val="20"/>
                <w:lang w:val="en-US"/>
              </w:rPr>
              <w:t>Rank</w:t>
            </w:r>
          </w:p>
        </w:tc>
        <w:tc>
          <w:tcPr>
            <w:tcW w:w="2105" w:type="dxa"/>
            <w:tcBorders>
              <w:top w:val="single" w:sz="4" w:space="0" w:color="auto"/>
              <w:bottom w:val="single" w:sz="4" w:space="0" w:color="auto"/>
            </w:tcBorders>
            <w:shd w:val="clear" w:color="auto" w:fill="auto"/>
            <w:hideMark/>
          </w:tcPr>
          <w:p w:rsidR="00B02C34" w:rsidRPr="00C83484" w:rsidRDefault="00B02C34" w:rsidP="00275556">
            <w:pPr>
              <w:spacing w:after="0" w:line="240" w:lineRule="auto"/>
              <w:rPr>
                <w:rFonts w:ascii="Times New Roman" w:eastAsia="Times New Roman" w:hAnsi="Times New Roman"/>
                <w:b/>
                <w:bCs/>
                <w:color w:val="000000"/>
                <w:sz w:val="20"/>
                <w:szCs w:val="20"/>
                <w:lang w:val="en-US"/>
              </w:rPr>
            </w:pPr>
            <w:r w:rsidRPr="00C83484">
              <w:rPr>
                <w:rFonts w:ascii="Times New Roman" w:eastAsia="Times New Roman" w:hAnsi="Times New Roman"/>
                <w:b/>
                <w:bCs/>
                <w:color w:val="000000"/>
                <w:sz w:val="20"/>
                <w:szCs w:val="20"/>
                <w:lang w:val="en-US"/>
              </w:rPr>
              <w:t xml:space="preserve">Extent of agreement </w:t>
            </w:r>
          </w:p>
        </w:tc>
      </w:tr>
      <w:tr w:rsidR="00B02C34" w:rsidRPr="00C83484" w:rsidTr="009957E3">
        <w:trPr>
          <w:cantSplit/>
          <w:trHeight w:val="198"/>
        </w:trPr>
        <w:tc>
          <w:tcPr>
            <w:tcW w:w="4124" w:type="dxa"/>
            <w:tcBorders>
              <w:top w:val="single" w:sz="4" w:space="0" w:color="auto"/>
            </w:tcBorders>
            <w:shd w:val="clear" w:color="auto" w:fill="auto"/>
            <w:hideMark/>
          </w:tcPr>
          <w:p w:rsidR="00B02C34" w:rsidRPr="00C83484" w:rsidRDefault="00B02C34" w:rsidP="00275556">
            <w:pPr>
              <w:spacing w:after="0" w:line="240" w:lineRule="auto"/>
              <w:rPr>
                <w:rFonts w:ascii="Times New Roman" w:eastAsia="Times New Roman" w:hAnsi="Times New Roman"/>
                <w:color w:val="000000"/>
                <w:sz w:val="20"/>
                <w:szCs w:val="20"/>
                <w:lang w:val="en-US"/>
              </w:rPr>
            </w:pPr>
            <w:r w:rsidRPr="00C83484">
              <w:rPr>
                <w:rFonts w:ascii="Times New Roman" w:eastAsia="Times New Roman" w:hAnsi="Times New Roman"/>
                <w:color w:val="000000"/>
                <w:sz w:val="20"/>
                <w:szCs w:val="20"/>
              </w:rPr>
              <w:t>Delayed/ No payments for works done</w:t>
            </w:r>
          </w:p>
        </w:tc>
        <w:tc>
          <w:tcPr>
            <w:tcW w:w="708" w:type="dxa"/>
            <w:tcBorders>
              <w:top w:val="single" w:sz="4" w:space="0" w:color="auto"/>
            </w:tcBorders>
            <w:shd w:val="clear" w:color="auto" w:fill="auto"/>
            <w:noWrap/>
            <w:hideMark/>
          </w:tcPr>
          <w:p w:rsidR="00B02C34" w:rsidRPr="00C83484" w:rsidRDefault="00B02C34" w:rsidP="00275556">
            <w:pPr>
              <w:spacing w:after="0" w:line="240" w:lineRule="auto"/>
              <w:jc w:val="center"/>
              <w:rPr>
                <w:rFonts w:ascii="Times New Roman" w:eastAsia="Times New Roman" w:hAnsi="Times New Roman"/>
                <w:color w:val="000000"/>
                <w:sz w:val="20"/>
                <w:szCs w:val="20"/>
                <w:lang w:val="en-US"/>
              </w:rPr>
            </w:pPr>
            <w:r w:rsidRPr="00C83484">
              <w:rPr>
                <w:rFonts w:ascii="Times New Roman" w:eastAsia="Times New Roman" w:hAnsi="Times New Roman"/>
                <w:color w:val="000000"/>
                <w:sz w:val="20"/>
                <w:szCs w:val="20"/>
                <w:lang w:val="en-US"/>
              </w:rPr>
              <w:t>4.58</w:t>
            </w:r>
          </w:p>
        </w:tc>
        <w:tc>
          <w:tcPr>
            <w:tcW w:w="569" w:type="dxa"/>
            <w:tcBorders>
              <w:top w:val="single" w:sz="4" w:space="0" w:color="auto"/>
            </w:tcBorders>
            <w:shd w:val="clear" w:color="auto" w:fill="auto"/>
            <w:noWrap/>
            <w:hideMark/>
          </w:tcPr>
          <w:p w:rsidR="00B02C34" w:rsidRPr="00C83484" w:rsidRDefault="00B02C34" w:rsidP="00275556">
            <w:pPr>
              <w:spacing w:after="0" w:line="240" w:lineRule="auto"/>
              <w:jc w:val="center"/>
              <w:rPr>
                <w:rFonts w:ascii="Times New Roman" w:eastAsia="Times New Roman" w:hAnsi="Times New Roman"/>
                <w:color w:val="000000"/>
                <w:sz w:val="20"/>
                <w:szCs w:val="20"/>
                <w:lang w:val="en-US"/>
              </w:rPr>
            </w:pPr>
            <w:r w:rsidRPr="00C83484">
              <w:rPr>
                <w:rFonts w:ascii="Times New Roman" w:eastAsia="Times New Roman" w:hAnsi="Times New Roman"/>
                <w:color w:val="000000"/>
                <w:sz w:val="20"/>
                <w:szCs w:val="20"/>
                <w:lang w:val="en-US"/>
              </w:rPr>
              <w:t>0.61</w:t>
            </w:r>
          </w:p>
        </w:tc>
        <w:tc>
          <w:tcPr>
            <w:tcW w:w="569" w:type="dxa"/>
            <w:tcBorders>
              <w:top w:val="single" w:sz="4" w:space="0" w:color="auto"/>
            </w:tcBorders>
            <w:shd w:val="clear" w:color="auto" w:fill="auto"/>
            <w:noWrap/>
            <w:hideMark/>
          </w:tcPr>
          <w:p w:rsidR="00B02C34" w:rsidRPr="00C83484" w:rsidRDefault="00B02C34" w:rsidP="00275556">
            <w:pPr>
              <w:spacing w:after="0" w:line="240" w:lineRule="auto"/>
              <w:jc w:val="center"/>
              <w:rPr>
                <w:rFonts w:ascii="Times New Roman" w:eastAsia="Times New Roman" w:hAnsi="Times New Roman"/>
                <w:color w:val="000000"/>
                <w:sz w:val="20"/>
                <w:szCs w:val="20"/>
                <w:lang w:val="en-US"/>
              </w:rPr>
            </w:pPr>
            <w:r w:rsidRPr="00C83484">
              <w:rPr>
                <w:rFonts w:ascii="Times New Roman" w:eastAsia="Times New Roman" w:hAnsi="Times New Roman"/>
                <w:color w:val="000000"/>
                <w:sz w:val="20"/>
                <w:szCs w:val="20"/>
                <w:lang w:val="en-US"/>
              </w:rPr>
              <w:t>0.92</w:t>
            </w:r>
          </w:p>
        </w:tc>
        <w:tc>
          <w:tcPr>
            <w:tcW w:w="686" w:type="dxa"/>
            <w:tcBorders>
              <w:top w:val="single" w:sz="4" w:space="0" w:color="auto"/>
            </w:tcBorders>
            <w:shd w:val="clear" w:color="auto" w:fill="auto"/>
            <w:noWrap/>
            <w:hideMark/>
          </w:tcPr>
          <w:p w:rsidR="00B02C34" w:rsidRPr="00C83484" w:rsidRDefault="00B02C34" w:rsidP="00275556">
            <w:pPr>
              <w:spacing w:after="0" w:line="240" w:lineRule="auto"/>
              <w:jc w:val="center"/>
              <w:rPr>
                <w:rFonts w:ascii="Times New Roman" w:eastAsia="Times New Roman" w:hAnsi="Times New Roman"/>
                <w:color w:val="000000"/>
                <w:sz w:val="20"/>
                <w:szCs w:val="20"/>
                <w:lang w:val="en-US"/>
              </w:rPr>
            </w:pPr>
            <w:r w:rsidRPr="00C83484">
              <w:rPr>
                <w:rFonts w:ascii="Times New Roman" w:eastAsia="Times New Roman" w:hAnsi="Times New Roman"/>
                <w:color w:val="000000"/>
                <w:sz w:val="20"/>
                <w:szCs w:val="20"/>
                <w:lang w:val="en-US"/>
              </w:rPr>
              <w:t>1</w:t>
            </w:r>
          </w:p>
        </w:tc>
        <w:tc>
          <w:tcPr>
            <w:tcW w:w="2105" w:type="dxa"/>
            <w:tcBorders>
              <w:top w:val="single" w:sz="4" w:space="0" w:color="auto"/>
            </w:tcBorders>
            <w:shd w:val="clear" w:color="auto" w:fill="auto"/>
            <w:hideMark/>
          </w:tcPr>
          <w:p w:rsidR="00B02C34" w:rsidRPr="00C83484" w:rsidRDefault="00B02C34" w:rsidP="00275556">
            <w:pPr>
              <w:spacing w:after="0" w:line="240" w:lineRule="auto"/>
              <w:rPr>
                <w:rFonts w:ascii="Times New Roman" w:eastAsia="Times New Roman" w:hAnsi="Times New Roman"/>
                <w:color w:val="000000"/>
                <w:sz w:val="20"/>
                <w:szCs w:val="20"/>
                <w:lang w:val="en-US"/>
              </w:rPr>
            </w:pPr>
            <w:r w:rsidRPr="00C83484">
              <w:rPr>
                <w:rFonts w:ascii="Times New Roman" w:eastAsia="Times New Roman" w:hAnsi="Times New Roman"/>
                <w:color w:val="000000"/>
                <w:sz w:val="20"/>
                <w:szCs w:val="20"/>
                <w:lang w:val="en-US"/>
              </w:rPr>
              <w:t>Strongly agree</w:t>
            </w:r>
          </w:p>
        </w:tc>
      </w:tr>
      <w:tr w:rsidR="00B02C34" w:rsidRPr="00C83484" w:rsidTr="009957E3">
        <w:trPr>
          <w:cantSplit/>
          <w:trHeight w:val="198"/>
        </w:trPr>
        <w:tc>
          <w:tcPr>
            <w:tcW w:w="4124" w:type="dxa"/>
            <w:shd w:val="clear" w:color="auto" w:fill="auto"/>
            <w:hideMark/>
          </w:tcPr>
          <w:p w:rsidR="00B02C34" w:rsidRPr="00C83484" w:rsidRDefault="00B02C34" w:rsidP="00275556">
            <w:pPr>
              <w:spacing w:after="0" w:line="240" w:lineRule="auto"/>
              <w:rPr>
                <w:rFonts w:ascii="Times New Roman" w:eastAsia="Times New Roman" w:hAnsi="Times New Roman"/>
                <w:color w:val="000000"/>
                <w:sz w:val="20"/>
                <w:szCs w:val="20"/>
                <w:lang w:val="en-US"/>
              </w:rPr>
            </w:pPr>
            <w:r w:rsidRPr="00C83484">
              <w:rPr>
                <w:rFonts w:ascii="Times New Roman" w:eastAsia="Times New Roman" w:hAnsi="Times New Roman"/>
                <w:color w:val="000000"/>
                <w:sz w:val="20"/>
                <w:szCs w:val="20"/>
              </w:rPr>
              <w:t>Late / Non involvement of QS in the project</w:t>
            </w:r>
          </w:p>
        </w:tc>
        <w:tc>
          <w:tcPr>
            <w:tcW w:w="708" w:type="dxa"/>
            <w:shd w:val="clear" w:color="auto" w:fill="auto"/>
            <w:noWrap/>
            <w:hideMark/>
          </w:tcPr>
          <w:p w:rsidR="00B02C34" w:rsidRPr="00C83484" w:rsidRDefault="00B02C34" w:rsidP="00275556">
            <w:pPr>
              <w:spacing w:after="0" w:line="240" w:lineRule="auto"/>
              <w:jc w:val="center"/>
              <w:rPr>
                <w:rFonts w:ascii="Times New Roman" w:eastAsia="Times New Roman" w:hAnsi="Times New Roman"/>
                <w:color w:val="000000"/>
                <w:sz w:val="20"/>
                <w:szCs w:val="20"/>
                <w:lang w:val="en-US"/>
              </w:rPr>
            </w:pPr>
            <w:r w:rsidRPr="00C83484">
              <w:rPr>
                <w:rFonts w:ascii="Times New Roman" w:eastAsia="Times New Roman" w:hAnsi="Times New Roman"/>
                <w:color w:val="000000"/>
                <w:sz w:val="20"/>
                <w:szCs w:val="20"/>
                <w:lang w:val="en-US"/>
              </w:rPr>
              <w:t>4.58</w:t>
            </w:r>
          </w:p>
        </w:tc>
        <w:tc>
          <w:tcPr>
            <w:tcW w:w="569" w:type="dxa"/>
            <w:shd w:val="clear" w:color="auto" w:fill="auto"/>
            <w:noWrap/>
            <w:hideMark/>
          </w:tcPr>
          <w:p w:rsidR="00B02C34" w:rsidRPr="00C83484" w:rsidRDefault="00B02C34" w:rsidP="00275556">
            <w:pPr>
              <w:spacing w:after="0" w:line="240" w:lineRule="auto"/>
              <w:jc w:val="center"/>
              <w:rPr>
                <w:rFonts w:ascii="Times New Roman" w:eastAsia="Times New Roman" w:hAnsi="Times New Roman"/>
                <w:color w:val="000000"/>
                <w:sz w:val="20"/>
                <w:szCs w:val="20"/>
                <w:lang w:val="en-US"/>
              </w:rPr>
            </w:pPr>
            <w:r w:rsidRPr="00C83484">
              <w:rPr>
                <w:rFonts w:ascii="Times New Roman" w:eastAsia="Times New Roman" w:hAnsi="Times New Roman"/>
                <w:color w:val="000000"/>
                <w:sz w:val="20"/>
                <w:szCs w:val="20"/>
                <w:lang w:val="en-US"/>
              </w:rPr>
              <w:t>0.56</w:t>
            </w:r>
          </w:p>
        </w:tc>
        <w:tc>
          <w:tcPr>
            <w:tcW w:w="569" w:type="dxa"/>
            <w:shd w:val="clear" w:color="auto" w:fill="auto"/>
            <w:noWrap/>
            <w:hideMark/>
          </w:tcPr>
          <w:p w:rsidR="00B02C34" w:rsidRPr="00C83484" w:rsidRDefault="00B02C34" w:rsidP="00275556">
            <w:pPr>
              <w:spacing w:after="0" w:line="240" w:lineRule="auto"/>
              <w:jc w:val="center"/>
              <w:rPr>
                <w:rFonts w:ascii="Times New Roman" w:eastAsia="Times New Roman" w:hAnsi="Times New Roman"/>
                <w:color w:val="000000"/>
                <w:sz w:val="20"/>
                <w:szCs w:val="20"/>
                <w:lang w:val="en-US"/>
              </w:rPr>
            </w:pPr>
            <w:r w:rsidRPr="00C83484">
              <w:rPr>
                <w:rFonts w:ascii="Times New Roman" w:eastAsia="Times New Roman" w:hAnsi="Times New Roman"/>
                <w:color w:val="000000"/>
                <w:sz w:val="20"/>
                <w:szCs w:val="20"/>
                <w:lang w:val="en-US"/>
              </w:rPr>
              <w:t>0.92</w:t>
            </w:r>
          </w:p>
        </w:tc>
        <w:tc>
          <w:tcPr>
            <w:tcW w:w="686" w:type="dxa"/>
            <w:shd w:val="clear" w:color="auto" w:fill="auto"/>
            <w:noWrap/>
            <w:hideMark/>
          </w:tcPr>
          <w:p w:rsidR="00B02C34" w:rsidRPr="00C83484" w:rsidRDefault="00B02C34" w:rsidP="00275556">
            <w:pPr>
              <w:spacing w:after="0" w:line="240" w:lineRule="auto"/>
              <w:jc w:val="center"/>
              <w:rPr>
                <w:rFonts w:ascii="Times New Roman" w:eastAsia="Times New Roman" w:hAnsi="Times New Roman"/>
                <w:color w:val="000000"/>
                <w:sz w:val="20"/>
                <w:szCs w:val="20"/>
                <w:lang w:val="en-US"/>
              </w:rPr>
            </w:pPr>
            <w:r w:rsidRPr="00C83484">
              <w:rPr>
                <w:rFonts w:ascii="Times New Roman" w:eastAsia="Times New Roman" w:hAnsi="Times New Roman"/>
                <w:color w:val="000000"/>
                <w:sz w:val="20"/>
                <w:szCs w:val="20"/>
                <w:lang w:val="en-US"/>
              </w:rPr>
              <w:t>2</w:t>
            </w:r>
          </w:p>
        </w:tc>
        <w:tc>
          <w:tcPr>
            <w:tcW w:w="2105" w:type="dxa"/>
            <w:shd w:val="clear" w:color="auto" w:fill="auto"/>
            <w:hideMark/>
          </w:tcPr>
          <w:p w:rsidR="00B02C34" w:rsidRPr="00C83484" w:rsidRDefault="00B02C34" w:rsidP="00275556">
            <w:pPr>
              <w:spacing w:after="0" w:line="240" w:lineRule="auto"/>
              <w:rPr>
                <w:rFonts w:ascii="Times New Roman" w:eastAsia="Times New Roman" w:hAnsi="Times New Roman"/>
                <w:color w:val="000000"/>
                <w:sz w:val="20"/>
                <w:szCs w:val="20"/>
                <w:lang w:val="en-US"/>
              </w:rPr>
            </w:pPr>
            <w:r w:rsidRPr="00C83484">
              <w:rPr>
                <w:rFonts w:ascii="Times New Roman" w:eastAsia="Times New Roman" w:hAnsi="Times New Roman"/>
                <w:color w:val="000000"/>
                <w:sz w:val="20"/>
                <w:szCs w:val="20"/>
                <w:lang w:val="en-US"/>
              </w:rPr>
              <w:t>Strongly agree</w:t>
            </w:r>
          </w:p>
        </w:tc>
      </w:tr>
      <w:tr w:rsidR="00B02C34" w:rsidRPr="00C83484" w:rsidTr="009957E3">
        <w:trPr>
          <w:cantSplit/>
          <w:trHeight w:val="198"/>
        </w:trPr>
        <w:tc>
          <w:tcPr>
            <w:tcW w:w="4124" w:type="dxa"/>
            <w:shd w:val="clear" w:color="auto" w:fill="auto"/>
            <w:hideMark/>
          </w:tcPr>
          <w:p w:rsidR="00B02C34" w:rsidRPr="00C83484" w:rsidRDefault="00B02C34" w:rsidP="00275556">
            <w:pPr>
              <w:spacing w:after="0" w:line="240" w:lineRule="auto"/>
              <w:rPr>
                <w:rFonts w:ascii="Times New Roman" w:eastAsia="Times New Roman" w:hAnsi="Times New Roman"/>
                <w:color w:val="000000"/>
                <w:sz w:val="20"/>
                <w:szCs w:val="20"/>
                <w:lang w:val="en-US"/>
              </w:rPr>
            </w:pPr>
            <w:r w:rsidRPr="00C83484">
              <w:rPr>
                <w:rFonts w:ascii="Times New Roman" w:eastAsia="Times New Roman" w:hAnsi="Times New Roman"/>
                <w:color w:val="000000"/>
                <w:sz w:val="20"/>
                <w:szCs w:val="20"/>
              </w:rPr>
              <w:t>Unstable government policies/economic conditions</w:t>
            </w:r>
          </w:p>
        </w:tc>
        <w:tc>
          <w:tcPr>
            <w:tcW w:w="708" w:type="dxa"/>
            <w:shd w:val="clear" w:color="auto" w:fill="auto"/>
            <w:noWrap/>
            <w:hideMark/>
          </w:tcPr>
          <w:p w:rsidR="00B02C34" w:rsidRPr="00C83484" w:rsidRDefault="00B02C34" w:rsidP="00275556">
            <w:pPr>
              <w:spacing w:after="0" w:line="240" w:lineRule="auto"/>
              <w:jc w:val="center"/>
              <w:rPr>
                <w:rFonts w:ascii="Times New Roman" w:eastAsia="Times New Roman" w:hAnsi="Times New Roman"/>
                <w:color w:val="000000"/>
                <w:sz w:val="20"/>
                <w:szCs w:val="20"/>
                <w:lang w:val="en-US"/>
              </w:rPr>
            </w:pPr>
            <w:r w:rsidRPr="00C83484">
              <w:rPr>
                <w:rFonts w:ascii="Times New Roman" w:eastAsia="Times New Roman" w:hAnsi="Times New Roman"/>
                <w:color w:val="000000"/>
                <w:sz w:val="20"/>
                <w:szCs w:val="20"/>
                <w:lang w:val="en-US"/>
              </w:rPr>
              <w:t>4.54</w:t>
            </w:r>
          </w:p>
        </w:tc>
        <w:tc>
          <w:tcPr>
            <w:tcW w:w="569" w:type="dxa"/>
            <w:shd w:val="clear" w:color="auto" w:fill="auto"/>
            <w:noWrap/>
            <w:hideMark/>
          </w:tcPr>
          <w:p w:rsidR="00B02C34" w:rsidRPr="00C83484" w:rsidRDefault="00B02C34" w:rsidP="00275556">
            <w:pPr>
              <w:spacing w:after="0" w:line="240" w:lineRule="auto"/>
              <w:jc w:val="center"/>
              <w:rPr>
                <w:rFonts w:ascii="Times New Roman" w:eastAsia="Times New Roman" w:hAnsi="Times New Roman"/>
                <w:color w:val="000000"/>
                <w:sz w:val="20"/>
                <w:szCs w:val="20"/>
                <w:lang w:val="en-US"/>
              </w:rPr>
            </w:pPr>
            <w:r w:rsidRPr="00C83484">
              <w:rPr>
                <w:rFonts w:ascii="Times New Roman" w:eastAsia="Times New Roman" w:hAnsi="Times New Roman"/>
                <w:color w:val="000000"/>
                <w:sz w:val="20"/>
                <w:szCs w:val="20"/>
                <w:lang w:val="en-US"/>
              </w:rPr>
              <w:t>0.56</w:t>
            </w:r>
          </w:p>
        </w:tc>
        <w:tc>
          <w:tcPr>
            <w:tcW w:w="569" w:type="dxa"/>
            <w:shd w:val="clear" w:color="auto" w:fill="auto"/>
            <w:noWrap/>
            <w:hideMark/>
          </w:tcPr>
          <w:p w:rsidR="00B02C34" w:rsidRPr="00C83484" w:rsidRDefault="00B02C34" w:rsidP="00275556">
            <w:pPr>
              <w:spacing w:after="0" w:line="240" w:lineRule="auto"/>
              <w:jc w:val="center"/>
              <w:rPr>
                <w:rFonts w:ascii="Times New Roman" w:eastAsia="Times New Roman" w:hAnsi="Times New Roman"/>
                <w:color w:val="000000"/>
                <w:sz w:val="20"/>
                <w:szCs w:val="20"/>
                <w:lang w:val="en-US"/>
              </w:rPr>
            </w:pPr>
            <w:r w:rsidRPr="00C83484">
              <w:rPr>
                <w:rFonts w:ascii="Times New Roman" w:eastAsia="Times New Roman" w:hAnsi="Times New Roman"/>
                <w:color w:val="000000"/>
                <w:sz w:val="20"/>
                <w:szCs w:val="20"/>
                <w:lang w:val="en-US"/>
              </w:rPr>
              <w:t>0.91</w:t>
            </w:r>
          </w:p>
        </w:tc>
        <w:tc>
          <w:tcPr>
            <w:tcW w:w="686" w:type="dxa"/>
            <w:shd w:val="clear" w:color="auto" w:fill="auto"/>
            <w:noWrap/>
            <w:hideMark/>
          </w:tcPr>
          <w:p w:rsidR="00B02C34" w:rsidRPr="00C83484" w:rsidRDefault="00B02C34" w:rsidP="00275556">
            <w:pPr>
              <w:spacing w:after="0" w:line="240" w:lineRule="auto"/>
              <w:jc w:val="center"/>
              <w:rPr>
                <w:rFonts w:ascii="Times New Roman" w:eastAsia="Times New Roman" w:hAnsi="Times New Roman"/>
                <w:color w:val="000000"/>
                <w:sz w:val="20"/>
                <w:szCs w:val="20"/>
                <w:lang w:val="en-US"/>
              </w:rPr>
            </w:pPr>
            <w:r w:rsidRPr="00C83484">
              <w:rPr>
                <w:rFonts w:ascii="Times New Roman" w:eastAsia="Times New Roman" w:hAnsi="Times New Roman"/>
                <w:color w:val="000000"/>
                <w:sz w:val="20"/>
                <w:szCs w:val="20"/>
                <w:lang w:val="en-US"/>
              </w:rPr>
              <w:t>3</w:t>
            </w:r>
          </w:p>
        </w:tc>
        <w:tc>
          <w:tcPr>
            <w:tcW w:w="2105" w:type="dxa"/>
            <w:shd w:val="clear" w:color="auto" w:fill="auto"/>
            <w:hideMark/>
          </w:tcPr>
          <w:p w:rsidR="00B02C34" w:rsidRPr="00C83484" w:rsidRDefault="00B02C34" w:rsidP="00275556">
            <w:pPr>
              <w:spacing w:after="0" w:line="240" w:lineRule="auto"/>
              <w:rPr>
                <w:rFonts w:ascii="Times New Roman" w:eastAsia="Times New Roman" w:hAnsi="Times New Roman"/>
                <w:color w:val="000000"/>
                <w:sz w:val="20"/>
                <w:szCs w:val="20"/>
                <w:lang w:val="en-US"/>
              </w:rPr>
            </w:pPr>
            <w:r w:rsidRPr="00C83484">
              <w:rPr>
                <w:rFonts w:ascii="Times New Roman" w:eastAsia="Times New Roman" w:hAnsi="Times New Roman"/>
                <w:color w:val="000000"/>
                <w:sz w:val="20"/>
                <w:szCs w:val="20"/>
                <w:lang w:val="en-US"/>
              </w:rPr>
              <w:t>Strongly agree</w:t>
            </w:r>
          </w:p>
        </w:tc>
      </w:tr>
      <w:tr w:rsidR="00B02C34" w:rsidRPr="00C83484" w:rsidTr="009957E3">
        <w:trPr>
          <w:cantSplit/>
          <w:trHeight w:val="198"/>
        </w:trPr>
        <w:tc>
          <w:tcPr>
            <w:tcW w:w="4124" w:type="dxa"/>
            <w:shd w:val="clear" w:color="auto" w:fill="auto"/>
            <w:hideMark/>
          </w:tcPr>
          <w:p w:rsidR="00B02C34" w:rsidRPr="00C83484" w:rsidRDefault="00B02C34" w:rsidP="00275556">
            <w:pPr>
              <w:spacing w:after="0" w:line="240" w:lineRule="auto"/>
              <w:rPr>
                <w:rFonts w:ascii="Times New Roman" w:eastAsia="Times New Roman" w:hAnsi="Times New Roman"/>
                <w:color w:val="000000"/>
                <w:sz w:val="20"/>
                <w:szCs w:val="20"/>
                <w:lang w:val="en-US"/>
              </w:rPr>
            </w:pPr>
            <w:r w:rsidRPr="00C83484">
              <w:rPr>
                <w:rFonts w:ascii="Times New Roman" w:eastAsia="Times New Roman" w:hAnsi="Times New Roman"/>
                <w:color w:val="000000"/>
                <w:sz w:val="20"/>
                <w:szCs w:val="20"/>
              </w:rPr>
              <w:t>Variations in Contract</w:t>
            </w:r>
          </w:p>
        </w:tc>
        <w:tc>
          <w:tcPr>
            <w:tcW w:w="708" w:type="dxa"/>
            <w:shd w:val="clear" w:color="auto" w:fill="auto"/>
            <w:noWrap/>
            <w:hideMark/>
          </w:tcPr>
          <w:p w:rsidR="00B02C34" w:rsidRPr="00C83484" w:rsidRDefault="00B02C34" w:rsidP="00275556">
            <w:pPr>
              <w:spacing w:after="0" w:line="240" w:lineRule="auto"/>
              <w:jc w:val="center"/>
              <w:rPr>
                <w:rFonts w:ascii="Times New Roman" w:eastAsia="Times New Roman" w:hAnsi="Times New Roman"/>
                <w:color w:val="000000"/>
                <w:sz w:val="20"/>
                <w:szCs w:val="20"/>
                <w:lang w:val="en-US"/>
              </w:rPr>
            </w:pPr>
            <w:r w:rsidRPr="00C83484">
              <w:rPr>
                <w:rFonts w:ascii="Times New Roman" w:eastAsia="Times New Roman" w:hAnsi="Times New Roman"/>
                <w:color w:val="000000"/>
                <w:sz w:val="20"/>
                <w:szCs w:val="20"/>
                <w:lang w:val="en-US"/>
              </w:rPr>
              <w:t>4.52</w:t>
            </w:r>
          </w:p>
        </w:tc>
        <w:tc>
          <w:tcPr>
            <w:tcW w:w="569" w:type="dxa"/>
            <w:shd w:val="clear" w:color="auto" w:fill="auto"/>
            <w:noWrap/>
            <w:hideMark/>
          </w:tcPr>
          <w:p w:rsidR="00B02C34" w:rsidRPr="00C83484" w:rsidRDefault="00B02C34" w:rsidP="00275556">
            <w:pPr>
              <w:spacing w:after="0" w:line="240" w:lineRule="auto"/>
              <w:jc w:val="center"/>
              <w:rPr>
                <w:rFonts w:ascii="Times New Roman" w:eastAsia="Times New Roman" w:hAnsi="Times New Roman"/>
                <w:color w:val="000000"/>
                <w:sz w:val="20"/>
                <w:szCs w:val="20"/>
                <w:lang w:val="en-US"/>
              </w:rPr>
            </w:pPr>
            <w:r w:rsidRPr="00C83484">
              <w:rPr>
                <w:rFonts w:ascii="Times New Roman" w:eastAsia="Times New Roman" w:hAnsi="Times New Roman"/>
                <w:color w:val="000000"/>
                <w:sz w:val="20"/>
                <w:szCs w:val="20"/>
                <w:lang w:val="en-US"/>
              </w:rPr>
              <w:t>0.66</w:t>
            </w:r>
          </w:p>
        </w:tc>
        <w:tc>
          <w:tcPr>
            <w:tcW w:w="569" w:type="dxa"/>
            <w:shd w:val="clear" w:color="auto" w:fill="auto"/>
            <w:noWrap/>
            <w:hideMark/>
          </w:tcPr>
          <w:p w:rsidR="00B02C34" w:rsidRPr="00C83484" w:rsidRDefault="00B02C34" w:rsidP="00275556">
            <w:pPr>
              <w:spacing w:after="0" w:line="240" w:lineRule="auto"/>
              <w:jc w:val="center"/>
              <w:rPr>
                <w:rFonts w:ascii="Times New Roman" w:eastAsia="Times New Roman" w:hAnsi="Times New Roman"/>
                <w:color w:val="000000"/>
                <w:sz w:val="20"/>
                <w:szCs w:val="20"/>
                <w:lang w:val="en-US"/>
              </w:rPr>
            </w:pPr>
            <w:r w:rsidRPr="00C83484">
              <w:rPr>
                <w:rFonts w:ascii="Times New Roman" w:eastAsia="Times New Roman" w:hAnsi="Times New Roman"/>
                <w:color w:val="000000"/>
                <w:sz w:val="20"/>
                <w:szCs w:val="20"/>
                <w:lang w:val="en-US"/>
              </w:rPr>
              <w:t>0.90</w:t>
            </w:r>
          </w:p>
        </w:tc>
        <w:tc>
          <w:tcPr>
            <w:tcW w:w="686" w:type="dxa"/>
            <w:shd w:val="clear" w:color="auto" w:fill="auto"/>
            <w:noWrap/>
            <w:hideMark/>
          </w:tcPr>
          <w:p w:rsidR="00B02C34" w:rsidRPr="00C83484" w:rsidRDefault="00B02C34" w:rsidP="00275556">
            <w:pPr>
              <w:spacing w:after="0" w:line="240" w:lineRule="auto"/>
              <w:jc w:val="center"/>
              <w:rPr>
                <w:rFonts w:ascii="Times New Roman" w:eastAsia="Times New Roman" w:hAnsi="Times New Roman"/>
                <w:color w:val="000000"/>
                <w:sz w:val="20"/>
                <w:szCs w:val="20"/>
                <w:lang w:val="en-US"/>
              </w:rPr>
            </w:pPr>
            <w:r w:rsidRPr="00C83484">
              <w:rPr>
                <w:rFonts w:ascii="Times New Roman" w:eastAsia="Times New Roman" w:hAnsi="Times New Roman"/>
                <w:color w:val="000000"/>
                <w:sz w:val="20"/>
                <w:szCs w:val="20"/>
                <w:lang w:val="en-US"/>
              </w:rPr>
              <w:t>4</w:t>
            </w:r>
          </w:p>
        </w:tc>
        <w:tc>
          <w:tcPr>
            <w:tcW w:w="2105" w:type="dxa"/>
            <w:shd w:val="clear" w:color="auto" w:fill="auto"/>
            <w:hideMark/>
          </w:tcPr>
          <w:p w:rsidR="00B02C34" w:rsidRPr="00C83484" w:rsidRDefault="00B02C34" w:rsidP="00275556">
            <w:pPr>
              <w:spacing w:after="0" w:line="240" w:lineRule="auto"/>
              <w:rPr>
                <w:rFonts w:ascii="Times New Roman" w:eastAsia="Times New Roman" w:hAnsi="Times New Roman"/>
                <w:color w:val="000000"/>
                <w:sz w:val="20"/>
                <w:szCs w:val="20"/>
                <w:lang w:val="en-US"/>
              </w:rPr>
            </w:pPr>
            <w:r w:rsidRPr="00C83484">
              <w:rPr>
                <w:rFonts w:ascii="Times New Roman" w:eastAsia="Times New Roman" w:hAnsi="Times New Roman"/>
                <w:color w:val="000000"/>
                <w:sz w:val="20"/>
                <w:szCs w:val="20"/>
                <w:lang w:val="en-US"/>
              </w:rPr>
              <w:t>Strongly agree</w:t>
            </w:r>
          </w:p>
        </w:tc>
      </w:tr>
      <w:tr w:rsidR="00B02C34" w:rsidRPr="00C83484" w:rsidTr="009957E3">
        <w:trPr>
          <w:cantSplit/>
          <w:trHeight w:val="198"/>
        </w:trPr>
        <w:tc>
          <w:tcPr>
            <w:tcW w:w="4124" w:type="dxa"/>
            <w:shd w:val="clear" w:color="auto" w:fill="auto"/>
            <w:hideMark/>
          </w:tcPr>
          <w:p w:rsidR="00B02C34" w:rsidRPr="00C83484" w:rsidRDefault="00B02C34" w:rsidP="00275556">
            <w:pPr>
              <w:spacing w:after="0" w:line="240" w:lineRule="auto"/>
              <w:rPr>
                <w:rFonts w:ascii="Times New Roman" w:eastAsia="Times New Roman" w:hAnsi="Times New Roman"/>
                <w:color w:val="000000"/>
                <w:sz w:val="20"/>
                <w:szCs w:val="20"/>
                <w:lang w:val="en-US"/>
              </w:rPr>
            </w:pPr>
            <w:r w:rsidRPr="00C83484">
              <w:rPr>
                <w:rFonts w:ascii="Times New Roman" w:eastAsia="Times New Roman" w:hAnsi="Times New Roman"/>
                <w:color w:val="000000"/>
                <w:sz w:val="20"/>
                <w:szCs w:val="20"/>
              </w:rPr>
              <w:t>Lack of technical know-how to use available cost control tools</w:t>
            </w:r>
          </w:p>
        </w:tc>
        <w:tc>
          <w:tcPr>
            <w:tcW w:w="708" w:type="dxa"/>
            <w:shd w:val="clear" w:color="auto" w:fill="auto"/>
            <w:noWrap/>
            <w:hideMark/>
          </w:tcPr>
          <w:p w:rsidR="00B02C34" w:rsidRPr="00C83484" w:rsidRDefault="00B02C34" w:rsidP="00275556">
            <w:pPr>
              <w:spacing w:after="0" w:line="240" w:lineRule="auto"/>
              <w:jc w:val="center"/>
              <w:rPr>
                <w:rFonts w:ascii="Times New Roman" w:eastAsia="Times New Roman" w:hAnsi="Times New Roman"/>
                <w:color w:val="000000"/>
                <w:sz w:val="20"/>
                <w:szCs w:val="20"/>
                <w:lang w:val="en-US"/>
              </w:rPr>
            </w:pPr>
            <w:r w:rsidRPr="00C83484">
              <w:rPr>
                <w:rFonts w:ascii="Times New Roman" w:eastAsia="Times New Roman" w:hAnsi="Times New Roman"/>
                <w:color w:val="000000"/>
                <w:sz w:val="20"/>
                <w:szCs w:val="20"/>
                <w:lang w:val="en-US"/>
              </w:rPr>
              <w:t>4.49</w:t>
            </w:r>
          </w:p>
        </w:tc>
        <w:tc>
          <w:tcPr>
            <w:tcW w:w="569" w:type="dxa"/>
            <w:shd w:val="clear" w:color="auto" w:fill="auto"/>
            <w:noWrap/>
            <w:hideMark/>
          </w:tcPr>
          <w:p w:rsidR="00B02C34" w:rsidRPr="00C83484" w:rsidRDefault="00B02C34" w:rsidP="00275556">
            <w:pPr>
              <w:spacing w:after="0" w:line="240" w:lineRule="auto"/>
              <w:jc w:val="center"/>
              <w:rPr>
                <w:rFonts w:ascii="Times New Roman" w:eastAsia="Times New Roman" w:hAnsi="Times New Roman"/>
                <w:color w:val="000000"/>
                <w:sz w:val="20"/>
                <w:szCs w:val="20"/>
                <w:lang w:val="en-US"/>
              </w:rPr>
            </w:pPr>
            <w:r w:rsidRPr="00C83484">
              <w:rPr>
                <w:rFonts w:ascii="Times New Roman" w:eastAsia="Times New Roman" w:hAnsi="Times New Roman"/>
                <w:color w:val="000000"/>
                <w:sz w:val="20"/>
                <w:szCs w:val="20"/>
                <w:lang w:val="en-US"/>
              </w:rPr>
              <w:t>0.66</w:t>
            </w:r>
          </w:p>
        </w:tc>
        <w:tc>
          <w:tcPr>
            <w:tcW w:w="569" w:type="dxa"/>
            <w:shd w:val="clear" w:color="auto" w:fill="auto"/>
            <w:noWrap/>
            <w:hideMark/>
          </w:tcPr>
          <w:p w:rsidR="00B02C34" w:rsidRPr="00C83484" w:rsidRDefault="00B02C34" w:rsidP="00275556">
            <w:pPr>
              <w:spacing w:after="0" w:line="240" w:lineRule="auto"/>
              <w:jc w:val="center"/>
              <w:rPr>
                <w:rFonts w:ascii="Times New Roman" w:eastAsia="Times New Roman" w:hAnsi="Times New Roman"/>
                <w:color w:val="000000"/>
                <w:sz w:val="20"/>
                <w:szCs w:val="20"/>
                <w:lang w:val="en-US"/>
              </w:rPr>
            </w:pPr>
            <w:r w:rsidRPr="00C83484">
              <w:rPr>
                <w:rFonts w:ascii="Times New Roman" w:eastAsia="Times New Roman" w:hAnsi="Times New Roman"/>
                <w:color w:val="000000"/>
                <w:sz w:val="20"/>
                <w:szCs w:val="20"/>
                <w:lang w:val="en-US"/>
              </w:rPr>
              <w:t>0.90</w:t>
            </w:r>
          </w:p>
        </w:tc>
        <w:tc>
          <w:tcPr>
            <w:tcW w:w="686" w:type="dxa"/>
            <w:shd w:val="clear" w:color="auto" w:fill="auto"/>
            <w:noWrap/>
            <w:hideMark/>
          </w:tcPr>
          <w:p w:rsidR="00B02C34" w:rsidRPr="00C83484" w:rsidRDefault="00B02C34" w:rsidP="00275556">
            <w:pPr>
              <w:spacing w:after="0" w:line="240" w:lineRule="auto"/>
              <w:jc w:val="center"/>
              <w:rPr>
                <w:rFonts w:ascii="Times New Roman" w:eastAsia="Times New Roman" w:hAnsi="Times New Roman"/>
                <w:color w:val="000000"/>
                <w:sz w:val="20"/>
                <w:szCs w:val="20"/>
                <w:lang w:val="en-US"/>
              </w:rPr>
            </w:pPr>
            <w:r w:rsidRPr="00C83484">
              <w:rPr>
                <w:rFonts w:ascii="Times New Roman" w:eastAsia="Times New Roman" w:hAnsi="Times New Roman"/>
                <w:color w:val="000000"/>
                <w:sz w:val="20"/>
                <w:szCs w:val="20"/>
                <w:lang w:val="en-US"/>
              </w:rPr>
              <w:t>5</w:t>
            </w:r>
          </w:p>
        </w:tc>
        <w:tc>
          <w:tcPr>
            <w:tcW w:w="2105" w:type="dxa"/>
            <w:shd w:val="clear" w:color="auto" w:fill="auto"/>
            <w:hideMark/>
          </w:tcPr>
          <w:p w:rsidR="00B02C34" w:rsidRPr="00C83484" w:rsidRDefault="00B02C34" w:rsidP="00275556">
            <w:pPr>
              <w:spacing w:after="0" w:line="240" w:lineRule="auto"/>
              <w:rPr>
                <w:rFonts w:ascii="Times New Roman" w:eastAsia="Times New Roman" w:hAnsi="Times New Roman"/>
                <w:color w:val="000000"/>
                <w:sz w:val="20"/>
                <w:szCs w:val="20"/>
                <w:lang w:val="en-US"/>
              </w:rPr>
            </w:pPr>
            <w:r w:rsidRPr="00C83484">
              <w:rPr>
                <w:rFonts w:ascii="Times New Roman" w:eastAsia="Times New Roman" w:hAnsi="Times New Roman"/>
                <w:color w:val="000000"/>
                <w:sz w:val="20"/>
                <w:szCs w:val="20"/>
                <w:lang w:val="en-US"/>
              </w:rPr>
              <w:t>Agree</w:t>
            </w:r>
          </w:p>
        </w:tc>
      </w:tr>
      <w:tr w:rsidR="00B02C34" w:rsidRPr="00C83484" w:rsidTr="009957E3">
        <w:trPr>
          <w:cantSplit/>
          <w:trHeight w:val="198"/>
        </w:trPr>
        <w:tc>
          <w:tcPr>
            <w:tcW w:w="4124" w:type="dxa"/>
            <w:shd w:val="clear" w:color="auto" w:fill="auto"/>
            <w:hideMark/>
          </w:tcPr>
          <w:p w:rsidR="00B02C34" w:rsidRPr="00C83484" w:rsidRDefault="00B02C34" w:rsidP="00275556">
            <w:pPr>
              <w:spacing w:after="0" w:line="240" w:lineRule="auto"/>
              <w:rPr>
                <w:rFonts w:ascii="Times New Roman" w:eastAsia="Times New Roman" w:hAnsi="Times New Roman"/>
                <w:color w:val="000000"/>
                <w:sz w:val="20"/>
                <w:szCs w:val="20"/>
                <w:lang w:val="en-US"/>
              </w:rPr>
            </w:pPr>
            <w:r w:rsidRPr="00C83484">
              <w:rPr>
                <w:rFonts w:ascii="Times New Roman" w:eastAsia="Times New Roman" w:hAnsi="Times New Roman"/>
                <w:color w:val="000000"/>
                <w:sz w:val="20"/>
                <w:szCs w:val="20"/>
              </w:rPr>
              <w:t>Using out-dated cost control techniques</w:t>
            </w:r>
          </w:p>
        </w:tc>
        <w:tc>
          <w:tcPr>
            <w:tcW w:w="708" w:type="dxa"/>
            <w:shd w:val="clear" w:color="auto" w:fill="auto"/>
            <w:noWrap/>
            <w:hideMark/>
          </w:tcPr>
          <w:p w:rsidR="00B02C34" w:rsidRPr="00C83484" w:rsidRDefault="00B02C34" w:rsidP="00275556">
            <w:pPr>
              <w:spacing w:after="0" w:line="240" w:lineRule="auto"/>
              <w:jc w:val="center"/>
              <w:rPr>
                <w:rFonts w:ascii="Times New Roman" w:eastAsia="Times New Roman" w:hAnsi="Times New Roman"/>
                <w:color w:val="000000"/>
                <w:sz w:val="20"/>
                <w:szCs w:val="20"/>
                <w:lang w:val="en-US"/>
              </w:rPr>
            </w:pPr>
            <w:r w:rsidRPr="00C83484">
              <w:rPr>
                <w:rFonts w:ascii="Times New Roman" w:eastAsia="Times New Roman" w:hAnsi="Times New Roman"/>
                <w:color w:val="000000"/>
                <w:sz w:val="20"/>
                <w:szCs w:val="20"/>
                <w:lang w:val="en-US"/>
              </w:rPr>
              <w:t>4.49</w:t>
            </w:r>
          </w:p>
        </w:tc>
        <w:tc>
          <w:tcPr>
            <w:tcW w:w="569" w:type="dxa"/>
            <w:shd w:val="clear" w:color="auto" w:fill="auto"/>
            <w:noWrap/>
            <w:hideMark/>
          </w:tcPr>
          <w:p w:rsidR="00B02C34" w:rsidRPr="00C83484" w:rsidRDefault="00B02C34" w:rsidP="00275556">
            <w:pPr>
              <w:spacing w:after="0" w:line="240" w:lineRule="auto"/>
              <w:jc w:val="center"/>
              <w:rPr>
                <w:rFonts w:ascii="Times New Roman" w:eastAsia="Times New Roman" w:hAnsi="Times New Roman"/>
                <w:color w:val="000000"/>
                <w:sz w:val="20"/>
                <w:szCs w:val="20"/>
                <w:lang w:val="en-US"/>
              </w:rPr>
            </w:pPr>
            <w:r w:rsidRPr="00C83484">
              <w:rPr>
                <w:rFonts w:ascii="Times New Roman" w:eastAsia="Times New Roman" w:hAnsi="Times New Roman"/>
                <w:color w:val="000000"/>
                <w:sz w:val="20"/>
                <w:szCs w:val="20"/>
                <w:lang w:val="en-US"/>
              </w:rPr>
              <w:t>0.62</w:t>
            </w:r>
          </w:p>
        </w:tc>
        <w:tc>
          <w:tcPr>
            <w:tcW w:w="569" w:type="dxa"/>
            <w:shd w:val="clear" w:color="auto" w:fill="auto"/>
            <w:noWrap/>
            <w:hideMark/>
          </w:tcPr>
          <w:p w:rsidR="00B02C34" w:rsidRPr="00C83484" w:rsidRDefault="00B02C34" w:rsidP="00275556">
            <w:pPr>
              <w:spacing w:after="0" w:line="240" w:lineRule="auto"/>
              <w:jc w:val="center"/>
              <w:rPr>
                <w:rFonts w:ascii="Times New Roman" w:eastAsia="Times New Roman" w:hAnsi="Times New Roman"/>
                <w:color w:val="000000"/>
                <w:sz w:val="20"/>
                <w:szCs w:val="20"/>
                <w:lang w:val="en-US"/>
              </w:rPr>
            </w:pPr>
            <w:r w:rsidRPr="00C83484">
              <w:rPr>
                <w:rFonts w:ascii="Times New Roman" w:eastAsia="Times New Roman" w:hAnsi="Times New Roman"/>
                <w:color w:val="000000"/>
                <w:sz w:val="20"/>
                <w:szCs w:val="20"/>
                <w:lang w:val="en-US"/>
              </w:rPr>
              <w:t>0.90</w:t>
            </w:r>
          </w:p>
        </w:tc>
        <w:tc>
          <w:tcPr>
            <w:tcW w:w="686" w:type="dxa"/>
            <w:shd w:val="clear" w:color="auto" w:fill="auto"/>
            <w:noWrap/>
            <w:hideMark/>
          </w:tcPr>
          <w:p w:rsidR="00B02C34" w:rsidRPr="00C83484" w:rsidRDefault="00B02C34" w:rsidP="00275556">
            <w:pPr>
              <w:spacing w:after="0" w:line="240" w:lineRule="auto"/>
              <w:jc w:val="center"/>
              <w:rPr>
                <w:rFonts w:ascii="Times New Roman" w:eastAsia="Times New Roman" w:hAnsi="Times New Roman"/>
                <w:color w:val="000000"/>
                <w:sz w:val="20"/>
                <w:szCs w:val="20"/>
                <w:lang w:val="en-US"/>
              </w:rPr>
            </w:pPr>
            <w:r w:rsidRPr="00C83484">
              <w:rPr>
                <w:rFonts w:ascii="Times New Roman" w:eastAsia="Times New Roman" w:hAnsi="Times New Roman"/>
                <w:color w:val="000000"/>
                <w:sz w:val="20"/>
                <w:szCs w:val="20"/>
                <w:lang w:val="en-US"/>
              </w:rPr>
              <w:t>6</w:t>
            </w:r>
          </w:p>
        </w:tc>
        <w:tc>
          <w:tcPr>
            <w:tcW w:w="2105" w:type="dxa"/>
            <w:shd w:val="clear" w:color="auto" w:fill="auto"/>
            <w:hideMark/>
          </w:tcPr>
          <w:p w:rsidR="00B02C34" w:rsidRPr="00C83484" w:rsidRDefault="00B02C34" w:rsidP="00275556">
            <w:pPr>
              <w:spacing w:after="0" w:line="240" w:lineRule="auto"/>
              <w:rPr>
                <w:rFonts w:ascii="Times New Roman" w:eastAsia="Times New Roman" w:hAnsi="Times New Roman"/>
                <w:color w:val="000000"/>
                <w:sz w:val="20"/>
                <w:szCs w:val="20"/>
                <w:lang w:val="en-US"/>
              </w:rPr>
            </w:pPr>
            <w:r w:rsidRPr="00C83484">
              <w:rPr>
                <w:rFonts w:ascii="Times New Roman" w:eastAsia="Times New Roman" w:hAnsi="Times New Roman"/>
                <w:color w:val="000000"/>
                <w:sz w:val="20"/>
                <w:szCs w:val="20"/>
                <w:lang w:val="en-US"/>
              </w:rPr>
              <w:t>Agree</w:t>
            </w:r>
          </w:p>
        </w:tc>
      </w:tr>
      <w:tr w:rsidR="00B02C34" w:rsidRPr="00C83484" w:rsidTr="009957E3">
        <w:trPr>
          <w:cantSplit/>
          <w:trHeight w:val="198"/>
        </w:trPr>
        <w:tc>
          <w:tcPr>
            <w:tcW w:w="4124" w:type="dxa"/>
            <w:shd w:val="clear" w:color="auto" w:fill="auto"/>
            <w:hideMark/>
          </w:tcPr>
          <w:p w:rsidR="00B02C34" w:rsidRPr="00C83484" w:rsidRDefault="00B02C34" w:rsidP="00275556">
            <w:pPr>
              <w:spacing w:after="0" w:line="240" w:lineRule="auto"/>
              <w:rPr>
                <w:rFonts w:ascii="Times New Roman" w:eastAsia="Times New Roman" w:hAnsi="Times New Roman"/>
                <w:color w:val="000000"/>
                <w:sz w:val="20"/>
                <w:szCs w:val="20"/>
                <w:lang w:val="en-US"/>
              </w:rPr>
            </w:pPr>
            <w:r w:rsidRPr="00C83484">
              <w:rPr>
                <w:rFonts w:ascii="Times New Roman" w:eastAsia="Times New Roman" w:hAnsi="Times New Roman"/>
                <w:color w:val="000000"/>
                <w:sz w:val="20"/>
                <w:szCs w:val="20"/>
              </w:rPr>
              <w:t>Type of procurement methods employed</w:t>
            </w:r>
          </w:p>
        </w:tc>
        <w:tc>
          <w:tcPr>
            <w:tcW w:w="708" w:type="dxa"/>
            <w:shd w:val="clear" w:color="auto" w:fill="auto"/>
            <w:noWrap/>
            <w:hideMark/>
          </w:tcPr>
          <w:p w:rsidR="00B02C34" w:rsidRPr="00C83484" w:rsidRDefault="00B02C34" w:rsidP="00275556">
            <w:pPr>
              <w:spacing w:after="0" w:line="240" w:lineRule="auto"/>
              <w:jc w:val="center"/>
              <w:rPr>
                <w:rFonts w:ascii="Times New Roman" w:eastAsia="Times New Roman" w:hAnsi="Times New Roman"/>
                <w:color w:val="000000"/>
                <w:sz w:val="20"/>
                <w:szCs w:val="20"/>
                <w:lang w:val="en-US"/>
              </w:rPr>
            </w:pPr>
            <w:r w:rsidRPr="00C83484">
              <w:rPr>
                <w:rFonts w:ascii="Times New Roman" w:eastAsia="Times New Roman" w:hAnsi="Times New Roman"/>
                <w:color w:val="000000"/>
                <w:sz w:val="20"/>
                <w:szCs w:val="20"/>
                <w:lang w:val="en-US"/>
              </w:rPr>
              <w:t>4.43</w:t>
            </w:r>
          </w:p>
        </w:tc>
        <w:tc>
          <w:tcPr>
            <w:tcW w:w="569" w:type="dxa"/>
            <w:shd w:val="clear" w:color="auto" w:fill="auto"/>
            <w:noWrap/>
            <w:hideMark/>
          </w:tcPr>
          <w:p w:rsidR="00B02C34" w:rsidRPr="00C83484" w:rsidRDefault="00B02C34" w:rsidP="00275556">
            <w:pPr>
              <w:spacing w:after="0" w:line="240" w:lineRule="auto"/>
              <w:jc w:val="center"/>
              <w:rPr>
                <w:rFonts w:ascii="Times New Roman" w:eastAsia="Times New Roman" w:hAnsi="Times New Roman"/>
                <w:color w:val="000000"/>
                <w:sz w:val="20"/>
                <w:szCs w:val="20"/>
                <w:lang w:val="en-US"/>
              </w:rPr>
            </w:pPr>
            <w:r w:rsidRPr="00C83484">
              <w:rPr>
                <w:rFonts w:ascii="Times New Roman" w:eastAsia="Times New Roman" w:hAnsi="Times New Roman"/>
                <w:color w:val="000000"/>
                <w:sz w:val="20"/>
                <w:szCs w:val="20"/>
                <w:lang w:val="en-US"/>
              </w:rPr>
              <w:t>0.56</w:t>
            </w:r>
          </w:p>
        </w:tc>
        <w:tc>
          <w:tcPr>
            <w:tcW w:w="569" w:type="dxa"/>
            <w:shd w:val="clear" w:color="auto" w:fill="auto"/>
            <w:noWrap/>
            <w:hideMark/>
          </w:tcPr>
          <w:p w:rsidR="00B02C34" w:rsidRPr="00C83484" w:rsidRDefault="00B02C34" w:rsidP="00275556">
            <w:pPr>
              <w:spacing w:after="0" w:line="240" w:lineRule="auto"/>
              <w:jc w:val="center"/>
              <w:rPr>
                <w:rFonts w:ascii="Times New Roman" w:eastAsia="Times New Roman" w:hAnsi="Times New Roman"/>
                <w:color w:val="000000"/>
                <w:sz w:val="20"/>
                <w:szCs w:val="20"/>
                <w:lang w:val="en-US"/>
              </w:rPr>
            </w:pPr>
            <w:r w:rsidRPr="00C83484">
              <w:rPr>
                <w:rFonts w:ascii="Times New Roman" w:eastAsia="Times New Roman" w:hAnsi="Times New Roman"/>
                <w:color w:val="000000"/>
                <w:sz w:val="20"/>
                <w:szCs w:val="20"/>
                <w:lang w:val="en-US"/>
              </w:rPr>
              <w:t>0.89</w:t>
            </w:r>
          </w:p>
        </w:tc>
        <w:tc>
          <w:tcPr>
            <w:tcW w:w="686" w:type="dxa"/>
            <w:shd w:val="clear" w:color="auto" w:fill="auto"/>
            <w:noWrap/>
            <w:hideMark/>
          </w:tcPr>
          <w:p w:rsidR="00B02C34" w:rsidRPr="00C83484" w:rsidRDefault="00B02C34" w:rsidP="00275556">
            <w:pPr>
              <w:spacing w:after="0" w:line="240" w:lineRule="auto"/>
              <w:jc w:val="center"/>
              <w:rPr>
                <w:rFonts w:ascii="Times New Roman" w:eastAsia="Times New Roman" w:hAnsi="Times New Roman"/>
                <w:color w:val="000000"/>
                <w:sz w:val="20"/>
                <w:szCs w:val="20"/>
                <w:lang w:val="en-US"/>
              </w:rPr>
            </w:pPr>
            <w:r w:rsidRPr="00C83484">
              <w:rPr>
                <w:rFonts w:ascii="Times New Roman" w:eastAsia="Times New Roman" w:hAnsi="Times New Roman"/>
                <w:color w:val="000000"/>
                <w:sz w:val="20"/>
                <w:szCs w:val="20"/>
                <w:lang w:val="en-US"/>
              </w:rPr>
              <w:t>7</w:t>
            </w:r>
          </w:p>
        </w:tc>
        <w:tc>
          <w:tcPr>
            <w:tcW w:w="2105" w:type="dxa"/>
            <w:shd w:val="clear" w:color="auto" w:fill="auto"/>
            <w:hideMark/>
          </w:tcPr>
          <w:p w:rsidR="00B02C34" w:rsidRPr="00C83484" w:rsidRDefault="00B02C34" w:rsidP="00275556">
            <w:pPr>
              <w:spacing w:after="0" w:line="240" w:lineRule="auto"/>
              <w:rPr>
                <w:rFonts w:ascii="Times New Roman" w:eastAsia="Times New Roman" w:hAnsi="Times New Roman"/>
                <w:color w:val="000000"/>
                <w:sz w:val="20"/>
                <w:szCs w:val="20"/>
                <w:lang w:val="en-US"/>
              </w:rPr>
            </w:pPr>
            <w:r w:rsidRPr="00C83484">
              <w:rPr>
                <w:rFonts w:ascii="Times New Roman" w:eastAsia="Times New Roman" w:hAnsi="Times New Roman"/>
                <w:color w:val="000000"/>
                <w:sz w:val="20"/>
                <w:szCs w:val="20"/>
                <w:lang w:val="en-US"/>
              </w:rPr>
              <w:t>Agree</w:t>
            </w:r>
          </w:p>
        </w:tc>
      </w:tr>
      <w:tr w:rsidR="00B02C34" w:rsidRPr="00C83484" w:rsidTr="009957E3">
        <w:trPr>
          <w:cantSplit/>
          <w:trHeight w:val="198"/>
        </w:trPr>
        <w:tc>
          <w:tcPr>
            <w:tcW w:w="4124" w:type="dxa"/>
            <w:shd w:val="clear" w:color="auto" w:fill="auto"/>
            <w:hideMark/>
          </w:tcPr>
          <w:p w:rsidR="00B02C34" w:rsidRPr="00C83484" w:rsidRDefault="00B02C34" w:rsidP="00275556">
            <w:pPr>
              <w:spacing w:after="0" w:line="240" w:lineRule="auto"/>
              <w:rPr>
                <w:rFonts w:ascii="Times New Roman" w:eastAsia="Times New Roman" w:hAnsi="Times New Roman"/>
                <w:color w:val="000000"/>
                <w:sz w:val="20"/>
                <w:szCs w:val="20"/>
                <w:lang w:val="en-US"/>
              </w:rPr>
            </w:pPr>
            <w:r w:rsidRPr="00C83484">
              <w:rPr>
                <w:rFonts w:ascii="Times New Roman" w:eastAsia="Times New Roman" w:hAnsi="Times New Roman"/>
                <w:color w:val="000000"/>
                <w:sz w:val="20"/>
                <w:szCs w:val="20"/>
              </w:rPr>
              <w:t>Inadequate recording of site cost data daily from multiple sources</w:t>
            </w:r>
          </w:p>
        </w:tc>
        <w:tc>
          <w:tcPr>
            <w:tcW w:w="708" w:type="dxa"/>
            <w:shd w:val="clear" w:color="auto" w:fill="auto"/>
            <w:noWrap/>
            <w:hideMark/>
          </w:tcPr>
          <w:p w:rsidR="00B02C34" w:rsidRPr="00C83484" w:rsidRDefault="00B02C34" w:rsidP="00275556">
            <w:pPr>
              <w:spacing w:after="0" w:line="240" w:lineRule="auto"/>
              <w:jc w:val="center"/>
              <w:rPr>
                <w:rFonts w:ascii="Times New Roman" w:eastAsia="Times New Roman" w:hAnsi="Times New Roman"/>
                <w:color w:val="000000"/>
                <w:sz w:val="20"/>
                <w:szCs w:val="20"/>
                <w:lang w:val="en-US"/>
              </w:rPr>
            </w:pPr>
            <w:r w:rsidRPr="00C83484">
              <w:rPr>
                <w:rFonts w:ascii="Times New Roman" w:eastAsia="Times New Roman" w:hAnsi="Times New Roman"/>
                <w:color w:val="000000"/>
                <w:sz w:val="20"/>
                <w:szCs w:val="20"/>
                <w:lang w:val="en-US"/>
              </w:rPr>
              <w:t>4.40</w:t>
            </w:r>
          </w:p>
        </w:tc>
        <w:tc>
          <w:tcPr>
            <w:tcW w:w="569" w:type="dxa"/>
            <w:shd w:val="clear" w:color="auto" w:fill="auto"/>
            <w:noWrap/>
            <w:hideMark/>
          </w:tcPr>
          <w:p w:rsidR="00B02C34" w:rsidRPr="00C83484" w:rsidRDefault="00B02C34" w:rsidP="00275556">
            <w:pPr>
              <w:spacing w:after="0" w:line="240" w:lineRule="auto"/>
              <w:jc w:val="center"/>
              <w:rPr>
                <w:rFonts w:ascii="Times New Roman" w:eastAsia="Times New Roman" w:hAnsi="Times New Roman"/>
                <w:color w:val="000000"/>
                <w:sz w:val="20"/>
                <w:szCs w:val="20"/>
                <w:lang w:val="en-US"/>
              </w:rPr>
            </w:pPr>
            <w:r w:rsidRPr="00C83484">
              <w:rPr>
                <w:rFonts w:ascii="Times New Roman" w:eastAsia="Times New Roman" w:hAnsi="Times New Roman"/>
                <w:color w:val="000000"/>
                <w:sz w:val="20"/>
                <w:szCs w:val="20"/>
                <w:lang w:val="en-US"/>
              </w:rPr>
              <w:t>0.55</w:t>
            </w:r>
          </w:p>
        </w:tc>
        <w:tc>
          <w:tcPr>
            <w:tcW w:w="569" w:type="dxa"/>
            <w:shd w:val="clear" w:color="auto" w:fill="auto"/>
            <w:noWrap/>
            <w:hideMark/>
          </w:tcPr>
          <w:p w:rsidR="00B02C34" w:rsidRPr="00C83484" w:rsidRDefault="00B02C34" w:rsidP="00275556">
            <w:pPr>
              <w:spacing w:after="0" w:line="240" w:lineRule="auto"/>
              <w:jc w:val="center"/>
              <w:rPr>
                <w:rFonts w:ascii="Times New Roman" w:eastAsia="Times New Roman" w:hAnsi="Times New Roman"/>
                <w:color w:val="000000"/>
                <w:sz w:val="20"/>
                <w:szCs w:val="20"/>
                <w:lang w:val="en-US"/>
              </w:rPr>
            </w:pPr>
            <w:r w:rsidRPr="00C83484">
              <w:rPr>
                <w:rFonts w:ascii="Times New Roman" w:eastAsia="Times New Roman" w:hAnsi="Times New Roman"/>
                <w:color w:val="000000"/>
                <w:sz w:val="20"/>
                <w:szCs w:val="20"/>
                <w:lang w:val="en-US"/>
              </w:rPr>
              <w:t>0.88</w:t>
            </w:r>
          </w:p>
        </w:tc>
        <w:tc>
          <w:tcPr>
            <w:tcW w:w="686" w:type="dxa"/>
            <w:shd w:val="clear" w:color="auto" w:fill="auto"/>
            <w:noWrap/>
            <w:hideMark/>
          </w:tcPr>
          <w:p w:rsidR="00B02C34" w:rsidRPr="00C83484" w:rsidRDefault="00B02C34" w:rsidP="00275556">
            <w:pPr>
              <w:spacing w:after="0" w:line="240" w:lineRule="auto"/>
              <w:jc w:val="center"/>
              <w:rPr>
                <w:rFonts w:ascii="Times New Roman" w:eastAsia="Times New Roman" w:hAnsi="Times New Roman"/>
                <w:color w:val="000000"/>
                <w:sz w:val="20"/>
                <w:szCs w:val="20"/>
                <w:lang w:val="en-US"/>
              </w:rPr>
            </w:pPr>
            <w:r w:rsidRPr="00C83484">
              <w:rPr>
                <w:rFonts w:ascii="Times New Roman" w:eastAsia="Times New Roman" w:hAnsi="Times New Roman"/>
                <w:color w:val="000000"/>
                <w:sz w:val="20"/>
                <w:szCs w:val="20"/>
                <w:lang w:val="en-US"/>
              </w:rPr>
              <w:t>8</w:t>
            </w:r>
          </w:p>
        </w:tc>
        <w:tc>
          <w:tcPr>
            <w:tcW w:w="2105" w:type="dxa"/>
            <w:shd w:val="clear" w:color="auto" w:fill="auto"/>
            <w:hideMark/>
          </w:tcPr>
          <w:p w:rsidR="00B02C34" w:rsidRPr="00C83484" w:rsidRDefault="00B02C34" w:rsidP="00275556">
            <w:pPr>
              <w:spacing w:after="0" w:line="240" w:lineRule="auto"/>
              <w:rPr>
                <w:rFonts w:ascii="Times New Roman" w:eastAsia="Times New Roman" w:hAnsi="Times New Roman"/>
                <w:color w:val="000000"/>
                <w:sz w:val="20"/>
                <w:szCs w:val="20"/>
                <w:lang w:val="en-US"/>
              </w:rPr>
            </w:pPr>
            <w:r w:rsidRPr="00C83484">
              <w:rPr>
                <w:rFonts w:ascii="Times New Roman" w:eastAsia="Times New Roman" w:hAnsi="Times New Roman"/>
                <w:color w:val="000000"/>
                <w:sz w:val="20"/>
                <w:szCs w:val="20"/>
                <w:lang w:val="en-US"/>
              </w:rPr>
              <w:t>Agree</w:t>
            </w:r>
          </w:p>
        </w:tc>
      </w:tr>
      <w:tr w:rsidR="00B02C34" w:rsidRPr="00C83484" w:rsidTr="009957E3">
        <w:trPr>
          <w:cantSplit/>
          <w:trHeight w:val="198"/>
        </w:trPr>
        <w:tc>
          <w:tcPr>
            <w:tcW w:w="4124" w:type="dxa"/>
            <w:shd w:val="clear" w:color="auto" w:fill="auto"/>
            <w:hideMark/>
          </w:tcPr>
          <w:p w:rsidR="00B02C34" w:rsidRPr="00C83484" w:rsidRDefault="00B02C34" w:rsidP="00275556">
            <w:pPr>
              <w:spacing w:after="0" w:line="240" w:lineRule="auto"/>
              <w:rPr>
                <w:rFonts w:ascii="Times New Roman" w:eastAsia="Times New Roman" w:hAnsi="Times New Roman"/>
                <w:color w:val="000000"/>
                <w:sz w:val="20"/>
                <w:szCs w:val="20"/>
                <w:lang w:val="en-US"/>
              </w:rPr>
            </w:pPr>
            <w:r w:rsidRPr="00C83484">
              <w:rPr>
                <w:rFonts w:ascii="Times New Roman" w:eastAsia="Times New Roman" w:hAnsi="Times New Roman"/>
                <w:color w:val="000000"/>
                <w:sz w:val="20"/>
                <w:szCs w:val="20"/>
              </w:rPr>
              <w:t>Complexity of the project</w:t>
            </w:r>
          </w:p>
        </w:tc>
        <w:tc>
          <w:tcPr>
            <w:tcW w:w="708" w:type="dxa"/>
            <w:shd w:val="clear" w:color="auto" w:fill="auto"/>
            <w:noWrap/>
            <w:hideMark/>
          </w:tcPr>
          <w:p w:rsidR="00B02C34" w:rsidRPr="00C83484" w:rsidRDefault="00B02C34" w:rsidP="00275556">
            <w:pPr>
              <w:spacing w:after="0" w:line="240" w:lineRule="auto"/>
              <w:jc w:val="center"/>
              <w:rPr>
                <w:rFonts w:ascii="Times New Roman" w:eastAsia="Times New Roman" w:hAnsi="Times New Roman"/>
                <w:color w:val="000000"/>
                <w:sz w:val="20"/>
                <w:szCs w:val="20"/>
                <w:lang w:val="en-US"/>
              </w:rPr>
            </w:pPr>
            <w:r w:rsidRPr="00C83484">
              <w:rPr>
                <w:rFonts w:ascii="Times New Roman" w:eastAsia="Times New Roman" w:hAnsi="Times New Roman"/>
                <w:color w:val="000000"/>
                <w:sz w:val="20"/>
                <w:szCs w:val="20"/>
                <w:lang w:val="en-US"/>
              </w:rPr>
              <w:t>4.35</w:t>
            </w:r>
          </w:p>
        </w:tc>
        <w:tc>
          <w:tcPr>
            <w:tcW w:w="569" w:type="dxa"/>
            <w:shd w:val="clear" w:color="auto" w:fill="auto"/>
            <w:noWrap/>
            <w:hideMark/>
          </w:tcPr>
          <w:p w:rsidR="00B02C34" w:rsidRPr="00C83484" w:rsidRDefault="00B02C34" w:rsidP="00275556">
            <w:pPr>
              <w:spacing w:after="0" w:line="240" w:lineRule="auto"/>
              <w:jc w:val="center"/>
              <w:rPr>
                <w:rFonts w:ascii="Times New Roman" w:eastAsia="Times New Roman" w:hAnsi="Times New Roman"/>
                <w:color w:val="000000"/>
                <w:sz w:val="20"/>
                <w:szCs w:val="20"/>
                <w:lang w:val="en-US"/>
              </w:rPr>
            </w:pPr>
            <w:r w:rsidRPr="00C83484">
              <w:rPr>
                <w:rFonts w:ascii="Times New Roman" w:eastAsia="Times New Roman" w:hAnsi="Times New Roman"/>
                <w:color w:val="000000"/>
                <w:sz w:val="20"/>
                <w:szCs w:val="20"/>
                <w:lang w:val="en-US"/>
              </w:rPr>
              <w:t>0.54</w:t>
            </w:r>
          </w:p>
        </w:tc>
        <w:tc>
          <w:tcPr>
            <w:tcW w:w="569" w:type="dxa"/>
            <w:shd w:val="clear" w:color="auto" w:fill="auto"/>
            <w:noWrap/>
            <w:hideMark/>
          </w:tcPr>
          <w:p w:rsidR="00B02C34" w:rsidRPr="00C83484" w:rsidRDefault="00B02C34" w:rsidP="00275556">
            <w:pPr>
              <w:spacing w:after="0" w:line="240" w:lineRule="auto"/>
              <w:jc w:val="center"/>
              <w:rPr>
                <w:rFonts w:ascii="Times New Roman" w:eastAsia="Times New Roman" w:hAnsi="Times New Roman"/>
                <w:color w:val="000000"/>
                <w:sz w:val="20"/>
                <w:szCs w:val="20"/>
                <w:lang w:val="en-US"/>
              </w:rPr>
            </w:pPr>
            <w:r w:rsidRPr="00C83484">
              <w:rPr>
                <w:rFonts w:ascii="Times New Roman" w:eastAsia="Times New Roman" w:hAnsi="Times New Roman"/>
                <w:color w:val="000000"/>
                <w:sz w:val="20"/>
                <w:szCs w:val="20"/>
                <w:lang w:val="en-US"/>
              </w:rPr>
              <w:t>0.87</w:t>
            </w:r>
          </w:p>
        </w:tc>
        <w:tc>
          <w:tcPr>
            <w:tcW w:w="686" w:type="dxa"/>
            <w:shd w:val="clear" w:color="auto" w:fill="auto"/>
            <w:noWrap/>
            <w:hideMark/>
          </w:tcPr>
          <w:p w:rsidR="00B02C34" w:rsidRPr="00C83484" w:rsidRDefault="00B02C34" w:rsidP="00275556">
            <w:pPr>
              <w:spacing w:after="0" w:line="240" w:lineRule="auto"/>
              <w:jc w:val="center"/>
              <w:rPr>
                <w:rFonts w:ascii="Times New Roman" w:eastAsia="Times New Roman" w:hAnsi="Times New Roman"/>
                <w:color w:val="000000"/>
                <w:sz w:val="20"/>
                <w:szCs w:val="20"/>
                <w:lang w:val="en-US"/>
              </w:rPr>
            </w:pPr>
            <w:r w:rsidRPr="00C83484">
              <w:rPr>
                <w:rFonts w:ascii="Times New Roman" w:eastAsia="Times New Roman" w:hAnsi="Times New Roman"/>
                <w:color w:val="000000"/>
                <w:sz w:val="20"/>
                <w:szCs w:val="20"/>
                <w:lang w:val="en-US"/>
              </w:rPr>
              <w:t>9</w:t>
            </w:r>
          </w:p>
        </w:tc>
        <w:tc>
          <w:tcPr>
            <w:tcW w:w="2105" w:type="dxa"/>
            <w:shd w:val="clear" w:color="auto" w:fill="auto"/>
            <w:hideMark/>
          </w:tcPr>
          <w:p w:rsidR="00B02C34" w:rsidRPr="00C83484" w:rsidRDefault="00B02C34" w:rsidP="00275556">
            <w:pPr>
              <w:spacing w:after="0" w:line="240" w:lineRule="auto"/>
              <w:rPr>
                <w:rFonts w:ascii="Times New Roman" w:eastAsia="Times New Roman" w:hAnsi="Times New Roman"/>
                <w:color w:val="000000"/>
                <w:sz w:val="20"/>
                <w:szCs w:val="20"/>
                <w:lang w:val="en-US"/>
              </w:rPr>
            </w:pPr>
            <w:r w:rsidRPr="00C83484">
              <w:rPr>
                <w:rFonts w:ascii="Times New Roman" w:eastAsia="Times New Roman" w:hAnsi="Times New Roman"/>
                <w:color w:val="000000"/>
                <w:sz w:val="20"/>
                <w:szCs w:val="20"/>
                <w:lang w:val="en-US"/>
              </w:rPr>
              <w:t>Agree</w:t>
            </w:r>
          </w:p>
        </w:tc>
      </w:tr>
      <w:tr w:rsidR="00B02C34" w:rsidRPr="00C83484" w:rsidTr="009957E3">
        <w:trPr>
          <w:cantSplit/>
          <w:trHeight w:val="198"/>
        </w:trPr>
        <w:tc>
          <w:tcPr>
            <w:tcW w:w="4124" w:type="dxa"/>
            <w:shd w:val="clear" w:color="auto" w:fill="auto"/>
            <w:hideMark/>
          </w:tcPr>
          <w:p w:rsidR="00B02C34" w:rsidRPr="00C83484" w:rsidRDefault="00B02C34" w:rsidP="00275556">
            <w:pPr>
              <w:spacing w:after="0" w:line="240" w:lineRule="auto"/>
              <w:rPr>
                <w:rFonts w:ascii="Times New Roman" w:eastAsia="Times New Roman" w:hAnsi="Times New Roman"/>
                <w:color w:val="000000"/>
                <w:sz w:val="20"/>
                <w:szCs w:val="20"/>
                <w:lang w:val="en-US"/>
              </w:rPr>
            </w:pPr>
            <w:r w:rsidRPr="00C83484">
              <w:rPr>
                <w:rFonts w:ascii="Times New Roman" w:eastAsia="Times New Roman" w:hAnsi="Times New Roman"/>
                <w:color w:val="000000"/>
                <w:sz w:val="20"/>
                <w:szCs w:val="20"/>
              </w:rPr>
              <w:t>Absence of professional cost control training</w:t>
            </w:r>
          </w:p>
        </w:tc>
        <w:tc>
          <w:tcPr>
            <w:tcW w:w="708" w:type="dxa"/>
            <w:shd w:val="clear" w:color="auto" w:fill="auto"/>
            <w:hideMark/>
          </w:tcPr>
          <w:p w:rsidR="00B02C34" w:rsidRPr="00C83484" w:rsidRDefault="00B02C34" w:rsidP="00275556">
            <w:pPr>
              <w:spacing w:after="0" w:line="240" w:lineRule="auto"/>
              <w:jc w:val="center"/>
              <w:rPr>
                <w:rFonts w:ascii="Times New Roman" w:eastAsia="Times New Roman" w:hAnsi="Times New Roman"/>
                <w:color w:val="000000"/>
                <w:sz w:val="20"/>
                <w:szCs w:val="20"/>
                <w:lang w:val="en-US"/>
              </w:rPr>
            </w:pPr>
            <w:r w:rsidRPr="00C83484">
              <w:rPr>
                <w:rFonts w:ascii="Times New Roman" w:eastAsia="Times New Roman" w:hAnsi="Times New Roman"/>
                <w:color w:val="000000"/>
                <w:sz w:val="20"/>
                <w:szCs w:val="20"/>
                <w:lang w:val="en-US"/>
              </w:rPr>
              <w:t>4.34</w:t>
            </w:r>
          </w:p>
        </w:tc>
        <w:tc>
          <w:tcPr>
            <w:tcW w:w="569" w:type="dxa"/>
            <w:shd w:val="clear" w:color="auto" w:fill="auto"/>
            <w:hideMark/>
          </w:tcPr>
          <w:p w:rsidR="00B02C34" w:rsidRPr="00C83484" w:rsidRDefault="00B02C34" w:rsidP="00275556">
            <w:pPr>
              <w:spacing w:after="0" w:line="240" w:lineRule="auto"/>
              <w:jc w:val="center"/>
              <w:rPr>
                <w:rFonts w:ascii="Times New Roman" w:eastAsia="Times New Roman" w:hAnsi="Times New Roman"/>
                <w:color w:val="000000"/>
                <w:sz w:val="20"/>
                <w:szCs w:val="20"/>
                <w:lang w:val="en-US"/>
              </w:rPr>
            </w:pPr>
            <w:r w:rsidRPr="00C83484">
              <w:rPr>
                <w:rFonts w:ascii="Times New Roman" w:eastAsia="Times New Roman" w:hAnsi="Times New Roman"/>
                <w:color w:val="000000"/>
                <w:sz w:val="20"/>
                <w:szCs w:val="20"/>
                <w:lang w:val="en-US"/>
              </w:rPr>
              <w:t>0.62</w:t>
            </w:r>
          </w:p>
        </w:tc>
        <w:tc>
          <w:tcPr>
            <w:tcW w:w="569" w:type="dxa"/>
            <w:shd w:val="clear" w:color="auto" w:fill="auto"/>
            <w:hideMark/>
          </w:tcPr>
          <w:p w:rsidR="00B02C34" w:rsidRPr="00C83484" w:rsidRDefault="00B02C34" w:rsidP="00275556">
            <w:pPr>
              <w:spacing w:after="0" w:line="240" w:lineRule="auto"/>
              <w:jc w:val="center"/>
              <w:rPr>
                <w:rFonts w:ascii="Times New Roman" w:eastAsia="Times New Roman" w:hAnsi="Times New Roman"/>
                <w:color w:val="000000"/>
                <w:sz w:val="20"/>
                <w:szCs w:val="20"/>
                <w:lang w:val="en-US"/>
              </w:rPr>
            </w:pPr>
            <w:r w:rsidRPr="00C83484">
              <w:rPr>
                <w:rFonts w:ascii="Times New Roman" w:eastAsia="Times New Roman" w:hAnsi="Times New Roman"/>
                <w:color w:val="000000"/>
                <w:sz w:val="20"/>
                <w:szCs w:val="20"/>
                <w:lang w:val="en-US"/>
              </w:rPr>
              <w:t>0.87</w:t>
            </w:r>
          </w:p>
        </w:tc>
        <w:tc>
          <w:tcPr>
            <w:tcW w:w="686" w:type="dxa"/>
            <w:shd w:val="clear" w:color="auto" w:fill="auto"/>
            <w:noWrap/>
            <w:hideMark/>
          </w:tcPr>
          <w:p w:rsidR="00B02C34" w:rsidRPr="00C83484" w:rsidRDefault="00B02C34" w:rsidP="00275556">
            <w:pPr>
              <w:spacing w:after="0" w:line="240" w:lineRule="auto"/>
              <w:jc w:val="center"/>
              <w:rPr>
                <w:rFonts w:ascii="Times New Roman" w:eastAsia="Times New Roman" w:hAnsi="Times New Roman"/>
                <w:color w:val="000000"/>
                <w:sz w:val="20"/>
                <w:szCs w:val="20"/>
                <w:lang w:val="en-US"/>
              </w:rPr>
            </w:pPr>
            <w:r w:rsidRPr="00C83484">
              <w:rPr>
                <w:rFonts w:ascii="Times New Roman" w:eastAsia="Times New Roman" w:hAnsi="Times New Roman"/>
                <w:color w:val="000000"/>
                <w:sz w:val="20"/>
                <w:szCs w:val="20"/>
                <w:lang w:val="en-US"/>
              </w:rPr>
              <w:t>10</w:t>
            </w:r>
          </w:p>
        </w:tc>
        <w:tc>
          <w:tcPr>
            <w:tcW w:w="2105" w:type="dxa"/>
            <w:shd w:val="clear" w:color="auto" w:fill="auto"/>
            <w:hideMark/>
          </w:tcPr>
          <w:p w:rsidR="00B02C34" w:rsidRPr="00C83484" w:rsidRDefault="00B02C34" w:rsidP="00275556">
            <w:pPr>
              <w:spacing w:after="0" w:line="240" w:lineRule="auto"/>
              <w:rPr>
                <w:rFonts w:ascii="Times New Roman" w:eastAsia="Times New Roman" w:hAnsi="Times New Roman"/>
                <w:color w:val="000000"/>
                <w:sz w:val="20"/>
                <w:szCs w:val="20"/>
                <w:lang w:val="en-US"/>
              </w:rPr>
            </w:pPr>
            <w:r w:rsidRPr="00C83484">
              <w:rPr>
                <w:rFonts w:ascii="Times New Roman" w:eastAsia="Times New Roman" w:hAnsi="Times New Roman"/>
                <w:color w:val="000000"/>
                <w:sz w:val="20"/>
                <w:szCs w:val="20"/>
                <w:lang w:val="en-US"/>
              </w:rPr>
              <w:t>Agree</w:t>
            </w:r>
          </w:p>
        </w:tc>
      </w:tr>
      <w:tr w:rsidR="00B02C34" w:rsidRPr="00C83484" w:rsidTr="009957E3">
        <w:trPr>
          <w:cantSplit/>
          <w:trHeight w:val="198"/>
        </w:trPr>
        <w:tc>
          <w:tcPr>
            <w:tcW w:w="4124" w:type="dxa"/>
            <w:shd w:val="clear" w:color="auto" w:fill="auto"/>
            <w:hideMark/>
          </w:tcPr>
          <w:p w:rsidR="00B02C34" w:rsidRPr="00C83484" w:rsidRDefault="00B02C34" w:rsidP="00275556">
            <w:pPr>
              <w:spacing w:after="0" w:line="240" w:lineRule="auto"/>
              <w:rPr>
                <w:rFonts w:ascii="Times New Roman" w:eastAsia="Times New Roman" w:hAnsi="Times New Roman"/>
                <w:color w:val="000000"/>
                <w:sz w:val="20"/>
                <w:szCs w:val="20"/>
                <w:lang w:val="en-US"/>
              </w:rPr>
            </w:pPr>
            <w:r w:rsidRPr="00C83484">
              <w:rPr>
                <w:rFonts w:ascii="Times New Roman" w:eastAsia="Times New Roman" w:hAnsi="Times New Roman"/>
                <w:color w:val="000000"/>
                <w:sz w:val="20"/>
                <w:szCs w:val="20"/>
              </w:rPr>
              <w:t>Limited transferability of past experiences to new projects</w:t>
            </w:r>
          </w:p>
        </w:tc>
        <w:tc>
          <w:tcPr>
            <w:tcW w:w="708" w:type="dxa"/>
            <w:shd w:val="clear" w:color="auto" w:fill="auto"/>
            <w:noWrap/>
            <w:hideMark/>
          </w:tcPr>
          <w:p w:rsidR="00B02C34" w:rsidRPr="00C83484" w:rsidRDefault="00B02C34" w:rsidP="00275556">
            <w:pPr>
              <w:spacing w:after="0" w:line="240" w:lineRule="auto"/>
              <w:jc w:val="center"/>
              <w:rPr>
                <w:rFonts w:ascii="Times New Roman" w:eastAsia="Times New Roman" w:hAnsi="Times New Roman"/>
                <w:color w:val="000000"/>
                <w:sz w:val="20"/>
                <w:szCs w:val="20"/>
                <w:lang w:val="en-US"/>
              </w:rPr>
            </w:pPr>
            <w:r w:rsidRPr="00C83484">
              <w:rPr>
                <w:rFonts w:ascii="Times New Roman" w:eastAsia="Times New Roman" w:hAnsi="Times New Roman"/>
                <w:color w:val="000000"/>
                <w:sz w:val="20"/>
                <w:szCs w:val="20"/>
                <w:lang w:val="en-US"/>
              </w:rPr>
              <w:t>4.34</w:t>
            </w:r>
          </w:p>
        </w:tc>
        <w:tc>
          <w:tcPr>
            <w:tcW w:w="569" w:type="dxa"/>
            <w:shd w:val="clear" w:color="auto" w:fill="auto"/>
            <w:noWrap/>
            <w:hideMark/>
          </w:tcPr>
          <w:p w:rsidR="00B02C34" w:rsidRPr="00C83484" w:rsidRDefault="00B02C34" w:rsidP="00275556">
            <w:pPr>
              <w:spacing w:after="0" w:line="240" w:lineRule="auto"/>
              <w:jc w:val="center"/>
              <w:rPr>
                <w:rFonts w:ascii="Times New Roman" w:eastAsia="Times New Roman" w:hAnsi="Times New Roman"/>
                <w:color w:val="000000"/>
                <w:sz w:val="20"/>
                <w:szCs w:val="20"/>
                <w:lang w:val="en-US"/>
              </w:rPr>
            </w:pPr>
            <w:r w:rsidRPr="00C83484">
              <w:rPr>
                <w:rFonts w:ascii="Times New Roman" w:eastAsia="Times New Roman" w:hAnsi="Times New Roman"/>
                <w:color w:val="000000"/>
                <w:sz w:val="20"/>
                <w:szCs w:val="20"/>
                <w:lang w:val="en-US"/>
              </w:rPr>
              <w:t>0.59</w:t>
            </w:r>
          </w:p>
        </w:tc>
        <w:tc>
          <w:tcPr>
            <w:tcW w:w="569" w:type="dxa"/>
            <w:shd w:val="clear" w:color="auto" w:fill="auto"/>
            <w:noWrap/>
            <w:hideMark/>
          </w:tcPr>
          <w:p w:rsidR="00B02C34" w:rsidRPr="00C83484" w:rsidRDefault="00B02C34" w:rsidP="00275556">
            <w:pPr>
              <w:spacing w:after="0" w:line="240" w:lineRule="auto"/>
              <w:jc w:val="center"/>
              <w:rPr>
                <w:rFonts w:ascii="Times New Roman" w:eastAsia="Times New Roman" w:hAnsi="Times New Roman"/>
                <w:color w:val="000000"/>
                <w:sz w:val="20"/>
                <w:szCs w:val="20"/>
                <w:lang w:val="en-US"/>
              </w:rPr>
            </w:pPr>
            <w:r w:rsidRPr="00C83484">
              <w:rPr>
                <w:rFonts w:ascii="Times New Roman" w:eastAsia="Times New Roman" w:hAnsi="Times New Roman"/>
                <w:color w:val="000000"/>
                <w:sz w:val="20"/>
                <w:szCs w:val="20"/>
                <w:lang w:val="en-US"/>
              </w:rPr>
              <w:t>0.87</w:t>
            </w:r>
          </w:p>
        </w:tc>
        <w:tc>
          <w:tcPr>
            <w:tcW w:w="686" w:type="dxa"/>
            <w:shd w:val="clear" w:color="auto" w:fill="auto"/>
            <w:noWrap/>
            <w:hideMark/>
          </w:tcPr>
          <w:p w:rsidR="00B02C34" w:rsidRPr="00C83484" w:rsidRDefault="00B02C34" w:rsidP="00275556">
            <w:pPr>
              <w:spacing w:after="0" w:line="240" w:lineRule="auto"/>
              <w:jc w:val="center"/>
              <w:rPr>
                <w:rFonts w:ascii="Times New Roman" w:eastAsia="Times New Roman" w:hAnsi="Times New Roman"/>
                <w:color w:val="000000"/>
                <w:sz w:val="20"/>
                <w:szCs w:val="20"/>
                <w:lang w:val="en-US"/>
              </w:rPr>
            </w:pPr>
            <w:r w:rsidRPr="00C83484">
              <w:rPr>
                <w:rFonts w:ascii="Times New Roman" w:eastAsia="Times New Roman" w:hAnsi="Times New Roman"/>
                <w:color w:val="000000"/>
                <w:sz w:val="20"/>
                <w:szCs w:val="20"/>
                <w:lang w:val="en-US"/>
              </w:rPr>
              <w:t>11</w:t>
            </w:r>
          </w:p>
        </w:tc>
        <w:tc>
          <w:tcPr>
            <w:tcW w:w="2105" w:type="dxa"/>
            <w:shd w:val="clear" w:color="auto" w:fill="auto"/>
            <w:hideMark/>
          </w:tcPr>
          <w:p w:rsidR="00B02C34" w:rsidRPr="00C83484" w:rsidRDefault="00B02C34" w:rsidP="00275556">
            <w:pPr>
              <w:spacing w:after="0" w:line="240" w:lineRule="auto"/>
              <w:rPr>
                <w:rFonts w:ascii="Times New Roman" w:eastAsia="Times New Roman" w:hAnsi="Times New Roman"/>
                <w:color w:val="000000"/>
                <w:sz w:val="20"/>
                <w:szCs w:val="20"/>
                <w:lang w:val="en-US"/>
              </w:rPr>
            </w:pPr>
            <w:r w:rsidRPr="00C83484">
              <w:rPr>
                <w:rFonts w:ascii="Times New Roman" w:eastAsia="Times New Roman" w:hAnsi="Times New Roman"/>
                <w:color w:val="000000"/>
                <w:sz w:val="20"/>
                <w:szCs w:val="20"/>
                <w:lang w:val="en-US"/>
              </w:rPr>
              <w:t>Agree</w:t>
            </w:r>
          </w:p>
        </w:tc>
      </w:tr>
      <w:tr w:rsidR="00B02C34" w:rsidRPr="00C83484" w:rsidTr="009957E3">
        <w:trPr>
          <w:cantSplit/>
          <w:trHeight w:val="198"/>
        </w:trPr>
        <w:tc>
          <w:tcPr>
            <w:tcW w:w="4124" w:type="dxa"/>
            <w:shd w:val="clear" w:color="auto" w:fill="auto"/>
            <w:hideMark/>
          </w:tcPr>
          <w:p w:rsidR="00B02C34" w:rsidRPr="00C83484" w:rsidRDefault="00B02C34" w:rsidP="00275556">
            <w:pPr>
              <w:spacing w:after="0" w:line="240" w:lineRule="auto"/>
              <w:rPr>
                <w:rFonts w:ascii="Times New Roman" w:eastAsia="Times New Roman" w:hAnsi="Times New Roman"/>
                <w:color w:val="000000"/>
                <w:sz w:val="20"/>
                <w:szCs w:val="20"/>
                <w:lang w:val="en-US"/>
              </w:rPr>
            </w:pPr>
            <w:r w:rsidRPr="00C83484">
              <w:rPr>
                <w:rFonts w:ascii="Times New Roman" w:eastAsia="Times New Roman" w:hAnsi="Times New Roman"/>
                <w:color w:val="000000"/>
                <w:sz w:val="20"/>
                <w:szCs w:val="20"/>
              </w:rPr>
              <w:t>Insufficient details in designs</w:t>
            </w:r>
          </w:p>
        </w:tc>
        <w:tc>
          <w:tcPr>
            <w:tcW w:w="708" w:type="dxa"/>
            <w:shd w:val="clear" w:color="auto" w:fill="auto"/>
            <w:noWrap/>
            <w:hideMark/>
          </w:tcPr>
          <w:p w:rsidR="00B02C34" w:rsidRPr="00C83484" w:rsidRDefault="00B02C34" w:rsidP="00275556">
            <w:pPr>
              <w:spacing w:after="0" w:line="240" w:lineRule="auto"/>
              <w:jc w:val="center"/>
              <w:rPr>
                <w:rFonts w:ascii="Times New Roman" w:eastAsia="Times New Roman" w:hAnsi="Times New Roman"/>
                <w:color w:val="000000"/>
                <w:sz w:val="20"/>
                <w:szCs w:val="20"/>
                <w:lang w:val="en-US"/>
              </w:rPr>
            </w:pPr>
            <w:r w:rsidRPr="00C83484">
              <w:rPr>
                <w:rFonts w:ascii="Times New Roman" w:eastAsia="Times New Roman" w:hAnsi="Times New Roman"/>
                <w:color w:val="000000"/>
                <w:sz w:val="20"/>
                <w:szCs w:val="20"/>
                <w:lang w:val="en-US"/>
              </w:rPr>
              <w:t>4.32</w:t>
            </w:r>
          </w:p>
        </w:tc>
        <w:tc>
          <w:tcPr>
            <w:tcW w:w="569" w:type="dxa"/>
            <w:shd w:val="clear" w:color="auto" w:fill="auto"/>
            <w:noWrap/>
            <w:hideMark/>
          </w:tcPr>
          <w:p w:rsidR="00B02C34" w:rsidRPr="00C83484" w:rsidRDefault="00B02C34" w:rsidP="00275556">
            <w:pPr>
              <w:spacing w:after="0" w:line="240" w:lineRule="auto"/>
              <w:jc w:val="center"/>
              <w:rPr>
                <w:rFonts w:ascii="Times New Roman" w:eastAsia="Times New Roman" w:hAnsi="Times New Roman"/>
                <w:color w:val="000000"/>
                <w:sz w:val="20"/>
                <w:szCs w:val="20"/>
                <w:lang w:val="en-US"/>
              </w:rPr>
            </w:pPr>
            <w:r w:rsidRPr="00C83484">
              <w:rPr>
                <w:rFonts w:ascii="Times New Roman" w:eastAsia="Times New Roman" w:hAnsi="Times New Roman"/>
                <w:color w:val="000000"/>
                <w:sz w:val="20"/>
                <w:szCs w:val="20"/>
                <w:lang w:val="en-US"/>
              </w:rPr>
              <w:t>0.69</w:t>
            </w:r>
          </w:p>
        </w:tc>
        <w:tc>
          <w:tcPr>
            <w:tcW w:w="569" w:type="dxa"/>
            <w:shd w:val="clear" w:color="auto" w:fill="auto"/>
            <w:noWrap/>
            <w:hideMark/>
          </w:tcPr>
          <w:p w:rsidR="00B02C34" w:rsidRPr="00C83484" w:rsidRDefault="00B02C34" w:rsidP="00275556">
            <w:pPr>
              <w:spacing w:after="0" w:line="240" w:lineRule="auto"/>
              <w:jc w:val="center"/>
              <w:rPr>
                <w:rFonts w:ascii="Times New Roman" w:eastAsia="Times New Roman" w:hAnsi="Times New Roman"/>
                <w:color w:val="000000"/>
                <w:sz w:val="20"/>
                <w:szCs w:val="20"/>
                <w:lang w:val="en-US"/>
              </w:rPr>
            </w:pPr>
            <w:r w:rsidRPr="00C83484">
              <w:rPr>
                <w:rFonts w:ascii="Times New Roman" w:eastAsia="Times New Roman" w:hAnsi="Times New Roman"/>
                <w:color w:val="000000"/>
                <w:sz w:val="20"/>
                <w:szCs w:val="20"/>
                <w:lang w:val="en-US"/>
              </w:rPr>
              <w:t>0.86</w:t>
            </w:r>
          </w:p>
        </w:tc>
        <w:tc>
          <w:tcPr>
            <w:tcW w:w="686" w:type="dxa"/>
            <w:shd w:val="clear" w:color="auto" w:fill="auto"/>
            <w:noWrap/>
            <w:hideMark/>
          </w:tcPr>
          <w:p w:rsidR="00B02C34" w:rsidRPr="00C83484" w:rsidRDefault="00B02C34" w:rsidP="00275556">
            <w:pPr>
              <w:spacing w:after="0" w:line="240" w:lineRule="auto"/>
              <w:jc w:val="center"/>
              <w:rPr>
                <w:rFonts w:ascii="Times New Roman" w:eastAsia="Times New Roman" w:hAnsi="Times New Roman"/>
                <w:color w:val="000000"/>
                <w:sz w:val="20"/>
                <w:szCs w:val="20"/>
                <w:lang w:val="en-US"/>
              </w:rPr>
            </w:pPr>
            <w:r w:rsidRPr="00C83484">
              <w:rPr>
                <w:rFonts w:ascii="Times New Roman" w:eastAsia="Times New Roman" w:hAnsi="Times New Roman"/>
                <w:color w:val="000000"/>
                <w:sz w:val="20"/>
                <w:szCs w:val="20"/>
                <w:lang w:val="en-US"/>
              </w:rPr>
              <w:t>12</w:t>
            </w:r>
          </w:p>
        </w:tc>
        <w:tc>
          <w:tcPr>
            <w:tcW w:w="2105" w:type="dxa"/>
            <w:shd w:val="clear" w:color="auto" w:fill="auto"/>
            <w:hideMark/>
          </w:tcPr>
          <w:p w:rsidR="00B02C34" w:rsidRPr="00C83484" w:rsidRDefault="00B02C34" w:rsidP="00275556">
            <w:pPr>
              <w:spacing w:after="0" w:line="240" w:lineRule="auto"/>
              <w:rPr>
                <w:rFonts w:ascii="Times New Roman" w:eastAsia="Times New Roman" w:hAnsi="Times New Roman"/>
                <w:color w:val="000000"/>
                <w:sz w:val="20"/>
                <w:szCs w:val="20"/>
                <w:lang w:val="en-US"/>
              </w:rPr>
            </w:pPr>
            <w:r w:rsidRPr="00C83484">
              <w:rPr>
                <w:rFonts w:ascii="Times New Roman" w:eastAsia="Times New Roman" w:hAnsi="Times New Roman"/>
                <w:color w:val="000000"/>
                <w:sz w:val="20"/>
                <w:szCs w:val="20"/>
                <w:lang w:val="en-US"/>
              </w:rPr>
              <w:t>Agree</w:t>
            </w:r>
          </w:p>
        </w:tc>
      </w:tr>
      <w:tr w:rsidR="00B02C34" w:rsidRPr="00C83484" w:rsidTr="009957E3">
        <w:trPr>
          <w:cantSplit/>
          <w:trHeight w:val="198"/>
        </w:trPr>
        <w:tc>
          <w:tcPr>
            <w:tcW w:w="4124" w:type="dxa"/>
            <w:shd w:val="clear" w:color="auto" w:fill="auto"/>
            <w:hideMark/>
          </w:tcPr>
          <w:p w:rsidR="00B02C34" w:rsidRPr="00C83484" w:rsidRDefault="00B02C34" w:rsidP="00275556">
            <w:pPr>
              <w:spacing w:after="0" w:line="240" w:lineRule="auto"/>
              <w:rPr>
                <w:rFonts w:ascii="Times New Roman" w:eastAsia="Times New Roman" w:hAnsi="Times New Roman"/>
                <w:color w:val="000000"/>
                <w:sz w:val="20"/>
                <w:szCs w:val="20"/>
                <w:lang w:val="en-US"/>
              </w:rPr>
            </w:pPr>
            <w:r w:rsidRPr="00C83484">
              <w:rPr>
                <w:rFonts w:ascii="Times New Roman" w:eastAsia="Times New Roman" w:hAnsi="Times New Roman"/>
                <w:color w:val="000000"/>
                <w:sz w:val="20"/>
                <w:szCs w:val="20"/>
              </w:rPr>
              <w:t>Instability in prices of construction materials</w:t>
            </w:r>
          </w:p>
        </w:tc>
        <w:tc>
          <w:tcPr>
            <w:tcW w:w="708" w:type="dxa"/>
            <w:shd w:val="clear" w:color="auto" w:fill="auto"/>
            <w:noWrap/>
            <w:hideMark/>
          </w:tcPr>
          <w:p w:rsidR="00B02C34" w:rsidRPr="00C83484" w:rsidRDefault="00B02C34" w:rsidP="00275556">
            <w:pPr>
              <w:spacing w:after="0" w:line="240" w:lineRule="auto"/>
              <w:jc w:val="center"/>
              <w:rPr>
                <w:rFonts w:ascii="Times New Roman" w:eastAsia="Times New Roman" w:hAnsi="Times New Roman"/>
                <w:color w:val="000000"/>
                <w:sz w:val="20"/>
                <w:szCs w:val="20"/>
                <w:lang w:val="en-US"/>
              </w:rPr>
            </w:pPr>
            <w:r w:rsidRPr="00C83484">
              <w:rPr>
                <w:rFonts w:ascii="Times New Roman" w:eastAsia="Times New Roman" w:hAnsi="Times New Roman"/>
                <w:color w:val="000000"/>
                <w:sz w:val="20"/>
                <w:szCs w:val="20"/>
                <w:lang w:val="en-US"/>
              </w:rPr>
              <w:t>4.29</w:t>
            </w:r>
          </w:p>
        </w:tc>
        <w:tc>
          <w:tcPr>
            <w:tcW w:w="569" w:type="dxa"/>
            <w:shd w:val="clear" w:color="auto" w:fill="auto"/>
            <w:noWrap/>
            <w:hideMark/>
          </w:tcPr>
          <w:p w:rsidR="00B02C34" w:rsidRPr="00C83484" w:rsidRDefault="00B02C34" w:rsidP="00275556">
            <w:pPr>
              <w:spacing w:after="0" w:line="240" w:lineRule="auto"/>
              <w:jc w:val="center"/>
              <w:rPr>
                <w:rFonts w:ascii="Times New Roman" w:eastAsia="Times New Roman" w:hAnsi="Times New Roman"/>
                <w:color w:val="000000"/>
                <w:sz w:val="20"/>
                <w:szCs w:val="20"/>
                <w:lang w:val="en-US"/>
              </w:rPr>
            </w:pPr>
            <w:r w:rsidRPr="00C83484">
              <w:rPr>
                <w:rFonts w:ascii="Times New Roman" w:eastAsia="Times New Roman" w:hAnsi="Times New Roman"/>
                <w:color w:val="000000"/>
                <w:sz w:val="20"/>
                <w:szCs w:val="20"/>
                <w:lang w:val="en-US"/>
              </w:rPr>
              <w:t>0.68</w:t>
            </w:r>
          </w:p>
        </w:tc>
        <w:tc>
          <w:tcPr>
            <w:tcW w:w="569" w:type="dxa"/>
            <w:shd w:val="clear" w:color="auto" w:fill="auto"/>
            <w:noWrap/>
            <w:hideMark/>
          </w:tcPr>
          <w:p w:rsidR="00B02C34" w:rsidRPr="00C83484" w:rsidRDefault="00B02C34" w:rsidP="00275556">
            <w:pPr>
              <w:spacing w:after="0" w:line="240" w:lineRule="auto"/>
              <w:jc w:val="center"/>
              <w:rPr>
                <w:rFonts w:ascii="Times New Roman" w:eastAsia="Times New Roman" w:hAnsi="Times New Roman"/>
                <w:color w:val="000000"/>
                <w:sz w:val="20"/>
                <w:szCs w:val="20"/>
                <w:lang w:val="en-US"/>
              </w:rPr>
            </w:pPr>
            <w:r w:rsidRPr="00C83484">
              <w:rPr>
                <w:rFonts w:ascii="Times New Roman" w:eastAsia="Times New Roman" w:hAnsi="Times New Roman"/>
                <w:color w:val="000000"/>
                <w:sz w:val="20"/>
                <w:szCs w:val="20"/>
                <w:lang w:val="en-US"/>
              </w:rPr>
              <w:t>0.86</w:t>
            </w:r>
          </w:p>
        </w:tc>
        <w:tc>
          <w:tcPr>
            <w:tcW w:w="686" w:type="dxa"/>
            <w:shd w:val="clear" w:color="auto" w:fill="auto"/>
            <w:noWrap/>
            <w:hideMark/>
          </w:tcPr>
          <w:p w:rsidR="00B02C34" w:rsidRPr="00C83484" w:rsidRDefault="00B02C34" w:rsidP="00275556">
            <w:pPr>
              <w:spacing w:after="0" w:line="240" w:lineRule="auto"/>
              <w:jc w:val="center"/>
              <w:rPr>
                <w:rFonts w:ascii="Times New Roman" w:eastAsia="Times New Roman" w:hAnsi="Times New Roman"/>
                <w:color w:val="000000"/>
                <w:sz w:val="20"/>
                <w:szCs w:val="20"/>
                <w:lang w:val="en-US"/>
              </w:rPr>
            </w:pPr>
            <w:r w:rsidRPr="00C83484">
              <w:rPr>
                <w:rFonts w:ascii="Times New Roman" w:eastAsia="Times New Roman" w:hAnsi="Times New Roman"/>
                <w:color w:val="000000"/>
                <w:sz w:val="20"/>
                <w:szCs w:val="20"/>
                <w:lang w:val="en-US"/>
              </w:rPr>
              <w:t>13</w:t>
            </w:r>
          </w:p>
        </w:tc>
        <w:tc>
          <w:tcPr>
            <w:tcW w:w="2105" w:type="dxa"/>
            <w:shd w:val="clear" w:color="auto" w:fill="auto"/>
            <w:hideMark/>
          </w:tcPr>
          <w:p w:rsidR="00B02C34" w:rsidRPr="00C83484" w:rsidRDefault="00B02C34" w:rsidP="00275556">
            <w:pPr>
              <w:spacing w:after="0" w:line="240" w:lineRule="auto"/>
              <w:rPr>
                <w:rFonts w:ascii="Times New Roman" w:eastAsia="Times New Roman" w:hAnsi="Times New Roman"/>
                <w:color w:val="000000"/>
                <w:sz w:val="20"/>
                <w:szCs w:val="20"/>
                <w:lang w:val="en-US"/>
              </w:rPr>
            </w:pPr>
            <w:r w:rsidRPr="00C83484">
              <w:rPr>
                <w:rFonts w:ascii="Times New Roman" w:eastAsia="Times New Roman" w:hAnsi="Times New Roman"/>
                <w:color w:val="000000"/>
                <w:sz w:val="20"/>
                <w:szCs w:val="20"/>
                <w:lang w:val="en-US"/>
              </w:rPr>
              <w:t>Agree</w:t>
            </w:r>
          </w:p>
        </w:tc>
      </w:tr>
      <w:tr w:rsidR="00B02C34" w:rsidRPr="00C83484" w:rsidTr="009957E3">
        <w:trPr>
          <w:cantSplit/>
          <w:trHeight w:val="198"/>
        </w:trPr>
        <w:tc>
          <w:tcPr>
            <w:tcW w:w="4124" w:type="dxa"/>
            <w:shd w:val="clear" w:color="auto" w:fill="auto"/>
            <w:hideMark/>
          </w:tcPr>
          <w:p w:rsidR="00B02C34" w:rsidRPr="00C83484" w:rsidRDefault="00B02C34" w:rsidP="00275556">
            <w:pPr>
              <w:spacing w:after="0" w:line="240" w:lineRule="auto"/>
              <w:rPr>
                <w:rFonts w:ascii="Times New Roman" w:eastAsia="Times New Roman" w:hAnsi="Times New Roman"/>
                <w:color w:val="000000"/>
                <w:sz w:val="20"/>
                <w:szCs w:val="20"/>
                <w:lang w:val="en-US"/>
              </w:rPr>
            </w:pPr>
            <w:r w:rsidRPr="00C83484">
              <w:rPr>
                <w:rFonts w:ascii="Times New Roman" w:eastAsia="Times New Roman" w:hAnsi="Times New Roman"/>
                <w:color w:val="000000"/>
                <w:sz w:val="20"/>
                <w:szCs w:val="20"/>
              </w:rPr>
              <w:t>Risk and uncertainties in the construction process</w:t>
            </w:r>
          </w:p>
        </w:tc>
        <w:tc>
          <w:tcPr>
            <w:tcW w:w="708" w:type="dxa"/>
            <w:shd w:val="clear" w:color="auto" w:fill="auto"/>
            <w:noWrap/>
            <w:hideMark/>
          </w:tcPr>
          <w:p w:rsidR="00B02C34" w:rsidRPr="00C83484" w:rsidRDefault="00B02C34" w:rsidP="00275556">
            <w:pPr>
              <w:spacing w:after="0" w:line="240" w:lineRule="auto"/>
              <w:jc w:val="center"/>
              <w:rPr>
                <w:rFonts w:ascii="Times New Roman" w:eastAsia="Times New Roman" w:hAnsi="Times New Roman"/>
                <w:color w:val="000000"/>
                <w:sz w:val="20"/>
                <w:szCs w:val="20"/>
                <w:lang w:val="en-US"/>
              </w:rPr>
            </w:pPr>
            <w:r w:rsidRPr="00C83484">
              <w:rPr>
                <w:rFonts w:ascii="Times New Roman" w:eastAsia="Times New Roman" w:hAnsi="Times New Roman"/>
                <w:color w:val="000000"/>
                <w:sz w:val="20"/>
                <w:szCs w:val="20"/>
                <w:lang w:val="en-US"/>
              </w:rPr>
              <w:t>4.22</w:t>
            </w:r>
          </w:p>
        </w:tc>
        <w:tc>
          <w:tcPr>
            <w:tcW w:w="569" w:type="dxa"/>
            <w:shd w:val="clear" w:color="auto" w:fill="auto"/>
            <w:noWrap/>
            <w:hideMark/>
          </w:tcPr>
          <w:p w:rsidR="00B02C34" w:rsidRPr="00C83484" w:rsidRDefault="00B02C34" w:rsidP="00275556">
            <w:pPr>
              <w:spacing w:after="0" w:line="240" w:lineRule="auto"/>
              <w:jc w:val="center"/>
              <w:rPr>
                <w:rFonts w:ascii="Times New Roman" w:eastAsia="Times New Roman" w:hAnsi="Times New Roman"/>
                <w:color w:val="000000"/>
                <w:sz w:val="20"/>
                <w:szCs w:val="20"/>
                <w:lang w:val="en-US"/>
              </w:rPr>
            </w:pPr>
            <w:r w:rsidRPr="00C83484">
              <w:rPr>
                <w:rFonts w:ascii="Times New Roman" w:eastAsia="Times New Roman" w:hAnsi="Times New Roman"/>
                <w:color w:val="000000"/>
                <w:sz w:val="20"/>
                <w:szCs w:val="20"/>
                <w:lang w:val="en-US"/>
              </w:rPr>
              <w:t>0.65</w:t>
            </w:r>
          </w:p>
        </w:tc>
        <w:tc>
          <w:tcPr>
            <w:tcW w:w="569" w:type="dxa"/>
            <w:shd w:val="clear" w:color="auto" w:fill="auto"/>
            <w:noWrap/>
            <w:hideMark/>
          </w:tcPr>
          <w:p w:rsidR="00B02C34" w:rsidRPr="00C83484" w:rsidRDefault="00B02C34" w:rsidP="00275556">
            <w:pPr>
              <w:spacing w:after="0" w:line="240" w:lineRule="auto"/>
              <w:jc w:val="center"/>
              <w:rPr>
                <w:rFonts w:ascii="Times New Roman" w:eastAsia="Times New Roman" w:hAnsi="Times New Roman"/>
                <w:color w:val="000000"/>
                <w:sz w:val="20"/>
                <w:szCs w:val="20"/>
                <w:lang w:val="en-US"/>
              </w:rPr>
            </w:pPr>
            <w:r w:rsidRPr="00C83484">
              <w:rPr>
                <w:rFonts w:ascii="Times New Roman" w:eastAsia="Times New Roman" w:hAnsi="Times New Roman"/>
                <w:color w:val="000000"/>
                <w:sz w:val="20"/>
                <w:szCs w:val="20"/>
                <w:lang w:val="en-US"/>
              </w:rPr>
              <w:t>0.84</w:t>
            </w:r>
          </w:p>
        </w:tc>
        <w:tc>
          <w:tcPr>
            <w:tcW w:w="686" w:type="dxa"/>
            <w:shd w:val="clear" w:color="auto" w:fill="auto"/>
            <w:noWrap/>
            <w:hideMark/>
          </w:tcPr>
          <w:p w:rsidR="00B02C34" w:rsidRPr="00C83484" w:rsidRDefault="00B02C34" w:rsidP="00275556">
            <w:pPr>
              <w:spacing w:after="0" w:line="240" w:lineRule="auto"/>
              <w:jc w:val="center"/>
              <w:rPr>
                <w:rFonts w:ascii="Times New Roman" w:eastAsia="Times New Roman" w:hAnsi="Times New Roman"/>
                <w:color w:val="000000"/>
                <w:sz w:val="20"/>
                <w:szCs w:val="20"/>
                <w:lang w:val="en-US"/>
              </w:rPr>
            </w:pPr>
            <w:r w:rsidRPr="00C83484">
              <w:rPr>
                <w:rFonts w:ascii="Times New Roman" w:eastAsia="Times New Roman" w:hAnsi="Times New Roman"/>
                <w:color w:val="000000"/>
                <w:sz w:val="20"/>
                <w:szCs w:val="20"/>
                <w:lang w:val="en-US"/>
              </w:rPr>
              <w:t>14</w:t>
            </w:r>
          </w:p>
        </w:tc>
        <w:tc>
          <w:tcPr>
            <w:tcW w:w="2105" w:type="dxa"/>
            <w:shd w:val="clear" w:color="auto" w:fill="auto"/>
            <w:hideMark/>
          </w:tcPr>
          <w:p w:rsidR="00B02C34" w:rsidRPr="00C83484" w:rsidRDefault="00B02C34" w:rsidP="00275556">
            <w:pPr>
              <w:spacing w:after="0" w:line="240" w:lineRule="auto"/>
              <w:rPr>
                <w:rFonts w:ascii="Times New Roman" w:eastAsia="Times New Roman" w:hAnsi="Times New Roman"/>
                <w:color w:val="000000"/>
                <w:sz w:val="20"/>
                <w:szCs w:val="20"/>
                <w:lang w:val="en-US"/>
              </w:rPr>
            </w:pPr>
            <w:r w:rsidRPr="00C83484">
              <w:rPr>
                <w:rFonts w:ascii="Times New Roman" w:eastAsia="Times New Roman" w:hAnsi="Times New Roman"/>
                <w:color w:val="000000"/>
                <w:sz w:val="20"/>
                <w:szCs w:val="20"/>
                <w:lang w:val="en-US"/>
              </w:rPr>
              <w:t>Agree</w:t>
            </w:r>
          </w:p>
        </w:tc>
      </w:tr>
      <w:tr w:rsidR="00B02C34" w:rsidRPr="00C83484" w:rsidTr="009957E3">
        <w:trPr>
          <w:cantSplit/>
          <w:trHeight w:val="198"/>
        </w:trPr>
        <w:tc>
          <w:tcPr>
            <w:tcW w:w="4124" w:type="dxa"/>
            <w:shd w:val="clear" w:color="auto" w:fill="auto"/>
            <w:hideMark/>
          </w:tcPr>
          <w:p w:rsidR="00B02C34" w:rsidRPr="00C83484" w:rsidRDefault="00B02C34" w:rsidP="00275556">
            <w:pPr>
              <w:spacing w:after="0" w:line="240" w:lineRule="auto"/>
              <w:rPr>
                <w:rFonts w:ascii="Times New Roman" w:eastAsia="Times New Roman" w:hAnsi="Times New Roman"/>
                <w:color w:val="000000"/>
                <w:sz w:val="20"/>
                <w:szCs w:val="20"/>
                <w:lang w:val="en-US"/>
              </w:rPr>
            </w:pPr>
            <w:r w:rsidRPr="00C83484">
              <w:rPr>
                <w:rFonts w:ascii="Times New Roman" w:eastAsia="Times New Roman" w:hAnsi="Times New Roman"/>
                <w:color w:val="000000"/>
                <w:sz w:val="20"/>
                <w:szCs w:val="20"/>
              </w:rPr>
              <w:t>Unavailability/inadequacy of cost data</w:t>
            </w:r>
          </w:p>
        </w:tc>
        <w:tc>
          <w:tcPr>
            <w:tcW w:w="708" w:type="dxa"/>
            <w:shd w:val="clear" w:color="auto" w:fill="auto"/>
            <w:noWrap/>
            <w:hideMark/>
          </w:tcPr>
          <w:p w:rsidR="00B02C34" w:rsidRPr="00C83484" w:rsidRDefault="00B02C34" w:rsidP="00275556">
            <w:pPr>
              <w:spacing w:after="0" w:line="240" w:lineRule="auto"/>
              <w:jc w:val="center"/>
              <w:rPr>
                <w:rFonts w:ascii="Times New Roman" w:eastAsia="Times New Roman" w:hAnsi="Times New Roman"/>
                <w:color w:val="000000"/>
                <w:sz w:val="20"/>
                <w:szCs w:val="20"/>
                <w:lang w:val="en-US"/>
              </w:rPr>
            </w:pPr>
            <w:r w:rsidRPr="00C83484">
              <w:rPr>
                <w:rFonts w:ascii="Times New Roman" w:eastAsia="Times New Roman" w:hAnsi="Times New Roman"/>
                <w:color w:val="000000"/>
                <w:sz w:val="20"/>
                <w:szCs w:val="20"/>
                <w:lang w:val="en-US"/>
              </w:rPr>
              <w:t>4.12</w:t>
            </w:r>
          </w:p>
        </w:tc>
        <w:tc>
          <w:tcPr>
            <w:tcW w:w="569" w:type="dxa"/>
            <w:shd w:val="clear" w:color="auto" w:fill="auto"/>
            <w:noWrap/>
            <w:hideMark/>
          </w:tcPr>
          <w:p w:rsidR="00B02C34" w:rsidRPr="00C83484" w:rsidRDefault="00B02C34" w:rsidP="00275556">
            <w:pPr>
              <w:spacing w:after="0" w:line="240" w:lineRule="auto"/>
              <w:jc w:val="center"/>
              <w:rPr>
                <w:rFonts w:ascii="Times New Roman" w:eastAsia="Times New Roman" w:hAnsi="Times New Roman"/>
                <w:color w:val="000000"/>
                <w:sz w:val="20"/>
                <w:szCs w:val="20"/>
                <w:lang w:val="en-US"/>
              </w:rPr>
            </w:pPr>
            <w:r w:rsidRPr="00C83484">
              <w:rPr>
                <w:rFonts w:ascii="Times New Roman" w:eastAsia="Times New Roman" w:hAnsi="Times New Roman"/>
                <w:color w:val="000000"/>
                <w:sz w:val="20"/>
                <w:szCs w:val="20"/>
                <w:lang w:val="en-US"/>
              </w:rPr>
              <w:t>0.67</w:t>
            </w:r>
          </w:p>
        </w:tc>
        <w:tc>
          <w:tcPr>
            <w:tcW w:w="569" w:type="dxa"/>
            <w:shd w:val="clear" w:color="auto" w:fill="auto"/>
            <w:noWrap/>
            <w:hideMark/>
          </w:tcPr>
          <w:p w:rsidR="00B02C34" w:rsidRPr="00C83484" w:rsidRDefault="00B02C34" w:rsidP="00275556">
            <w:pPr>
              <w:spacing w:after="0" w:line="240" w:lineRule="auto"/>
              <w:jc w:val="center"/>
              <w:rPr>
                <w:rFonts w:ascii="Times New Roman" w:eastAsia="Times New Roman" w:hAnsi="Times New Roman"/>
                <w:color w:val="000000"/>
                <w:sz w:val="20"/>
                <w:szCs w:val="20"/>
                <w:lang w:val="en-US"/>
              </w:rPr>
            </w:pPr>
            <w:r w:rsidRPr="00C83484">
              <w:rPr>
                <w:rFonts w:ascii="Times New Roman" w:eastAsia="Times New Roman" w:hAnsi="Times New Roman"/>
                <w:color w:val="000000"/>
                <w:sz w:val="20"/>
                <w:szCs w:val="20"/>
                <w:lang w:val="en-US"/>
              </w:rPr>
              <w:t>0.82</w:t>
            </w:r>
          </w:p>
        </w:tc>
        <w:tc>
          <w:tcPr>
            <w:tcW w:w="686" w:type="dxa"/>
            <w:shd w:val="clear" w:color="auto" w:fill="auto"/>
            <w:noWrap/>
            <w:hideMark/>
          </w:tcPr>
          <w:p w:rsidR="00B02C34" w:rsidRPr="00C83484" w:rsidRDefault="00B02C34" w:rsidP="00275556">
            <w:pPr>
              <w:spacing w:after="0" w:line="240" w:lineRule="auto"/>
              <w:jc w:val="center"/>
              <w:rPr>
                <w:rFonts w:ascii="Times New Roman" w:eastAsia="Times New Roman" w:hAnsi="Times New Roman"/>
                <w:color w:val="000000"/>
                <w:sz w:val="20"/>
                <w:szCs w:val="20"/>
                <w:lang w:val="en-US"/>
              </w:rPr>
            </w:pPr>
            <w:r w:rsidRPr="00C83484">
              <w:rPr>
                <w:rFonts w:ascii="Times New Roman" w:eastAsia="Times New Roman" w:hAnsi="Times New Roman"/>
                <w:color w:val="000000"/>
                <w:sz w:val="20"/>
                <w:szCs w:val="20"/>
                <w:lang w:val="en-US"/>
              </w:rPr>
              <w:t>15</w:t>
            </w:r>
          </w:p>
        </w:tc>
        <w:tc>
          <w:tcPr>
            <w:tcW w:w="2105" w:type="dxa"/>
            <w:shd w:val="clear" w:color="auto" w:fill="auto"/>
            <w:hideMark/>
          </w:tcPr>
          <w:p w:rsidR="00B02C34" w:rsidRPr="00C83484" w:rsidRDefault="00B02C34" w:rsidP="00275556">
            <w:pPr>
              <w:spacing w:after="0" w:line="240" w:lineRule="auto"/>
              <w:rPr>
                <w:rFonts w:ascii="Times New Roman" w:eastAsia="Times New Roman" w:hAnsi="Times New Roman"/>
                <w:color w:val="000000"/>
                <w:sz w:val="20"/>
                <w:szCs w:val="20"/>
                <w:lang w:val="en-US"/>
              </w:rPr>
            </w:pPr>
            <w:r w:rsidRPr="00C83484">
              <w:rPr>
                <w:rFonts w:ascii="Times New Roman" w:eastAsia="Times New Roman" w:hAnsi="Times New Roman"/>
                <w:color w:val="000000"/>
                <w:sz w:val="20"/>
                <w:szCs w:val="20"/>
                <w:lang w:val="en-US"/>
              </w:rPr>
              <w:t>Agree</w:t>
            </w:r>
          </w:p>
        </w:tc>
      </w:tr>
    </w:tbl>
    <w:p w:rsidR="00532AE4" w:rsidRDefault="00532AE4" w:rsidP="00532AE4">
      <w:pPr>
        <w:spacing w:after="0" w:line="240" w:lineRule="auto"/>
        <w:jc w:val="both"/>
        <w:rPr>
          <w:rFonts w:ascii="Times New Roman" w:hAnsi="Times New Roman"/>
          <w:color w:val="000000"/>
          <w:sz w:val="24"/>
          <w:szCs w:val="24"/>
        </w:rPr>
      </w:pPr>
      <w:r>
        <w:rPr>
          <w:rFonts w:ascii="Times New Roman" w:hAnsi="Times New Roman"/>
          <w:color w:val="000000"/>
          <w:sz w:val="24"/>
          <w:szCs w:val="24"/>
        </w:rPr>
        <w:t>Researchers’ Findings (2019)</w:t>
      </w:r>
    </w:p>
    <w:p w:rsidR="00532AE4" w:rsidRDefault="00532AE4" w:rsidP="00532AE4">
      <w:pPr>
        <w:spacing w:line="480" w:lineRule="auto"/>
        <w:jc w:val="both"/>
        <w:rPr>
          <w:rFonts w:ascii="Times New Roman" w:hAnsi="Times New Roman"/>
          <w:color w:val="000000"/>
          <w:sz w:val="24"/>
          <w:szCs w:val="24"/>
        </w:rPr>
      </w:pPr>
      <w:r>
        <w:rPr>
          <w:rFonts w:ascii="Times New Roman" w:hAnsi="Times New Roman"/>
          <w:color w:val="000000"/>
          <w:sz w:val="24"/>
          <w:szCs w:val="24"/>
        </w:rPr>
        <w:t xml:space="preserve">Key: </w:t>
      </w:r>
      <w:r w:rsidR="009957E3">
        <w:rPr>
          <w:rFonts w:ascii="Times New Roman" w:hAnsi="Times New Roman"/>
          <w:color w:val="000000"/>
          <w:sz w:val="24"/>
          <w:szCs w:val="24"/>
        </w:rPr>
        <w:t xml:space="preserve">MS=Mean Score; </w:t>
      </w:r>
      <w:r>
        <w:rPr>
          <w:rFonts w:ascii="Times New Roman" w:hAnsi="Times New Roman"/>
          <w:color w:val="000000"/>
          <w:sz w:val="24"/>
          <w:szCs w:val="24"/>
        </w:rPr>
        <w:t>SD=Standard Deviation; RII=Relative Importance Index</w:t>
      </w:r>
    </w:p>
    <w:p w:rsidR="006319E9" w:rsidRPr="006319E9" w:rsidRDefault="006319E9" w:rsidP="009957E3">
      <w:pPr>
        <w:spacing w:line="240" w:lineRule="auto"/>
        <w:ind w:left="720" w:hanging="720"/>
        <w:jc w:val="both"/>
        <w:rPr>
          <w:rFonts w:ascii="Times New Roman" w:eastAsia="Times New Roman" w:hAnsi="Times New Roman"/>
          <w:b/>
          <w:sz w:val="24"/>
          <w:szCs w:val="24"/>
        </w:rPr>
      </w:pPr>
      <w:r w:rsidRPr="006319E9">
        <w:rPr>
          <w:rFonts w:ascii="Times New Roman" w:eastAsia="Times New Roman" w:hAnsi="Times New Roman"/>
          <w:b/>
          <w:sz w:val="24"/>
          <w:szCs w:val="24"/>
        </w:rPr>
        <w:t>4.4.1</w:t>
      </w:r>
      <w:r w:rsidRPr="006319E9">
        <w:rPr>
          <w:rFonts w:ascii="Times New Roman" w:eastAsia="Times New Roman" w:hAnsi="Times New Roman"/>
          <w:b/>
          <w:sz w:val="24"/>
          <w:szCs w:val="24"/>
        </w:rPr>
        <w:tab/>
      </w:r>
      <w:r w:rsidRPr="006319E9">
        <w:rPr>
          <w:rFonts w:ascii="Times New Roman" w:hAnsi="Times New Roman"/>
          <w:b/>
          <w:color w:val="000000"/>
          <w:sz w:val="24"/>
          <w:szCs w:val="24"/>
        </w:rPr>
        <w:t xml:space="preserve">Problems hindering cost control </w:t>
      </w:r>
      <w:r>
        <w:rPr>
          <w:rFonts w:ascii="Times New Roman" w:hAnsi="Times New Roman"/>
          <w:b/>
          <w:color w:val="000000"/>
          <w:sz w:val="24"/>
          <w:szCs w:val="24"/>
        </w:rPr>
        <w:t>techniques/</w:t>
      </w:r>
      <w:r w:rsidRPr="006319E9">
        <w:rPr>
          <w:rFonts w:ascii="Times New Roman" w:hAnsi="Times New Roman"/>
          <w:b/>
          <w:color w:val="000000"/>
          <w:sz w:val="24"/>
          <w:szCs w:val="24"/>
        </w:rPr>
        <w:t xml:space="preserve">practices based on respondent work experience </w:t>
      </w:r>
    </w:p>
    <w:p w:rsidR="00B02C34" w:rsidRDefault="00B02C34" w:rsidP="00B02C34">
      <w:pPr>
        <w:spacing w:line="480" w:lineRule="auto"/>
        <w:jc w:val="both"/>
        <w:rPr>
          <w:rFonts w:ascii="Times New Roman" w:eastAsia="Times New Roman" w:hAnsi="Times New Roman"/>
          <w:color w:val="000000"/>
          <w:sz w:val="24"/>
          <w:szCs w:val="24"/>
        </w:rPr>
      </w:pPr>
      <w:r>
        <w:rPr>
          <w:rFonts w:ascii="Times New Roman" w:eastAsia="Times New Roman" w:hAnsi="Times New Roman"/>
          <w:sz w:val="24"/>
          <w:szCs w:val="24"/>
        </w:rPr>
        <w:t>Table 4.1</w:t>
      </w:r>
      <w:r w:rsidR="006319E9">
        <w:rPr>
          <w:rFonts w:ascii="Times New Roman" w:eastAsia="Times New Roman" w:hAnsi="Times New Roman"/>
          <w:sz w:val="24"/>
          <w:szCs w:val="24"/>
        </w:rPr>
        <w:t>0</w:t>
      </w:r>
      <w:r>
        <w:rPr>
          <w:rFonts w:ascii="Times New Roman" w:eastAsia="Times New Roman" w:hAnsi="Times New Roman"/>
          <w:sz w:val="24"/>
          <w:szCs w:val="24"/>
        </w:rPr>
        <w:t xml:space="preserve"> reveal</w:t>
      </w:r>
      <w:r w:rsidR="006319E9">
        <w:rPr>
          <w:rFonts w:ascii="Times New Roman" w:eastAsia="Times New Roman" w:hAnsi="Times New Roman"/>
          <w:sz w:val="24"/>
          <w:szCs w:val="24"/>
        </w:rPr>
        <w:t>ed</w:t>
      </w:r>
      <w:r>
        <w:rPr>
          <w:rFonts w:ascii="Times New Roman" w:eastAsia="Times New Roman" w:hAnsi="Times New Roman"/>
          <w:sz w:val="24"/>
          <w:szCs w:val="24"/>
        </w:rPr>
        <w:t xml:space="preserve"> difference in agreement on problems affecting cost control practices base</w:t>
      </w:r>
      <w:r w:rsidR="00A47193">
        <w:rPr>
          <w:rFonts w:ascii="Times New Roman" w:eastAsia="Times New Roman" w:hAnsi="Times New Roman"/>
          <w:sz w:val="24"/>
          <w:szCs w:val="24"/>
        </w:rPr>
        <w:t>d</w:t>
      </w:r>
      <w:r>
        <w:rPr>
          <w:rFonts w:ascii="Times New Roman" w:eastAsia="Times New Roman" w:hAnsi="Times New Roman"/>
          <w:sz w:val="24"/>
          <w:szCs w:val="24"/>
        </w:rPr>
        <w:t xml:space="preserve"> on the </w:t>
      </w:r>
      <w:r w:rsidR="00A47193" w:rsidRPr="00A47193">
        <w:rPr>
          <w:rFonts w:ascii="Times New Roman" w:hAnsi="Times New Roman"/>
          <w:color w:val="000000"/>
          <w:sz w:val="24"/>
          <w:szCs w:val="24"/>
        </w:rPr>
        <w:t>work experience</w:t>
      </w:r>
      <w:r w:rsidR="00A47193" w:rsidRPr="00A47193">
        <w:rPr>
          <w:rFonts w:ascii="Times New Roman" w:eastAsia="Times New Roman" w:hAnsi="Times New Roman"/>
          <w:sz w:val="24"/>
          <w:szCs w:val="24"/>
        </w:rPr>
        <w:t xml:space="preserve"> </w:t>
      </w:r>
      <w:r w:rsidRPr="00A47193">
        <w:rPr>
          <w:rFonts w:ascii="Times New Roman" w:eastAsia="Times New Roman" w:hAnsi="Times New Roman"/>
          <w:sz w:val="24"/>
          <w:szCs w:val="24"/>
        </w:rPr>
        <w:t xml:space="preserve">of </w:t>
      </w:r>
      <w:r w:rsidR="00A47193" w:rsidRPr="00A47193">
        <w:rPr>
          <w:rFonts w:ascii="Times New Roman" w:hAnsi="Times New Roman"/>
          <w:color w:val="000000"/>
          <w:sz w:val="24"/>
          <w:szCs w:val="24"/>
        </w:rPr>
        <w:t>respondents</w:t>
      </w:r>
      <w:r>
        <w:rPr>
          <w:rFonts w:ascii="Times New Roman" w:eastAsia="Times New Roman" w:hAnsi="Times New Roman"/>
          <w:sz w:val="24"/>
          <w:szCs w:val="24"/>
        </w:rPr>
        <w:t xml:space="preserve">. </w:t>
      </w:r>
      <w:r w:rsidR="00A47193" w:rsidRPr="00A47193">
        <w:rPr>
          <w:rFonts w:ascii="Times New Roman" w:hAnsi="Times New Roman"/>
          <w:color w:val="000000"/>
          <w:sz w:val="24"/>
          <w:szCs w:val="24"/>
        </w:rPr>
        <w:t>Respondents</w:t>
      </w:r>
      <w:r w:rsidR="00A47193">
        <w:rPr>
          <w:rFonts w:ascii="Times New Roman" w:eastAsia="Times New Roman" w:hAnsi="Times New Roman"/>
          <w:sz w:val="24"/>
          <w:szCs w:val="24"/>
        </w:rPr>
        <w:t xml:space="preserve"> </w:t>
      </w:r>
      <w:r>
        <w:rPr>
          <w:rFonts w:ascii="Times New Roman" w:eastAsia="Times New Roman" w:hAnsi="Times New Roman"/>
          <w:sz w:val="24"/>
          <w:szCs w:val="24"/>
        </w:rPr>
        <w:t xml:space="preserve">that have </w:t>
      </w:r>
      <w:r w:rsidR="00A47193">
        <w:rPr>
          <w:rFonts w:ascii="Times New Roman" w:eastAsia="Times New Roman" w:hAnsi="Times New Roman"/>
          <w:sz w:val="24"/>
          <w:szCs w:val="24"/>
        </w:rPr>
        <w:t>worked for 5 -</w:t>
      </w:r>
      <w:r>
        <w:rPr>
          <w:rFonts w:ascii="Times New Roman" w:eastAsia="Times New Roman" w:hAnsi="Times New Roman"/>
          <w:sz w:val="24"/>
          <w:szCs w:val="24"/>
        </w:rPr>
        <w:t xml:space="preserve"> 15 years ranked </w:t>
      </w:r>
      <w:r w:rsidR="00A47193">
        <w:rPr>
          <w:rFonts w:ascii="Times New Roman" w:eastAsia="Times New Roman" w:hAnsi="Times New Roman"/>
          <w:sz w:val="24"/>
          <w:szCs w:val="24"/>
        </w:rPr>
        <w:t>‘</w:t>
      </w:r>
      <w:r>
        <w:rPr>
          <w:rFonts w:ascii="Times New Roman" w:eastAsia="Times New Roman" w:hAnsi="Times New Roman"/>
          <w:sz w:val="24"/>
          <w:szCs w:val="24"/>
        </w:rPr>
        <w:t xml:space="preserve">Variation in contract as the highest problem hindering cost control </w:t>
      </w:r>
      <w:r w:rsidR="00A47193">
        <w:rPr>
          <w:rFonts w:ascii="Times New Roman" w:eastAsia="Times New Roman" w:hAnsi="Times New Roman"/>
          <w:sz w:val="24"/>
          <w:szCs w:val="24"/>
        </w:rPr>
        <w:t>techniques/</w:t>
      </w:r>
      <w:r>
        <w:rPr>
          <w:rFonts w:ascii="Times New Roman" w:eastAsia="Times New Roman" w:hAnsi="Times New Roman"/>
          <w:sz w:val="24"/>
          <w:szCs w:val="24"/>
        </w:rPr>
        <w:t>practices</w:t>
      </w:r>
      <w:r w:rsidR="00A47193">
        <w:rPr>
          <w:rFonts w:ascii="Times New Roman" w:eastAsia="Times New Roman" w:hAnsi="Times New Roman"/>
          <w:sz w:val="24"/>
          <w:szCs w:val="24"/>
        </w:rPr>
        <w:t>’</w:t>
      </w:r>
      <w:r>
        <w:rPr>
          <w:rFonts w:ascii="Times New Roman" w:eastAsia="Times New Roman" w:hAnsi="Times New Roman"/>
          <w:sz w:val="24"/>
          <w:szCs w:val="24"/>
        </w:rPr>
        <w:t xml:space="preserve"> with the mean score of </w:t>
      </w:r>
      <w:r w:rsidR="00A47193">
        <w:rPr>
          <w:rFonts w:ascii="Times New Roman" w:eastAsia="Times New Roman" w:hAnsi="Times New Roman"/>
          <w:sz w:val="24"/>
          <w:szCs w:val="24"/>
        </w:rPr>
        <w:t>4.80</w:t>
      </w:r>
      <w:r>
        <w:rPr>
          <w:rFonts w:ascii="Times New Roman" w:eastAsia="Times New Roman" w:hAnsi="Times New Roman"/>
          <w:sz w:val="24"/>
          <w:szCs w:val="24"/>
        </w:rPr>
        <w:t xml:space="preserve"> followed </w:t>
      </w:r>
      <w:r w:rsidRPr="00FD77F8">
        <w:rPr>
          <w:rFonts w:ascii="Times New Roman" w:eastAsia="Times New Roman" w:hAnsi="Times New Roman"/>
          <w:sz w:val="24"/>
          <w:szCs w:val="24"/>
        </w:rPr>
        <w:t xml:space="preserve">by </w:t>
      </w:r>
      <w:r w:rsidR="00A47193">
        <w:rPr>
          <w:rFonts w:ascii="Times New Roman" w:eastAsia="Times New Roman" w:hAnsi="Times New Roman"/>
          <w:sz w:val="24"/>
          <w:szCs w:val="24"/>
        </w:rPr>
        <w:t>‘</w:t>
      </w:r>
      <w:r w:rsidRPr="00FD77F8">
        <w:rPr>
          <w:rFonts w:ascii="Times New Roman" w:eastAsia="Times New Roman" w:hAnsi="Times New Roman"/>
          <w:color w:val="000000"/>
          <w:sz w:val="24"/>
          <w:szCs w:val="24"/>
        </w:rPr>
        <w:t>Unstable government policies/economic conditions</w:t>
      </w:r>
      <w:r w:rsidR="00A47193">
        <w:rPr>
          <w:rFonts w:ascii="Times New Roman" w:eastAsia="Times New Roman" w:hAnsi="Times New Roman"/>
          <w:color w:val="000000"/>
          <w:sz w:val="24"/>
          <w:szCs w:val="24"/>
        </w:rPr>
        <w:t>’</w:t>
      </w:r>
      <w:r w:rsidRPr="00FD77F8">
        <w:rPr>
          <w:rFonts w:ascii="Times New Roman" w:eastAsia="Times New Roman" w:hAnsi="Times New Roman"/>
          <w:color w:val="000000"/>
          <w:sz w:val="24"/>
          <w:szCs w:val="24"/>
        </w:rPr>
        <w:t xml:space="preserve"> (4.70)</w:t>
      </w:r>
      <w:r w:rsidR="00A47193">
        <w:rPr>
          <w:rFonts w:ascii="Times New Roman" w:eastAsia="Times New Roman" w:hAnsi="Times New Roman"/>
          <w:color w:val="000000"/>
          <w:sz w:val="24"/>
          <w:szCs w:val="24"/>
        </w:rPr>
        <w:t xml:space="preserve"> and ‘</w:t>
      </w:r>
      <w:r w:rsidRPr="00FD77F8">
        <w:rPr>
          <w:rFonts w:ascii="Times New Roman" w:eastAsia="Times New Roman" w:hAnsi="Times New Roman"/>
          <w:color w:val="000000"/>
          <w:sz w:val="24"/>
          <w:szCs w:val="24"/>
        </w:rPr>
        <w:t>Late/ Non involvement of QS in the project</w:t>
      </w:r>
      <w:r w:rsidR="00A47193">
        <w:rPr>
          <w:rFonts w:ascii="Times New Roman" w:eastAsia="Times New Roman" w:hAnsi="Times New Roman"/>
          <w:color w:val="000000"/>
          <w:sz w:val="24"/>
          <w:szCs w:val="24"/>
        </w:rPr>
        <w:t>’</w:t>
      </w:r>
      <w:r w:rsidRPr="00FD77F8">
        <w:rPr>
          <w:rFonts w:ascii="Times New Roman" w:eastAsia="Times New Roman" w:hAnsi="Times New Roman"/>
          <w:color w:val="000000"/>
          <w:sz w:val="24"/>
          <w:szCs w:val="24"/>
        </w:rPr>
        <w:t xml:space="preserve"> (4.55)</w:t>
      </w:r>
      <w:r>
        <w:rPr>
          <w:rFonts w:ascii="Times New Roman" w:eastAsia="Times New Roman" w:hAnsi="Times New Roman"/>
          <w:color w:val="000000"/>
          <w:sz w:val="24"/>
          <w:szCs w:val="24"/>
        </w:rPr>
        <w:t>.</w:t>
      </w:r>
    </w:p>
    <w:p w:rsidR="00B02C34" w:rsidRDefault="00A47193" w:rsidP="00B02C34">
      <w:pPr>
        <w:spacing w:line="480" w:lineRule="auto"/>
        <w:jc w:val="both"/>
        <w:rPr>
          <w:rFonts w:ascii="Times New Roman" w:eastAsia="Times New Roman" w:hAnsi="Times New Roman"/>
          <w:color w:val="000000"/>
          <w:sz w:val="24"/>
          <w:szCs w:val="24"/>
        </w:rPr>
      </w:pPr>
      <w:r w:rsidRPr="00A47193">
        <w:rPr>
          <w:rFonts w:ascii="Times New Roman" w:hAnsi="Times New Roman"/>
          <w:color w:val="000000"/>
          <w:sz w:val="24"/>
          <w:szCs w:val="24"/>
        </w:rPr>
        <w:t>Respondents</w:t>
      </w:r>
      <w:r>
        <w:rPr>
          <w:rFonts w:ascii="Times New Roman" w:eastAsia="Times New Roman" w:hAnsi="Times New Roman"/>
          <w:sz w:val="24"/>
          <w:szCs w:val="24"/>
        </w:rPr>
        <w:t xml:space="preserve"> that have worked for </w:t>
      </w:r>
      <w:r w:rsidR="00B02C34">
        <w:rPr>
          <w:rFonts w:ascii="Times New Roman" w:hAnsi="Times New Roman"/>
          <w:color w:val="000000"/>
          <w:sz w:val="24"/>
          <w:szCs w:val="24"/>
        </w:rPr>
        <w:t xml:space="preserve">16 – 25 years ranked </w:t>
      </w:r>
      <w:r>
        <w:rPr>
          <w:rFonts w:ascii="Times New Roman" w:hAnsi="Times New Roman"/>
          <w:color w:val="000000"/>
          <w:sz w:val="24"/>
          <w:szCs w:val="24"/>
        </w:rPr>
        <w:t>‘</w:t>
      </w:r>
      <w:r w:rsidR="00B02C34">
        <w:rPr>
          <w:rFonts w:ascii="Times New Roman" w:hAnsi="Times New Roman"/>
          <w:color w:val="000000"/>
          <w:sz w:val="24"/>
          <w:szCs w:val="24"/>
        </w:rPr>
        <w:t>Lack of technical know-how to use available cost control tools</w:t>
      </w:r>
      <w:r>
        <w:rPr>
          <w:rFonts w:ascii="Times New Roman" w:hAnsi="Times New Roman"/>
          <w:color w:val="000000"/>
          <w:sz w:val="24"/>
          <w:szCs w:val="24"/>
        </w:rPr>
        <w:t>’</w:t>
      </w:r>
      <w:r w:rsidR="00B02C34">
        <w:rPr>
          <w:rFonts w:ascii="Times New Roman" w:hAnsi="Times New Roman"/>
          <w:color w:val="000000"/>
          <w:sz w:val="24"/>
          <w:szCs w:val="24"/>
        </w:rPr>
        <w:t xml:space="preserve"> with </w:t>
      </w:r>
      <w:r>
        <w:rPr>
          <w:rFonts w:ascii="Times New Roman" w:hAnsi="Times New Roman"/>
          <w:color w:val="000000"/>
          <w:sz w:val="24"/>
          <w:szCs w:val="24"/>
        </w:rPr>
        <w:t>a</w:t>
      </w:r>
      <w:r w:rsidR="00B02C34">
        <w:rPr>
          <w:rFonts w:ascii="Times New Roman" w:hAnsi="Times New Roman"/>
          <w:color w:val="000000"/>
          <w:sz w:val="24"/>
          <w:szCs w:val="24"/>
        </w:rPr>
        <w:t xml:space="preserve"> mean score of 5.00, followed by </w:t>
      </w:r>
      <w:r>
        <w:rPr>
          <w:rFonts w:ascii="Times New Roman" w:hAnsi="Times New Roman"/>
          <w:color w:val="000000"/>
          <w:sz w:val="24"/>
          <w:szCs w:val="24"/>
        </w:rPr>
        <w:t>‘</w:t>
      </w:r>
      <w:r w:rsidR="00B02C34">
        <w:rPr>
          <w:rFonts w:ascii="Times New Roman" w:hAnsi="Times New Roman"/>
          <w:color w:val="000000"/>
          <w:sz w:val="24"/>
          <w:szCs w:val="24"/>
        </w:rPr>
        <w:t>delayed/no payment for work done</w:t>
      </w:r>
      <w:r>
        <w:rPr>
          <w:rFonts w:ascii="Times New Roman" w:hAnsi="Times New Roman"/>
          <w:color w:val="000000"/>
          <w:sz w:val="24"/>
          <w:szCs w:val="24"/>
        </w:rPr>
        <w:t>’</w:t>
      </w:r>
      <w:r w:rsidR="00B02C34">
        <w:rPr>
          <w:rFonts w:ascii="Times New Roman" w:hAnsi="Times New Roman"/>
          <w:color w:val="000000"/>
          <w:sz w:val="24"/>
          <w:szCs w:val="24"/>
        </w:rPr>
        <w:t xml:space="preserve"> (4.70), </w:t>
      </w:r>
      <w:r>
        <w:rPr>
          <w:rFonts w:ascii="Times New Roman" w:hAnsi="Times New Roman"/>
          <w:color w:val="000000"/>
          <w:sz w:val="24"/>
          <w:szCs w:val="24"/>
        </w:rPr>
        <w:t>and thirdly</w:t>
      </w:r>
      <w:r w:rsidR="00B02C34">
        <w:rPr>
          <w:rFonts w:ascii="Times New Roman" w:hAnsi="Times New Roman"/>
          <w:color w:val="000000"/>
          <w:sz w:val="24"/>
          <w:szCs w:val="24"/>
        </w:rPr>
        <w:t xml:space="preserve"> </w:t>
      </w:r>
      <w:r>
        <w:rPr>
          <w:rFonts w:ascii="Times New Roman" w:hAnsi="Times New Roman"/>
          <w:color w:val="000000"/>
          <w:sz w:val="24"/>
          <w:szCs w:val="24"/>
        </w:rPr>
        <w:t>‘</w:t>
      </w:r>
      <w:r w:rsidR="00B02C34" w:rsidRPr="005C7E3C">
        <w:rPr>
          <w:rFonts w:ascii="Times New Roman" w:eastAsia="Times New Roman" w:hAnsi="Times New Roman"/>
          <w:color w:val="000000"/>
          <w:sz w:val="24"/>
          <w:szCs w:val="24"/>
        </w:rPr>
        <w:t>Limited transferability of past experiences to new projects</w:t>
      </w:r>
      <w:r>
        <w:rPr>
          <w:rFonts w:ascii="Times New Roman" w:eastAsia="Times New Roman" w:hAnsi="Times New Roman"/>
          <w:color w:val="000000"/>
          <w:sz w:val="24"/>
          <w:szCs w:val="24"/>
        </w:rPr>
        <w:t>’</w:t>
      </w:r>
      <w:r w:rsidR="00B02C34">
        <w:rPr>
          <w:rFonts w:ascii="Times New Roman" w:eastAsia="Times New Roman" w:hAnsi="Times New Roman"/>
          <w:color w:val="000000"/>
          <w:sz w:val="24"/>
          <w:szCs w:val="24"/>
        </w:rPr>
        <w:t xml:space="preserve"> (4.70).</w:t>
      </w:r>
    </w:p>
    <w:p w:rsidR="00B02C34" w:rsidRPr="005C7E3C" w:rsidRDefault="00B02C34" w:rsidP="00B02C34">
      <w:pPr>
        <w:spacing w:line="480" w:lineRule="auto"/>
        <w:jc w:val="both"/>
        <w:rPr>
          <w:rFonts w:ascii="Times New Roman" w:eastAsia="Times New Roman" w:hAnsi="Times New Roman"/>
          <w:sz w:val="24"/>
          <w:szCs w:val="24"/>
        </w:rPr>
      </w:pPr>
      <w:r>
        <w:rPr>
          <w:rFonts w:ascii="Times New Roman" w:eastAsia="Times New Roman" w:hAnsi="Times New Roman"/>
          <w:color w:val="000000"/>
          <w:sz w:val="24"/>
          <w:szCs w:val="24"/>
        </w:rPr>
        <w:lastRenderedPageBreak/>
        <w:t xml:space="preserve">Finally </w:t>
      </w:r>
      <w:r w:rsidR="00A47193">
        <w:rPr>
          <w:rFonts w:ascii="Times New Roman" w:hAnsi="Times New Roman"/>
          <w:color w:val="000000"/>
          <w:sz w:val="24"/>
          <w:szCs w:val="24"/>
        </w:rPr>
        <w:t>r</w:t>
      </w:r>
      <w:r w:rsidR="00A47193" w:rsidRPr="00A47193">
        <w:rPr>
          <w:rFonts w:ascii="Times New Roman" w:hAnsi="Times New Roman"/>
          <w:color w:val="000000"/>
          <w:sz w:val="24"/>
          <w:szCs w:val="24"/>
        </w:rPr>
        <w:t>espondents</w:t>
      </w:r>
      <w:r w:rsidR="00A47193">
        <w:rPr>
          <w:rFonts w:ascii="Times New Roman" w:eastAsia="Times New Roman" w:hAnsi="Times New Roman"/>
          <w:sz w:val="24"/>
          <w:szCs w:val="24"/>
        </w:rPr>
        <w:t xml:space="preserve"> that have worked for </w:t>
      </w:r>
      <w:r>
        <w:rPr>
          <w:rFonts w:ascii="Times New Roman" w:eastAsia="Times New Roman" w:hAnsi="Times New Roman"/>
          <w:color w:val="000000"/>
          <w:sz w:val="24"/>
          <w:szCs w:val="24"/>
        </w:rPr>
        <w:t xml:space="preserve">more 25 years ranked </w:t>
      </w:r>
      <w:r w:rsidR="00A47193">
        <w:rPr>
          <w:rFonts w:ascii="Times New Roman" w:eastAsia="Times New Roman" w:hAnsi="Times New Roman"/>
          <w:color w:val="000000"/>
          <w:sz w:val="24"/>
          <w:szCs w:val="24"/>
        </w:rPr>
        <w:t>‘</w:t>
      </w:r>
      <w:r>
        <w:rPr>
          <w:rFonts w:ascii="Times New Roman" w:eastAsia="Times New Roman" w:hAnsi="Times New Roman"/>
          <w:color w:val="000000"/>
          <w:sz w:val="24"/>
          <w:szCs w:val="24"/>
        </w:rPr>
        <w:t xml:space="preserve">the </w:t>
      </w:r>
      <w:r w:rsidRPr="005C7E3C">
        <w:rPr>
          <w:rFonts w:ascii="Times New Roman" w:eastAsia="Times New Roman" w:hAnsi="Times New Roman"/>
          <w:color w:val="000000"/>
          <w:sz w:val="24"/>
          <w:szCs w:val="24"/>
        </w:rPr>
        <w:t xml:space="preserve">type of procurement methods </w:t>
      </w:r>
      <w:r w:rsidR="00A47193" w:rsidRPr="005C7E3C">
        <w:rPr>
          <w:rFonts w:ascii="Times New Roman" w:eastAsia="Times New Roman" w:hAnsi="Times New Roman"/>
          <w:color w:val="000000"/>
          <w:sz w:val="24"/>
          <w:szCs w:val="24"/>
        </w:rPr>
        <w:t>employed</w:t>
      </w:r>
      <w:r w:rsidR="00A47193">
        <w:rPr>
          <w:rFonts w:ascii="Times New Roman" w:eastAsia="Times New Roman" w:hAnsi="Times New Roman"/>
          <w:color w:val="000000"/>
          <w:sz w:val="24"/>
          <w:szCs w:val="24"/>
        </w:rPr>
        <w:t>’, ‘complexity</w:t>
      </w:r>
      <w:r>
        <w:rPr>
          <w:rFonts w:ascii="Times New Roman" w:eastAsia="Times New Roman" w:hAnsi="Times New Roman"/>
          <w:color w:val="000000"/>
          <w:sz w:val="24"/>
          <w:szCs w:val="24"/>
        </w:rPr>
        <w:t xml:space="preserve"> of the project</w:t>
      </w:r>
      <w:r w:rsidR="00A47193">
        <w:rPr>
          <w:rFonts w:ascii="Times New Roman" w:eastAsia="Times New Roman" w:hAnsi="Times New Roman"/>
          <w:color w:val="000000"/>
          <w:sz w:val="24"/>
          <w:szCs w:val="24"/>
        </w:rPr>
        <w:t>’</w:t>
      </w:r>
      <w:r>
        <w:rPr>
          <w:rFonts w:ascii="Times New Roman" w:eastAsia="Times New Roman" w:hAnsi="Times New Roman"/>
          <w:color w:val="000000"/>
          <w:sz w:val="24"/>
          <w:szCs w:val="24"/>
        </w:rPr>
        <w:t xml:space="preserve"> </w:t>
      </w:r>
      <w:r w:rsidR="00A47193">
        <w:rPr>
          <w:rFonts w:ascii="Times New Roman" w:eastAsia="Times New Roman" w:hAnsi="Times New Roman"/>
          <w:color w:val="000000"/>
          <w:sz w:val="24"/>
          <w:szCs w:val="24"/>
        </w:rPr>
        <w:t>and</w:t>
      </w:r>
      <w:r>
        <w:rPr>
          <w:rFonts w:ascii="Times New Roman" w:eastAsia="Times New Roman" w:hAnsi="Times New Roman"/>
          <w:color w:val="000000"/>
          <w:sz w:val="24"/>
          <w:szCs w:val="24"/>
        </w:rPr>
        <w:t xml:space="preserve"> </w:t>
      </w:r>
      <w:r w:rsidR="00A47193">
        <w:rPr>
          <w:rFonts w:ascii="Times New Roman" w:eastAsia="Times New Roman" w:hAnsi="Times New Roman"/>
          <w:color w:val="000000"/>
          <w:sz w:val="24"/>
          <w:szCs w:val="24"/>
        </w:rPr>
        <w:t>‘</w:t>
      </w:r>
      <w:r>
        <w:rPr>
          <w:rFonts w:ascii="Times New Roman" w:eastAsia="Times New Roman" w:hAnsi="Times New Roman"/>
          <w:color w:val="000000"/>
          <w:sz w:val="24"/>
          <w:szCs w:val="24"/>
        </w:rPr>
        <w:t>Delayed/ No payments for work done</w:t>
      </w:r>
      <w:r w:rsidR="00A47193">
        <w:rPr>
          <w:rFonts w:ascii="Times New Roman" w:eastAsia="Times New Roman" w:hAnsi="Times New Roman"/>
          <w:color w:val="000000"/>
          <w:sz w:val="24"/>
          <w:szCs w:val="24"/>
        </w:rPr>
        <w:t>’ as 1st, 2nd and 3</w:t>
      </w:r>
      <w:r w:rsidR="00A47193" w:rsidRPr="00A47193">
        <w:rPr>
          <w:rFonts w:ascii="Times New Roman" w:eastAsia="Times New Roman" w:hAnsi="Times New Roman"/>
          <w:color w:val="000000"/>
          <w:sz w:val="24"/>
          <w:szCs w:val="24"/>
          <w:vertAlign w:val="superscript"/>
        </w:rPr>
        <w:t>rd</w:t>
      </w:r>
      <w:r w:rsidR="00A47193">
        <w:rPr>
          <w:rFonts w:ascii="Times New Roman" w:eastAsia="Times New Roman" w:hAnsi="Times New Roman"/>
          <w:color w:val="000000"/>
          <w:sz w:val="24"/>
          <w:szCs w:val="24"/>
        </w:rPr>
        <w:t xml:space="preserve"> most important problems respectively</w:t>
      </w:r>
      <w:r>
        <w:rPr>
          <w:rFonts w:ascii="Times New Roman" w:eastAsia="Times New Roman" w:hAnsi="Times New Roman"/>
          <w:color w:val="000000"/>
          <w:sz w:val="24"/>
          <w:szCs w:val="24"/>
        </w:rPr>
        <w:t>.</w:t>
      </w:r>
    </w:p>
    <w:p w:rsidR="00B02C34" w:rsidRPr="00A47193" w:rsidRDefault="00B02C34" w:rsidP="00B02C34">
      <w:pPr>
        <w:ind w:left="1440" w:hanging="1440"/>
        <w:jc w:val="both"/>
        <w:rPr>
          <w:rFonts w:ascii="Times New Roman" w:hAnsi="Times New Roman"/>
          <w:b/>
          <w:color w:val="000000"/>
          <w:sz w:val="24"/>
          <w:szCs w:val="24"/>
        </w:rPr>
      </w:pPr>
      <w:r w:rsidRPr="00A47193">
        <w:rPr>
          <w:rFonts w:ascii="Times New Roman" w:hAnsi="Times New Roman"/>
          <w:b/>
          <w:color w:val="000000"/>
          <w:sz w:val="24"/>
          <w:szCs w:val="24"/>
        </w:rPr>
        <w:t>Table 4.1</w:t>
      </w:r>
      <w:r w:rsidR="00A47193">
        <w:rPr>
          <w:rFonts w:ascii="Times New Roman" w:hAnsi="Times New Roman"/>
          <w:b/>
          <w:color w:val="000000"/>
          <w:sz w:val="24"/>
          <w:szCs w:val="24"/>
        </w:rPr>
        <w:t>0</w:t>
      </w:r>
      <w:r w:rsidRPr="00A47193">
        <w:rPr>
          <w:rFonts w:ascii="Times New Roman" w:hAnsi="Times New Roman"/>
          <w:b/>
          <w:color w:val="000000"/>
          <w:sz w:val="24"/>
          <w:szCs w:val="24"/>
        </w:rPr>
        <w:tab/>
        <w:t>Determination of the Problems Hindering Cost Control Practices based on</w:t>
      </w:r>
      <w:r w:rsidR="005D3892" w:rsidRPr="00A47193">
        <w:rPr>
          <w:rFonts w:ascii="Times New Roman" w:hAnsi="Times New Roman"/>
          <w:b/>
          <w:color w:val="000000"/>
          <w:sz w:val="24"/>
          <w:szCs w:val="24"/>
        </w:rPr>
        <w:t xml:space="preserve"> the work experience of respondent</w:t>
      </w:r>
    </w:p>
    <w:tbl>
      <w:tblPr>
        <w:tblW w:w="8596" w:type="dxa"/>
        <w:tblInd w:w="93" w:type="dxa"/>
        <w:tblBorders>
          <w:top w:val="single" w:sz="4" w:space="0" w:color="auto"/>
          <w:bottom w:val="single" w:sz="4" w:space="0" w:color="auto"/>
        </w:tblBorders>
        <w:tblLook w:val="04A0" w:firstRow="1" w:lastRow="0" w:firstColumn="1" w:lastColumn="0" w:noHBand="0" w:noVBand="1"/>
      </w:tblPr>
      <w:tblGrid>
        <w:gridCol w:w="2734"/>
        <w:gridCol w:w="705"/>
        <w:gridCol w:w="566"/>
        <w:gridCol w:w="683"/>
        <w:gridCol w:w="705"/>
        <w:gridCol w:w="566"/>
        <w:gridCol w:w="683"/>
        <w:gridCol w:w="705"/>
        <w:gridCol w:w="566"/>
        <w:gridCol w:w="683"/>
      </w:tblGrid>
      <w:tr w:rsidR="00B02C34" w:rsidRPr="00C83484" w:rsidTr="009957E3">
        <w:trPr>
          <w:trHeight w:val="311"/>
        </w:trPr>
        <w:tc>
          <w:tcPr>
            <w:tcW w:w="2818" w:type="dxa"/>
            <w:vMerge w:val="restart"/>
            <w:tcBorders>
              <w:top w:val="single" w:sz="4" w:space="0" w:color="auto"/>
              <w:bottom w:val="single" w:sz="4" w:space="0" w:color="auto"/>
            </w:tcBorders>
            <w:shd w:val="clear" w:color="auto" w:fill="auto"/>
            <w:hideMark/>
          </w:tcPr>
          <w:p w:rsidR="00B02C34" w:rsidRPr="00C83484" w:rsidRDefault="00B02C34" w:rsidP="00B02C34">
            <w:pPr>
              <w:spacing w:after="60" w:line="240" w:lineRule="auto"/>
              <w:jc w:val="center"/>
              <w:rPr>
                <w:rFonts w:ascii="Times New Roman" w:eastAsia="Times New Roman" w:hAnsi="Times New Roman"/>
                <w:b/>
                <w:bCs/>
                <w:color w:val="000000"/>
                <w:sz w:val="20"/>
                <w:szCs w:val="20"/>
                <w:lang w:val="en-US"/>
              </w:rPr>
            </w:pPr>
            <w:r w:rsidRPr="00C83484">
              <w:rPr>
                <w:rFonts w:ascii="Times New Roman" w:eastAsia="Times New Roman" w:hAnsi="Times New Roman"/>
                <w:b/>
                <w:bCs/>
                <w:color w:val="000000"/>
                <w:sz w:val="20"/>
                <w:szCs w:val="20"/>
                <w:lang w:val="en-US"/>
              </w:rPr>
              <w:t>Problems hindering Cost control practices</w:t>
            </w:r>
          </w:p>
        </w:tc>
        <w:tc>
          <w:tcPr>
            <w:tcW w:w="1926" w:type="dxa"/>
            <w:gridSpan w:val="3"/>
            <w:tcBorders>
              <w:top w:val="single" w:sz="4" w:space="0" w:color="auto"/>
              <w:bottom w:val="single" w:sz="4" w:space="0" w:color="auto"/>
            </w:tcBorders>
            <w:shd w:val="clear" w:color="auto" w:fill="auto"/>
            <w:hideMark/>
          </w:tcPr>
          <w:p w:rsidR="00B02C34" w:rsidRPr="00C83484" w:rsidRDefault="00B02C34" w:rsidP="00B02C34">
            <w:pPr>
              <w:spacing w:after="60" w:line="240" w:lineRule="auto"/>
              <w:jc w:val="center"/>
              <w:rPr>
                <w:rFonts w:ascii="Times New Roman" w:eastAsia="Times New Roman" w:hAnsi="Times New Roman"/>
                <w:b/>
                <w:bCs/>
                <w:color w:val="000000"/>
                <w:sz w:val="20"/>
                <w:szCs w:val="20"/>
                <w:lang w:val="en-US"/>
              </w:rPr>
            </w:pPr>
            <w:r w:rsidRPr="00C83484">
              <w:rPr>
                <w:rFonts w:ascii="Times New Roman" w:eastAsia="Times New Roman" w:hAnsi="Times New Roman"/>
                <w:b/>
                <w:bCs/>
                <w:color w:val="000000"/>
                <w:sz w:val="20"/>
                <w:szCs w:val="20"/>
              </w:rPr>
              <w:t>5 yrs – 15 yrs</w:t>
            </w:r>
          </w:p>
        </w:tc>
        <w:tc>
          <w:tcPr>
            <w:tcW w:w="1926" w:type="dxa"/>
            <w:gridSpan w:val="3"/>
            <w:tcBorders>
              <w:top w:val="single" w:sz="4" w:space="0" w:color="auto"/>
              <w:bottom w:val="single" w:sz="4" w:space="0" w:color="auto"/>
            </w:tcBorders>
            <w:shd w:val="clear" w:color="auto" w:fill="auto"/>
            <w:hideMark/>
          </w:tcPr>
          <w:p w:rsidR="00B02C34" w:rsidRPr="00C83484" w:rsidRDefault="00B02C34" w:rsidP="00B02C34">
            <w:pPr>
              <w:spacing w:after="60" w:line="240" w:lineRule="auto"/>
              <w:jc w:val="center"/>
              <w:rPr>
                <w:rFonts w:ascii="Times New Roman" w:eastAsia="Times New Roman" w:hAnsi="Times New Roman"/>
                <w:b/>
                <w:bCs/>
                <w:color w:val="000000"/>
                <w:sz w:val="20"/>
                <w:szCs w:val="20"/>
                <w:lang w:val="en-US"/>
              </w:rPr>
            </w:pPr>
            <w:r w:rsidRPr="00C83484">
              <w:rPr>
                <w:rFonts w:ascii="Times New Roman" w:eastAsia="Times New Roman" w:hAnsi="Times New Roman"/>
                <w:b/>
                <w:bCs/>
                <w:color w:val="000000"/>
                <w:sz w:val="20"/>
                <w:szCs w:val="20"/>
              </w:rPr>
              <w:t>16 yrs – 25 yrs</w:t>
            </w:r>
          </w:p>
        </w:tc>
        <w:tc>
          <w:tcPr>
            <w:tcW w:w="1926" w:type="dxa"/>
            <w:gridSpan w:val="3"/>
            <w:tcBorders>
              <w:top w:val="single" w:sz="4" w:space="0" w:color="auto"/>
              <w:bottom w:val="single" w:sz="4" w:space="0" w:color="auto"/>
            </w:tcBorders>
            <w:shd w:val="clear" w:color="auto" w:fill="auto"/>
            <w:hideMark/>
          </w:tcPr>
          <w:p w:rsidR="00B02C34" w:rsidRPr="00C83484" w:rsidRDefault="00B02C34" w:rsidP="00B02C34">
            <w:pPr>
              <w:spacing w:after="60" w:line="240" w:lineRule="auto"/>
              <w:jc w:val="center"/>
              <w:rPr>
                <w:rFonts w:ascii="Times New Roman" w:eastAsia="Times New Roman" w:hAnsi="Times New Roman"/>
                <w:b/>
                <w:bCs/>
                <w:color w:val="000000"/>
                <w:sz w:val="20"/>
                <w:szCs w:val="20"/>
                <w:lang w:val="en-US"/>
              </w:rPr>
            </w:pPr>
            <w:r w:rsidRPr="00C83484">
              <w:rPr>
                <w:rFonts w:ascii="Times New Roman" w:eastAsia="Times New Roman" w:hAnsi="Times New Roman"/>
                <w:b/>
                <w:bCs/>
                <w:color w:val="000000"/>
                <w:sz w:val="20"/>
                <w:szCs w:val="20"/>
              </w:rPr>
              <w:t>More than 25 yrs</w:t>
            </w:r>
          </w:p>
        </w:tc>
      </w:tr>
      <w:tr w:rsidR="00B02C34" w:rsidRPr="00C83484" w:rsidTr="009957E3">
        <w:trPr>
          <w:trHeight w:val="528"/>
        </w:trPr>
        <w:tc>
          <w:tcPr>
            <w:tcW w:w="2818" w:type="dxa"/>
            <w:vMerge/>
            <w:tcBorders>
              <w:top w:val="single" w:sz="4" w:space="0" w:color="auto"/>
              <w:bottom w:val="single" w:sz="4" w:space="0" w:color="auto"/>
            </w:tcBorders>
            <w:vAlign w:val="center"/>
            <w:hideMark/>
          </w:tcPr>
          <w:p w:rsidR="00B02C34" w:rsidRPr="00C83484" w:rsidRDefault="00B02C34" w:rsidP="00B02C34">
            <w:pPr>
              <w:spacing w:after="60" w:line="240" w:lineRule="auto"/>
              <w:rPr>
                <w:rFonts w:ascii="Times New Roman" w:eastAsia="Times New Roman" w:hAnsi="Times New Roman"/>
                <w:b/>
                <w:bCs/>
                <w:color w:val="000000"/>
                <w:sz w:val="20"/>
                <w:szCs w:val="20"/>
                <w:lang w:val="en-US"/>
              </w:rPr>
            </w:pPr>
          </w:p>
        </w:tc>
        <w:tc>
          <w:tcPr>
            <w:tcW w:w="695" w:type="dxa"/>
            <w:tcBorders>
              <w:top w:val="single" w:sz="4" w:space="0" w:color="auto"/>
              <w:bottom w:val="single" w:sz="4" w:space="0" w:color="auto"/>
            </w:tcBorders>
            <w:shd w:val="clear" w:color="auto" w:fill="auto"/>
            <w:hideMark/>
          </w:tcPr>
          <w:p w:rsidR="00B02C34" w:rsidRPr="00C83484" w:rsidRDefault="00B02C34" w:rsidP="00B02C34">
            <w:pPr>
              <w:spacing w:after="60" w:line="240" w:lineRule="auto"/>
              <w:jc w:val="center"/>
              <w:rPr>
                <w:rFonts w:ascii="Times New Roman" w:eastAsia="Times New Roman" w:hAnsi="Times New Roman"/>
                <w:b/>
                <w:bCs/>
                <w:color w:val="000000"/>
                <w:sz w:val="20"/>
                <w:szCs w:val="20"/>
                <w:lang w:val="en-US"/>
              </w:rPr>
            </w:pPr>
            <w:r w:rsidRPr="00C83484">
              <w:rPr>
                <w:rFonts w:ascii="Times New Roman" w:eastAsia="Times New Roman" w:hAnsi="Times New Roman"/>
                <w:b/>
                <w:bCs/>
                <w:color w:val="000000"/>
                <w:sz w:val="20"/>
                <w:szCs w:val="20"/>
                <w:lang w:val="en-US"/>
              </w:rPr>
              <w:t>Mean Score</w:t>
            </w:r>
          </w:p>
        </w:tc>
        <w:tc>
          <w:tcPr>
            <w:tcW w:w="558" w:type="dxa"/>
            <w:tcBorders>
              <w:top w:val="single" w:sz="4" w:space="0" w:color="auto"/>
              <w:bottom w:val="single" w:sz="4" w:space="0" w:color="auto"/>
            </w:tcBorders>
            <w:shd w:val="clear" w:color="auto" w:fill="auto"/>
            <w:hideMark/>
          </w:tcPr>
          <w:p w:rsidR="00B02C34" w:rsidRPr="00C83484" w:rsidRDefault="00B02C34" w:rsidP="00B02C34">
            <w:pPr>
              <w:spacing w:after="60" w:line="240" w:lineRule="auto"/>
              <w:jc w:val="center"/>
              <w:rPr>
                <w:rFonts w:ascii="Times New Roman" w:eastAsia="Times New Roman" w:hAnsi="Times New Roman"/>
                <w:b/>
                <w:bCs/>
                <w:color w:val="000000"/>
                <w:sz w:val="20"/>
                <w:szCs w:val="20"/>
                <w:lang w:val="en-US"/>
              </w:rPr>
            </w:pPr>
            <w:r w:rsidRPr="00C83484">
              <w:rPr>
                <w:rFonts w:ascii="Times New Roman" w:eastAsia="Times New Roman" w:hAnsi="Times New Roman"/>
                <w:b/>
                <w:bCs/>
                <w:color w:val="000000"/>
                <w:sz w:val="20"/>
                <w:szCs w:val="20"/>
                <w:lang w:val="en-US"/>
              </w:rPr>
              <w:t>SD</w:t>
            </w:r>
          </w:p>
        </w:tc>
        <w:tc>
          <w:tcPr>
            <w:tcW w:w="673" w:type="dxa"/>
            <w:tcBorders>
              <w:top w:val="single" w:sz="4" w:space="0" w:color="auto"/>
              <w:bottom w:val="single" w:sz="4" w:space="0" w:color="auto"/>
            </w:tcBorders>
            <w:shd w:val="clear" w:color="auto" w:fill="auto"/>
            <w:hideMark/>
          </w:tcPr>
          <w:p w:rsidR="00B02C34" w:rsidRPr="00C83484" w:rsidRDefault="00B02C34" w:rsidP="00B02C34">
            <w:pPr>
              <w:spacing w:after="60" w:line="240" w:lineRule="auto"/>
              <w:jc w:val="center"/>
              <w:rPr>
                <w:rFonts w:ascii="Times New Roman" w:eastAsia="Times New Roman" w:hAnsi="Times New Roman"/>
                <w:b/>
                <w:bCs/>
                <w:color w:val="000000"/>
                <w:sz w:val="20"/>
                <w:szCs w:val="20"/>
                <w:lang w:val="en-US"/>
              </w:rPr>
            </w:pPr>
            <w:r w:rsidRPr="00C83484">
              <w:rPr>
                <w:rFonts w:ascii="Times New Roman" w:eastAsia="Times New Roman" w:hAnsi="Times New Roman"/>
                <w:b/>
                <w:bCs/>
                <w:color w:val="000000"/>
                <w:sz w:val="20"/>
                <w:szCs w:val="20"/>
                <w:lang w:val="en-US"/>
              </w:rPr>
              <w:t>Rank</w:t>
            </w:r>
          </w:p>
        </w:tc>
        <w:tc>
          <w:tcPr>
            <w:tcW w:w="695" w:type="dxa"/>
            <w:tcBorders>
              <w:top w:val="single" w:sz="4" w:space="0" w:color="auto"/>
              <w:bottom w:val="single" w:sz="4" w:space="0" w:color="auto"/>
            </w:tcBorders>
            <w:shd w:val="clear" w:color="auto" w:fill="auto"/>
            <w:hideMark/>
          </w:tcPr>
          <w:p w:rsidR="00B02C34" w:rsidRPr="00C83484" w:rsidRDefault="00B02C34" w:rsidP="00B02C34">
            <w:pPr>
              <w:spacing w:after="60" w:line="240" w:lineRule="auto"/>
              <w:jc w:val="center"/>
              <w:rPr>
                <w:rFonts w:ascii="Times New Roman" w:eastAsia="Times New Roman" w:hAnsi="Times New Roman"/>
                <w:b/>
                <w:bCs/>
                <w:color w:val="000000"/>
                <w:sz w:val="20"/>
                <w:szCs w:val="20"/>
                <w:lang w:val="en-US"/>
              </w:rPr>
            </w:pPr>
            <w:r w:rsidRPr="00C83484">
              <w:rPr>
                <w:rFonts w:ascii="Times New Roman" w:eastAsia="Times New Roman" w:hAnsi="Times New Roman"/>
                <w:b/>
                <w:bCs/>
                <w:color w:val="000000"/>
                <w:sz w:val="20"/>
                <w:szCs w:val="20"/>
                <w:lang w:val="en-US"/>
              </w:rPr>
              <w:t>Mean Score</w:t>
            </w:r>
          </w:p>
        </w:tc>
        <w:tc>
          <w:tcPr>
            <w:tcW w:w="558" w:type="dxa"/>
            <w:tcBorders>
              <w:top w:val="single" w:sz="4" w:space="0" w:color="auto"/>
              <w:bottom w:val="single" w:sz="4" w:space="0" w:color="auto"/>
            </w:tcBorders>
            <w:shd w:val="clear" w:color="auto" w:fill="auto"/>
            <w:hideMark/>
          </w:tcPr>
          <w:p w:rsidR="00B02C34" w:rsidRPr="00C83484" w:rsidRDefault="00B02C34" w:rsidP="00B02C34">
            <w:pPr>
              <w:spacing w:after="60" w:line="240" w:lineRule="auto"/>
              <w:jc w:val="center"/>
              <w:rPr>
                <w:rFonts w:ascii="Times New Roman" w:eastAsia="Times New Roman" w:hAnsi="Times New Roman"/>
                <w:b/>
                <w:bCs/>
                <w:color w:val="000000"/>
                <w:sz w:val="20"/>
                <w:szCs w:val="20"/>
                <w:lang w:val="en-US"/>
              </w:rPr>
            </w:pPr>
            <w:r w:rsidRPr="00C83484">
              <w:rPr>
                <w:rFonts w:ascii="Times New Roman" w:eastAsia="Times New Roman" w:hAnsi="Times New Roman"/>
                <w:b/>
                <w:bCs/>
                <w:color w:val="000000"/>
                <w:sz w:val="20"/>
                <w:szCs w:val="20"/>
                <w:lang w:val="en-US"/>
              </w:rPr>
              <w:t>SD</w:t>
            </w:r>
          </w:p>
        </w:tc>
        <w:tc>
          <w:tcPr>
            <w:tcW w:w="673" w:type="dxa"/>
            <w:tcBorders>
              <w:top w:val="single" w:sz="4" w:space="0" w:color="auto"/>
              <w:bottom w:val="single" w:sz="4" w:space="0" w:color="auto"/>
            </w:tcBorders>
            <w:shd w:val="clear" w:color="auto" w:fill="auto"/>
            <w:hideMark/>
          </w:tcPr>
          <w:p w:rsidR="00B02C34" w:rsidRPr="00C83484" w:rsidRDefault="00B02C34" w:rsidP="00B02C34">
            <w:pPr>
              <w:spacing w:after="60" w:line="240" w:lineRule="auto"/>
              <w:jc w:val="center"/>
              <w:rPr>
                <w:rFonts w:ascii="Times New Roman" w:eastAsia="Times New Roman" w:hAnsi="Times New Roman"/>
                <w:b/>
                <w:bCs/>
                <w:color w:val="000000"/>
                <w:sz w:val="20"/>
                <w:szCs w:val="20"/>
                <w:lang w:val="en-US"/>
              </w:rPr>
            </w:pPr>
            <w:r w:rsidRPr="00C83484">
              <w:rPr>
                <w:rFonts w:ascii="Times New Roman" w:eastAsia="Times New Roman" w:hAnsi="Times New Roman"/>
                <w:b/>
                <w:bCs/>
                <w:color w:val="000000"/>
                <w:sz w:val="20"/>
                <w:szCs w:val="20"/>
                <w:lang w:val="en-US"/>
              </w:rPr>
              <w:t>Rank</w:t>
            </w:r>
          </w:p>
        </w:tc>
        <w:tc>
          <w:tcPr>
            <w:tcW w:w="695" w:type="dxa"/>
            <w:tcBorders>
              <w:top w:val="single" w:sz="4" w:space="0" w:color="auto"/>
              <w:bottom w:val="single" w:sz="4" w:space="0" w:color="auto"/>
            </w:tcBorders>
            <w:shd w:val="clear" w:color="auto" w:fill="auto"/>
            <w:hideMark/>
          </w:tcPr>
          <w:p w:rsidR="00B02C34" w:rsidRPr="00C83484" w:rsidRDefault="00B02C34" w:rsidP="00B02C34">
            <w:pPr>
              <w:spacing w:after="60" w:line="240" w:lineRule="auto"/>
              <w:jc w:val="center"/>
              <w:rPr>
                <w:rFonts w:ascii="Times New Roman" w:eastAsia="Times New Roman" w:hAnsi="Times New Roman"/>
                <w:b/>
                <w:bCs/>
                <w:color w:val="000000"/>
                <w:sz w:val="20"/>
                <w:szCs w:val="20"/>
                <w:lang w:val="en-US"/>
              </w:rPr>
            </w:pPr>
            <w:r w:rsidRPr="00C83484">
              <w:rPr>
                <w:rFonts w:ascii="Times New Roman" w:eastAsia="Times New Roman" w:hAnsi="Times New Roman"/>
                <w:b/>
                <w:bCs/>
                <w:color w:val="000000"/>
                <w:sz w:val="20"/>
                <w:szCs w:val="20"/>
                <w:lang w:val="en-US"/>
              </w:rPr>
              <w:t>Mean Score</w:t>
            </w:r>
          </w:p>
        </w:tc>
        <w:tc>
          <w:tcPr>
            <w:tcW w:w="558" w:type="dxa"/>
            <w:tcBorders>
              <w:top w:val="single" w:sz="4" w:space="0" w:color="auto"/>
              <w:bottom w:val="single" w:sz="4" w:space="0" w:color="auto"/>
            </w:tcBorders>
            <w:shd w:val="clear" w:color="auto" w:fill="auto"/>
            <w:hideMark/>
          </w:tcPr>
          <w:p w:rsidR="00B02C34" w:rsidRPr="00C83484" w:rsidRDefault="00B02C34" w:rsidP="00B02C34">
            <w:pPr>
              <w:spacing w:after="60" w:line="240" w:lineRule="auto"/>
              <w:jc w:val="center"/>
              <w:rPr>
                <w:rFonts w:ascii="Times New Roman" w:eastAsia="Times New Roman" w:hAnsi="Times New Roman"/>
                <w:b/>
                <w:bCs/>
                <w:color w:val="000000"/>
                <w:sz w:val="20"/>
                <w:szCs w:val="20"/>
                <w:lang w:val="en-US"/>
              </w:rPr>
            </w:pPr>
            <w:r w:rsidRPr="00C83484">
              <w:rPr>
                <w:rFonts w:ascii="Times New Roman" w:eastAsia="Times New Roman" w:hAnsi="Times New Roman"/>
                <w:b/>
                <w:bCs/>
                <w:color w:val="000000"/>
                <w:sz w:val="20"/>
                <w:szCs w:val="20"/>
                <w:lang w:val="en-US"/>
              </w:rPr>
              <w:t>SD</w:t>
            </w:r>
          </w:p>
        </w:tc>
        <w:tc>
          <w:tcPr>
            <w:tcW w:w="673" w:type="dxa"/>
            <w:tcBorders>
              <w:top w:val="single" w:sz="4" w:space="0" w:color="auto"/>
              <w:bottom w:val="single" w:sz="4" w:space="0" w:color="auto"/>
            </w:tcBorders>
            <w:shd w:val="clear" w:color="auto" w:fill="auto"/>
            <w:hideMark/>
          </w:tcPr>
          <w:p w:rsidR="00B02C34" w:rsidRPr="00C83484" w:rsidRDefault="00B02C34" w:rsidP="00B02C34">
            <w:pPr>
              <w:spacing w:after="60" w:line="240" w:lineRule="auto"/>
              <w:jc w:val="center"/>
              <w:rPr>
                <w:rFonts w:ascii="Times New Roman" w:eastAsia="Times New Roman" w:hAnsi="Times New Roman"/>
                <w:b/>
                <w:bCs/>
                <w:color w:val="000000"/>
                <w:sz w:val="20"/>
                <w:szCs w:val="20"/>
                <w:lang w:val="en-US"/>
              </w:rPr>
            </w:pPr>
            <w:r w:rsidRPr="00C83484">
              <w:rPr>
                <w:rFonts w:ascii="Times New Roman" w:eastAsia="Times New Roman" w:hAnsi="Times New Roman"/>
                <w:b/>
                <w:bCs/>
                <w:color w:val="000000"/>
                <w:sz w:val="20"/>
                <w:szCs w:val="20"/>
                <w:lang w:val="en-US"/>
              </w:rPr>
              <w:t>Rank</w:t>
            </w:r>
          </w:p>
        </w:tc>
      </w:tr>
      <w:tr w:rsidR="00B02C34" w:rsidRPr="00C83484" w:rsidTr="009957E3">
        <w:trPr>
          <w:trHeight w:val="528"/>
        </w:trPr>
        <w:tc>
          <w:tcPr>
            <w:tcW w:w="2818" w:type="dxa"/>
            <w:tcBorders>
              <w:top w:val="single" w:sz="4" w:space="0" w:color="auto"/>
            </w:tcBorders>
            <w:shd w:val="clear" w:color="auto" w:fill="auto"/>
            <w:hideMark/>
          </w:tcPr>
          <w:p w:rsidR="00B02C34" w:rsidRPr="00C83484" w:rsidRDefault="00B02C34" w:rsidP="00B02C34">
            <w:pPr>
              <w:spacing w:after="60" w:line="240" w:lineRule="auto"/>
              <w:rPr>
                <w:rFonts w:ascii="Times New Roman" w:eastAsia="Times New Roman" w:hAnsi="Times New Roman"/>
                <w:color w:val="000000"/>
                <w:sz w:val="20"/>
                <w:szCs w:val="20"/>
                <w:lang w:val="en-US"/>
              </w:rPr>
            </w:pPr>
            <w:r w:rsidRPr="00C83484">
              <w:rPr>
                <w:rFonts w:ascii="Times New Roman" w:eastAsia="Times New Roman" w:hAnsi="Times New Roman"/>
                <w:color w:val="000000"/>
                <w:sz w:val="20"/>
                <w:szCs w:val="20"/>
              </w:rPr>
              <w:t>Absence of professional cost control training</w:t>
            </w:r>
          </w:p>
        </w:tc>
        <w:tc>
          <w:tcPr>
            <w:tcW w:w="695" w:type="dxa"/>
            <w:tcBorders>
              <w:top w:val="single" w:sz="4" w:space="0" w:color="auto"/>
            </w:tcBorders>
            <w:shd w:val="clear" w:color="auto" w:fill="auto"/>
            <w:noWrap/>
            <w:hideMark/>
          </w:tcPr>
          <w:p w:rsidR="00B02C34" w:rsidRPr="00C83484" w:rsidRDefault="00B02C34" w:rsidP="00B02C34">
            <w:pPr>
              <w:spacing w:after="60" w:line="240" w:lineRule="auto"/>
              <w:jc w:val="center"/>
              <w:rPr>
                <w:rFonts w:ascii="Times New Roman" w:eastAsia="Times New Roman" w:hAnsi="Times New Roman"/>
                <w:color w:val="000000"/>
                <w:sz w:val="20"/>
                <w:szCs w:val="20"/>
                <w:lang w:val="en-US"/>
              </w:rPr>
            </w:pPr>
            <w:r w:rsidRPr="00C83484">
              <w:rPr>
                <w:rFonts w:ascii="Times New Roman" w:eastAsia="Times New Roman" w:hAnsi="Times New Roman"/>
                <w:color w:val="000000"/>
                <w:sz w:val="20"/>
                <w:szCs w:val="20"/>
                <w:lang w:val="en-US"/>
              </w:rPr>
              <w:t>4.40</w:t>
            </w:r>
          </w:p>
        </w:tc>
        <w:tc>
          <w:tcPr>
            <w:tcW w:w="558" w:type="dxa"/>
            <w:tcBorders>
              <w:top w:val="single" w:sz="4" w:space="0" w:color="auto"/>
            </w:tcBorders>
            <w:shd w:val="clear" w:color="auto" w:fill="auto"/>
            <w:noWrap/>
            <w:hideMark/>
          </w:tcPr>
          <w:p w:rsidR="00B02C34" w:rsidRPr="00C83484" w:rsidRDefault="00B02C34" w:rsidP="00B02C34">
            <w:pPr>
              <w:spacing w:after="60" w:line="240" w:lineRule="auto"/>
              <w:jc w:val="center"/>
              <w:rPr>
                <w:rFonts w:ascii="Times New Roman" w:eastAsia="Times New Roman" w:hAnsi="Times New Roman"/>
                <w:color w:val="000000"/>
                <w:sz w:val="20"/>
                <w:szCs w:val="20"/>
                <w:lang w:val="en-US"/>
              </w:rPr>
            </w:pPr>
            <w:r w:rsidRPr="00C83484">
              <w:rPr>
                <w:rFonts w:ascii="Times New Roman" w:eastAsia="Times New Roman" w:hAnsi="Times New Roman"/>
                <w:color w:val="000000"/>
                <w:sz w:val="20"/>
                <w:szCs w:val="20"/>
                <w:lang w:val="en-US"/>
              </w:rPr>
              <w:t>0.88</w:t>
            </w:r>
          </w:p>
        </w:tc>
        <w:tc>
          <w:tcPr>
            <w:tcW w:w="673" w:type="dxa"/>
            <w:tcBorders>
              <w:top w:val="single" w:sz="4" w:space="0" w:color="auto"/>
            </w:tcBorders>
            <w:shd w:val="clear" w:color="auto" w:fill="auto"/>
            <w:noWrap/>
            <w:hideMark/>
          </w:tcPr>
          <w:p w:rsidR="00B02C34" w:rsidRPr="00C83484" w:rsidRDefault="00B02C34" w:rsidP="00B02C34">
            <w:pPr>
              <w:spacing w:after="60" w:line="240" w:lineRule="auto"/>
              <w:jc w:val="center"/>
              <w:rPr>
                <w:rFonts w:ascii="Times New Roman" w:eastAsia="Times New Roman" w:hAnsi="Times New Roman"/>
                <w:color w:val="000000"/>
                <w:sz w:val="20"/>
                <w:szCs w:val="20"/>
                <w:lang w:val="en-US"/>
              </w:rPr>
            </w:pPr>
            <w:r w:rsidRPr="00C83484">
              <w:rPr>
                <w:rFonts w:ascii="Times New Roman" w:eastAsia="Times New Roman" w:hAnsi="Times New Roman"/>
                <w:color w:val="000000"/>
                <w:sz w:val="20"/>
                <w:szCs w:val="20"/>
                <w:lang w:val="en-US"/>
              </w:rPr>
              <w:t>7</w:t>
            </w:r>
          </w:p>
        </w:tc>
        <w:tc>
          <w:tcPr>
            <w:tcW w:w="695" w:type="dxa"/>
            <w:tcBorders>
              <w:top w:val="single" w:sz="4" w:space="0" w:color="auto"/>
            </w:tcBorders>
            <w:shd w:val="clear" w:color="auto" w:fill="auto"/>
            <w:noWrap/>
            <w:hideMark/>
          </w:tcPr>
          <w:p w:rsidR="00B02C34" w:rsidRPr="00C83484" w:rsidRDefault="00B02C34" w:rsidP="00B02C34">
            <w:pPr>
              <w:spacing w:after="60" w:line="240" w:lineRule="auto"/>
              <w:jc w:val="center"/>
              <w:rPr>
                <w:rFonts w:ascii="Times New Roman" w:eastAsia="Times New Roman" w:hAnsi="Times New Roman"/>
                <w:color w:val="000000"/>
                <w:sz w:val="20"/>
                <w:szCs w:val="20"/>
                <w:lang w:val="en-US"/>
              </w:rPr>
            </w:pPr>
            <w:r w:rsidRPr="00C83484">
              <w:rPr>
                <w:rFonts w:ascii="Times New Roman" w:eastAsia="Times New Roman" w:hAnsi="Times New Roman"/>
                <w:color w:val="000000"/>
                <w:sz w:val="20"/>
                <w:szCs w:val="20"/>
                <w:lang w:val="en-US"/>
              </w:rPr>
              <w:t>4.30</w:t>
            </w:r>
          </w:p>
        </w:tc>
        <w:tc>
          <w:tcPr>
            <w:tcW w:w="558" w:type="dxa"/>
            <w:tcBorders>
              <w:top w:val="single" w:sz="4" w:space="0" w:color="auto"/>
            </w:tcBorders>
            <w:shd w:val="clear" w:color="auto" w:fill="auto"/>
            <w:noWrap/>
            <w:hideMark/>
          </w:tcPr>
          <w:p w:rsidR="00B02C34" w:rsidRPr="00C83484" w:rsidRDefault="00B02C34" w:rsidP="00B02C34">
            <w:pPr>
              <w:spacing w:after="60" w:line="240" w:lineRule="auto"/>
              <w:jc w:val="center"/>
              <w:rPr>
                <w:rFonts w:ascii="Times New Roman" w:eastAsia="Times New Roman" w:hAnsi="Times New Roman"/>
                <w:color w:val="000000"/>
                <w:sz w:val="20"/>
                <w:szCs w:val="20"/>
                <w:lang w:val="en-US"/>
              </w:rPr>
            </w:pPr>
            <w:r w:rsidRPr="00C83484">
              <w:rPr>
                <w:rFonts w:ascii="Times New Roman" w:eastAsia="Times New Roman" w:hAnsi="Times New Roman"/>
                <w:color w:val="000000"/>
                <w:sz w:val="20"/>
                <w:szCs w:val="20"/>
                <w:lang w:val="en-US"/>
              </w:rPr>
              <w:t>0.47</w:t>
            </w:r>
          </w:p>
        </w:tc>
        <w:tc>
          <w:tcPr>
            <w:tcW w:w="673" w:type="dxa"/>
            <w:tcBorders>
              <w:top w:val="single" w:sz="4" w:space="0" w:color="auto"/>
            </w:tcBorders>
            <w:shd w:val="clear" w:color="auto" w:fill="auto"/>
            <w:noWrap/>
            <w:hideMark/>
          </w:tcPr>
          <w:p w:rsidR="00B02C34" w:rsidRPr="00C83484" w:rsidRDefault="00B02C34" w:rsidP="00B02C34">
            <w:pPr>
              <w:spacing w:after="60" w:line="240" w:lineRule="auto"/>
              <w:jc w:val="center"/>
              <w:rPr>
                <w:rFonts w:ascii="Times New Roman" w:eastAsia="Times New Roman" w:hAnsi="Times New Roman"/>
                <w:color w:val="000000"/>
                <w:sz w:val="20"/>
                <w:szCs w:val="20"/>
                <w:lang w:val="en-US"/>
              </w:rPr>
            </w:pPr>
            <w:r w:rsidRPr="00C83484">
              <w:rPr>
                <w:rFonts w:ascii="Times New Roman" w:eastAsia="Times New Roman" w:hAnsi="Times New Roman"/>
                <w:color w:val="000000"/>
                <w:sz w:val="20"/>
                <w:szCs w:val="20"/>
                <w:lang w:val="en-US"/>
              </w:rPr>
              <w:t>12</w:t>
            </w:r>
          </w:p>
        </w:tc>
        <w:tc>
          <w:tcPr>
            <w:tcW w:w="695" w:type="dxa"/>
            <w:tcBorders>
              <w:top w:val="single" w:sz="4" w:space="0" w:color="auto"/>
            </w:tcBorders>
            <w:shd w:val="clear" w:color="auto" w:fill="auto"/>
            <w:noWrap/>
            <w:hideMark/>
          </w:tcPr>
          <w:p w:rsidR="00B02C34" w:rsidRPr="00C83484" w:rsidRDefault="00B02C34" w:rsidP="00B02C34">
            <w:pPr>
              <w:spacing w:after="60" w:line="240" w:lineRule="auto"/>
              <w:jc w:val="center"/>
              <w:rPr>
                <w:rFonts w:ascii="Times New Roman" w:eastAsia="Times New Roman" w:hAnsi="Times New Roman"/>
                <w:color w:val="000000"/>
                <w:sz w:val="20"/>
                <w:szCs w:val="20"/>
                <w:lang w:val="en-US"/>
              </w:rPr>
            </w:pPr>
            <w:r w:rsidRPr="00C83484">
              <w:rPr>
                <w:rFonts w:ascii="Times New Roman" w:eastAsia="Times New Roman" w:hAnsi="Times New Roman"/>
                <w:color w:val="000000"/>
                <w:sz w:val="20"/>
                <w:szCs w:val="20"/>
                <w:lang w:val="en-US"/>
              </w:rPr>
              <w:t>4.33</w:t>
            </w:r>
          </w:p>
        </w:tc>
        <w:tc>
          <w:tcPr>
            <w:tcW w:w="558" w:type="dxa"/>
            <w:tcBorders>
              <w:top w:val="single" w:sz="4" w:space="0" w:color="auto"/>
            </w:tcBorders>
            <w:shd w:val="clear" w:color="auto" w:fill="auto"/>
            <w:noWrap/>
            <w:hideMark/>
          </w:tcPr>
          <w:p w:rsidR="00B02C34" w:rsidRPr="00C83484" w:rsidRDefault="00B02C34" w:rsidP="00B02C34">
            <w:pPr>
              <w:spacing w:after="60" w:line="240" w:lineRule="auto"/>
              <w:jc w:val="center"/>
              <w:rPr>
                <w:rFonts w:ascii="Times New Roman" w:eastAsia="Times New Roman" w:hAnsi="Times New Roman"/>
                <w:color w:val="000000"/>
                <w:sz w:val="20"/>
                <w:szCs w:val="20"/>
                <w:lang w:val="en-US"/>
              </w:rPr>
            </w:pPr>
            <w:r w:rsidRPr="00C83484">
              <w:rPr>
                <w:rFonts w:ascii="Times New Roman" w:eastAsia="Times New Roman" w:hAnsi="Times New Roman"/>
                <w:color w:val="000000"/>
                <w:sz w:val="20"/>
                <w:szCs w:val="20"/>
                <w:lang w:val="en-US"/>
              </w:rPr>
              <w:t>0.49</w:t>
            </w:r>
          </w:p>
        </w:tc>
        <w:tc>
          <w:tcPr>
            <w:tcW w:w="673" w:type="dxa"/>
            <w:tcBorders>
              <w:top w:val="single" w:sz="4" w:space="0" w:color="auto"/>
            </w:tcBorders>
            <w:shd w:val="clear" w:color="auto" w:fill="auto"/>
            <w:noWrap/>
            <w:hideMark/>
          </w:tcPr>
          <w:p w:rsidR="00B02C34" w:rsidRPr="00C83484" w:rsidRDefault="00B02C34" w:rsidP="00B02C34">
            <w:pPr>
              <w:spacing w:after="60" w:line="240" w:lineRule="auto"/>
              <w:jc w:val="center"/>
              <w:rPr>
                <w:rFonts w:ascii="Times New Roman" w:eastAsia="Times New Roman" w:hAnsi="Times New Roman"/>
                <w:color w:val="000000"/>
                <w:sz w:val="20"/>
                <w:szCs w:val="20"/>
                <w:lang w:val="en-US"/>
              </w:rPr>
            </w:pPr>
            <w:r w:rsidRPr="00C83484">
              <w:rPr>
                <w:rFonts w:ascii="Times New Roman" w:eastAsia="Times New Roman" w:hAnsi="Times New Roman"/>
                <w:color w:val="000000"/>
                <w:sz w:val="20"/>
                <w:szCs w:val="20"/>
                <w:lang w:val="en-US"/>
              </w:rPr>
              <w:t>9</w:t>
            </w:r>
          </w:p>
        </w:tc>
      </w:tr>
      <w:tr w:rsidR="00B02C34" w:rsidRPr="00C83484" w:rsidTr="009957E3">
        <w:trPr>
          <w:trHeight w:val="311"/>
        </w:trPr>
        <w:tc>
          <w:tcPr>
            <w:tcW w:w="2818" w:type="dxa"/>
            <w:shd w:val="clear" w:color="auto" w:fill="auto"/>
            <w:hideMark/>
          </w:tcPr>
          <w:p w:rsidR="00B02C34" w:rsidRPr="00C83484" w:rsidRDefault="00B02C34" w:rsidP="00B02C34">
            <w:pPr>
              <w:spacing w:after="60" w:line="240" w:lineRule="auto"/>
              <w:rPr>
                <w:rFonts w:ascii="Times New Roman" w:eastAsia="Times New Roman" w:hAnsi="Times New Roman"/>
                <w:color w:val="000000"/>
                <w:sz w:val="20"/>
                <w:szCs w:val="20"/>
                <w:lang w:val="en-US"/>
              </w:rPr>
            </w:pPr>
            <w:r w:rsidRPr="00C83484">
              <w:rPr>
                <w:rFonts w:ascii="Times New Roman" w:eastAsia="Times New Roman" w:hAnsi="Times New Roman"/>
                <w:color w:val="000000"/>
                <w:sz w:val="20"/>
                <w:szCs w:val="20"/>
              </w:rPr>
              <w:t>Complexity of the project</w:t>
            </w:r>
          </w:p>
        </w:tc>
        <w:tc>
          <w:tcPr>
            <w:tcW w:w="695" w:type="dxa"/>
            <w:shd w:val="clear" w:color="auto" w:fill="auto"/>
            <w:noWrap/>
            <w:hideMark/>
          </w:tcPr>
          <w:p w:rsidR="00B02C34" w:rsidRPr="00C83484" w:rsidRDefault="00B02C34" w:rsidP="00B02C34">
            <w:pPr>
              <w:spacing w:after="60" w:line="240" w:lineRule="auto"/>
              <w:jc w:val="center"/>
              <w:rPr>
                <w:rFonts w:ascii="Times New Roman" w:eastAsia="Times New Roman" w:hAnsi="Times New Roman"/>
                <w:color w:val="000000"/>
                <w:sz w:val="20"/>
                <w:szCs w:val="20"/>
                <w:lang w:val="en-US"/>
              </w:rPr>
            </w:pPr>
            <w:r w:rsidRPr="00C83484">
              <w:rPr>
                <w:rFonts w:ascii="Times New Roman" w:eastAsia="Times New Roman" w:hAnsi="Times New Roman"/>
                <w:color w:val="000000"/>
                <w:sz w:val="20"/>
                <w:szCs w:val="20"/>
                <w:lang w:val="en-US"/>
              </w:rPr>
              <w:t>4.05</w:t>
            </w:r>
          </w:p>
        </w:tc>
        <w:tc>
          <w:tcPr>
            <w:tcW w:w="558" w:type="dxa"/>
            <w:shd w:val="clear" w:color="auto" w:fill="auto"/>
            <w:noWrap/>
            <w:hideMark/>
          </w:tcPr>
          <w:p w:rsidR="00B02C34" w:rsidRPr="00C83484" w:rsidRDefault="00B02C34" w:rsidP="00B02C34">
            <w:pPr>
              <w:spacing w:after="60" w:line="240" w:lineRule="auto"/>
              <w:jc w:val="center"/>
              <w:rPr>
                <w:rFonts w:ascii="Times New Roman" w:eastAsia="Times New Roman" w:hAnsi="Times New Roman"/>
                <w:color w:val="000000"/>
                <w:sz w:val="20"/>
                <w:szCs w:val="20"/>
                <w:lang w:val="en-US"/>
              </w:rPr>
            </w:pPr>
            <w:r w:rsidRPr="00C83484">
              <w:rPr>
                <w:rFonts w:ascii="Times New Roman" w:eastAsia="Times New Roman" w:hAnsi="Times New Roman"/>
                <w:color w:val="000000"/>
                <w:sz w:val="20"/>
                <w:szCs w:val="20"/>
                <w:lang w:val="en-US"/>
              </w:rPr>
              <w:t>0.51</w:t>
            </w:r>
          </w:p>
        </w:tc>
        <w:tc>
          <w:tcPr>
            <w:tcW w:w="673" w:type="dxa"/>
            <w:shd w:val="clear" w:color="auto" w:fill="auto"/>
            <w:noWrap/>
            <w:hideMark/>
          </w:tcPr>
          <w:p w:rsidR="00B02C34" w:rsidRPr="00C83484" w:rsidRDefault="00B02C34" w:rsidP="00B02C34">
            <w:pPr>
              <w:spacing w:after="60" w:line="240" w:lineRule="auto"/>
              <w:jc w:val="center"/>
              <w:rPr>
                <w:rFonts w:ascii="Times New Roman" w:eastAsia="Times New Roman" w:hAnsi="Times New Roman"/>
                <w:color w:val="000000"/>
                <w:sz w:val="20"/>
                <w:szCs w:val="20"/>
                <w:lang w:val="en-US"/>
              </w:rPr>
            </w:pPr>
            <w:r w:rsidRPr="00C83484">
              <w:rPr>
                <w:rFonts w:ascii="Times New Roman" w:eastAsia="Times New Roman" w:hAnsi="Times New Roman"/>
                <w:color w:val="000000"/>
                <w:sz w:val="20"/>
                <w:szCs w:val="20"/>
                <w:lang w:val="en-US"/>
              </w:rPr>
              <w:t>13</w:t>
            </w:r>
          </w:p>
        </w:tc>
        <w:tc>
          <w:tcPr>
            <w:tcW w:w="695" w:type="dxa"/>
            <w:shd w:val="clear" w:color="auto" w:fill="auto"/>
            <w:noWrap/>
            <w:hideMark/>
          </w:tcPr>
          <w:p w:rsidR="00B02C34" w:rsidRPr="00C83484" w:rsidRDefault="00B02C34" w:rsidP="00B02C34">
            <w:pPr>
              <w:spacing w:after="60" w:line="240" w:lineRule="auto"/>
              <w:jc w:val="center"/>
              <w:rPr>
                <w:rFonts w:ascii="Times New Roman" w:eastAsia="Times New Roman" w:hAnsi="Times New Roman"/>
                <w:color w:val="000000"/>
                <w:sz w:val="20"/>
                <w:szCs w:val="20"/>
                <w:lang w:val="en-US"/>
              </w:rPr>
            </w:pPr>
            <w:r w:rsidRPr="00C83484">
              <w:rPr>
                <w:rFonts w:ascii="Times New Roman" w:eastAsia="Times New Roman" w:hAnsi="Times New Roman"/>
                <w:color w:val="000000"/>
                <w:sz w:val="20"/>
                <w:szCs w:val="20"/>
                <w:lang w:val="en-US"/>
              </w:rPr>
              <w:t>4.30</w:t>
            </w:r>
          </w:p>
        </w:tc>
        <w:tc>
          <w:tcPr>
            <w:tcW w:w="558" w:type="dxa"/>
            <w:shd w:val="clear" w:color="auto" w:fill="auto"/>
            <w:noWrap/>
            <w:hideMark/>
          </w:tcPr>
          <w:p w:rsidR="00B02C34" w:rsidRPr="00C83484" w:rsidRDefault="00B02C34" w:rsidP="00B02C34">
            <w:pPr>
              <w:spacing w:after="60" w:line="240" w:lineRule="auto"/>
              <w:jc w:val="center"/>
              <w:rPr>
                <w:rFonts w:ascii="Times New Roman" w:eastAsia="Times New Roman" w:hAnsi="Times New Roman"/>
                <w:color w:val="000000"/>
                <w:sz w:val="20"/>
                <w:szCs w:val="20"/>
                <w:lang w:val="en-US"/>
              </w:rPr>
            </w:pPr>
            <w:r w:rsidRPr="00C83484">
              <w:rPr>
                <w:rFonts w:ascii="Times New Roman" w:eastAsia="Times New Roman" w:hAnsi="Times New Roman"/>
                <w:color w:val="000000"/>
                <w:sz w:val="20"/>
                <w:szCs w:val="20"/>
                <w:lang w:val="en-US"/>
              </w:rPr>
              <w:t>0.47</w:t>
            </w:r>
          </w:p>
        </w:tc>
        <w:tc>
          <w:tcPr>
            <w:tcW w:w="673" w:type="dxa"/>
            <w:shd w:val="clear" w:color="auto" w:fill="auto"/>
            <w:noWrap/>
            <w:hideMark/>
          </w:tcPr>
          <w:p w:rsidR="00B02C34" w:rsidRPr="00C83484" w:rsidRDefault="00B02C34" w:rsidP="00B02C34">
            <w:pPr>
              <w:spacing w:after="60" w:line="240" w:lineRule="auto"/>
              <w:jc w:val="center"/>
              <w:rPr>
                <w:rFonts w:ascii="Times New Roman" w:eastAsia="Times New Roman" w:hAnsi="Times New Roman"/>
                <w:color w:val="000000"/>
                <w:sz w:val="20"/>
                <w:szCs w:val="20"/>
                <w:lang w:val="en-US"/>
              </w:rPr>
            </w:pPr>
            <w:r w:rsidRPr="00C83484">
              <w:rPr>
                <w:rFonts w:ascii="Times New Roman" w:eastAsia="Times New Roman" w:hAnsi="Times New Roman"/>
                <w:color w:val="000000"/>
                <w:sz w:val="20"/>
                <w:szCs w:val="20"/>
                <w:lang w:val="en-US"/>
              </w:rPr>
              <w:t>13</w:t>
            </w:r>
          </w:p>
        </w:tc>
        <w:tc>
          <w:tcPr>
            <w:tcW w:w="695" w:type="dxa"/>
            <w:shd w:val="clear" w:color="auto" w:fill="auto"/>
            <w:noWrap/>
            <w:hideMark/>
          </w:tcPr>
          <w:p w:rsidR="00B02C34" w:rsidRPr="00C83484" w:rsidRDefault="00B02C34" w:rsidP="00B02C34">
            <w:pPr>
              <w:spacing w:after="60" w:line="240" w:lineRule="auto"/>
              <w:jc w:val="center"/>
              <w:rPr>
                <w:rFonts w:ascii="Times New Roman" w:eastAsia="Times New Roman" w:hAnsi="Times New Roman"/>
                <w:color w:val="000000"/>
                <w:sz w:val="20"/>
                <w:szCs w:val="20"/>
                <w:lang w:val="en-US"/>
              </w:rPr>
            </w:pPr>
            <w:r w:rsidRPr="00C83484">
              <w:rPr>
                <w:rFonts w:ascii="Times New Roman" w:eastAsia="Times New Roman" w:hAnsi="Times New Roman"/>
                <w:color w:val="000000"/>
                <w:sz w:val="20"/>
                <w:szCs w:val="20"/>
                <w:lang w:val="en-US"/>
              </w:rPr>
              <w:t>4.78</w:t>
            </w:r>
          </w:p>
        </w:tc>
        <w:tc>
          <w:tcPr>
            <w:tcW w:w="558" w:type="dxa"/>
            <w:shd w:val="clear" w:color="auto" w:fill="auto"/>
            <w:noWrap/>
            <w:hideMark/>
          </w:tcPr>
          <w:p w:rsidR="00B02C34" w:rsidRPr="00C83484" w:rsidRDefault="00B02C34" w:rsidP="00B02C34">
            <w:pPr>
              <w:spacing w:after="60" w:line="240" w:lineRule="auto"/>
              <w:jc w:val="center"/>
              <w:rPr>
                <w:rFonts w:ascii="Times New Roman" w:eastAsia="Times New Roman" w:hAnsi="Times New Roman"/>
                <w:color w:val="000000"/>
                <w:sz w:val="20"/>
                <w:szCs w:val="20"/>
                <w:lang w:val="en-US"/>
              </w:rPr>
            </w:pPr>
            <w:r w:rsidRPr="00C83484">
              <w:rPr>
                <w:rFonts w:ascii="Times New Roman" w:eastAsia="Times New Roman" w:hAnsi="Times New Roman"/>
                <w:color w:val="000000"/>
                <w:sz w:val="20"/>
                <w:szCs w:val="20"/>
                <w:lang w:val="en-US"/>
              </w:rPr>
              <w:t>0.43</w:t>
            </w:r>
          </w:p>
        </w:tc>
        <w:tc>
          <w:tcPr>
            <w:tcW w:w="673" w:type="dxa"/>
            <w:shd w:val="clear" w:color="auto" w:fill="auto"/>
            <w:noWrap/>
            <w:hideMark/>
          </w:tcPr>
          <w:p w:rsidR="00B02C34" w:rsidRPr="00C83484" w:rsidRDefault="00B02C34" w:rsidP="00B02C34">
            <w:pPr>
              <w:spacing w:after="60" w:line="240" w:lineRule="auto"/>
              <w:jc w:val="center"/>
              <w:rPr>
                <w:rFonts w:ascii="Times New Roman" w:eastAsia="Times New Roman" w:hAnsi="Times New Roman"/>
                <w:color w:val="000000"/>
                <w:sz w:val="20"/>
                <w:szCs w:val="20"/>
                <w:lang w:val="en-US"/>
              </w:rPr>
            </w:pPr>
            <w:r w:rsidRPr="00C83484">
              <w:rPr>
                <w:rFonts w:ascii="Times New Roman" w:eastAsia="Times New Roman" w:hAnsi="Times New Roman"/>
                <w:color w:val="000000"/>
                <w:sz w:val="20"/>
                <w:szCs w:val="20"/>
                <w:lang w:val="en-US"/>
              </w:rPr>
              <w:t>2</w:t>
            </w:r>
          </w:p>
        </w:tc>
      </w:tr>
      <w:tr w:rsidR="00B02C34" w:rsidRPr="00C83484" w:rsidTr="009957E3">
        <w:trPr>
          <w:trHeight w:val="528"/>
        </w:trPr>
        <w:tc>
          <w:tcPr>
            <w:tcW w:w="2818" w:type="dxa"/>
            <w:shd w:val="clear" w:color="auto" w:fill="auto"/>
            <w:hideMark/>
          </w:tcPr>
          <w:p w:rsidR="00B02C34" w:rsidRPr="00C83484" w:rsidRDefault="00B02C34" w:rsidP="00B02C34">
            <w:pPr>
              <w:spacing w:after="60" w:line="240" w:lineRule="auto"/>
              <w:rPr>
                <w:rFonts w:ascii="Times New Roman" w:eastAsia="Times New Roman" w:hAnsi="Times New Roman"/>
                <w:color w:val="000000"/>
                <w:sz w:val="20"/>
                <w:szCs w:val="20"/>
                <w:lang w:val="en-US"/>
              </w:rPr>
            </w:pPr>
            <w:r w:rsidRPr="00C83484">
              <w:rPr>
                <w:rFonts w:ascii="Times New Roman" w:eastAsia="Times New Roman" w:hAnsi="Times New Roman"/>
                <w:color w:val="000000"/>
                <w:sz w:val="20"/>
                <w:szCs w:val="20"/>
              </w:rPr>
              <w:t>Delayed/ No payments for works done</w:t>
            </w:r>
          </w:p>
        </w:tc>
        <w:tc>
          <w:tcPr>
            <w:tcW w:w="695" w:type="dxa"/>
            <w:shd w:val="clear" w:color="auto" w:fill="auto"/>
            <w:noWrap/>
            <w:hideMark/>
          </w:tcPr>
          <w:p w:rsidR="00B02C34" w:rsidRPr="00C83484" w:rsidRDefault="00B02C34" w:rsidP="00B02C34">
            <w:pPr>
              <w:spacing w:after="60" w:line="240" w:lineRule="auto"/>
              <w:jc w:val="center"/>
              <w:rPr>
                <w:rFonts w:ascii="Times New Roman" w:eastAsia="Times New Roman" w:hAnsi="Times New Roman"/>
                <w:color w:val="000000"/>
                <w:sz w:val="20"/>
                <w:szCs w:val="20"/>
                <w:lang w:val="en-US"/>
              </w:rPr>
            </w:pPr>
            <w:r w:rsidRPr="00C83484">
              <w:rPr>
                <w:rFonts w:ascii="Times New Roman" w:eastAsia="Times New Roman" w:hAnsi="Times New Roman"/>
                <w:color w:val="000000"/>
                <w:sz w:val="20"/>
                <w:szCs w:val="20"/>
                <w:lang w:val="en-US"/>
              </w:rPr>
              <w:t>4.35</w:t>
            </w:r>
          </w:p>
        </w:tc>
        <w:tc>
          <w:tcPr>
            <w:tcW w:w="558" w:type="dxa"/>
            <w:shd w:val="clear" w:color="auto" w:fill="auto"/>
            <w:noWrap/>
            <w:hideMark/>
          </w:tcPr>
          <w:p w:rsidR="00B02C34" w:rsidRPr="00C83484" w:rsidRDefault="00B02C34" w:rsidP="00B02C34">
            <w:pPr>
              <w:spacing w:after="60" w:line="240" w:lineRule="auto"/>
              <w:jc w:val="center"/>
              <w:rPr>
                <w:rFonts w:ascii="Times New Roman" w:eastAsia="Times New Roman" w:hAnsi="Times New Roman"/>
                <w:color w:val="000000"/>
                <w:sz w:val="20"/>
                <w:szCs w:val="20"/>
                <w:lang w:val="en-US"/>
              </w:rPr>
            </w:pPr>
            <w:r w:rsidRPr="00C83484">
              <w:rPr>
                <w:rFonts w:ascii="Times New Roman" w:eastAsia="Times New Roman" w:hAnsi="Times New Roman"/>
                <w:color w:val="000000"/>
                <w:sz w:val="20"/>
                <w:szCs w:val="20"/>
                <w:lang w:val="en-US"/>
              </w:rPr>
              <w:t>0.67</w:t>
            </w:r>
          </w:p>
        </w:tc>
        <w:tc>
          <w:tcPr>
            <w:tcW w:w="673" w:type="dxa"/>
            <w:shd w:val="clear" w:color="auto" w:fill="auto"/>
            <w:noWrap/>
            <w:hideMark/>
          </w:tcPr>
          <w:p w:rsidR="00B02C34" w:rsidRPr="00C83484" w:rsidRDefault="00B02C34" w:rsidP="00B02C34">
            <w:pPr>
              <w:spacing w:after="60" w:line="240" w:lineRule="auto"/>
              <w:jc w:val="center"/>
              <w:rPr>
                <w:rFonts w:ascii="Times New Roman" w:eastAsia="Times New Roman" w:hAnsi="Times New Roman"/>
                <w:color w:val="000000"/>
                <w:sz w:val="20"/>
                <w:szCs w:val="20"/>
                <w:lang w:val="en-US"/>
              </w:rPr>
            </w:pPr>
            <w:r w:rsidRPr="00C83484">
              <w:rPr>
                <w:rFonts w:ascii="Times New Roman" w:eastAsia="Times New Roman" w:hAnsi="Times New Roman"/>
                <w:color w:val="000000"/>
                <w:sz w:val="20"/>
                <w:szCs w:val="20"/>
                <w:lang w:val="en-US"/>
              </w:rPr>
              <w:t>8</w:t>
            </w:r>
          </w:p>
        </w:tc>
        <w:tc>
          <w:tcPr>
            <w:tcW w:w="695" w:type="dxa"/>
            <w:shd w:val="clear" w:color="auto" w:fill="auto"/>
            <w:noWrap/>
            <w:hideMark/>
          </w:tcPr>
          <w:p w:rsidR="00B02C34" w:rsidRPr="00C83484" w:rsidRDefault="00B02C34" w:rsidP="00B02C34">
            <w:pPr>
              <w:spacing w:after="60" w:line="240" w:lineRule="auto"/>
              <w:jc w:val="center"/>
              <w:rPr>
                <w:rFonts w:ascii="Times New Roman" w:eastAsia="Times New Roman" w:hAnsi="Times New Roman"/>
                <w:color w:val="000000"/>
                <w:sz w:val="20"/>
                <w:szCs w:val="20"/>
                <w:lang w:val="en-US"/>
              </w:rPr>
            </w:pPr>
            <w:r w:rsidRPr="00C83484">
              <w:rPr>
                <w:rFonts w:ascii="Times New Roman" w:eastAsia="Times New Roman" w:hAnsi="Times New Roman"/>
                <w:color w:val="000000"/>
                <w:sz w:val="20"/>
                <w:szCs w:val="20"/>
                <w:lang w:val="en-US"/>
              </w:rPr>
              <w:t>4.70</w:t>
            </w:r>
          </w:p>
        </w:tc>
        <w:tc>
          <w:tcPr>
            <w:tcW w:w="558" w:type="dxa"/>
            <w:shd w:val="clear" w:color="auto" w:fill="auto"/>
            <w:noWrap/>
            <w:hideMark/>
          </w:tcPr>
          <w:p w:rsidR="00B02C34" w:rsidRPr="00C83484" w:rsidRDefault="00B02C34" w:rsidP="00B02C34">
            <w:pPr>
              <w:spacing w:after="60" w:line="240" w:lineRule="auto"/>
              <w:jc w:val="center"/>
              <w:rPr>
                <w:rFonts w:ascii="Times New Roman" w:eastAsia="Times New Roman" w:hAnsi="Times New Roman"/>
                <w:color w:val="000000"/>
                <w:sz w:val="20"/>
                <w:szCs w:val="20"/>
                <w:lang w:val="en-US"/>
              </w:rPr>
            </w:pPr>
            <w:r w:rsidRPr="00C83484">
              <w:rPr>
                <w:rFonts w:ascii="Times New Roman" w:eastAsia="Times New Roman" w:hAnsi="Times New Roman"/>
                <w:color w:val="000000"/>
                <w:sz w:val="20"/>
                <w:szCs w:val="20"/>
                <w:lang w:val="en-US"/>
              </w:rPr>
              <w:t>0.47</w:t>
            </w:r>
          </w:p>
        </w:tc>
        <w:tc>
          <w:tcPr>
            <w:tcW w:w="673" w:type="dxa"/>
            <w:shd w:val="clear" w:color="auto" w:fill="auto"/>
            <w:noWrap/>
            <w:hideMark/>
          </w:tcPr>
          <w:p w:rsidR="00B02C34" w:rsidRPr="00C83484" w:rsidRDefault="00B02C34" w:rsidP="00B02C34">
            <w:pPr>
              <w:spacing w:after="60" w:line="240" w:lineRule="auto"/>
              <w:jc w:val="center"/>
              <w:rPr>
                <w:rFonts w:ascii="Times New Roman" w:eastAsia="Times New Roman" w:hAnsi="Times New Roman"/>
                <w:color w:val="000000"/>
                <w:sz w:val="20"/>
                <w:szCs w:val="20"/>
                <w:lang w:val="en-US"/>
              </w:rPr>
            </w:pPr>
            <w:r w:rsidRPr="00C83484">
              <w:rPr>
                <w:rFonts w:ascii="Times New Roman" w:eastAsia="Times New Roman" w:hAnsi="Times New Roman"/>
                <w:color w:val="000000"/>
                <w:sz w:val="20"/>
                <w:szCs w:val="20"/>
                <w:lang w:val="en-US"/>
              </w:rPr>
              <w:t>2</w:t>
            </w:r>
          </w:p>
        </w:tc>
        <w:tc>
          <w:tcPr>
            <w:tcW w:w="695" w:type="dxa"/>
            <w:shd w:val="clear" w:color="auto" w:fill="auto"/>
            <w:noWrap/>
            <w:hideMark/>
          </w:tcPr>
          <w:p w:rsidR="00B02C34" w:rsidRPr="00C83484" w:rsidRDefault="00B02C34" w:rsidP="00B02C34">
            <w:pPr>
              <w:spacing w:after="60" w:line="240" w:lineRule="auto"/>
              <w:jc w:val="center"/>
              <w:rPr>
                <w:rFonts w:ascii="Times New Roman" w:eastAsia="Times New Roman" w:hAnsi="Times New Roman"/>
                <w:color w:val="000000"/>
                <w:sz w:val="20"/>
                <w:szCs w:val="20"/>
                <w:lang w:val="en-US"/>
              </w:rPr>
            </w:pPr>
            <w:r w:rsidRPr="00C83484">
              <w:rPr>
                <w:rFonts w:ascii="Times New Roman" w:eastAsia="Times New Roman" w:hAnsi="Times New Roman"/>
                <w:color w:val="000000"/>
                <w:sz w:val="20"/>
                <w:szCs w:val="20"/>
                <w:lang w:val="en-US"/>
              </w:rPr>
              <w:t>4.67</w:t>
            </w:r>
          </w:p>
        </w:tc>
        <w:tc>
          <w:tcPr>
            <w:tcW w:w="558" w:type="dxa"/>
            <w:shd w:val="clear" w:color="auto" w:fill="auto"/>
            <w:noWrap/>
            <w:hideMark/>
          </w:tcPr>
          <w:p w:rsidR="00B02C34" w:rsidRPr="00C83484" w:rsidRDefault="00B02C34" w:rsidP="00B02C34">
            <w:pPr>
              <w:spacing w:after="60" w:line="240" w:lineRule="auto"/>
              <w:jc w:val="center"/>
              <w:rPr>
                <w:rFonts w:ascii="Times New Roman" w:eastAsia="Times New Roman" w:hAnsi="Times New Roman"/>
                <w:color w:val="000000"/>
                <w:sz w:val="20"/>
                <w:szCs w:val="20"/>
                <w:lang w:val="en-US"/>
              </w:rPr>
            </w:pPr>
            <w:r w:rsidRPr="00C83484">
              <w:rPr>
                <w:rFonts w:ascii="Times New Roman" w:eastAsia="Times New Roman" w:hAnsi="Times New Roman"/>
                <w:color w:val="000000"/>
                <w:sz w:val="20"/>
                <w:szCs w:val="20"/>
                <w:lang w:val="en-US"/>
              </w:rPr>
              <w:t>0.69</w:t>
            </w:r>
          </w:p>
        </w:tc>
        <w:tc>
          <w:tcPr>
            <w:tcW w:w="673" w:type="dxa"/>
            <w:shd w:val="clear" w:color="auto" w:fill="auto"/>
            <w:noWrap/>
            <w:hideMark/>
          </w:tcPr>
          <w:p w:rsidR="00B02C34" w:rsidRPr="00C83484" w:rsidRDefault="00B02C34" w:rsidP="00B02C34">
            <w:pPr>
              <w:spacing w:after="60" w:line="240" w:lineRule="auto"/>
              <w:jc w:val="center"/>
              <w:rPr>
                <w:rFonts w:ascii="Times New Roman" w:eastAsia="Times New Roman" w:hAnsi="Times New Roman"/>
                <w:color w:val="000000"/>
                <w:sz w:val="20"/>
                <w:szCs w:val="20"/>
                <w:lang w:val="en-US"/>
              </w:rPr>
            </w:pPr>
            <w:r w:rsidRPr="00C83484">
              <w:rPr>
                <w:rFonts w:ascii="Times New Roman" w:eastAsia="Times New Roman" w:hAnsi="Times New Roman"/>
                <w:color w:val="000000"/>
                <w:sz w:val="20"/>
                <w:szCs w:val="20"/>
                <w:lang w:val="en-US"/>
              </w:rPr>
              <w:t>3</w:t>
            </w:r>
          </w:p>
        </w:tc>
      </w:tr>
      <w:tr w:rsidR="00B02C34" w:rsidRPr="00C83484" w:rsidTr="009957E3">
        <w:trPr>
          <w:trHeight w:val="528"/>
        </w:trPr>
        <w:tc>
          <w:tcPr>
            <w:tcW w:w="2818" w:type="dxa"/>
            <w:shd w:val="clear" w:color="auto" w:fill="auto"/>
            <w:hideMark/>
          </w:tcPr>
          <w:p w:rsidR="00B02C34" w:rsidRPr="00C83484" w:rsidRDefault="00B02C34" w:rsidP="00B02C34">
            <w:pPr>
              <w:spacing w:after="60" w:line="240" w:lineRule="auto"/>
              <w:rPr>
                <w:rFonts w:ascii="Times New Roman" w:eastAsia="Times New Roman" w:hAnsi="Times New Roman"/>
                <w:color w:val="000000"/>
                <w:sz w:val="20"/>
                <w:szCs w:val="20"/>
                <w:lang w:val="en-US"/>
              </w:rPr>
            </w:pPr>
            <w:r w:rsidRPr="00C83484">
              <w:rPr>
                <w:rFonts w:ascii="Times New Roman" w:eastAsia="Times New Roman" w:hAnsi="Times New Roman"/>
                <w:color w:val="000000"/>
                <w:sz w:val="20"/>
                <w:szCs w:val="20"/>
              </w:rPr>
              <w:t>Inadequate recording of site cost data daily from multiple sources</w:t>
            </w:r>
          </w:p>
        </w:tc>
        <w:tc>
          <w:tcPr>
            <w:tcW w:w="695" w:type="dxa"/>
            <w:shd w:val="clear" w:color="auto" w:fill="auto"/>
            <w:noWrap/>
            <w:hideMark/>
          </w:tcPr>
          <w:p w:rsidR="00B02C34" w:rsidRPr="00C83484" w:rsidRDefault="00B02C34" w:rsidP="00B02C34">
            <w:pPr>
              <w:spacing w:after="60" w:line="240" w:lineRule="auto"/>
              <w:jc w:val="center"/>
              <w:rPr>
                <w:rFonts w:ascii="Times New Roman" w:eastAsia="Times New Roman" w:hAnsi="Times New Roman"/>
                <w:color w:val="000000"/>
                <w:sz w:val="20"/>
                <w:szCs w:val="20"/>
                <w:lang w:val="en-US"/>
              </w:rPr>
            </w:pPr>
            <w:r w:rsidRPr="00C83484">
              <w:rPr>
                <w:rFonts w:ascii="Times New Roman" w:eastAsia="Times New Roman" w:hAnsi="Times New Roman"/>
                <w:color w:val="000000"/>
                <w:sz w:val="20"/>
                <w:szCs w:val="20"/>
                <w:lang w:val="en-US"/>
              </w:rPr>
              <w:t>4.45</w:t>
            </w:r>
          </w:p>
        </w:tc>
        <w:tc>
          <w:tcPr>
            <w:tcW w:w="558" w:type="dxa"/>
            <w:shd w:val="clear" w:color="auto" w:fill="auto"/>
            <w:noWrap/>
            <w:hideMark/>
          </w:tcPr>
          <w:p w:rsidR="00B02C34" w:rsidRPr="00C83484" w:rsidRDefault="00B02C34" w:rsidP="00B02C34">
            <w:pPr>
              <w:spacing w:after="60" w:line="240" w:lineRule="auto"/>
              <w:jc w:val="center"/>
              <w:rPr>
                <w:rFonts w:ascii="Times New Roman" w:eastAsia="Times New Roman" w:hAnsi="Times New Roman"/>
                <w:color w:val="000000"/>
                <w:sz w:val="20"/>
                <w:szCs w:val="20"/>
                <w:lang w:val="en-US"/>
              </w:rPr>
            </w:pPr>
            <w:r w:rsidRPr="00C83484">
              <w:rPr>
                <w:rFonts w:ascii="Times New Roman" w:eastAsia="Times New Roman" w:hAnsi="Times New Roman"/>
                <w:color w:val="000000"/>
                <w:sz w:val="20"/>
                <w:szCs w:val="20"/>
                <w:lang w:val="en-US"/>
              </w:rPr>
              <w:t>0.69</w:t>
            </w:r>
          </w:p>
        </w:tc>
        <w:tc>
          <w:tcPr>
            <w:tcW w:w="673" w:type="dxa"/>
            <w:shd w:val="clear" w:color="auto" w:fill="auto"/>
            <w:noWrap/>
            <w:hideMark/>
          </w:tcPr>
          <w:p w:rsidR="00B02C34" w:rsidRPr="00C83484" w:rsidRDefault="00B02C34" w:rsidP="00B02C34">
            <w:pPr>
              <w:spacing w:after="60" w:line="240" w:lineRule="auto"/>
              <w:jc w:val="center"/>
              <w:rPr>
                <w:rFonts w:ascii="Times New Roman" w:eastAsia="Times New Roman" w:hAnsi="Times New Roman"/>
                <w:color w:val="000000"/>
                <w:sz w:val="20"/>
                <w:szCs w:val="20"/>
                <w:lang w:val="en-US"/>
              </w:rPr>
            </w:pPr>
            <w:r w:rsidRPr="00C83484">
              <w:rPr>
                <w:rFonts w:ascii="Times New Roman" w:eastAsia="Times New Roman" w:hAnsi="Times New Roman"/>
                <w:color w:val="000000"/>
                <w:sz w:val="20"/>
                <w:szCs w:val="20"/>
                <w:lang w:val="en-US"/>
              </w:rPr>
              <w:t>5</w:t>
            </w:r>
          </w:p>
        </w:tc>
        <w:tc>
          <w:tcPr>
            <w:tcW w:w="695" w:type="dxa"/>
            <w:shd w:val="clear" w:color="auto" w:fill="auto"/>
            <w:noWrap/>
            <w:hideMark/>
          </w:tcPr>
          <w:p w:rsidR="00B02C34" w:rsidRPr="00C83484" w:rsidRDefault="00B02C34" w:rsidP="00B02C34">
            <w:pPr>
              <w:spacing w:after="60" w:line="240" w:lineRule="auto"/>
              <w:jc w:val="center"/>
              <w:rPr>
                <w:rFonts w:ascii="Times New Roman" w:eastAsia="Times New Roman" w:hAnsi="Times New Roman"/>
                <w:color w:val="000000"/>
                <w:sz w:val="20"/>
                <w:szCs w:val="20"/>
                <w:lang w:val="en-US"/>
              </w:rPr>
            </w:pPr>
            <w:r w:rsidRPr="00C83484">
              <w:rPr>
                <w:rFonts w:ascii="Times New Roman" w:eastAsia="Times New Roman" w:hAnsi="Times New Roman"/>
                <w:color w:val="000000"/>
                <w:sz w:val="20"/>
                <w:szCs w:val="20"/>
                <w:lang w:val="en-US"/>
              </w:rPr>
              <w:t>4.41</w:t>
            </w:r>
          </w:p>
        </w:tc>
        <w:tc>
          <w:tcPr>
            <w:tcW w:w="558" w:type="dxa"/>
            <w:shd w:val="clear" w:color="auto" w:fill="auto"/>
            <w:noWrap/>
            <w:hideMark/>
          </w:tcPr>
          <w:p w:rsidR="00B02C34" w:rsidRPr="00C83484" w:rsidRDefault="00B02C34" w:rsidP="00B02C34">
            <w:pPr>
              <w:spacing w:after="60" w:line="240" w:lineRule="auto"/>
              <w:jc w:val="center"/>
              <w:rPr>
                <w:rFonts w:ascii="Times New Roman" w:eastAsia="Times New Roman" w:hAnsi="Times New Roman"/>
                <w:color w:val="000000"/>
                <w:sz w:val="20"/>
                <w:szCs w:val="20"/>
                <w:lang w:val="en-US"/>
              </w:rPr>
            </w:pPr>
            <w:r w:rsidRPr="00C83484">
              <w:rPr>
                <w:rFonts w:ascii="Times New Roman" w:eastAsia="Times New Roman" w:hAnsi="Times New Roman"/>
                <w:color w:val="000000"/>
                <w:sz w:val="20"/>
                <w:szCs w:val="20"/>
                <w:lang w:val="en-US"/>
              </w:rPr>
              <w:t>0.50</w:t>
            </w:r>
          </w:p>
        </w:tc>
        <w:tc>
          <w:tcPr>
            <w:tcW w:w="673" w:type="dxa"/>
            <w:shd w:val="clear" w:color="auto" w:fill="auto"/>
            <w:noWrap/>
            <w:hideMark/>
          </w:tcPr>
          <w:p w:rsidR="00B02C34" w:rsidRPr="00C83484" w:rsidRDefault="00B02C34" w:rsidP="00B02C34">
            <w:pPr>
              <w:spacing w:after="60" w:line="240" w:lineRule="auto"/>
              <w:jc w:val="center"/>
              <w:rPr>
                <w:rFonts w:ascii="Times New Roman" w:eastAsia="Times New Roman" w:hAnsi="Times New Roman"/>
                <w:color w:val="000000"/>
                <w:sz w:val="20"/>
                <w:szCs w:val="20"/>
                <w:lang w:val="en-US"/>
              </w:rPr>
            </w:pPr>
            <w:r w:rsidRPr="00C83484">
              <w:rPr>
                <w:rFonts w:ascii="Times New Roman" w:eastAsia="Times New Roman" w:hAnsi="Times New Roman"/>
                <w:color w:val="000000"/>
                <w:sz w:val="20"/>
                <w:szCs w:val="20"/>
                <w:lang w:val="en-US"/>
              </w:rPr>
              <w:t>10</w:t>
            </w:r>
          </w:p>
        </w:tc>
        <w:tc>
          <w:tcPr>
            <w:tcW w:w="695" w:type="dxa"/>
            <w:shd w:val="clear" w:color="auto" w:fill="auto"/>
            <w:noWrap/>
            <w:hideMark/>
          </w:tcPr>
          <w:p w:rsidR="00B02C34" w:rsidRPr="00C83484" w:rsidRDefault="00B02C34" w:rsidP="00B02C34">
            <w:pPr>
              <w:spacing w:after="60" w:line="240" w:lineRule="auto"/>
              <w:jc w:val="center"/>
              <w:rPr>
                <w:rFonts w:ascii="Times New Roman" w:eastAsia="Times New Roman" w:hAnsi="Times New Roman"/>
                <w:color w:val="000000"/>
                <w:sz w:val="20"/>
                <w:szCs w:val="20"/>
                <w:lang w:val="en-US"/>
              </w:rPr>
            </w:pPr>
            <w:r w:rsidRPr="00C83484">
              <w:rPr>
                <w:rFonts w:ascii="Times New Roman" w:eastAsia="Times New Roman" w:hAnsi="Times New Roman"/>
                <w:color w:val="000000"/>
                <w:sz w:val="20"/>
                <w:szCs w:val="20"/>
                <w:lang w:val="en-US"/>
              </w:rPr>
              <w:t>4.33</w:t>
            </w:r>
          </w:p>
        </w:tc>
        <w:tc>
          <w:tcPr>
            <w:tcW w:w="558" w:type="dxa"/>
            <w:shd w:val="clear" w:color="auto" w:fill="auto"/>
            <w:noWrap/>
            <w:hideMark/>
          </w:tcPr>
          <w:p w:rsidR="00B02C34" w:rsidRPr="00C83484" w:rsidRDefault="00B02C34" w:rsidP="00B02C34">
            <w:pPr>
              <w:spacing w:after="60" w:line="240" w:lineRule="auto"/>
              <w:jc w:val="center"/>
              <w:rPr>
                <w:rFonts w:ascii="Times New Roman" w:eastAsia="Times New Roman" w:hAnsi="Times New Roman"/>
                <w:color w:val="000000"/>
                <w:sz w:val="20"/>
                <w:szCs w:val="20"/>
                <w:lang w:val="en-US"/>
              </w:rPr>
            </w:pPr>
            <w:r w:rsidRPr="00C83484">
              <w:rPr>
                <w:rFonts w:ascii="Times New Roman" w:eastAsia="Times New Roman" w:hAnsi="Times New Roman"/>
                <w:color w:val="000000"/>
                <w:sz w:val="20"/>
                <w:szCs w:val="20"/>
                <w:lang w:val="en-US"/>
              </w:rPr>
              <w:t>0.49</w:t>
            </w:r>
          </w:p>
        </w:tc>
        <w:tc>
          <w:tcPr>
            <w:tcW w:w="673" w:type="dxa"/>
            <w:shd w:val="clear" w:color="auto" w:fill="auto"/>
            <w:noWrap/>
            <w:hideMark/>
          </w:tcPr>
          <w:p w:rsidR="00B02C34" w:rsidRPr="00C83484" w:rsidRDefault="00B02C34" w:rsidP="00B02C34">
            <w:pPr>
              <w:spacing w:after="60" w:line="240" w:lineRule="auto"/>
              <w:jc w:val="center"/>
              <w:rPr>
                <w:rFonts w:ascii="Times New Roman" w:eastAsia="Times New Roman" w:hAnsi="Times New Roman"/>
                <w:color w:val="000000"/>
                <w:sz w:val="20"/>
                <w:szCs w:val="20"/>
                <w:lang w:val="en-US"/>
              </w:rPr>
            </w:pPr>
            <w:r w:rsidRPr="00C83484">
              <w:rPr>
                <w:rFonts w:ascii="Times New Roman" w:eastAsia="Times New Roman" w:hAnsi="Times New Roman"/>
                <w:color w:val="000000"/>
                <w:sz w:val="20"/>
                <w:szCs w:val="20"/>
                <w:lang w:val="en-US"/>
              </w:rPr>
              <w:t>8</w:t>
            </w:r>
          </w:p>
        </w:tc>
      </w:tr>
      <w:tr w:rsidR="00B02C34" w:rsidRPr="00C83484" w:rsidTr="009957E3">
        <w:trPr>
          <w:trHeight w:val="528"/>
        </w:trPr>
        <w:tc>
          <w:tcPr>
            <w:tcW w:w="2818" w:type="dxa"/>
            <w:shd w:val="clear" w:color="auto" w:fill="auto"/>
            <w:hideMark/>
          </w:tcPr>
          <w:p w:rsidR="00B02C34" w:rsidRPr="00C83484" w:rsidRDefault="00B02C34" w:rsidP="00B02C34">
            <w:pPr>
              <w:spacing w:after="60" w:line="240" w:lineRule="auto"/>
              <w:rPr>
                <w:rFonts w:ascii="Times New Roman" w:eastAsia="Times New Roman" w:hAnsi="Times New Roman"/>
                <w:color w:val="000000"/>
                <w:sz w:val="20"/>
                <w:szCs w:val="20"/>
                <w:lang w:val="en-US"/>
              </w:rPr>
            </w:pPr>
            <w:r w:rsidRPr="00C83484">
              <w:rPr>
                <w:rFonts w:ascii="Times New Roman" w:eastAsia="Times New Roman" w:hAnsi="Times New Roman"/>
                <w:color w:val="000000"/>
                <w:sz w:val="20"/>
                <w:szCs w:val="20"/>
              </w:rPr>
              <w:t>Instability in prices of construction materials</w:t>
            </w:r>
          </w:p>
        </w:tc>
        <w:tc>
          <w:tcPr>
            <w:tcW w:w="695" w:type="dxa"/>
            <w:shd w:val="clear" w:color="auto" w:fill="auto"/>
            <w:noWrap/>
            <w:hideMark/>
          </w:tcPr>
          <w:p w:rsidR="00B02C34" w:rsidRPr="00C83484" w:rsidRDefault="00B02C34" w:rsidP="00B02C34">
            <w:pPr>
              <w:spacing w:after="60" w:line="240" w:lineRule="auto"/>
              <w:jc w:val="center"/>
              <w:rPr>
                <w:rFonts w:ascii="Times New Roman" w:eastAsia="Times New Roman" w:hAnsi="Times New Roman"/>
                <w:color w:val="000000"/>
                <w:sz w:val="20"/>
                <w:szCs w:val="20"/>
                <w:lang w:val="en-US"/>
              </w:rPr>
            </w:pPr>
            <w:r w:rsidRPr="00C83484">
              <w:rPr>
                <w:rFonts w:ascii="Times New Roman" w:eastAsia="Times New Roman" w:hAnsi="Times New Roman"/>
                <w:color w:val="000000"/>
                <w:sz w:val="20"/>
                <w:szCs w:val="20"/>
                <w:lang w:val="en-US"/>
              </w:rPr>
              <w:t>4.50</w:t>
            </w:r>
          </w:p>
        </w:tc>
        <w:tc>
          <w:tcPr>
            <w:tcW w:w="558" w:type="dxa"/>
            <w:shd w:val="clear" w:color="auto" w:fill="auto"/>
            <w:noWrap/>
            <w:hideMark/>
          </w:tcPr>
          <w:p w:rsidR="00B02C34" w:rsidRPr="00C83484" w:rsidRDefault="00B02C34" w:rsidP="00B02C34">
            <w:pPr>
              <w:spacing w:after="60" w:line="240" w:lineRule="auto"/>
              <w:jc w:val="center"/>
              <w:rPr>
                <w:rFonts w:ascii="Times New Roman" w:eastAsia="Times New Roman" w:hAnsi="Times New Roman"/>
                <w:color w:val="000000"/>
                <w:sz w:val="20"/>
                <w:szCs w:val="20"/>
                <w:lang w:val="en-US"/>
              </w:rPr>
            </w:pPr>
            <w:r w:rsidRPr="00C83484">
              <w:rPr>
                <w:rFonts w:ascii="Times New Roman" w:eastAsia="Times New Roman" w:hAnsi="Times New Roman"/>
                <w:color w:val="000000"/>
                <w:sz w:val="20"/>
                <w:szCs w:val="20"/>
                <w:lang w:val="en-US"/>
              </w:rPr>
              <w:t>0.69</w:t>
            </w:r>
          </w:p>
        </w:tc>
        <w:tc>
          <w:tcPr>
            <w:tcW w:w="673" w:type="dxa"/>
            <w:shd w:val="clear" w:color="auto" w:fill="auto"/>
            <w:noWrap/>
            <w:hideMark/>
          </w:tcPr>
          <w:p w:rsidR="00B02C34" w:rsidRPr="00C83484" w:rsidRDefault="00B02C34" w:rsidP="00B02C34">
            <w:pPr>
              <w:spacing w:after="60" w:line="240" w:lineRule="auto"/>
              <w:jc w:val="center"/>
              <w:rPr>
                <w:rFonts w:ascii="Times New Roman" w:eastAsia="Times New Roman" w:hAnsi="Times New Roman"/>
                <w:color w:val="000000"/>
                <w:sz w:val="20"/>
                <w:szCs w:val="20"/>
                <w:lang w:val="en-US"/>
              </w:rPr>
            </w:pPr>
            <w:r w:rsidRPr="00C83484">
              <w:rPr>
                <w:rFonts w:ascii="Times New Roman" w:eastAsia="Times New Roman" w:hAnsi="Times New Roman"/>
                <w:color w:val="000000"/>
                <w:sz w:val="20"/>
                <w:szCs w:val="20"/>
                <w:lang w:val="en-US"/>
              </w:rPr>
              <w:t>4</w:t>
            </w:r>
          </w:p>
        </w:tc>
        <w:tc>
          <w:tcPr>
            <w:tcW w:w="695" w:type="dxa"/>
            <w:shd w:val="clear" w:color="auto" w:fill="auto"/>
            <w:noWrap/>
            <w:hideMark/>
          </w:tcPr>
          <w:p w:rsidR="00B02C34" w:rsidRPr="00C83484" w:rsidRDefault="00B02C34" w:rsidP="00B02C34">
            <w:pPr>
              <w:spacing w:after="60" w:line="240" w:lineRule="auto"/>
              <w:jc w:val="center"/>
              <w:rPr>
                <w:rFonts w:ascii="Times New Roman" w:eastAsia="Times New Roman" w:hAnsi="Times New Roman"/>
                <w:color w:val="000000"/>
                <w:sz w:val="20"/>
                <w:szCs w:val="20"/>
                <w:lang w:val="en-US"/>
              </w:rPr>
            </w:pPr>
            <w:r w:rsidRPr="00C83484">
              <w:rPr>
                <w:rFonts w:ascii="Times New Roman" w:eastAsia="Times New Roman" w:hAnsi="Times New Roman"/>
                <w:color w:val="000000"/>
                <w:sz w:val="20"/>
                <w:szCs w:val="20"/>
                <w:lang w:val="en-US"/>
              </w:rPr>
              <w:t>4.41</w:t>
            </w:r>
          </w:p>
        </w:tc>
        <w:tc>
          <w:tcPr>
            <w:tcW w:w="558" w:type="dxa"/>
            <w:shd w:val="clear" w:color="auto" w:fill="auto"/>
            <w:noWrap/>
            <w:hideMark/>
          </w:tcPr>
          <w:p w:rsidR="00B02C34" w:rsidRPr="00C83484" w:rsidRDefault="00B02C34" w:rsidP="00B02C34">
            <w:pPr>
              <w:spacing w:after="60" w:line="240" w:lineRule="auto"/>
              <w:jc w:val="center"/>
              <w:rPr>
                <w:rFonts w:ascii="Times New Roman" w:eastAsia="Times New Roman" w:hAnsi="Times New Roman"/>
                <w:color w:val="000000"/>
                <w:sz w:val="20"/>
                <w:szCs w:val="20"/>
                <w:lang w:val="en-US"/>
              </w:rPr>
            </w:pPr>
            <w:r w:rsidRPr="00C83484">
              <w:rPr>
                <w:rFonts w:ascii="Times New Roman" w:eastAsia="Times New Roman" w:hAnsi="Times New Roman"/>
                <w:color w:val="000000"/>
                <w:sz w:val="20"/>
                <w:szCs w:val="20"/>
                <w:lang w:val="en-US"/>
              </w:rPr>
              <w:t>0.50</w:t>
            </w:r>
          </w:p>
        </w:tc>
        <w:tc>
          <w:tcPr>
            <w:tcW w:w="673" w:type="dxa"/>
            <w:shd w:val="clear" w:color="auto" w:fill="auto"/>
            <w:noWrap/>
            <w:hideMark/>
          </w:tcPr>
          <w:p w:rsidR="00B02C34" w:rsidRPr="00C83484" w:rsidRDefault="00B02C34" w:rsidP="00B02C34">
            <w:pPr>
              <w:spacing w:after="60" w:line="240" w:lineRule="auto"/>
              <w:jc w:val="center"/>
              <w:rPr>
                <w:rFonts w:ascii="Times New Roman" w:eastAsia="Times New Roman" w:hAnsi="Times New Roman"/>
                <w:color w:val="000000"/>
                <w:sz w:val="20"/>
                <w:szCs w:val="20"/>
                <w:lang w:val="en-US"/>
              </w:rPr>
            </w:pPr>
            <w:r w:rsidRPr="00C83484">
              <w:rPr>
                <w:rFonts w:ascii="Times New Roman" w:eastAsia="Times New Roman" w:hAnsi="Times New Roman"/>
                <w:color w:val="000000"/>
                <w:sz w:val="20"/>
                <w:szCs w:val="20"/>
                <w:lang w:val="en-US"/>
              </w:rPr>
              <w:t>9</w:t>
            </w:r>
          </w:p>
        </w:tc>
        <w:tc>
          <w:tcPr>
            <w:tcW w:w="695" w:type="dxa"/>
            <w:shd w:val="clear" w:color="auto" w:fill="auto"/>
            <w:noWrap/>
            <w:hideMark/>
          </w:tcPr>
          <w:p w:rsidR="00B02C34" w:rsidRPr="00C83484" w:rsidRDefault="00B02C34" w:rsidP="00B02C34">
            <w:pPr>
              <w:spacing w:after="60" w:line="240" w:lineRule="auto"/>
              <w:jc w:val="center"/>
              <w:rPr>
                <w:rFonts w:ascii="Times New Roman" w:eastAsia="Times New Roman" w:hAnsi="Times New Roman"/>
                <w:color w:val="000000"/>
                <w:sz w:val="20"/>
                <w:szCs w:val="20"/>
                <w:lang w:val="en-US"/>
              </w:rPr>
            </w:pPr>
            <w:r w:rsidRPr="00C83484">
              <w:rPr>
                <w:rFonts w:ascii="Times New Roman" w:eastAsia="Times New Roman" w:hAnsi="Times New Roman"/>
                <w:color w:val="000000"/>
                <w:sz w:val="20"/>
                <w:szCs w:val="20"/>
                <w:lang w:val="en-US"/>
              </w:rPr>
              <w:t>3.89</w:t>
            </w:r>
          </w:p>
        </w:tc>
        <w:tc>
          <w:tcPr>
            <w:tcW w:w="558" w:type="dxa"/>
            <w:shd w:val="clear" w:color="auto" w:fill="auto"/>
            <w:noWrap/>
            <w:hideMark/>
          </w:tcPr>
          <w:p w:rsidR="00B02C34" w:rsidRPr="00C83484" w:rsidRDefault="00B02C34" w:rsidP="00B02C34">
            <w:pPr>
              <w:spacing w:after="60" w:line="240" w:lineRule="auto"/>
              <w:jc w:val="center"/>
              <w:rPr>
                <w:rFonts w:ascii="Times New Roman" w:eastAsia="Times New Roman" w:hAnsi="Times New Roman"/>
                <w:color w:val="000000"/>
                <w:sz w:val="20"/>
                <w:szCs w:val="20"/>
                <w:lang w:val="en-US"/>
              </w:rPr>
            </w:pPr>
            <w:r w:rsidRPr="00C83484">
              <w:rPr>
                <w:rFonts w:ascii="Times New Roman" w:eastAsia="Times New Roman" w:hAnsi="Times New Roman"/>
                <w:color w:val="000000"/>
                <w:sz w:val="20"/>
                <w:szCs w:val="20"/>
                <w:lang w:val="en-US"/>
              </w:rPr>
              <w:t>0.76</w:t>
            </w:r>
          </w:p>
        </w:tc>
        <w:tc>
          <w:tcPr>
            <w:tcW w:w="673" w:type="dxa"/>
            <w:shd w:val="clear" w:color="auto" w:fill="auto"/>
            <w:noWrap/>
            <w:hideMark/>
          </w:tcPr>
          <w:p w:rsidR="00B02C34" w:rsidRPr="00C83484" w:rsidRDefault="00B02C34" w:rsidP="00B02C34">
            <w:pPr>
              <w:spacing w:after="60" w:line="240" w:lineRule="auto"/>
              <w:jc w:val="center"/>
              <w:rPr>
                <w:rFonts w:ascii="Times New Roman" w:eastAsia="Times New Roman" w:hAnsi="Times New Roman"/>
                <w:color w:val="000000"/>
                <w:sz w:val="20"/>
                <w:szCs w:val="20"/>
                <w:lang w:val="en-US"/>
              </w:rPr>
            </w:pPr>
            <w:r w:rsidRPr="00C83484">
              <w:rPr>
                <w:rFonts w:ascii="Times New Roman" w:eastAsia="Times New Roman" w:hAnsi="Times New Roman"/>
                <w:color w:val="000000"/>
                <w:sz w:val="20"/>
                <w:szCs w:val="20"/>
                <w:lang w:val="en-US"/>
              </w:rPr>
              <w:t>15</w:t>
            </w:r>
          </w:p>
        </w:tc>
      </w:tr>
      <w:tr w:rsidR="00B02C34" w:rsidRPr="00C83484" w:rsidTr="009957E3">
        <w:trPr>
          <w:trHeight w:val="311"/>
        </w:trPr>
        <w:tc>
          <w:tcPr>
            <w:tcW w:w="2818" w:type="dxa"/>
            <w:shd w:val="clear" w:color="auto" w:fill="auto"/>
            <w:hideMark/>
          </w:tcPr>
          <w:p w:rsidR="00B02C34" w:rsidRPr="00C83484" w:rsidRDefault="00B02C34" w:rsidP="00B02C34">
            <w:pPr>
              <w:spacing w:after="60" w:line="240" w:lineRule="auto"/>
              <w:rPr>
                <w:rFonts w:ascii="Times New Roman" w:eastAsia="Times New Roman" w:hAnsi="Times New Roman"/>
                <w:color w:val="000000"/>
                <w:sz w:val="20"/>
                <w:szCs w:val="20"/>
                <w:lang w:val="en-US"/>
              </w:rPr>
            </w:pPr>
            <w:r w:rsidRPr="00C83484">
              <w:rPr>
                <w:rFonts w:ascii="Times New Roman" w:eastAsia="Times New Roman" w:hAnsi="Times New Roman"/>
                <w:color w:val="000000"/>
                <w:sz w:val="20"/>
                <w:szCs w:val="20"/>
              </w:rPr>
              <w:t>Insufficient details in designs</w:t>
            </w:r>
          </w:p>
        </w:tc>
        <w:tc>
          <w:tcPr>
            <w:tcW w:w="695" w:type="dxa"/>
            <w:shd w:val="clear" w:color="auto" w:fill="auto"/>
            <w:noWrap/>
            <w:hideMark/>
          </w:tcPr>
          <w:p w:rsidR="00B02C34" w:rsidRPr="00C83484" w:rsidRDefault="00B02C34" w:rsidP="00B02C34">
            <w:pPr>
              <w:spacing w:after="60" w:line="240" w:lineRule="auto"/>
              <w:jc w:val="center"/>
              <w:rPr>
                <w:rFonts w:ascii="Times New Roman" w:eastAsia="Times New Roman" w:hAnsi="Times New Roman"/>
                <w:color w:val="000000"/>
                <w:sz w:val="20"/>
                <w:szCs w:val="20"/>
                <w:lang w:val="en-US"/>
              </w:rPr>
            </w:pPr>
            <w:r w:rsidRPr="00C83484">
              <w:rPr>
                <w:rFonts w:ascii="Times New Roman" w:eastAsia="Times New Roman" w:hAnsi="Times New Roman"/>
                <w:color w:val="000000"/>
                <w:sz w:val="20"/>
                <w:szCs w:val="20"/>
                <w:lang w:val="en-US"/>
              </w:rPr>
              <w:t>4.15</w:t>
            </w:r>
          </w:p>
        </w:tc>
        <w:tc>
          <w:tcPr>
            <w:tcW w:w="558" w:type="dxa"/>
            <w:shd w:val="clear" w:color="auto" w:fill="auto"/>
            <w:noWrap/>
            <w:hideMark/>
          </w:tcPr>
          <w:p w:rsidR="00B02C34" w:rsidRPr="00C83484" w:rsidRDefault="00B02C34" w:rsidP="00B02C34">
            <w:pPr>
              <w:spacing w:after="60" w:line="240" w:lineRule="auto"/>
              <w:jc w:val="center"/>
              <w:rPr>
                <w:rFonts w:ascii="Times New Roman" w:eastAsia="Times New Roman" w:hAnsi="Times New Roman"/>
                <w:color w:val="000000"/>
                <w:sz w:val="20"/>
                <w:szCs w:val="20"/>
                <w:lang w:val="en-US"/>
              </w:rPr>
            </w:pPr>
            <w:r w:rsidRPr="00C83484">
              <w:rPr>
                <w:rFonts w:ascii="Times New Roman" w:eastAsia="Times New Roman" w:hAnsi="Times New Roman"/>
                <w:color w:val="000000"/>
                <w:sz w:val="20"/>
                <w:szCs w:val="20"/>
                <w:lang w:val="en-US"/>
              </w:rPr>
              <w:t>0.99</w:t>
            </w:r>
          </w:p>
        </w:tc>
        <w:tc>
          <w:tcPr>
            <w:tcW w:w="673" w:type="dxa"/>
            <w:shd w:val="clear" w:color="auto" w:fill="auto"/>
            <w:noWrap/>
            <w:hideMark/>
          </w:tcPr>
          <w:p w:rsidR="00B02C34" w:rsidRPr="00C83484" w:rsidRDefault="00B02C34" w:rsidP="00B02C34">
            <w:pPr>
              <w:spacing w:after="60" w:line="240" w:lineRule="auto"/>
              <w:jc w:val="center"/>
              <w:rPr>
                <w:rFonts w:ascii="Times New Roman" w:eastAsia="Times New Roman" w:hAnsi="Times New Roman"/>
                <w:color w:val="000000"/>
                <w:sz w:val="20"/>
                <w:szCs w:val="20"/>
                <w:lang w:val="en-US"/>
              </w:rPr>
            </w:pPr>
            <w:r w:rsidRPr="00C83484">
              <w:rPr>
                <w:rFonts w:ascii="Times New Roman" w:eastAsia="Times New Roman" w:hAnsi="Times New Roman"/>
                <w:color w:val="000000"/>
                <w:sz w:val="20"/>
                <w:szCs w:val="20"/>
                <w:lang w:val="en-US"/>
              </w:rPr>
              <w:t>10</w:t>
            </w:r>
          </w:p>
        </w:tc>
        <w:tc>
          <w:tcPr>
            <w:tcW w:w="695" w:type="dxa"/>
            <w:shd w:val="clear" w:color="auto" w:fill="auto"/>
            <w:noWrap/>
            <w:hideMark/>
          </w:tcPr>
          <w:p w:rsidR="00B02C34" w:rsidRPr="00C83484" w:rsidRDefault="00B02C34" w:rsidP="00B02C34">
            <w:pPr>
              <w:spacing w:after="60" w:line="240" w:lineRule="auto"/>
              <w:jc w:val="center"/>
              <w:rPr>
                <w:rFonts w:ascii="Times New Roman" w:eastAsia="Times New Roman" w:hAnsi="Times New Roman"/>
                <w:color w:val="000000"/>
                <w:sz w:val="20"/>
                <w:szCs w:val="20"/>
                <w:lang w:val="en-US"/>
              </w:rPr>
            </w:pPr>
            <w:r w:rsidRPr="00C83484">
              <w:rPr>
                <w:rFonts w:ascii="Times New Roman" w:eastAsia="Times New Roman" w:hAnsi="Times New Roman"/>
                <w:color w:val="000000"/>
                <w:sz w:val="20"/>
                <w:szCs w:val="20"/>
                <w:lang w:val="en-US"/>
              </w:rPr>
              <w:t>4.59</w:t>
            </w:r>
          </w:p>
        </w:tc>
        <w:tc>
          <w:tcPr>
            <w:tcW w:w="558" w:type="dxa"/>
            <w:shd w:val="clear" w:color="auto" w:fill="auto"/>
            <w:noWrap/>
            <w:hideMark/>
          </w:tcPr>
          <w:p w:rsidR="00B02C34" w:rsidRPr="00C83484" w:rsidRDefault="00B02C34" w:rsidP="00B02C34">
            <w:pPr>
              <w:spacing w:after="60" w:line="240" w:lineRule="auto"/>
              <w:jc w:val="center"/>
              <w:rPr>
                <w:rFonts w:ascii="Times New Roman" w:eastAsia="Times New Roman" w:hAnsi="Times New Roman"/>
                <w:color w:val="000000"/>
                <w:sz w:val="20"/>
                <w:szCs w:val="20"/>
                <w:lang w:val="en-US"/>
              </w:rPr>
            </w:pPr>
            <w:r w:rsidRPr="00C83484">
              <w:rPr>
                <w:rFonts w:ascii="Times New Roman" w:eastAsia="Times New Roman" w:hAnsi="Times New Roman"/>
                <w:color w:val="000000"/>
                <w:sz w:val="20"/>
                <w:szCs w:val="20"/>
                <w:lang w:val="en-US"/>
              </w:rPr>
              <w:t>0.50</w:t>
            </w:r>
          </w:p>
        </w:tc>
        <w:tc>
          <w:tcPr>
            <w:tcW w:w="673" w:type="dxa"/>
            <w:shd w:val="clear" w:color="auto" w:fill="auto"/>
            <w:noWrap/>
            <w:hideMark/>
          </w:tcPr>
          <w:p w:rsidR="00B02C34" w:rsidRPr="00C83484" w:rsidRDefault="00B02C34" w:rsidP="00B02C34">
            <w:pPr>
              <w:spacing w:after="60" w:line="240" w:lineRule="auto"/>
              <w:jc w:val="center"/>
              <w:rPr>
                <w:rFonts w:ascii="Times New Roman" w:eastAsia="Times New Roman" w:hAnsi="Times New Roman"/>
                <w:color w:val="000000"/>
                <w:sz w:val="20"/>
                <w:szCs w:val="20"/>
                <w:lang w:val="en-US"/>
              </w:rPr>
            </w:pPr>
            <w:r w:rsidRPr="00C83484">
              <w:rPr>
                <w:rFonts w:ascii="Times New Roman" w:eastAsia="Times New Roman" w:hAnsi="Times New Roman"/>
                <w:color w:val="000000"/>
                <w:sz w:val="20"/>
                <w:szCs w:val="20"/>
                <w:lang w:val="en-US"/>
              </w:rPr>
              <w:t>6</w:t>
            </w:r>
          </w:p>
        </w:tc>
        <w:tc>
          <w:tcPr>
            <w:tcW w:w="695" w:type="dxa"/>
            <w:shd w:val="clear" w:color="auto" w:fill="auto"/>
            <w:noWrap/>
            <w:hideMark/>
          </w:tcPr>
          <w:p w:rsidR="00B02C34" w:rsidRPr="00C83484" w:rsidRDefault="00B02C34" w:rsidP="00B02C34">
            <w:pPr>
              <w:spacing w:after="60" w:line="240" w:lineRule="auto"/>
              <w:jc w:val="center"/>
              <w:rPr>
                <w:rFonts w:ascii="Times New Roman" w:eastAsia="Times New Roman" w:hAnsi="Times New Roman"/>
                <w:color w:val="000000"/>
                <w:sz w:val="20"/>
                <w:szCs w:val="20"/>
                <w:lang w:val="en-US"/>
              </w:rPr>
            </w:pPr>
            <w:r w:rsidRPr="00C83484">
              <w:rPr>
                <w:rFonts w:ascii="Times New Roman" w:eastAsia="Times New Roman" w:hAnsi="Times New Roman"/>
                <w:color w:val="000000"/>
                <w:sz w:val="20"/>
                <w:szCs w:val="20"/>
                <w:lang w:val="en-US"/>
              </w:rPr>
              <w:t>4.11</w:t>
            </w:r>
          </w:p>
        </w:tc>
        <w:tc>
          <w:tcPr>
            <w:tcW w:w="558" w:type="dxa"/>
            <w:shd w:val="clear" w:color="auto" w:fill="auto"/>
            <w:noWrap/>
            <w:hideMark/>
          </w:tcPr>
          <w:p w:rsidR="00B02C34" w:rsidRPr="00C83484" w:rsidRDefault="00B02C34" w:rsidP="00B02C34">
            <w:pPr>
              <w:spacing w:after="60" w:line="240" w:lineRule="auto"/>
              <w:jc w:val="center"/>
              <w:rPr>
                <w:rFonts w:ascii="Times New Roman" w:eastAsia="Times New Roman" w:hAnsi="Times New Roman"/>
                <w:color w:val="000000"/>
                <w:sz w:val="20"/>
                <w:szCs w:val="20"/>
                <w:lang w:val="en-US"/>
              </w:rPr>
            </w:pPr>
            <w:r w:rsidRPr="00C83484">
              <w:rPr>
                <w:rFonts w:ascii="Times New Roman" w:eastAsia="Times New Roman" w:hAnsi="Times New Roman"/>
                <w:color w:val="000000"/>
                <w:sz w:val="20"/>
                <w:szCs w:val="20"/>
                <w:lang w:val="en-US"/>
              </w:rPr>
              <w:t>0.32</w:t>
            </w:r>
          </w:p>
        </w:tc>
        <w:tc>
          <w:tcPr>
            <w:tcW w:w="673" w:type="dxa"/>
            <w:shd w:val="clear" w:color="auto" w:fill="auto"/>
            <w:noWrap/>
            <w:hideMark/>
          </w:tcPr>
          <w:p w:rsidR="00B02C34" w:rsidRPr="00C83484" w:rsidRDefault="00B02C34" w:rsidP="00B02C34">
            <w:pPr>
              <w:spacing w:after="60" w:line="240" w:lineRule="auto"/>
              <w:jc w:val="center"/>
              <w:rPr>
                <w:rFonts w:ascii="Times New Roman" w:eastAsia="Times New Roman" w:hAnsi="Times New Roman"/>
                <w:color w:val="000000"/>
                <w:sz w:val="20"/>
                <w:szCs w:val="20"/>
                <w:lang w:val="en-US"/>
              </w:rPr>
            </w:pPr>
            <w:r w:rsidRPr="00C83484">
              <w:rPr>
                <w:rFonts w:ascii="Times New Roman" w:eastAsia="Times New Roman" w:hAnsi="Times New Roman"/>
                <w:color w:val="000000"/>
                <w:sz w:val="20"/>
                <w:szCs w:val="20"/>
                <w:lang w:val="en-US"/>
              </w:rPr>
              <w:t>14</w:t>
            </w:r>
          </w:p>
        </w:tc>
      </w:tr>
      <w:tr w:rsidR="00B02C34" w:rsidRPr="00C83484" w:rsidTr="009957E3">
        <w:trPr>
          <w:trHeight w:val="528"/>
        </w:trPr>
        <w:tc>
          <w:tcPr>
            <w:tcW w:w="2818" w:type="dxa"/>
            <w:shd w:val="clear" w:color="auto" w:fill="auto"/>
            <w:hideMark/>
          </w:tcPr>
          <w:p w:rsidR="00B02C34" w:rsidRPr="00C83484" w:rsidRDefault="00B02C34" w:rsidP="00B02C34">
            <w:pPr>
              <w:spacing w:after="60" w:line="240" w:lineRule="auto"/>
              <w:rPr>
                <w:rFonts w:ascii="Times New Roman" w:eastAsia="Times New Roman" w:hAnsi="Times New Roman"/>
                <w:color w:val="000000"/>
                <w:sz w:val="20"/>
                <w:szCs w:val="20"/>
                <w:lang w:val="en-US"/>
              </w:rPr>
            </w:pPr>
            <w:r w:rsidRPr="00C83484">
              <w:rPr>
                <w:rFonts w:ascii="Times New Roman" w:eastAsia="Times New Roman" w:hAnsi="Times New Roman"/>
                <w:color w:val="000000"/>
                <w:sz w:val="20"/>
                <w:szCs w:val="20"/>
              </w:rPr>
              <w:t>Lack of technical know-how to use available cost control tools</w:t>
            </w:r>
          </w:p>
        </w:tc>
        <w:tc>
          <w:tcPr>
            <w:tcW w:w="695" w:type="dxa"/>
            <w:shd w:val="clear" w:color="auto" w:fill="auto"/>
            <w:noWrap/>
            <w:hideMark/>
          </w:tcPr>
          <w:p w:rsidR="00B02C34" w:rsidRPr="00C83484" w:rsidRDefault="00B02C34" w:rsidP="00B02C34">
            <w:pPr>
              <w:spacing w:after="60" w:line="240" w:lineRule="auto"/>
              <w:jc w:val="center"/>
              <w:rPr>
                <w:rFonts w:ascii="Times New Roman" w:eastAsia="Times New Roman" w:hAnsi="Times New Roman"/>
                <w:color w:val="000000"/>
                <w:sz w:val="20"/>
                <w:szCs w:val="20"/>
                <w:lang w:val="en-US"/>
              </w:rPr>
            </w:pPr>
            <w:r w:rsidRPr="00C83484">
              <w:rPr>
                <w:rFonts w:ascii="Times New Roman" w:eastAsia="Times New Roman" w:hAnsi="Times New Roman"/>
                <w:color w:val="000000"/>
                <w:sz w:val="20"/>
                <w:szCs w:val="20"/>
                <w:lang w:val="en-US"/>
              </w:rPr>
              <w:t>4.05</w:t>
            </w:r>
          </w:p>
        </w:tc>
        <w:tc>
          <w:tcPr>
            <w:tcW w:w="558" w:type="dxa"/>
            <w:shd w:val="clear" w:color="auto" w:fill="auto"/>
            <w:noWrap/>
            <w:hideMark/>
          </w:tcPr>
          <w:p w:rsidR="00B02C34" w:rsidRPr="00C83484" w:rsidRDefault="00B02C34" w:rsidP="00B02C34">
            <w:pPr>
              <w:spacing w:after="60" w:line="240" w:lineRule="auto"/>
              <w:jc w:val="center"/>
              <w:rPr>
                <w:rFonts w:ascii="Times New Roman" w:eastAsia="Times New Roman" w:hAnsi="Times New Roman"/>
                <w:color w:val="000000"/>
                <w:sz w:val="20"/>
                <w:szCs w:val="20"/>
                <w:lang w:val="en-US"/>
              </w:rPr>
            </w:pPr>
            <w:r w:rsidRPr="00C83484">
              <w:rPr>
                <w:rFonts w:ascii="Times New Roman" w:eastAsia="Times New Roman" w:hAnsi="Times New Roman"/>
                <w:color w:val="000000"/>
                <w:sz w:val="20"/>
                <w:szCs w:val="20"/>
                <w:lang w:val="en-US"/>
              </w:rPr>
              <w:t>0.69</w:t>
            </w:r>
          </w:p>
        </w:tc>
        <w:tc>
          <w:tcPr>
            <w:tcW w:w="673" w:type="dxa"/>
            <w:shd w:val="clear" w:color="auto" w:fill="auto"/>
            <w:noWrap/>
            <w:hideMark/>
          </w:tcPr>
          <w:p w:rsidR="00B02C34" w:rsidRPr="00C83484" w:rsidRDefault="00B02C34" w:rsidP="00B02C34">
            <w:pPr>
              <w:spacing w:after="60" w:line="240" w:lineRule="auto"/>
              <w:jc w:val="center"/>
              <w:rPr>
                <w:rFonts w:ascii="Times New Roman" w:eastAsia="Times New Roman" w:hAnsi="Times New Roman"/>
                <w:color w:val="000000"/>
                <w:sz w:val="20"/>
                <w:szCs w:val="20"/>
                <w:lang w:val="en-US"/>
              </w:rPr>
            </w:pPr>
            <w:r w:rsidRPr="00C83484">
              <w:rPr>
                <w:rFonts w:ascii="Times New Roman" w:eastAsia="Times New Roman" w:hAnsi="Times New Roman"/>
                <w:color w:val="000000"/>
                <w:sz w:val="20"/>
                <w:szCs w:val="20"/>
                <w:lang w:val="en-US"/>
              </w:rPr>
              <w:t>12</w:t>
            </w:r>
          </w:p>
        </w:tc>
        <w:tc>
          <w:tcPr>
            <w:tcW w:w="695" w:type="dxa"/>
            <w:shd w:val="clear" w:color="auto" w:fill="auto"/>
            <w:noWrap/>
            <w:hideMark/>
          </w:tcPr>
          <w:p w:rsidR="00B02C34" w:rsidRPr="00C83484" w:rsidRDefault="00B02C34" w:rsidP="00B02C34">
            <w:pPr>
              <w:spacing w:after="60" w:line="240" w:lineRule="auto"/>
              <w:jc w:val="center"/>
              <w:rPr>
                <w:rFonts w:ascii="Times New Roman" w:eastAsia="Times New Roman" w:hAnsi="Times New Roman"/>
                <w:color w:val="000000"/>
                <w:sz w:val="20"/>
                <w:szCs w:val="20"/>
                <w:lang w:val="en-US"/>
              </w:rPr>
            </w:pPr>
            <w:r w:rsidRPr="00C83484">
              <w:rPr>
                <w:rFonts w:ascii="Times New Roman" w:eastAsia="Times New Roman" w:hAnsi="Times New Roman"/>
                <w:color w:val="000000"/>
                <w:sz w:val="20"/>
                <w:szCs w:val="20"/>
                <w:lang w:val="en-US"/>
              </w:rPr>
              <w:t>5.00</w:t>
            </w:r>
          </w:p>
        </w:tc>
        <w:tc>
          <w:tcPr>
            <w:tcW w:w="558" w:type="dxa"/>
            <w:shd w:val="clear" w:color="auto" w:fill="auto"/>
            <w:noWrap/>
            <w:hideMark/>
          </w:tcPr>
          <w:p w:rsidR="00B02C34" w:rsidRPr="00C83484" w:rsidRDefault="00B02C34" w:rsidP="00B02C34">
            <w:pPr>
              <w:spacing w:after="60" w:line="240" w:lineRule="auto"/>
              <w:jc w:val="center"/>
              <w:rPr>
                <w:rFonts w:ascii="Times New Roman" w:eastAsia="Times New Roman" w:hAnsi="Times New Roman"/>
                <w:color w:val="000000"/>
                <w:sz w:val="20"/>
                <w:szCs w:val="20"/>
                <w:lang w:val="en-US"/>
              </w:rPr>
            </w:pPr>
            <w:r w:rsidRPr="00C83484">
              <w:rPr>
                <w:rFonts w:ascii="Times New Roman" w:eastAsia="Times New Roman" w:hAnsi="Times New Roman"/>
                <w:color w:val="000000"/>
                <w:sz w:val="20"/>
                <w:szCs w:val="20"/>
                <w:lang w:val="en-US"/>
              </w:rPr>
              <w:t>0.00</w:t>
            </w:r>
          </w:p>
        </w:tc>
        <w:tc>
          <w:tcPr>
            <w:tcW w:w="673" w:type="dxa"/>
            <w:shd w:val="clear" w:color="auto" w:fill="auto"/>
            <w:noWrap/>
            <w:hideMark/>
          </w:tcPr>
          <w:p w:rsidR="00B02C34" w:rsidRPr="00C83484" w:rsidRDefault="00B02C34" w:rsidP="00B02C34">
            <w:pPr>
              <w:spacing w:after="60" w:line="240" w:lineRule="auto"/>
              <w:jc w:val="center"/>
              <w:rPr>
                <w:rFonts w:ascii="Times New Roman" w:eastAsia="Times New Roman" w:hAnsi="Times New Roman"/>
                <w:color w:val="000000"/>
                <w:sz w:val="20"/>
                <w:szCs w:val="20"/>
                <w:lang w:val="en-US"/>
              </w:rPr>
            </w:pPr>
            <w:r w:rsidRPr="00C83484">
              <w:rPr>
                <w:rFonts w:ascii="Times New Roman" w:eastAsia="Times New Roman" w:hAnsi="Times New Roman"/>
                <w:color w:val="000000"/>
                <w:sz w:val="20"/>
                <w:szCs w:val="20"/>
                <w:lang w:val="en-US"/>
              </w:rPr>
              <w:t>1</w:t>
            </w:r>
          </w:p>
        </w:tc>
        <w:tc>
          <w:tcPr>
            <w:tcW w:w="695" w:type="dxa"/>
            <w:shd w:val="clear" w:color="auto" w:fill="auto"/>
            <w:noWrap/>
            <w:hideMark/>
          </w:tcPr>
          <w:p w:rsidR="00B02C34" w:rsidRPr="00C83484" w:rsidRDefault="00B02C34" w:rsidP="00B02C34">
            <w:pPr>
              <w:spacing w:after="60" w:line="240" w:lineRule="auto"/>
              <w:jc w:val="center"/>
              <w:rPr>
                <w:rFonts w:ascii="Times New Roman" w:eastAsia="Times New Roman" w:hAnsi="Times New Roman"/>
                <w:color w:val="000000"/>
                <w:sz w:val="20"/>
                <w:szCs w:val="20"/>
                <w:lang w:val="en-US"/>
              </w:rPr>
            </w:pPr>
            <w:r w:rsidRPr="00C83484">
              <w:rPr>
                <w:rFonts w:ascii="Times New Roman" w:eastAsia="Times New Roman" w:hAnsi="Times New Roman"/>
                <w:color w:val="000000"/>
                <w:sz w:val="20"/>
                <w:szCs w:val="20"/>
                <w:lang w:val="en-US"/>
              </w:rPr>
              <w:t>4.22</w:t>
            </w:r>
          </w:p>
        </w:tc>
        <w:tc>
          <w:tcPr>
            <w:tcW w:w="558" w:type="dxa"/>
            <w:shd w:val="clear" w:color="auto" w:fill="auto"/>
            <w:noWrap/>
            <w:hideMark/>
          </w:tcPr>
          <w:p w:rsidR="00B02C34" w:rsidRPr="00C83484" w:rsidRDefault="00B02C34" w:rsidP="00B02C34">
            <w:pPr>
              <w:spacing w:after="60" w:line="240" w:lineRule="auto"/>
              <w:jc w:val="center"/>
              <w:rPr>
                <w:rFonts w:ascii="Times New Roman" w:eastAsia="Times New Roman" w:hAnsi="Times New Roman"/>
                <w:color w:val="000000"/>
                <w:sz w:val="20"/>
                <w:szCs w:val="20"/>
                <w:lang w:val="en-US"/>
              </w:rPr>
            </w:pPr>
            <w:r w:rsidRPr="00C83484">
              <w:rPr>
                <w:rFonts w:ascii="Times New Roman" w:eastAsia="Times New Roman" w:hAnsi="Times New Roman"/>
                <w:color w:val="000000"/>
                <w:sz w:val="20"/>
                <w:szCs w:val="20"/>
                <w:lang w:val="en-US"/>
              </w:rPr>
              <w:t>0.65</w:t>
            </w:r>
          </w:p>
        </w:tc>
        <w:tc>
          <w:tcPr>
            <w:tcW w:w="673" w:type="dxa"/>
            <w:shd w:val="clear" w:color="auto" w:fill="auto"/>
            <w:noWrap/>
            <w:hideMark/>
          </w:tcPr>
          <w:p w:rsidR="00B02C34" w:rsidRPr="00C83484" w:rsidRDefault="00B02C34" w:rsidP="00B02C34">
            <w:pPr>
              <w:spacing w:after="60" w:line="240" w:lineRule="auto"/>
              <w:jc w:val="center"/>
              <w:rPr>
                <w:rFonts w:ascii="Times New Roman" w:eastAsia="Times New Roman" w:hAnsi="Times New Roman"/>
                <w:color w:val="000000"/>
                <w:sz w:val="20"/>
                <w:szCs w:val="20"/>
                <w:lang w:val="en-US"/>
              </w:rPr>
            </w:pPr>
            <w:r w:rsidRPr="00C83484">
              <w:rPr>
                <w:rFonts w:ascii="Times New Roman" w:eastAsia="Times New Roman" w:hAnsi="Times New Roman"/>
                <w:color w:val="000000"/>
                <w:sz w:val="20"/>
                <w:szCs w:val="20"/>
                <w:lang w:val="en-US"/>
              </w:rPr>
              <w:t>11</w:t>
            </w:r>
          </w:p>
        </w:tc>
      </w:tr>
      <w:tr w:rsidR="00B02C34" w:rsidRPr="00C83484" w:rsidTr="009957E3">
        <w:trPr>
          <w:trHeight w:val="528"/>
        </w:trPr>
        <w:tc>
          <w:tcPr>
            <w:tcW w:w="2818" w:type="dxa"/>
            <w:shd w:val="clear" w:color="auto" w:fill="auto"/>
            <w:hideMark/>
          </w:tcPr>
          <w:p w:rsidR="00B02C34" w:rsidRPr="00C83484" w:rsidRDefault="00B02C34" w:rsidP="00B02C34">
            <w:pPr>
              <w:spacing w:after="60" w:line="240" w:lineRule="auto"/>
              <w:rPr>
                <w:rFonts w:ascii="Times New Roman" w:eastAsia="Times New Roman" w:hAnsi="Times New Roman"/>
                <w:color w:val="000000"/>
                <w:sz w:val="20"/>
                <w:szCs w:val="20"/>
                <w:lang w:val="en-US"/>
              </w:rPr>
            </w:pPr>
            <w:r w:rsidRPr="00C83484">
              <w:rPr>
                <w:rFonts w:ascii="Times New Roman" w:eastAsia="Times New Roman" w:hAnsi="Times New Roman"/>
                <w:color w:val="000000"/>
                <w:sz w:val="20"/>
                <w:szCs w:val="20"/>
              </w:rPr>
              <w:t>Late / Non involvement of QS in the project</w:t>
            </w:r>
          </w:p>
        </w:tc>
        <w:tc>
          <w:tcPr>
            <w:tcW w:w="695" w:type="dxa"/>
            <w:shd w:val="clear" w:color="auto" w:fill="auto"/>
            <w:noWrap/>
            <w:hideMark/>
          </w:tcPr>
          <w:p w:rsidR="00B02C34" w:rsidRPr="00C83484" w:rsidRDefault="00B02C34" w:rsidP="00B02C34">
            <w:pPr>
              <w:spacing w:after="60" w:line="240" w:lineRule="auto"/>
              <w:jc w:val="center"/>
              <w:rPr>
                <w:rFonts w:ascii="Times New Roman" w:eastAsia="Times New Roman" w:hAnsi="Times New Roman"/>
                <w:color w:val="000000"/>
                <w:sz w:val="20"/>
                <w:szCs w:val="20"/>
                <w:lang w:val="en-US"/>
              </w:rPr>
            </w:pPr>
            <w:r w:rsidRPr="00C83484">
              <w:rPr>
                <w:rFonts w:ascii="Times New Roman" w:eastAsia="Times New Roman" w:hAnsi="Times New Roman"/>
                <w:color w:val="000000"/>
                <w:sz w:val="20"/>
                <w:szCs w:val="20"/>
                <w:lang w:val="en-US"/>
              </w:rPr>
              <w:t>4.55</w:t>
            </w:r>
          </w:p>
        </w:tc>
        <w:tc>
          <w:tcPr>
            <w:tcW w:w="558" w:type="dxa"/>
            <w:shd w:val="clear" w:color="auto" w:fill="auto"/>
            <w:noWrap/>
            <w:hideMark/>
          </w:tcPr>
          <w:p w:rsidR="00B02C34" w:rsidRPr="00C83484" w:rsidRDefault="00B02C34" w:rsidP="00B02C34">
            <w:pPr>
              <w:spacing w:after="60" w:line="240" w:lineRule="auto"/>
              <w:jc w:val="center"/>
              <w:rPr>
                <w:rFonts w:ascii="Times New Roman" w:eastAsia="Times New Roman" w:hAnsi="Times New Roman"/>
                <w:color w:val="000000"/>
                <w:sz w:val="20"/>
                <w:szCs w:val="20"/>
                <w:lang w:val="en-US"/>
              </w:rPr>
            </w:pPr>
            <w:r w:rsidRPr="00C83484">
              <w:rPr>
                <w:rFonts w:ascii="Times New Roman" w:eastAsia="Times New Roman" w:hAnsi="Times New Roman"/>
                <w:color w:val="000000"/>
                <w:sz w:val="20"/>
                <w:szCs w:val="20"/>
                <w:lang w:val="en-US"/>
              </w:rPr>
              <w:t>0.69</w:t>
            </w:r>
          </w:p>
        </w:tc>
        <w:tc>
          <w:tcPr>
            <w:tcW w:w="673" w:type="dxa"/>
            <w:shd w:val="clear" w:color="auto" w:fill="auto"/>
            <w:noWrap/>
            <w:hideMark/>
          </w:tcPr>
          <w:p w:rsidR="00B02C34" w:rsidRPr="00C83484" w:rsidRDefault="00B02C34" w:rsidP="00B02C34">
            <w:pPr>
              <w:spacing w:after="60" w:line="240" w:lineRule="auto"/>
              <w:jc w:val="center"/>
              <w:rPr>
                <w:rFonts w:ascii="Times New Roman" w:eastAsia="Times New Roman" w:hAnsi="Times New Roman"/>
                <w:color w:val="000000"/>
                <w:sz w:val="20"/>
                <w:szCs w:val="20"/>
                <w:lang w:val="en-US"/>
              </w:rPr>
            </w:pPr>
            <w:r w:rsidRPr="00C83484">
              <w:rPr>
                <w:rFonts w:ascii="Times New Roman" w:eastAsia="Times New Roman" w:hAnsi="Times New Roman"/>
                <w:color w:val="000000"/>
                <w:sz w:val="20"/>
                <w:szCs w:val="20"/>
                <w:lang w:val="en-US"/>
              </w:rPr>
              <w:t>3</w:t>
            </w:r>
          </w:p>
        </w:tc>
        <w:tc>
          <w:tcPr>
            <w:tcW w:w="695" w:type="dxa"/>
            <w:shd w:val="clear" w:color="auto" w:fill="auto"/>
            <w:noWrap/>
            <w:hideMark/>
          </w:tcPr>
          <w:p w:rsidR="00B02C34" w:rsidRPr="00C83484" w:rsidRDefault="00B02C34" w:rsidP="00B02C34">
            <w:pPr>
              <w:spacing w:after="60" w:line="240" w:lineRule="auto"/>
              <w:jc w:val="center"/>
              <w:rPr>
                <w:rFonts w:ascii="Times New Roman" w:eastAsia="Times New Roman" w:hAnsi="Times New Roman"/>
                <w:color w:val="000000"/>
                <w:sz w:val="20"/>
                <w:szCs w:val="20"/>
                <w:lang w:val="en-US"/>
              </w:rPr>
            </w:pPr>
            <w:r w:rsidRPr="00C83484">
              <w:rPr>
                <w:rFonts w:ascii="Times New Roman" w:eastAsia="Times New Roman" w:hAnsi="Times New Roman"/>
                <w:color w:val="000000"/>
                <w:sz w:val="20"/>
                <w:szCs w:val="20"/>
                <w:lang w:val="en-US"/>
              </w:rPr>
              <w:t>4.63</w:t>
            </w:r>
          </w:p>
        </w:tc>
        <w:tc>
          <w:tcPr>
            <w:tcW w:w="558" w:type="dxa"/>
            <w:shd w:val="clear" w:color="auto" w:fill="auto"/>
            <w:noWrap/>
            <w:hideMark/>
          </w:tcPr>
          <w:p w:rsidR="00B02C34" w:rsidRPr="00C83484" w:rsidRDefault="00B02C34" w:rsidP="00B02C34">
            <w:pPr>
              <w:spacing w:after="60" w:line="240" w:lineRule="auto"/>
              <w:jc w:val="center"/>
              <w:rPr>
                <w:rFonts w:ascii="Times New Roman" w:eastAsia="Times New Roman" w:hAnsi="Times New Roman"/>
                <w:color w:val="000000"/>
                <w:sz w:val="20"/>
                <w:szCs w:val="20"/>
                <w:lang w:val="en-US"/>
              </w:rPr>
            </w:pPr>
            <w:r w:rsidRPr="00C83484">
              <w:rPr>
                <w:rFonts w:ascii="Times New Roman" w:eastAsia="Times New Roman" w:hAnsi="Times New Roman"/>
                <w:color w:val="000000"/>
                <w:sz w:val="20"/>
                <w:szCs w:val="20"/>
                <w:lang w:val="en-US"/>
              </w:rPr>
              <w:t>0.49</w:t>
            </w:r>
          </w:p>
        </w:tc>
        <w:tc>
          <w:tcPr>
            <w:tcW w:w="673" w:type="dxa"/>
            <w:shd w:val="clear" w:color="auto" w:fill="auto"/>
            <w:noWrap/>
            <w:hideMark/>
          </w:tcPr>
          <w:p w:rsidR="00B02C34" w:rsidRPr="00C83484" w:rsidRDefault="00B02C34" w:rsidP="00B02C34">
            <w:pPr>
              <w:spacing w:after="60" w:line="240" w:lineRule="auto"/>
              <w:jc w:val="center"/>
              <w:rPr>
                <w:rFonts w:ascii="Times New Roman" w:eastAsia="Times New Roman" w:hAnsi="Times New Roman"/>
                <w:color w:val="000000"/>
                <w:sz w:val="20"/>
                <w:szCs w:val="20"/>
                <w:lang w:val="en-US"/>
              </w:rPr>
            </w:pPr>
            <w:r w:rsidRPr="00C83484">
              <w:rPr>
                <w:rFonts w:ascii="Times New Roman" w:eastAsia="Times New Roman" w:hAnsi="Times New Roman"/>
                <w:color w:val="000000"/>
                <w:sz w:val="20"/>
                <w:szCs w:val="20"/>
                <w:lang w:val="en-US"/>
              </w:rPr>
              <w:t>4</w:t>
            </w:r>
          </w:p>
        </w:tc>
        <w:tc>
          <w:tcPr>
            <w:tcW w:w="695" w:type="dxa"/>
            <w:shd w:val="clear" w:color="auto" w:fill="auto"/>
            <w:noWrap/>
            <w:hideMark/>
          </w:tcPr>
          <w:p w:rsidR="00B02C34" w:rsidRPr="00C83484" w:rsidRDefault="00B02C34" w:rsidP="00B02C34">
            <w:pPr>
              <w:spacing w:after="60" w:line="240" w:lineRule="auto"/>
              <w:jc w:val="center"/>
              <w:rPr>
                <w:rFonts w:ascii="Times New Roman" w:eastAsia="Times New Roman" w:hAnsi="Times New Roman"/>
                <w:color w:val="000000"/>
                <w:sz w:val="20"/>
                <w:szCs w:val="20"/>
                <w:lang w:val="en-US"/>
              </w:rPr>
            </w:pPr>
            <w:r w:rsidRPr="00C83484">
              <w:rPr>
                <w:rFonts w:ascii="Times New Roman" w:eastAsia="Times New Roman" w:hAnsi="Times New Roman"/>
                <w:color w:val="000000"/>
                <w:sz w:val="20"/>
                <w:szCs w:val="20"/>
                <w:lang w:val="en-US"/>
              </w:rPr>
              <w:t>4.56</w:t>
            </w:r>
          </w:p>
        </w:tc>
        <w:tc>
          <w:tcPr>
            <w:tcW w:w="558" w:type="dxa"/>
            <w:shd w:val="clear" w:color="auto" w:fill="auto"/>
            <w:noWrap/>
            <w:hideMark/>
          </w:tcPr>
          <w:p w:rsidR="00B02C34" w:rsidRPr="00C83484" w:rsidRDefault="00B02C34" w:rsidP="00B02C34">
            <w:pPr>
              <w:spacing w:after="60" w:line="240" w:lineRule="auto"/>
              <w:jc w:val="center"/>
              <w:rPr>
                <w:rFonts w:ascii="Times New Roman" w:eastAsia="Times New Roman" w:hAnsi="Times New Roman"/>
                <w:color w:val="000000"/>
                <w:sz w:val="20"/>
                <w:szCs w:val="20"/>
                <w:lang w:val="en-US"/>
              </w:rPr>
            </w:pPr>
            <w:r w:rsidRPr="00C83484">
              <w:rPr>
                <w:rFonts w:ascii="Times New Roman" w:eastAsia="Times New Roman" w:hAnsi="Times New Roman"/>
                <w:color w:val="000000"/>
                <w:sz w:val="20"/>
                <w:szCs w:val="20"/>
                <w:lang w:val="en-US"/>
              </w:rPr>
              <w:t>0.51</w:t>
            </w:r>
          </w:p>
        </w:tc>
        <w:tc>
          <w:tcPr>
            <w:tcW w:w="673" w:type="dxa"/>
            <w:shd w:val="clear" w:color="auto" w:fill="auto"/>
            <w:noWrap/>
            <w:hideMark/>
          </w:tcPr>
          <w:p w:rsidR="00B02C34" w:rsidRPr="00C83484" w:rsidRDefault="00B02C34" w:rsidP="00B02C34">
            <w:pPr>
              <w:spacing w:after="60" w:line="240" w:lineRule="auto"/>
              <w:jc w:val="center"/>
              <w:rPr>
                <w:rFonts w:ascii="Times New Roman" w:eastAsia="Times New Roman" w:hAnsi="Times New Roman"/>
                <w:color w:val="000000"/>
                <w:sz w:val="20"/>
                <w:szCs w:val="20"/>
                <w:lang w:val="en-US"/>
              </w:rPr>
            </w:pPr>
            <w:r w:rsidRPr="00C83484">
              <w:rPr>
                <w:rFonts w:ascii="Times New Roman" w:eastAsia="Times New Roman" w:hAnsi="Times New Roman"/>
                <w:color w:val="000000"/>
                <w:sz w:val="20"/>
                <w:szCs w:val="20"/>
                <w:lang w:val="en-US"/>
              </w:rPr>
              <w:t>4</w:t>
            </w:r>
          </w:p>
        </w:tc>
      </w:tr>
      <w:tr w:rsidR="00B02C34" w:rsidRPr="00C83484" w:rsidTr="009957E3">
        <w:trPr>
          <w:trHeight w:val="528"/>
        </w:trPr>
        <w:tc>
          <w:tcPr>
            <w:tcW w:w="2818" w:type="dxa"/>
            <w:shd w:val="clear" w:color="auto" w:fill="auto"/>
            <w:hideMark/>
          </w:tcPr>
          <w:p w:rsidR="00B02C34" w:rsidRPr="00C83484" w:rsidRDefault="00B02C34" w:rsidP="00B02C34">
            <w:pPr>
              <w:spacing w:after="60" w:line="240" w:lineRule="auto"/>
              <w:rPr>
                <w:rFonts w:ascii="Times New Roman" w:eastAsia="Times New Roman" w:hAnsi="Times New Roman"/>
                <w:color w:val="000000"/>
                <w:sz w:val="20"/>
                <w:szCs w:val="20"/>
                <w:lang w:val="en-US"/>
              </w:rPr>
            </w:pPr>
            <w:r w:rsidRPr="00C83484">
              <w:rPr>
                <w:rFonts w:ascii="Times New Roman" w:eastAsia="Times New Roman" w:hAnsi="Times New Roman"/>
                <w:color w:val="000000"/>
                <w:sz w:val="20"/>
                <w:szCs w:val="20"/>
              </w:rPr>
              <w:t>Limited transferability of past experiences to new projects</w:t>
            </w:r>
          </w:p>
        </w:tc>
        <w:tc>
          <w:tcPr>
            <w:tcW w:w="695" w:type="dxa"/>
            <w:shd w:val="clear" w:color="auto" w:fill="auto"/>
            <w:noWrap/>
            <w:hideMark/>
          </w:tcPr>
          <w:p w:rsidR="00B02C34" w:rsidRPr="00C83484" w:rsidRDefault="00B02C34" w:rsidP="00B02C34">
            <w:pPr>
              <w:spacing w:after="60" w:line="240" w:lineRule="auto"/>
              <w:jc w:val="center"/>
              <w:rPr>
                <w:rFonts w:ascii="Times New Roman" w:eastAsia="Times New Roman" w:hAnsi="Times New Roman"/>
                <w:color w:val="000000"/>
                <w:sz w:val="20"/>
                <w:szCs w:val="20"/>
                <w:lang w:val="en-US"/>
              </w:rPr>
            </w:pPr>
            <w:r w:rsidRPr="00C83484">
              <w:rPr>
                <w:rFonts w:ascii="Times New Roman" w:eastAsia="Times New Roman" w:hAnsi="Times New Roman"/>
                <w:color w:val="000000"/>
                <w:sz w:val="20"/>
                <w:szCs w:val="20"/>
                <w:lang w:val="en-US"/>
              </w:rPr>
              <w:t>3.95</w:t>
            </w:r>
          </w:p>
        </w:tc>
        <w:tc>
          <w:tcPr>
            <w:tcW w:w="558" w:type="dxa"/>
            <w:shd w:val="clear" w:color="auto" w:fill="auto"/>
            <w:noWrap/>
            <w:hideMark/>
          </w:tcPr>
          <w:p w:rsidR="00B02C34" w:rsidRPr="00C83484" w:rsidRDefault="00B02C34" w:rsidP="00B02C34">
            <w:pPr>
              <w:spacing w:after="60" w:line="240" w:lineRule="auto"/>
              <w:jc w:val="center"/>
              <w:rPr>
                <w:rFonts w:ascii="Times New Roman" w:eastAsia="Times New Roman" w:hAnsi="Times New Roman"/>
                <w:color w:val="000000"/>
                <w:sz w:val="20"/>
                <w:szCs w:val="20"/>
                <w:lang w:val="en-US"/>
              </w:rPr>
            </w:pPr>
            <w:r w:rsidRPr="00C83484">
              <w:rPr>
                <w:rFonts w:ascii="Times New Roman" w:eastAsia="Times New Roman" w:hAnsi="Times New Roman"/>
                <w:color w:val="000000"/>
                <w:sz w:val="20"/>
                <w:szCs w:val="20"/>
                <w:lang w:val="en-US"/>
              </w:rPr>
              <w:t>0.60</w:t>
            </w:r>
          </w:p>
        </w:tc>
        <w:tc>
          <w:tcPr>
            <w:tcW w:w="673" w:type="dxa"/>
            <w:shd w:val="clear" w:color="auto" w:fill="auto"/>
            <w:noWrap/>
            <w:hideMark/>
          </w:tcPr>
          <w:p w:rsidR="00B02C34" w:rsidRPr="00C83484" w:rsidRDefault="00B02C34" w:rsidP="00B02C34">
            <w:pPr>
              <w:spacing w:after="60" w:line="240" w:lineRule="auto"/>
              <w:jc w:val="center"/>
              <w:rPr>
                <w:rFonts w:ascii="Times New Roman" w:eastAsia="Times New Roman" w:hAnsi="Times New Roman"/>
                <w:color w:val="000000"/>
                <w:sz w:val="20"/>
                <w:szCs w:val="20"/>
                <w:lang w:val="en-US"/>
              </w:rPr>
            </w:pPr>
            <w:r w:rsidRPr="00C83484">
              <w:rPr>
                <w:rFonts w:ascii="Times New Roman" w:eastAsia="Times New Roman" w:hAnsi="Times New Roman"/>
                <w:color w:val="000000"/>
                <w:sz w:val="20"/>
                <w:szCs w:val="20"/>
                <w:lang w:val="en-US"/>
              </w:rPr>
              <w:t>14</w:t>
            </w:r>
          </w:p>
        </w:tc>
        <w:tc>
          <w:tcPr>
            <w:tcW w:w="695" w:type="dxa"/>
            <w:shd w:val="clear" w:color="auto" w:fill="auto"/>
            <w:noWrap/>
            <w:hideMark/>
          </w:tcPr>
          <w:p w:rsidR="00B02C34" w:rsidRPr="00C83484" w:rsidRDefault="00B02C34" w:rsidP="00B02C34">
            <w:pPr>
              <w:spacing w:after="60" w:line="240" w:lineRule="auto"/>
              <w:jc w:val="center"/>
              <w:rPr>
                <w:rFonts w:ascii="Times New Roman" w:eastAsia="Times New Roman" w:hAnsi="Times New Roman"/>
                <w:color w:val="000000"/>
                <w:sz w:val="20"/>
                <w:szCs w:val="20"/>
                <w:lang w:val="en-US"/>
              </w:rPr>
            </w:pPr>
            <w:r w:rsidRPr="00C83484">
              <w:rPr>
                <w:rFonts w:ascii="Times New Roman" w:eastAsia="Times New Roman" w:hAnsi="Times New Roman"/>
                <w:color w:val="000000"/>
                <w:sz w:val="20"/>
                <w:szCs w:val="20"/>
                <w:lang w:val="en-US"/>
              </w:rPr>
              <w:t>4.70</w:t>
            </w:r>
          </w:p>
        </w:tc>
        <w:tc>
          <w:tcPr>
            <w:tcW w:w="558" w:type="dxa"/>
            <w:shd w:val="clear" w:color="auto" w:fill="auto"/>
            <w:noWrap/>
            <w:hideMark/>
          </w:tcPr>
          <w:p w:rsidR="00B02C34" w:rsidRPr="00C83484" w:rsidRDefault="00B02C34" w:rsidP="00B02C34">
            <w:pPr>
              <w:spacing w:after="60" w:line="240" w:lineRule="auto"/>
              <w:jc w:val="center"/>
              <w:rPr>
                <w:rFonts w:ascii="Times New Roman" w:eastAsia="Times New Roman" w:hAnsi="Times New Roman"/>
                <w:color w:val="000000"/>
                <w:sz w:val="20"/>
                <w:szCs w:val="20"/>
                <w:lang w:val="en-US"/>
              </w:rPr>
            </w:pPr>
            <w:r w:rsidRPr="00C83484">
              <w:rPr>
                <w:rFonts w:ascii="Times New Roman" w:eastAsia="Times New Roman" w:hAnsi="Times New Roman"/>
                <w:color w:val="000000"/>
                <w:sz w:val="20"/>
                <w:szCs w:val="20"/>
                <w:lang w:val="en-US"/>
              </w:rPr>
              <w:t>0.47</w:t>
            </w:r>
          </w:p>
        </w:tc>
        <w:tc>
          <w:tcPr>
            <w:tcW w:w="673" w:type="dxa"/>
            <w:shd w:val="clear" w:color="auto" w:fill="auto"/>
            <w:noWrap/>
            <w:hideMark/>
          </w:tcPr>
          <w:p w:rsidR="00B02C34" w:rsidRPr="00C83484" w:rsidRDefault="00B02C34" w:rsidP="00B02C34">
            <w:pPr>
              <w:spacing w:after="60" w:line="240" w:lineRule="auto"/>
              <w:jc w:val="center"/>
              <w:rPr>
                <w:rFonts w:ascii="Times New Roman" w:eastAsia="Times New Roman" w:hAnsi="Times New Roman"/>
                <w:color w:val="000000"/>
                <w:sz w:val="20"/>
                <w:szCs w:val="20"/>
                <w:lang w:val="en-US"/>
              </w:rPr>
            </w:pPr>
            <w:r w:rsidRPr="00C83484">
              <w:rPr>
                <w:rFonts w:ascii="Times New Roman" w:eastAsia="Times New Roman" w:hAnsi="Times New Roman"/>
                <w:color w:val="000000"/>
                <w:sz w:val="20"/>
                <w:szCs w:val="20"/>
                <w:lang w:val="en-US"/>
              </w:rPr>
              <w:t>3</w:t>
            </w:r>
          </w:p>
        </w:tc>
        <w:tc>
          <w:tcPr>
            <w:tcW w:w="695" w:type="dxa"/>
            <w:shd w:val="clear" w:color="auto" w:fill="auto"/>
            <w:noWrap/>
            <w:hideMark/>
          </w:tcPr>
          <w:p w:rsidR="00B02C34" w:rsidRPr="00C83484" w:rsidRDefault="00B02C34" w:rsidP="00B02C34">
            <w:pPr>
              <w:spacing w:after="60" w:line="240" w:lineRule="auto"/>
              <w:jc w:val="center"/>
              <w:rPr>
                <w:rFonts w:ascii="Times New Roman" w:eastAsia="Times New Roman" w:hAnsi="Times New Roman"/>
                <w:color w:val="000000"/>
                <w:sz w:val="20"/>
                <w:szCs w:val="20"/>
                <w:lang w:val="en-US"/>
              </w:rPr>
            </w:pPr>
            <w:r w:rsidRPr="00C83484">
              <w:rPr>
                <w:rFonts w:ascii="Times New Roman" w:eastAsia="Times New Roman" w:hAnsi="Times New Roman"/>
                <w:color w:val="000000"/>
                <w:sz w:val="20"/>
                <w:szCs w:val="20"/>
                <w:lang w:val="en-US"/>
              </w:rPr>
              <w:t>4.22</w:t>
            </w:r>
          </w:p>
        </w:tc>
        <w:tc>
          <w:tcPr>
            <w:tcW w:w="558" w:type="dxa"/>
            <w:shd w:val="clear" w:color="auto" w:fill="auto"/>
            <w:noWrap/>
            <w:hideMark/>
          </w:tcPr>
          <w:p w:rsidR="00B02C34" w:rsidRPr="00C83484" w:rsidRDefault="00B02C34" w:rsidP="00B02C34">
            <w:pPr>
              <w:spacing w:after="60" w:line="240" w:lineRule="auto"/>
              <w:jc w:val="center"/>
              <w:rPr>
                <w:rFonts w:ascii="Times New Roman" w:eastAsia="Times New Roman" w:hAnsi="Times New Roman"/>
                <w:color w:val="000000"/>
                <w:sz w:val="20"/>
                <w:szCs w:val="20"/>
                <w:lang w:val="en-US"/>
              </w:rPr>
            </w:pPr>
            <w:r w:rsidRPr="00C83484">
              <w:rPr>
                <w:rFonts w:ascii="Times New Roman" w:eastAsia="Times New Roman" w:hAnsi="Times New Roman"/>
                <w:color w:val="000000"/>
                <w:sz w:val="20"/>
                <w:szCs w:val="20"/>
                <w:lang w:val="en-US"/>
              </w:rPr>
              <w:t>0.43</w:t>
            </w:r>
          </w:p>
        </w:tc>
        <w:tc>
          <w:tcPr>
            <w:tcW w:w="673" w:type="dxa"/>
            <w:shd w:val="clear" w:color="auto" w:fill="auto"/>
            <w:noWrap/>
            <w:hideMark/>
          </w:tcPr>
          <w:p w:rsidR="00B02C34" w:rsidRPr="00C83484" w:rsidRDefault="00B02C34" w:rsidP="00B02C34">
            <w:pPr>
              <w:spacing w:after="60" w:line="240" w:lineRule="auto"/>
              <w:jc w:val="center"/>
              <w:rPr>
                <w:rFonts w:ascii="Times New Roman" w:eastAsia="Times New Roman" w:hAnsi="Times New Roman"/>
                <w:color w:val="000000"/>
                <w:sz w:val="20"/>
                <w:szCs w:val="20"/>
                <w:lang w:val="en-US"/>
              </w:rPr>
            </w:pPr>
            <w:r w:rsidRPr="00C83484">
              <w:rPr>
                <w:rFonts w:ascii="Times New Roman" w:eastAsia="Times New Roman" w:hAnsi="Times New Roman"/>
                <w:color w:val="000000"/>
                <w:sz w:val="20"/>
                <w:szCs w:val="20"/>
                <w:lang w:val="en-US"/>
              </w:rPr>
              <w:t>12</w:t>
            </w:r>
          </w:p>
        </w:tc>
      </w:tr>
      <w:tr w:rsidR="00B02C34" w:rsidRPr="00C83484" w:rsidTr="009957E3">
        <w:trPr>
          <w:trHeight w:val="528"/>
        </w:trPr>
        <w:tc>
          <w:tcPr>
            <w:tcW w:w="2818" w:type="dxa"/>
            <w:shd w:val="clear" w:color="auto" w:fill="auto"/>
            <w:hideMark/>
          </w:tcPr>
          <w:p w:rsidR="00B02C34" w:rsidRPr="00C83484" w:rsidRDefault="00B02C34" w:rsidP="00B02C34">
            <w:pPr>
              <w:spacing w:after="60" w:line="240" w:lineRule="auto"/>
              <w:rPr>
                <w:rFonts w:ascii="Times New Roman" w:eastAsia="Times New Roman" w:hAnsi="Times New Roman"/>
                <w:color w:val="000000"/>
                <w:sz w:val="20"/>
                <w:szCs w:val="20"/>
                <w:lang w:val="en-US"/>
              </w:rPr>
            </w:pPr>
            <w:r w:rsidRPr="00C83484">
              <w:rPr>
                <w:rFonts w:ascii="Times New Roman" w:eastAsia="Times New Roman" w:hAnsi="Times New Roman"/>
                <w:color w:val="000000"/>
                <w:sz w:val="20"/>
                <w:szCs w:val="20"/>
              </w:rPr>
              <w:t>Risk and uncertainties in the construction process</w:t>
            </w:r>
          </w:p>
        </w:tc>
        <w:tc>
          <w:tcPr>
            <w:tcW w:w="695" w:type="dxa"/>
            <w:shd w:val="clear" w:color="auto" w:fill="auto"/>
            <w:noWrap/>
            <w:hideMark/>
          </w:tcPr>
          <w:p w:rsidR="00B02C34" w:rsidRPr="00C83484" w:rsidRDefault="00B02C34" w:rsidP="00B02C34">
            <w:pPr>
              <w:spacing w:after="60" w:line="240" w:lineRule="auto"/>
              <w:jc w:val="center"/>
              <w:rPr>
                <w:rFonts w:ascii="Times New Roman" w:eastAsia="Times New Roman" w:hAnsi="Times New Roman"/>
                <w:color w:val="000000"/>
                <w:sz w:val="20"/>
                <w:szCs w:val="20"/>
                <w:lang w:val="en-US"/>
              </w:rPr>
            </w:pPr>
            <w:r w:rsidRPr="00C83484">
              <w:rPr>
                <w:rFonts w:ascii="Times New Roman" w:eastAsia="Times New Roman" w:hAnsi="Times New Roman"/>
                <w:color w:val="000000"/>
                <w:sz w:val="20"/>
                <w:szCs w:val="20"/>
                <w:lang w:val="en-US"/>
              </w:rPr>
              <w:t>4.30</w:t>
            </w:r>
          </w:p>
        </w:tc>
        <w:tc>
          <w:tcPr>
            <w:tcW w:w="558" w:type="dxa"/>
            <w:shd w:val="clear" w:color="auto" w:fill="auto"/>
            <w:noWrap/>
            <w:hideMark/>
          </w:tcPr>
          <w:p w:rsidR="00B02C34" w:rsidRPr="00C83484" w:rsidRDefault="00B02C34" w:rsidP="00B02C34">
            <w:pPr>
              <w:spacing w:after="60" w:line="240" w:lineRule="auto"/>
              <w:jc w:val="center"/>
              <w:rPr>
                <w:rFonts w:ascii="Times New Roman" w:eastAsia="Times New Roman" w:hAnsi="Times New Roman"/>
                <w:color w:val="000000"/>
                <w:sz w:val="20"/>
                <w:szCs w:val="20"/>
                <w:lang w:val="en-US"/>
              </w:rPr>
            </w:pPr>
            <w:r w:rsidRPr="00C83484">
              <w:rPr>
                <w:rFonts w:ascii="Times New Roman" w:eastAsia="Times New Roman" w:hAnsi="Times New Roman"/>
                <w:color w:val="000000"/>
                <w:sz w:val="20"/>
                <w:szCs w:val="20"/>
                <w:lang w:val="en-US"/>
              </w:rPr>
              <w:t>1.03</w:t>
            </w:r>
          </w:p>
        </w:tc>
        <w:tc>
          <w:tcPr>
            <w:tcW w:w="673" w:type="dxa"/>
            <w:shd w:val="clear" w:color="auto" w:fill="auto"/>
            <w:noWrap/>
            <w:hideMark/>
          </w:tcPr>
          <w:p w:rsidR="00B02C34" w:rsidRPr="00C83484" w:rsidRDefault="00B02C34" w:rsidP="00B02C34">
            <w:pPr>
              <w:spacing w:after="60" w:line="240" w:lineRule="auto"/>
              <w:jc w:val="center"/>
              <w:rPr>
                <w:rFonts w:ascii="Times New Roman" w:eastAsia="Times New Roman" w:hAnsi="Times New Roman"/>
                <w:color w:val="000000"/>
                <w:sz w:val="20"/>
                <w:szCs w:val="20"/>
                <w:lang w:val="en-US"/>
              </w:rPr>
            </w:pPr>
            <w:r w:rsidRPr="00C83484">
              <w:rPr>
                <w:rFonts w:ascii="Times New Roman" w:eastAsia="Times New Roman" w:hAnsi="Times New Roman"/>
                <w:color w:val="000000"/>
                <w:sz w:val="20"/>
                <w:szCs w:val="20"/>
                <w:lang w:val="en-US"/>
              </w:rPr>
              <w:t>9</w:t>
            </w:r>
          </w:p>
        </w:tc>
        <w:tc>
          <w:tcPr>
            <w:tcW w:w="695" w:type="dxa"/>
            <w:shd w:val="clear" w:color="auto" w:fill="auto"/>
            <w:noWrap/>
            <w:hideMark/>
          </w:tcPr>
          <w:p w:rsidR="00B02C34" w:rsidRPr="00C83484" w:rsidRDefault="00B02C34" w:rsidP="00B02C34">
            <w:pPr>
              <w:spacing w:after="60" w:line="240" w:lineRule="auto"/>
              <w:jc w:val="center"/>
              <w:rPr>
                <w:rFonts w:ascii="Times New Roman" w:eastAsia="Times New Roman" w:hAnsi="Times New Roman"/>
                <w:color w:val="000000"/>
                <w:sz w:val="20"/>
                <w:szCs w:val="20"/>
                <w:lang w:val="en-US"/>
              </w:rPr>
            </w:pPr>
            <w:r w:rsidRPr="00C83484">
              <w:rPr>
                <w:rFonts w:ascii="Times New Roman" w:eastAsia="Times New Roman" w:hAnsi="Times New Roman"/>
                <w:color w:val="000000"/>
                <w:sz w:val="20"/>
                <w:szCs w:val="20"/>
                <w:lang w:val="en-US"/>
              </w:rPr>
              <w:t>4.00</w:t>
            </w:r>
          </w:p>
        </w:tc>
        <w:tc>
          <w:tcPr>
            <w:tcW w:w="558" w:type="dxa"/>
            <w:shd w:val="clear" w:color="auto" w:fill="auto"/>
            <w:noWrap/>
            <w:hideMark/>
          </w:tcPr>
          <w:p w:rsidR="00B02C34" w:rsidRPr="00C83484" w:rsidRDefault="00B02C34" w:rsidP="00B02C34">
            <w:pPr>
              <w:spacing w:after="60" w:line="240" w:lineRule="auto"/>
              <w:jc w:val="center"/>
              <w:rPr>
                <w:rFonts w:ascii="Times New Roman" w:eastAsia="Times New Roman" w:hAnsi="Times New Roman"/>
                <w:color w:val="000000"/>
                <w:sz w:val="20"/>
                <w:szCs w:val="20"/>
                <w:lang w:val="en-US"/>
              </w:rPr>
            </w:pPr>
            <w:r w:rsidRPr="00C83484">
              <w:rPr>
                <w:rFonts w:ascii="Times New Roman" w:eastAsia="Times New Roman" w:hAnsi="Times New Roman"/>
                <w:color w:val="000000"/>
                <w:sz w:val="20"/>
                <w:szCs w:val="20"/>
                <w:lang w:val="en-US"/>
              </w:rPr>
              <w:t>0.00</w:t>
            </w:r>
          </w:p>
        </w:tc>
        <w:tc>
          <w:tcPr>
            <w:tcW w:w="673" w:type="dxa"/>
            <w:shd w:val="clear" w:color="auto" w:fill="auto"/>
            <w:noWrap/>
            <w:hideMark/>
          </w:tcPr>
          <w:p w:rsidR="00B02C34" w:rsidRPr="00C83484" w:rsidRDefault="00B02C34" w:rsidP="00B02C34">
            <w:pPr>
              <w:spacing w:after="60" w:line="240" w:lineRule="auto"/>
              <w:jc w:val="center"/>
              <w:rPr>
                <w:rFonts w:ascii="Times New Roman" w:eastAsia="Times New Roman" w:hAnsi="Times New Roman"/>
                <w:color w:val="000000"/>
                <w:sz w:val="20"/>
                <w:szCs w:val="20"/>
                <w:lang w:val="en-US"/>
              </w:rPr>
            </w:pPr>
            <w:r w:rsidRPr="00C83484">
              <w:rPr>
                <w:rFonts w:ascii="Times New Roman" w:eastAsia="Times New Roman" w:hAnsi="Times New Roman"/>
                <w:color w:val="000000"/>
                <w:sz w:val="20"/>
                <w:szCs w:val="20"/>
                <w:lang w:val="en-US"/>
              </w:rPr>
              <w:t>15</w:t>
            </w:r>
          </w:p>
        </w:tc>
        <w:tc>
          <w:tcPr>
            <w:tcW w:w="695" w:type="dxa"/>
            <w:shd w:val="clear" w:color="auto" w:fill="auto"/>
            <w:noWrap/>
            <w:hideMark/>
          </w:tcPr>
          <w:p w:rsidR="00B02C34" w:rsidRPr="00C83484" w:rsidRDefault="00B02C34" w:rsidP="00B02C34">
            <w:pPr>
              <w:spacing w:after="60" w:line="240" w:lineRule="auto"/>
              <w:jc w:val="center"/>
              <w:rPr>
                <w:rFonts w:ascii="Times New Roman" w:eastAsia="Times New Roman" w:hAnsi="Times New Roman"/>
                <w:color w:val="000000"/>
                <w:sz w:val="20"/>
                <w:szCs w:val="20"/>
                <w:lang w:val="en-US"/>
              </w:rPr>
            </w:pPr>
            <w:r w:rsidRPr="00C83484">
              <w:rPr>
                <w:rFonts w:ascii="Times New Roman" w:eastAsia="Times New Roman" w:hAnsi="Times New Roman"/>
                <w:color w:val="000000"/>
                <w:sz w:val="20"/>
                <w:szCs w:val="20"/>
                <w:lang w:val="en-US"/>
              </w:rPr>
              <w:t>4.44</w:t>
            </w:r>
          </w:p>
        </w:tc>
        <w:tc>
          <w:tcPr>
            <w:tcW w:w="558" w:type="dxa"/>
            <w:shd w:val="clear" w:color="auto" w:fill="auto"/>
            <w:noWrap/>
            <w:hideMark/>
          </w:tcPr>
          <w:p w:rsidR="00B02C34" w:rsidRPr="00C83484" w:rsidRDefault="00B02C34" w:rsidP="00B02C34">
            <w:pPr>
              <w:spacing w:after="60" w:line="240" w:lineRule="auto"/>
              <w:jc w:val="center"/>
              <w:rPr>
                <w:rFonts w:ascii="Times New Roman" w:eastAsia="Times New Roman" w:hAnsi="Times New Roman"/>
                <w:color w:val="000000"/>
                <w:sz w:val="20"/>
                <w:szCs w:val="20"/>
                <w:lang w:val="en-US"/>
              </w:rPr>
            </w:pPr>
            <w:r w:rsidRPr="00C83484">
              <w:rPr>
                <w:rFonts w:ascii="Times New Roman" w:eastAsia="Times New Roman" w:hAnsi="Times New Roman"/>
                <w:color w:val="000000"/>
                <w:sz w:val="20"/>
                <w:szCs w:val="20"/>
                <w:lang w:val="en-US"/>
              </w:rPr>
              <w:t>0.51</w:t>
            </w:r>
          </w:p>
        </w:tc>
        <w:tc>
          <w:tcPr>
            <w:tcW w:w="673" w:type="dxa"/>
            <w:shd w:val="clear" w:color="auto" w:fill="auto"/>
            <w:noWrap/>
            <w:hideMark/>
          </w:tcPr>
          <w:p w:rsidR="00B02C34" w:rsidRPr="00C83484" w:rsidRDefault="00B02C34" w:rsidP="00B02C34">
            <w:pPr>
              <w:spacing w:after="60" w:line="240" w:lineRule="auto"/>
              <w:jc w:val="center"/>
              <w:rPr>
                <w:rFonts w:ascii="Times New Roman" w:eastAsia="Times New Roman" w:hAnsi="Times New Roman"/>
                <w:color w:val="000000"/>
                <w:sz w:val="20"/>
                <w:szCs w:val="20"/>
                <w:lang w:val="en-US"/>
              </w:rPr>
            </w:pPr>
            <w:r w:rsidRPr="00C83484">
              <w:rPr>
                <w:rFonts w:ascii="Times New Roman" w:eastAsia="Times New Roman" w:hAnsi="Times New Roman"/>
                <w:color w:val="000000"/>
                <w:sz w:val="20"/>
                <w:szCs w:val="20"/>
                <w:lang w:val="en-US"/>
              </w:rPr>
              <w:t>6</w:t>
            </w:r>
          </w:p>
        </w:tc>
      </w:tr>
      <w:tr w:rsidR="00B02C34" w:rsidRPr="00C83484" w:rsidTr="009957E3">
        <w:trPr>
          <w:trHeight w:val="528"/>
        </w:trPr>
        <w:tc>
          <w:tcPr>
            <w:tcW w:w="2818" w:type="dxa"/>
            <w:shd w:val="clear" w:color="auto" w:fill="auto"/>
            <w:hideMark/>
          </w:tcPr>
          <w:p w:rsidR="00B02C34" w:rsidRPr="00C83484" w:rsidRDefault="00B02C34" w:rsidP="00B02C34">
            <w:pPr>
              <w:spacing w:after="60" w:line="240" w:lineRule="auto"/>
              <w:rPr>
                <w:rFonts w:ascii="Times New Roman" w:eastAsia="Times New Roman" w:hAnsi="Times New Roman"/>
                <w:color w:val="000000"/>
                <w:sz w:val="20"/>
                <w:szCs w:val="20"/>
                <w:lang w:val="en-US"/>
              </w:rPr>
            </w:pPr>
            <w:r w:rsidRPr="00C83484">
              <w:rPr>
                <w:rFonts w:ascii="Times New Roman" w:eastAsia="Times New Roman" w:hAnsi="Times New Roman"/>
                <w:color w:val="000000"/>
                <w:sz w:val="20"/>
                <w:szCs w:val="20"/>
              </w:rPr>
              <w:t>Type of procurement methods employed</w:t>
            </w:r>
          </w:p>
        </w:tc>
        <w:tc>
          <w:tcPr>
            <w:tcW w:w="695" w:type="dxa"/>
            <w:shd w:val="clear" w:color="auto" w:fill="auto"/>
            <w:noWrap/>
            <w:hideMark/>
          </w:tcPr>
          <w:p w:rsidR="00B02C34" w:rsidRPr="00C83484" w:rsidRDefault="00B02C34" w:rsidP="00B02C34">
            <w:pPr>
              <w:spacing w:after="60" w:line="240" w:lineRule="auto"/>
              <w:jc w:val="center"/>
              <w:rPr>
                <w:rFonts w:ascii="Times New Roman" w:eastAsia="Times New Roman" w:hAnsi="Times New Roman"/>
                <w:color w:val="000000"/>
                <w:sz w:val="20"/>
                <w:szCs w:val="20"/>
                <w:lang w:val="en-US"/>
              </w:rPr>
            </w:pPr>
            <w:r w:rsidRPr="00C83484">
              <w:rPr>
                <w:rFonts w:ascii="Times New Roman" w:eastAsia="Times New Roman" w:hAnsi="Times New Roman"/>
                <w:color w:val="000000"/>
                <w:sz w:val="20"/>
                <w:szCs w:val="20"/>
                <w:lang w:val="en-US"/>
              </w:rPr>
              <w:t>4.15</w:t>
            </w:r>
          </w:p>
        </w:tc>
        <w:tc>
          <w:tcPr>
            <w:tcW w:w="558" w:type="dxa"/>
            <w:shd w:val="clear" w:color="auto" w:fill="auto"/>
            <w:noWrap/>
            <w:hideMark/>
          </w:tcPr>
          <w:p w:rsidR="00B02C34" w:rsidRPr="00C83484" w:rsidRDefault="00B02C34" w:rsidP="00B02C34">
            <w:pPr>
              <w:spacing w:after="60" w:line="240" w:lineRule="auto"/>
              <w:jc w:val="center"/>
              <w:rPr>
                <w:rFonts w:ascii="Times New Roman" w:eastAsia="Times New Roman" w:hAnsi="Times New Roman"/>
                <w:color w:val="000000"/>
                <w:sz w:val="20"/>
                <w:szCs w:val="20"/>
                <w:lang w:val="en-US"/>
              </w:rPr>
            </w:pPr>
            <w:r w:rsidRPr="00C83484">
              <w:rPr>
                <w:rFonts w:ascii="Times New Roman" w:eastAsia="Times New Roman" w:hAnsi="Times New Roman"/>
                <w:color w:val="000000"/>
                <w:sz w:val="20"/>
                <w:szCs w:val="20"/>
                <w:lang w:val="en-US"/>
              </w:rPr>
              <w:t>0.59</w:t>
            </w:r>
          </w:p>
        </w:tc>
        <w:tc>
          <w:tcPr>
            <w:tcW w:w="673" w:type="dxa"/>
            <w:shd w:val="clear" w:color="auto" w:fill="auto"/>
            <w:noWrap/>
            <w:hideMark/>
          </w:tcPr>
          <w:p w:rsidR="00B02C34" w:rsidRPr="00C83484" w:rsidRDefault="00B02C34" w:rsidP="00B02C34">
            <w:pPr>
              <w:spacing w:after="60" w:line="240" w:lineRule="auto"/>
              <w:jc w:val="center"/>
              <w:rPr>
                <w:rFonts w:ascii="Times New Roman" w:eastAsia="Times New Roman" w:hAnsi="Times New Roman"/>
                <w:color w:val="000000"/>
                <w:sz w:val="20"/>
                <w:szCs w:val="20"/>
                <w:lang w:val="en-US"/>
              </w:rPr>
            </w:pPr>
            <w:r w:rsidRPr="00C83484">
              <w:rPr>
                <w:rFonts w:ascii="Times New Roman" w:eastAsia="Times New Roman" w:hAnsi="Times New Roman"/>
                <w:color w:val="000000"/>
                <w:sz w:val="20"/>
                <w:szCs w:val="20"/>
                <w:lang w:val="en-US"/>
              </w:rPr>
              <w:t>11</w:t>
            </w:r>
          </w:p>
        </w:tc>
        <w:tc>
          <w:tcPr>
            <w:tcW w:w="695" w:type="dxa"/>
            <w:shd w:val="clear" w:color="auto" w:fill="auto"/>
            <w:noWrap/>
            <w:hideMark/>
          </w:tcPr>
          <w:p w:rsidR="00B02C34" w:rsidRPr="00C83484" w:rsidRDefault="00B02C34" w:rsidP="00B02C34">
            <w:pPr>
              <w:spacing w:after="60" w:line="240" w:lineRule="auto"/>
              <w:jc w:val="center"/>
              <w:rPr>
                <w:rFonts w:ascii="Times New Roman" w:eastAsia="Times New Roman" w:hAnsi="Times New Roman"/>
                <w:color w:val="000000"/>
                <w:sz w:val="20"/>
                <w:szCs w:val="20"/>
                <w:lang w:val="en-US"/>
              </w:rPr>
            </w:pPr>
            <w:r w:rsidRPr="00C83484">
              <w:rPr>
                <w:rFonts w:ascii="Times New Roman" w:eastAsia="Times New Roman" w:hAnsi="Times New Roman"/>
                <w:color w:val="000000"/>
                <w:sz w:val="20"/>
                <w:szCs w:val="20"/>
                <w:lang w:val="en-US"/>
              </w:rPr>
              <w:t>4.41</w:t>
            </w:r>
          </w:p>
        </w:tc>
        <w:tc>
          <w:tcPr>
            <w:tcW w:w="558" w:type="dxa"/>
            <w:shd w:val="clear" w:color="auto" w:fill="auto"/>
            <w:noWrap/>
            <w:hideMark/>
          </w:tcPr>
          <w:p w:rsidR="00B02C34" w:rsidRPr="00C83484" w:rsidRDefault="00B02C34" w:rsidP="00B02C34">
            <w:pPr>
              <w:spacing w:after="60" w:line="240" w:lineRule="auto"/>
              <w:jc w:val="center"/>
              <w:rPr>
                <w:rFonts w:ascii="Times New Roman" w:eastAsia="Times New Roman" w:hAnsi="Times New Roman"/>
                <w:color w:val="000000"/>
                <w:sz w:val="20"/>
                <w:szCs w:val="20"/>
                <w:lang w:val="en-US"/>
              </w:rPr>
            </w:pPr>
            <w:r w:rsidRPr="00C83484">
              <w:rPr>
                <w:rFonts w:ascii="Times New Roman" w:eastAsia="Times New Roman" w:hAnsi="Times New Roman"/>
                <w:color w:val="000000"/>
                <w:sz w:val="20"/>
                <w:szCs w:val="20"/>
                <w:lang w:val="en-US"/>
              </w:rPr>
              <w:t>0.50</w:t>
            </w:r>
          </w:p>
        </w:tc>
        <w:tc>
          <w:tcPr>
            <w:tcW w:w="673" w:type="dxa"/>
            <w:shd w:val="clear" w:color="auto" w:fill="auto"/>
            <w:noWrap/>
            <w:hideMark/>
          </w:tcPr>
          <w:p w:rsidR="00B02C34" w:rsidRPr="00C83484" w:rsidRDefault="00B02C34" w:rsidP="00B02C34">
            <w:pPr>
              <w:spacing w:after="60" w:line="240" w:lineRule="auto"/>
              <w:jc w:val="center"/>
              <w:rPr>
                <w:rFonts w:ascii="Times New Roman" w:eastAsia="Times New Roman" w:hAnsi="Times New Roman"/>
                <w:color w:val="000000"/>
                <w:sz w:val="20"/>
                <w:szCs w:val="20"/>
                <w:lang w:val="en-US"/>
              </w:rPr>
            </w:pPr>
            <w:r w:rsidRPr="00C83484">
              <w:rPr>
                <w:rFonts w:ascii="Times New Roman" w:eastAsia="Times New Roman" w:hAnsi="Times New Roman"/>
                <w:color w:val="000000"/>
                <w:sz w:val="20"/>
                <w:szCs w:val="20"/>
                <w:lang w:val="en-US"/>
              </w:rPr>
              <w:t>11</w:t>
            </w:r>
          </w:p>
        </w:tc>
        <w:tc>
          <w:tcPr>
            <w:tcW w:w="695" w:type="dxa"/>
            <w:shd w:val="clear" w:color="auto" w:fill="auto"/>
            <w:noWrap/>
            <w:hideMark/>
          </w:tcPr>
          <w:p w:rsidR="00B02C34" w:rsidRPr="00C83484" w:rsidRDefault="00B02C34" w:rsidP="00B02C34">
            <w:pPr>
              <w:spacing w:after="60" w:line="240" w:lineRule="auto"/>
              <w:jc w:val="center"/>
              <w:rPr>
                <w:rFonts w:ascii="Times New Roman" w:eastAsia="Times New Roman" w:hAnsi="Times New Roman"/>
                <w:color w:val="000000"/>
                <w:sz w:val="20"/>
                <w:szCs w:val="20"/>
                <w:lang w:val="en-US"/>
              </w:rPr>
            </w:pPr>
            <w:r w:rsidRPr="00C83484">
              <w:rPr>
                <w:rFonts w:ascii="Times New Roman" w:eastAsia="Times New Roman" w:hAnsi="Times New Roman"/>
                <w:color w:val="000000"/>
                <w:sz w:val="20"/>
                <w:szCs w:val="20"/>
                <w:lang w:val="en-US"/>
              </w:rPr>
              <w:t>4.78</w:t>
            </w:r>
          </w:p>
        </w:tc>
        <w:tc>
          <w:tcPr>
            <w:tcW w:w="558" w:type="dxa"/>
            <w:shd w:val="clear" w:color="auto" w:fill="auto"/>
            <w:noWrap/>
            <w:hideMark/>
          </w:tcPr>
          <w:p w:rsidR="00B02C34" w:rsidRPr="00C83484" w:rsidRDefault="00B02C34" w:rsidP="00B02C34">
            <w:pPr>
              <w:spacing w:after="60" w:line="240" w:lineRule="auto"/>
              <w:jc w:val="center"/>
              <w:rPr>
                <w:rFonts w:ascii="Times New Roman" w:eastAsia="Times New Roman" w:hAnsi="Times New Roman"/>
                <w:color w:val="000000"/>
                <w:sz w:val="20"/>
                <w:szCs w:val="20"/>
                <w:lang w:val="en-US"/>
              </w:rPr>
            </w:pPr>
            <w:r w:rsidRPr="00C83484">
              <w:rPr>
                <w:rFonts w:ascii="Times New Roman" w:eastAsia="Times New Roman" w:hAnsi="Times New Roman"/>
                <w:color w:val="000000"/>
                <w:sz w:val="20"/>
                <w:szCs w:val="20"/>
                <w:lang w:val="en-US"/>
              </w:rPr>
              <w:t>0.43</w:t>
            </w:r>
          </w:p>
        </w:tc>
        <w:tc>
          <w:tcPr>
            <w:tcW w:w="673" w:type="dxa"/>
            <w:shd w:val="clear" w:color="auto" w:fill="auto"/>
            <w:noWrap/>
            <w:hideMark/>
          </w:tcPr>
          <w:p w:rsidR="00B02C34" w:rsidRPr="00C83484" w:rsidRDefault="00B02C34" w:rsidP="00B02C34">
            <w:pPr>
              <w:spacing w:after="60" w:line="240" w:lineRule="auto"/>
              <w:jc w:val="center"/>
              <w:rPr>
                <w:rFonts w:ascii="Times New Roman" w:eastAsia="Times New Roman" w:hAnsi="Times New Roman"/>
                <w:color w:val="000000"/>
                <w:sz w:val="20"/>
                <w:szCs w:val="20"/>
                <w:lang w:val="en-US"/>
              </w:rPr>
            </w:pPr>
            <w:r w:rsidRPr="00C83484">
              <w:rPr>
                <w:rFonts w:ascii="Times New Roman" w:eastAsia="Times New Roman" w:hAnsi="Times New Roman"/>
                <w:color w:val="000000"/>
                <w:sz w:val="20"/>
                <w:szCs w:val="20"/>
                <w:lang w:val="en-US"/>
              </w:rPr>
              <w:t>1</w:t>
            </w:r>
          </w:p>
        </w:tc>
      </w:tr>
      <w:tr w:rsidR="00B02C34" w:rsidRPr="00C83484" w:rsidTr="009957E3">
        <w:trPr>
          <w:trHeight w:val="528"/>
        </w:trPr>
        <w:tc>
          <w:tcPr>
            <w:tcW w:w="2818" w:type="dxa"/>
            <w:shd w:val="clear" w:color="auto" w:fill="auto"/>
            <w:hideMark/>
          </w:tcPr>
          <w:p w:rsidR="00B02C34" w:rsidRPr="00C83484" w:rsidRDefault="00B02C34" w:rsidP="00B02C34">
            <w:pPr>
              <w:spacing w:after="60" w:line="240" w:lineRule="auto"/>
              <w:rPr>
                <w:rFonts w:ascii="Times New Roman" w:eastAsia="Times New Roman" w:hAnsi="Times New Roman"/>
                <w:color w:val="000000"/>
                <w:sz w:val="20"/>
                <w:szCs w:val="20"/>
                <w:lang w:val="en-US"/>
              </w:rPr>
            </w:pPr>
            <w:r w:rsidRPr="00C83484">
              <w:rPr>
                <w:rFonts w:ascii="Times New Roman" w:eastAsia="Times New Roman" w:hAnsi="Times New Roman"/>
                <w:color w:val="000000"/>
                <w:sz w:val="20"/>
                <w:szCs w:val="20"/>
              </w:rPr>
              <w:t>Unavailability/inadequacy of cost data</w:t>
            </w:r>
          </w:p>
        </w:tc>
        <w:tc>
          <w:tcPr>
            <w:tcW w:w="695" w:type="dxa"/>
            <w:shd w:val="clear" w:color="auto" w:fill="auto"/>
            <w:noWrap/>
            <w:hideMark/>
          </w:tcPr>
          <w:p w:rsidR="00B02C34" w:rsidRPr="00C83484" w:rsidRDefault="00B02C34" w:rsidP="00B02C34">
            <w:pPr>
              <w:spacing w:after="60" w:line="240" w:lineRule="auto"/>
              <w:jc w:val="center"/>
              <w:rPr>
                <w:rFonts w:ascii="Times New Roman" w:eastAsia="Times New Roman" w:hAnsi="Times New Roman"/>
                <w:color w:val="000000"/>
                <w:sz w:val="20"/>
                <w:szCs w:val="20"/>
                <w:lang w:val="en-US"/>
              </w:rPr>
            </w:pPr>
            <w:r w:rsidRPr="00C83484">
              <w:rPr>
                <w:rFonts w:ascii="Times New Roman" w:eastAsia="Times New Roman" w:hAnsi="Times New Roman"/>
                <w:color w:val="000000"/>
                <w:sz w:val="20"/>
                <w:szCs w:val="20"/>
                <w:lang w:val="en-US"/>
              </w:rPr>
              <w:t>3.80</w:t>
            </w:r>
          </w:p>
        </w:tc>
        <w:tc>
          <w:tcPr>
            <w:tcW w:w="558" w:type="dxa"/>
            <w:shd w:val="clear" w:color="auto" w:fill="auto"/>
            <w:noWrap/>
            <w:hideMark/>
          </w:tcPr>
          <w:p w:rsidR="00B02C34" w:rsidRPr="00C83484" w:rsidRDefault="00B02C34" w:rsidP="00B02C34">
            <w:pPr>
              <w:spacing w:after="60" w:line="240" w:lineRule="auto"/>
              <w:jc w:val="center"/>
              <w:rPr>
                <w:rFonts w:ascii="Times New Roman" w:eastAsia="Times New Roman" w:hAnsi="Times New Roman"/>
                <w:color w:val="000000"/>
                <w:sz w:val="20"/>
                <w:szCs w:val="20"/>
                <w:lang w:val="en-US"/>
              </w:rPr>
            </w:pPr>
            <w:r w:rsidRPr="00C83484">
              <w:rPr>
                <w:rFonts w:ascii="Times New Roman" w:eastAsia="Times New Roman" w:hAnsi="Times New Roman"/>
                <w:color w:val="000000"/>
                <w:sz w:val="20"/>
                <w:szCs w:val="20"/>
                <w:lang w:val="en-US"/>
              </w:rPr>
              <w:t>0.83</w:t>
            </w:r>
          </w:p>
        </w:tc>
        <w:tc>
          <w:tcPr>
            <w:tcW w:w="673" w:type="dxa"/>
            <w:shd w:val="clear" w:color="auto" w:fill="auto"/>
            <w:noWrap/>
            <w:hideMark/>
          </w:tcPr>
          <w:p w:rsidR="00B02C34" w:rsidRPr="00C83484" w:rsidRDefault="00B02C34" w:rsidP="00B02C34">
            <w:pPr>
              <w:spacing w:after="60" w:line="240" w:lineRule="auto"/>
              <w:jc w:val="center"/>
              <w:rPr>
                <w:rFonts w:ascii="Times New Roman" w:eastAsia="Times New Roman" w:hAnsi="Times New Roman"/>
                <w:color w:val="000000"/>
                <w:sz w:val="20"/>
                <w:szCs w:val="20"/>
                <w:lang w:val="en-US"/>
              </w:rPr>
            </w:pPr>
            <w:r w:rsidRPr="00C83484">
              <w:rPr>
                <w:rFonts w:ascii="Times New Roman" w:eastAsia="Times New Roman" w:hAnsi="Times New Roman"/>
                <w:color w:val="000000"/>
                <w:sz w:val="20"/>
                <w:szCs w:val="20"/>
                <w:lang w:val="en-US"/>
              </w:rPr>
              <w:t>15</w:t>
            </w:r>
          </w:p>
        </w:tc>
        <w:tc>
          <w:tcPr>
            <w:tcW w:w="695" w:type="dxa"/>
            <w:shd w:val="clear" w:color="auto" w:fill="auto"/>
            <w:noWrap/>
            <w:hideMark/>
          </w:tcPr>
          <w:p w:rsidR="00B02C34" w:rsidRPr="00C83484" w:rsidRDefault="00B02C34" w:rsidP="00B02C34">
            <w:pPr>
              <w:spacing w:after="60" w:line="240" w:lineRule="auto"/>
              <w:jc w:val="center"/>
              <w:rPr>
                <w:rFonts w:ascii="Times New Roman" w:eastAsia="Times New Roman" w:hAnsi="Times New Roman"/>
                <w:color w:val="000000"/>
                <w:sz w:val="20"/>
                <w:szCs w:val="20"/>
                <w:lang w:val="en-US"/>
              </w:rPr>
            </w:pPr>
            <w:r w:rsidRPr="00C83484">
              <w:rPr>
                <w:rFonts w:ascii="Times New Roman" w:eastAsia="Times New Roman" w:hAnsi="Times New Roman"/>
                <w:color w:val="000000"/>
                <w:sz w:val="20"/>
                <w:szCs w:val="20"/>
                <w:lang w:val="en-US"/>
              </w:rPr>
              <w:t>4.22</w:t>
            </w:r>
          </w:p>
        </w:tc>
        <w:tc>
          <w:tcPr>
            <w:tcW w:w="558" w:type="dxa"/>
            <w:shd w:val="clear" w:color="auto" w:fill="auto"/>
            <w:noWrap/>
            <w:hideMark/>
          </w:tcPr>
          <w:p w:rsidR="00B02C34" w:rsidRPr="00C83484" w:rsidRDefault="00B02C34" w:rsidP="00B02C34">
            <w:pPr>
              <w:spacing w:after="60" w:line="240" w:lineRule="auto"/>
              <w:jc w:val="center"/>
              <w:rPr>
                <w:rFonts w:ascii="Times New Roman" w:eastAsia="Times New Roman" w:hAnsi="Times New Roman"/>
                <w:color w:val="000000"/>
                <w:sz w:val="20"/>
                <w:szCs w:val="20"/>
                <w:lang w:val="en-US"/>
              </w:rPr>
            </w:pPr>
            <w:r w:rsidRPr="00C83484">
              <w:rPr>
                <w:rFonts w:ascii="Times New Roman" w:eastAsia="Times New Roman" w:hAnsi="Times New Roman"/>
                <w:color w:val="000000"/>
                <w:sz w:val="20"/>
                <w:szCs w:val="20"/>
                <w:lang w:val="en-US"/>
              </w:rPr>
              <w:t>0.58</w:t>
            </w:r>
          </w:p>
        </w:tc>
        <w:tc>
          <w:tcPr>
            <w:tcW w:w="673" w:type="dxa"/>
            <w:shd w:val="clear" w:color="auto" w:fill="auto"/>
            <w:noWrap/>
            <w:hideMark/>
          </w:tcPr>
          <w:p w:rsidR="00B02C34" w:rsidRPr="00C83484" w:rsidRDefault="00B02C34" w:rsidP="00B02C34">
            <w:pPr>
              <w:spacing w:after="60" w:line="240" w:lineRule="auto"/>
              <w:jc w:val="center"/>
              <w:rPr>
                <w:rFonts w:ascii="Times New Roman" w:eastAsia="Times New Roman" w:hAnsi="Times New Roman"/>
                <w:color w:val="000000"/>
                <w:sz w:val="20"/>
                <w:szCs w:val="20"/>
                <w:lang w:val="en-US"/>
              </w:rPr>
            </w:pPr>
            <w:r w:rsidRPr="00C83484">
              <w:rPr>
                <w:rFonts w:ascii="Times New Roman" w:eastAsia="Times New Roman" w:hAnsi="Times New Roman"/>
                <w:color w:val="000000"/>
                <w:sz w:val="20"/>
                <w:szCs w:val="20"/>
                <w:lang w:val="en-US"/>
              </w:rPr>
              <w:t>14</w:t>
            </w:r>
          </w:p>
        </w:tc>
        <w:tc>
          <w:tcPr>
            <w:tcW w:w="695" w:type="dxa"/>
            <w:shd w:val="clear" w:color="auto" w:fill="auto"/>
            <w:noWrap/>
            <w:hideMark/>
          </w:tcPr>
          <w:p w:rsidR="00B02C34" w:rsidRPr="00C83484" w:rsidRDefault="00B02C34" w:rsidP="00B02C34">
            <w:pPr>
              <w:spacing w:after="60" w:line="240" w:lineRule="auto"/>
              <w:jc w:val="center"/>
              <w:rPr>
                <w:rFonts w:ascii="Times New Roman" w:eastAsia="Times New Roman" w:hAnsi="Times New Roman"/>
                <w:color w:val="000000"/>
                <w:sz w:val="20"/>
                <w:szCs w:val="20"/>
                <w:lang w:val="en-US"/>
              </w:rPr>
            </w:pPr>
            <w:r w:rsidRPr="00C83484">
              <w:rPr>
                <w:rFonts w:ascii="Times New Roman" w:eastAsia="Times New Roman" w:hAnsi="Times New Roman"/>
                <w:color w:val="000000"/>
                <w:sz w:val="20"/>
                <w:szCs w:val="20"/>
                <w:lang w:val="en-US"/>
              </w:rPr>
              <w:t>4.33</w:t>
            </w:r>
          </w:p>
        </w:tc>
        <w:tc>
          <w:tcPr>
            <w:tcW w:w="558" w:type="dxa"/>
            <w:shd w:val="clear" w:color="auto" w:fill="auto"/>
            <w:noWrap/>
            <w:hideMark/>
          </w:tcPr>
          <w:p w:rsidR="00B02C34" w:rsidRPr="00C83484" w:rsidRDefault="00B02C34" w:rsidP="00B02C34">
            <w:pPr>
              <w:spacing w:after="60" w:line="240" w:lineRule="auto"/>
              <w:jc w:val="center"/>
              <w:rPr>
                <w:rFonts w:ascii="Times New Roman" w:eastAsia="Times New Roman" w:hAnsi="Times New Roman"/>
                <w:color w:val="000000"/>
                <w:sz w:val="20"/>
                <w:szCs w:val="20"/>
                <w:lang w:val="en-US"/>
              </w:rPr>
            </w:pPr>
            <w:r w:rsidRPr="00C83484">
              <w:rPr>
                <w:rFonts w:ascii="Times New Roman" w:eastAsia="Times New Roman" w:hAnsi="Times New Roman"/>
                <w:color w:val="000000"/>
                <w:sz w:val="20"/>
                <w:szCs w:val="20"/>
                <w:lang w:val="en-US"/>
              </w:rPr>
              <w:t>0.49</w:t>
            </w:r>
          </w:p>
        </w:tc>
        <w:tc>
          <w:tcPr>
            <w:tcW w:w="673" w:type="dxa"/>
            <w:shd w:val="clear" w:color="auto" w:fill="auto"/>
            <w:noWrap/>
            <w:hideMark/>
          </w:tcPr>
          <w:p w:rsidR="00B02C34" w:rsidRPr="00C83484" w:rsidRDefault="00B02C34" w:rsidP="00B02C34">
            <w:pPr>
              <w:spacing w:after="60" w:line="240" w:lineRule="auto"/>
              <w:jc w:val="center"/>
              <w:rPr>
                <w:rFonts w:ascii="Times New Roman" w:eastAsia="Times New Roman" w:hAnsi="Times New Roman"/>
                <w:color w:val="000000"/>
                <w:sz w:val="20"/>
                <w:szCs w:val="20"/>
                <w:lang w:val="en-US"/>
              </w:rPr>
            </w:pPr>
            <w:r w:rsidRPr="00C83484">
              <w:rPr>
                <w:rFonts w:ascii="Times New Roman" w:eastAsia="Times New Roman" w:hAnsi="Times New Roman"/>
                <w:color w:val="000000"/>
                <w:sz w:val="20"/>
                <w:szCs w:val="20"/>
                <w:lang w:val="en-US"/>
              </w:rPr>
              <w:t>10</w:t>
            </w:r>
          </w:p>
        </w:tc>
      </w:tr>
      <w:tr w:rsidR="00B02C34" w:rsidRPr="00C83484" w:rsidTr="009957E3">
        <w:trPr>
          <w:trHeight w:val="528"/>
        </w:trPr>
        <w:tc>
          <w:tcPr>
            <w:tcW w:w="2818" w:type="dxa"/>
            <w:shd w:val="clear" w:color="auto" w:fill="auto"/>
            <w:hideMark/>
          </w:tcPr>
          <w:p w:rsidR="00B02C34" w:rsidRPr="00C83484" w:rsidRDefault="00B02C34" w:rsidP="00B02C34">
            <w:pPr>
              <w:spacing w:after="60" w:line="240" w:lineRule="auto"/>
              <w:rPr>
                <w:rFonts w:ascii="Times New Roman" w:eastAsia="Times New Roman" w:hAnsi="Times New Roman"/>
                <w:color w:val="000000"/>
                <w:sz w:val="20"/>
                <w:szCs w:val="20"/>
                <w:lang w:val="en-US"/>
              </w:rPr>
            </w:pPr>
            <w:r w:rsidRPr="00C83484">
              <w:rPr>
                <w:rFonts w:ascii="Times New Roman" w:eastAsia="Times New Roman" w:hAnsi="Times New Roman"/>
                <w:color w:val="000000"/>
                <w:sz w:val="20"/>
                <w:szCs w:val="20"/>
              </w:rPr>
              <w:t>Unstable government policies/economic conditions</w:t>
            </w:r>
          </w:p>
        </w:tc>
        <w:tc>
          <w:tcPr>
            <w:tcW w:w="695" w:type="dxa"/>
            <w:shd w:val="clear" w:color="auto" w:fill="auto"/>
            <w:noWrap/>
            <w:hideMark/>
          </w:tcPr>
          <w:p w:rsidR="00B02C34" w:rsidRPr="00C83484" w:rsidRDefault="00B02C34" w:rsidP="00B02C34">
            <w:pPr>
              <w:spacing w:after="60" w:line="240" w:lineRule="auto"/>
              <w:jc w:val="center"/>
              <w:rPr>
                <w:rFonts w:ascii="Times New Roman" w:eastAsia="Times New Roman" w:hAnsi="Times New Roman"/>
                <w:color w:val="000000"/>
                <w:sz w:val="20"/>
                <w:szCs w:val="20"/>
                <w:lang w:val="en-US"/>
              </w:rPr>
            </w:pPr>
            <w:r w:rsidRPr="00C83484">
              <w:rPr>
                <w:rFonts w:ascii="Times New Roman" w:eastAsia="Times New Roman" w:hAnsi="Times New Roman"/>
                <w:color w:val="000000"/>
                <w:sz w:val="20"/>
                <w:szCs w:val="20"/>
                <w:lang w:val="en-US"/>
              </w:rPr>
              <w:t>4.70</w:t>
            </w:r>
          </w:p>
        </w:tc>
        <w:tc>
          <w:tcPr>
            <w:tcW w:w="558" w:type="dxa"/>
            <w:shd w:val="clear" w:color="auto" w:fill="auto"/>
            <w:noWrap/>
            <w:hideMark/>
          </w:tcPr>
          <w:p w:rsidR="00B02C34" w:rsidRPr="00C83484" w:rsidRDefault="00B02C34" w:rsidP="00B02C34">
            <w:pPr>
              <w:spacing w:after="60" w:line="240" w:lineRule="auto"/>
              <w:jc w:val="center"/>
              <w:rPr>
                <w:rFonts w:ascii="Times New Roman" w:eastAsia="Times New Roman" w:hAnsi="Times New Roman"/>
                <w:color w:val="000000"/>
                <w:sz w:val="20"/>
                <w:szCs w:val="20"/>
                <w:lang w:val="en-US"/>
              </w:rPr>
            </w:pPr>
            <w:r w:rsidRPr="00C83484">
              <w:rPr>
                <w:rFonts w:ascii="Times New Roman" w:eastAsia="Times New Roman" w:hAnsi="Times New Roman"/>
                <w:color w:val="000000"/>
                <w:sz w:val="20"/>
                <w:szCs w:val="20"/>
                <w:lang w:val="en-US"/>
              </w:rPr>
              <w:t>0.47</w:t>
            </w:r>
          </w:p>
        </w:tc>
        <w:tc>
          <w:tcPr>
            <w:tcW w:w="673" w:type="dxa"/>
            <w:shd w:val="clear" w:color="auto" w:fill="auto"/>
            <w:noWrap/>
            <w:hideMark/>
          </w:tcPr>
          <w:p w:rsidR="00B02C34" w:rsidRPr="00C83484" w:rsidRDefault="00B02C34" w:rsidP="00B02C34">
            <w:pPr>
              <w:spacing w:after="60" w:line="240" w:lineRule="auto"/>
              <w:jc w:val="center"/>
              <w:rPr>
                <w:rFonts w:ascii="Times New Roman" w:eastAsia="Times New Roman" w:hAnsi="Times New Roman"/>
                <w:color w:val="000000"/>
                <w:sz w:val="20"/>
                <w:szCs w:val="20"/>
                <w:lang w:val="en-US"/>
              </w:rPr>
            </w:pPr>
            <w:r w:rsidRPr="00C83484">
              <w:rPr>
                <w:rFonts w:ascii="Times New Roman" w:eastAsia="Times New Roman" w:hAnsi="Times New Roman"/>
                <w:color w:val="000000"/>
                <w:sz w:val="20"/>
                <w:szCs w:val="20"/>
                <w:lang w:val="en-US"/>
              </w:rPr>
              <w:t>2</w:t>
            </w:r>
          </w:p>
        </w:tc>
        <w:tc>
          <w:tcPr>
            <w:tcW w:w="695" w:type="dxa"/>
            <w:shd w:val="clear" w:color="auto" w:fill="auto"/>
            <w:noWrap/>
            <w:hideMark/>
          </w:tcPr>
          <w:p w:rsidR="00B02C34" w:rsidRPr="00C83484" w:rsidRDefault="00B02C34" w:rsidP="00B02C34">
            <w:pPr>
              <w:spacing w:after="60" w:line="240" w:lineRule="auto"/>
              <w:jc w:val="center"/>
              <w:rPr>
                <w:rFonts w:ascii="Times New Roman" w:eastAsia="Times New Roman" w:hAnsi="Times New Roman"/>
                <w:color w:val="000000"/>
                <w:sz w:val="20"/>
                <w:szCs w:val="20"/>
                <w:lang w:val="en-US"/>
              </w:rPr>
            </w:pPr>
            <w:r w:rsidRPr="00C83484">
              <w:rPr>
                <w:rFonts w:ascii="Times New Roman" w:eastAsia="Times New Roman" w:hAnsi="Times New Roman"/>
                <w:color w:val="000000"/>
                <w:sz w:val="20"/>
                <w:szCs w:val="20"/>
                <w:lang w:val="en-US"/>
              </w:rPr>
              <w:t>4.56</w:t>
            </w:r>
          </w:p>
        </w:tc>
        <w:tc>
          <w:tcPr>
            <w:tcW w:w="558" w:type="dxa"/>
            <w:shd w:val="clear" w:color="auto" w:fill="auto"/>
            <w:noWrap/>
            <w:hideMark/>
          </w:tcPr>
          <w:p w:rsidR="00B02C34" w:rsidRPr="00C83484" w:rsidRDefault="00B02C34" w:rsidP="00B02C34">
            <w:pPr>
              <w:spacing w:after="60" w:line="240" w:lineRule="auto"/>
              <w:jc w:val="center"/>
              <w:rPr>
                <w:rFonts w:ascii="Times New Roman" w:eastAsia="Times New Roman" w:hAnsi="Times New Roman"/>
                <w:color w:val="000000"/>
                <w:sz w:val="20"/>
                <w:szCs w:val="20"/>
                <w:lang w:val="en-US"/>
              </w:rPr>
            </w:pPr>
            <w:r w:rsidRPr="00C83484">
              <w:rPr>
                <w:rFonts w:ascii="Times New Roman" w:eastAsia="Times New Roman" w:hAnsi="Times New Roman"/>
                <w:color w:val="000000"/>
                <w:sz w:val="20"/>
                <w:szCs w:val="20"/>
                <w:lang w:val="en-US"/>
              </w:rPr>
              <w:t>0.64</w:t>
            </w:r>
          </w:p>
        </w:tc>
        <w:tc>
          <w:tcPr>
            <w:tcW w:w="673" w:type="dxa"/>
            <w:shd w:val="clear" w:color="auto" w:fill="auto"/>
            <w:noWrap/>
            <w:hideMark/>
          </w:tcPr>
          <w:p w:rsidR="00B02C34" w:rsidRPr="00C83484" w:rsidRDefault="00B02C34" w:rsidP="00B02C34">
            <w:pPr>
              <w:spacing w:after="60" w:line="240" w:lineRule="auto"/>
              <w:jc w:val="center"/>
              <w:rPr>
                <w:rFonts w:ascii="Times New Roman" w:eastAsia="Times New Roman" w:hAnsi="Times New Roman"/>
                <w:color w:val="000000"/>
                <w:sz w:val="20"/>
                <w:szCs w:val="20"/>
                <w:lang w:val="en-US"/>
              </w:rPr>
            </w:pPr>
            <w:r w:rsidRPr="00C83484">
              <w:rPr>
                <w:rFonts w:ascii="Times New Roman" w:eastAsia="Times New Roman" w:hAnsi="Times New Roman"/>
                <w:color w:val="000000"/>
                <w:sz w:val="20"/>
                <w:szCs w:val="20"/>
                <w:lang w:val="en-US"/>
              </w:rPr>
              <w:t>7</w:t>
            </w:r>
          </w:p>
        </w:tc>
        <w:tc>
          <w:tcPr>
            <w:tcW w:w="695" w:type="dxa"/>
            <w:shd w:val="clear" w:color="auto" w:fill="auto"/>
            <w:noWrap/>
            <w:hideMark/>
          </w:tcPr>
          <w:p w:rsidR="00B02C34" w:rsidRPr="00C83484" w:rsidRDefault="00B02C34" w:rsidP="00B02C34">
            <w:pPr>
              <w:spacing w:after="60" w:line="240" w:lineRule="auto"/>
              <w:jc w:val="center"/>
              <w:rPr>
                <w:rFonts w:ascii="Times New Roman" w:eastAsia="Times New Roman" w:hAnsi="Times New Roman"/>
                <w:color w:val="000000"/>
                <w:sz w:val="20"/>
                <w:szCs w:val="20"/>
                <w:lang w:val="en-US"/>
              </w:rPr>
            </w:pPr>
            <w:r w:rsidRPr="00C83484">
              <w:rPr>
                <w:rFonts w:ascii="Times New Roman" w:eastAsia="Times New Roman" w:hAnsi="Times New Roman"/>
                <w:color w:val="000000"/>
                <w:sz w:val="20"/>
                <w:szCs w:val="20"/>
                <w:lang w:val="en-US"/>
              </w:rPr>
              <w:t>4.33</w:t>
            </w:r>
          </w:p>
        </w:tc>
        <w:tc>
          <w:tcPr>
            <w:tcW w:w="558" w:type="dxa"/>
            <w:shd w:val="clear" w:color="auto" w:fill="auto"/>
            <w:noWrap/>
            <w:hideMark/>
          </w:tcPr>
          <w:p w:rsidR="00B02C34" w:rsidRPr="00C83484" w:rsidRDefault="00B02C34" w:rsidP="00B02C34">
            <w:pPr>
              <w:spacing w:after="60" w:line="240" w:lineRule="auto"/>
              <w:jc w:val="center"/>
              <w:rPr>
                <w:rFonts w:ascii="Times New Roman" w:eastAsia="Times New Roman" w:hAnsi="Times New Roman"/>
                <w:color w:val="000000"/>
                <w:sz w:val="20"/>
                <w:szCs w:val="20"/>
                <w:lang w:val="en-US"/>
              </w:rPr>
            </w:pPr>
            <w:r w:rsidRPr="00C83484">
              <w:rPr>
                <w:rFonts w:ascii="Times New Roman" w:eastAsia="Times New Roman" w:hAnsi="Times New Roman"/>
                <w:color w:val="000000"/>
                <w:sz w:val="20"/>
                <w:szCs w:val="20"/>
                <w:lang w:val="en-US"/>
              </w:rPr>
              <w:t>0.49</w:t>
            </w:r>
          </w:p>
        </w:tc>
        <w:tc>
          <w:tcPr>
            <w:tcW w:w="673" w:type="dxa"/>
            <w:shd w:val="clear" w:color="auto" w:fill="auto"/>
            <w:noWrap/>
            <w:hideMark/>
          </w:tcPr>
          <w:p w:rsidR="00B02C34" w:rsidRPr="00C83484" w:rsidRDefault="00B02C34" w:rsidP="00B02C34">
            <w:pPr>
              <w:spacing w:after="60" w:line="240" w:lineRule="auto"/>
              <w:jc w:val="center"/>
              <w:rPr>
                <w:rFonts w:ascii="Times New Roman" w:eastAsia="Times New Roman" w:hAnsi="Times New Roman"/>
                <w:color w:val="000000"/>
                <w:sz w:val="20"/>
                <w:szCs w:val="20"/>
                <w:lang w:val="en-US"/>
              </w:rPr>
            </w:pPr>
            <w:r w:rsidRPr="00C83484">
              <w:rPr>
                <w:rFonts w:ascii="Times New Roman" w:eastAsia="Times New Roman" w:hAnsi="Times New Roman"/>
                <w:color w:val="000000"/>
                <w:sz w:val="20"/>
                <w:szCs w:val="20"/>
                <w:lang w:val="en-US"/>
              </w:rPr>
              <w:t>7</w:t>
            </w:r>
          </w:p>
        </w:tc>
      </w:tr>
      <w:tr w:rsidR="00B02C34" w:rsidRPr="00C83484" w:rsidTr="009957E3">
        <w:trPr>
          <w:trHeight w:val="528"/>
        </w:trPr>
        <w:tc>
          <w:tcPr>
            <w:tcW w:w="2818" w:type="dxa"/>
            <w:shd w:val="clear" w:color="auto" w:fill="auto"/>
            <w:hideMark/>
          </w:tcPr>
          <w:p w:rsidR="00B02C34" w:rsidRPr="00C83484" w:rsidRDefault="00B02C34" w:rsidP="00B02C34">
            <w:pPr>
              <w:spacing w:after="60" w:line="240" w:lineRule="auto"/>
              <w:rPr>
                <w:rFonts w:ascii="Times New Roman" w:eastAsia="Times New Roman" w:hAnsi="Times New Roman"/>
                <w:color w:val="000000"/>
                <w:sz w:val="20"/>
                <w:szCs w:val="20"/>
                <w:lang w:val="en-US"/>
              </w:rPr>
            </w:pPr>
            <w:r w:rsidRPr="00C83484">
              <w:rPr>
                <w:rFonts w:ascii="Times New Roman" w:eastAsia="Times New Roman" w:hAnsi="Times New Roman"/>
                <w:color w:val="000000"/>
                <w:sz w:val="20"/>
                <w:szCs w:val="20"/>
              </w:rPr>
              <w:t>Using out-dated cost control techniques</w:t>
            </w:r>
          </w:p>
        </w:tc>
        <w:tc>
          <w:tcPr>
            <w:tcW w:w="695" w:type="dxa"/>
            <w:shd w:val="clear" w:color="auto" w:fill="auto"/>
            <w:noWrap/>
            <w:hideMark/>
          </w:tcPr>
          <w:p w:rsidR="00B02C34" w:rsidRPr="00C83484" w:rsidRDefault="00B02C34" w:rsidP="00B02C34">
            <w:pPr>
              <w:spacing w:after="60" w:line="240" w:lineRule="auto"/>
              <w:jc w:val="center"/>
              <w:rPr>
                <w:rFonts w:ascii="Times New Roman" w:eastAsia="Times New Roman" w:hAnsi="Times New Roman"/>
                <w:color w:val="000000"/>
                <w:sz w:val="20"/>
                <w:szCs w:val="20"/>
                <w:lang w:val="en-US"/>
              </w:rPr>
            </w:pPr>
            <w:r w:rsidRPr="00C83484">
              <w:rPr>
                <w:rFonts w:ascii="Times New Roman" w:eastAsia="Times New Roman" w:hAnsi="Times New Roman"/>
                <w:color w:val="000000"/>
                <w:sz w:val="20"/>
                <w:szCs w:val="20"/>
                <w:lang w:val="en-US"/>
              </w:rPr>
              <w:t>4.45</w:t>
            </w:r>
          </w:p>
        </w:tc>
        <w:tc>
          <w:tcPr>
            <w:tcW w:w="558" w:type="dxa"/>
            <w:shd w:val="clear" w:color="auto" w:fill="auto"/>
            <w:noWrap/>
            <w:hideMark/>
          </w:tcPr>
          <w:p w:rsidR="00B02C34" w:rsidRPr="00C83484" w:rsidRDefault="00B02C34" w:rsidP="00B02C34">
            <w:pPr>
              <w:spacing w:after="60" w:line="240" w:lineRule="auto"/>
              <w:jc w:val="center"/>
              <w:rPr>
                <w:rFonts w:ascii="Times New Roman" w:eastAsia="Times New Roman" w:hAnsi="Times New Roman"/>
                <w:color w:val="000000"/>
                <w:sz w:val="20"/>
                <w:szCs w:val="20"/>
                <w:lang w:val="en-US"/>
              </w:rPr>
            </w:pPr>
            <w:r w:rsidRPr="00C83484">
              <w:rPr>
                <w:rFonts w:ascii="Times New Roman" w:eastAsia="Times New Roman" w:hAnsi="Times New Roman"/>
                <w:color w:val="000000"/>
                <w:sz w:val="20"/>
                <w:szCs w:val="20"/>
                <w:lang w:val="en-US"/>
              </w:rPr>
              <w:t>0.69</w:t>
            </w:r>
          </w:p>
        </w:tc>
        <w:tc>
          <w:tcPr>
            <w:tcW w:w="673" w:type="dxa"/>
            <w:shd w:val="clear" w:color="auto" w:fill="auto"/>
            <w:noWrap/>
            <w:hideMark/>
          </w:tcPr>
          <w:p w:rsidR="00B02C34" w:rsidRPr="00C83484" w:rsidRDefault="00B02C34" w:rsidP="00B02C34">
            <w:pPr>
              <w:spacing w:after="60" w:line="240" w:lineRule="auto"/>
              <w:jc w:val="center"/>
              <w:rPr>
                <w:rFonts w:ascii="Times New Roman" w:eastAsia="Times New Roman" w:hAnsi="Times New Roman"/>
                <w:color w:val="000000"/>
                <w:sz w:val="20"/>
                <w:szCs w:val="20"/>
                <w:lang w:val="en-US"/>
              </w:rPr>
            </w:pPr>
            <w:r w:rsidRPr="00C83484">
              <w:rPr>
                <w:rFonts w:ascii="Times New Roman" w:eastAsia="Times New Roman" w:hAnsi="Times New Roman"/>
                <w:color w:val="000000"/>
                <w:sz w:val="20"/>
                <w:szCs w:val="20"/>
                <w:lang w:val="en-US"/>
              </w:rPr>
              <w:t>6</w:t>
            </w:r>
          </w:p>
        </w:tc>
        <w:tc>
          <w:tcPr>
            <w:tcW w:w="695" w:type="dxa"/>
            <w:shd w:val="clear" w:color="auto" w:fill="auto"/>
            <w:noWrap/>
            <w:hideMark/>
          </w:tcPr>
          <w:p w:rsidR="00B02C34" w:rsidRPr="00C83484" w:rsidRDefault="00B02C34" w:rsidP="00B02C34">
            <w:pPr>
              <w:spacing w:after="60" w:line="240" w:lineRule="auto"/>
              <w:jc w:val="center"/>
              <w:rPr>
                <w:rFonts w:ascii="Times New Roman" w:eastAsia="Times New Roman" w:hAnsi="Times New Roman"/>
                <w:color w:val="000000"/>
                <w:sz w:val="20"/>
                <w:szCs w:val="20"/>
                <w:lang w:val="en-US"/>
              </w:rPr>
            </w:pPr>
            <w:r w:rsidRPr="00C83484">
              <w:rPr>
                <w:rFonts w:ascii="Times New Roman" w:eastAsia="Times New Roman" w:hAnsi="Times New Roman"/>
                <w:color w:val="000000"/>
                <w:sz w:val="20"/>
                <w:szCs w:val="20"/>
                <w:lang w:val="en-US"/>
              </w:rPr>
              <w:t>4.56</w:t>
            </w:r>
          </w:p>
        </w:tc>
        <w:tc>
          <w:tcPr>
            <w:tcW w:w="558" w:type="dxa"/>
            <w:shd w:val="clear" w:color="auto" w:fill="auto"/>
            <w:noWrap/>
            <w:hideMark/>
          </w:tcPr>
          <w:p w:rsidR="00B02C34" w:rsidRPr="00C83484" w:rsidRDefault="00B02C34" w:rsidP="00B02C34">
            <w:pPr>
              <w:spacing w:after="60" w:line="240" w:lineRule="auto"/>
              <w:jc w:val="center"/>
              <w:rPr>
                <w:rFonts w:ascii="Times New Roman" w:eastAsia="Times New Roman" w:hAnsi="Times New Roman"/>
                <w:color w:val="000000"/>
                <w:sz w:val="20"/>
                <w:szCs w:val="20"/>
                <w:lang w:val="en-US"/>
              </w:rPr>
            </w:pPr>
            <w:r w:rsidRPr="00C83484">
              <w:rPr>
                <w:rFonts w:ascii="Times New Roman" w:eastAsia="Times New Roman" w:hAnsi="Times New Roman"/>
                <w:color w:val="000000"/>
                <w:sz w:val="20"/>
                <w:szCs w:val="20"/>
                <w:lang w:val="en-US"/>
              </w:rPr>
              <w:t>0.64</w:t>
            </w:r>
          </w:p>
        </w:tc>
        <w:tc>
          <w:tcPr>
            <w:tcW w:w="673" w:type="dxa"/>
            <w:shd w:val="clear" w:color="auto" w:fill="auto"/>
            <w:noWrap/>
            <w:hideMark/>
          </w:tcPr>
          <w:p w:rsidR="00B02C34" w:rsidRPr="00C83484" w:rsidRDefault="00B02C34" w:rsidP="00B02C34">
            <w:pPr>
              <w:spacing w:after="60" w:line="240" w:lineRule="auto"/>
              <w:jc w:val="center"/>
              <w:rPr>
                <w:rFonts w:ascii="Times New Roman" w:eastAsia="Times New Roman" w:hAnsi="Times New Roman"/>
                <w:color w:val="000000"/>
                <w:sz w:val="20"/>
                <w:szCs w:val="20"/>
                <w:lang w:val="en-US"/>
              </w:rPr>
            </w:pPr>
            <w:r w:rsidRPr="00C83484">
              <w:rPr>
                <w:rFonts w:ascii="Times New Roman" w:eastAsia="Times New Roman" w:hAnsi="Times New Roman"/>
                <w:color w:val="000000"/>
                <w:sz w:val="20"/>
                <w:szCs w:val="20"/>
                <w:lang w:val="en-US"/>
              </w:rPr>
              <w:t>8</w:t>
            </w:r>
          </w:p>
        </w:tc>
        <w:tc>
          <w:tcPr>
            <w:tcW w:w="695" w:type="dxa"/>
            <w:shd w:val="clear" w:color="auto" w:fill="auto"/>
            <w:noWrap/>
            <w:hideMark/>
          </w:tcPr>
          <w:p w:rsidR="00B02C34" w:rsidRPr="00C83484" w:rsidRDefault="00B02C34" w:rsidP="00B02C34">
            <w:pPr>
              <w:spacing w:after="60" w:line="240" w:lineRule="auto"/>
              <w:jc w:val="center"/>
              <w:rPr>
                <w:rFonts w:ascii="Times New Roman" w:eastAsia="Times New Roman" w:hAnsi="Times New Roman"/>
                <w:color w:val="000000"/>
                <w:sz w:val="20"/>
                <w:szCs w:val="20"/>
                <w:lang w:val="en-US"/>
              </w:rPr>
            </w:pPr>
            <w:r w:rsidRPr="00C83484">
              <w:rPr>
                <w:rFonts w:ascii="Times New Roman" w:eastAsia="Times New Roman" w:hAnsi="Times New Roman"/>
                <w:color w:val="000000"/>
                <w:sz w:val="20"/>
                <w:szCs w:val="20"/>
                <w:lang w:val="en-US"/>
              </w:rPr>
              <w:t>4.44</w:t>
            </w:r>
          </w:p>
        </w:tc>
        <w:tc>
          <w:tcPr>
            <w:tcW w:w="558" w:type="dxa"/>
            <w:shd w:val="clear" w:color="auto" w:fill="auto"/>
            <w:noWrap/>
            <w:hideMark/>
          </w:tcPr>
          <w:p w:rsidR="00B02C34" w:rsidRPr="00C83484" w:rsidRDefault="00B02C34" w:rsidP="00B02C34">
            <w:pPr>
              <w:spacing w:after="60" w:line="240" w:lineRule="auto"/>
              <w:jc w:val="center"/>
              <w:rPr>
                <w:rFonts w:ascii="Times New Roman" w:eastAsia="Times New Roman" w:hAnsi="Times New Roman"/>
                <w:color w:val="000000"/>
                <w:sz w:val="20"/>
                <w:szCs w:val="20"/>
                <w:lang w:val="en-US"/>
              </w:rPr>
            </w:pPr>
            <w:r w:rsidRPr="00C83484">
              <w:rPr>
                <w:rFonts w:ascii="Times New Roman" w:eastAsia="Times New Roman" w:hAnsi="Times New Roman"/>
                <w:color w:val="000000"/>
                <w:sz w:val="20"/>
                <w:szCs w:val="20"/>
                <w:lang w:val="en-US"/>
              </w:rPr>
              <w:t>0.51</w:t>
            </w:r>
          </w:p>
        </w:tc>
        <w:tc>
          <w:tcPr>
            <w:tcW w:w="673" w:type="dxa"/>
            <w:shd w:val="clear" w:color="auto" w:fill="auto"/>
            <w:noWrap/>
            <w:hideMark/>
          </w:tcPr>
          <w:p w:rsidR="00B02C34" w:rsidRPr="00C83484" w:rsidRDefault="00B02C34" w:rsidP="00B02C34">
            <w:pPr>
              <w:spacing w:after="60" w:line="240" w:lineRule="auto"/>
              <w:jc w:val="center"/>
              <w:rPr>
                <w:rFonts w:ascii="Times New Roman" w:eastAsia="Times New Roman" w:hAnsi="Times New Roman"/>
                <w:color w:val="000000"/>
                <w:sz w:val="20"/>
                <w:szCs w:val="20"/>
                <w:lang w:val="en-US"/>
              </w:rPr>
            </w:pPr>
            <w:r w:rsidRPr="00C83484">
              <w:rPr>
                <w:rFonts w:ascii="Times New Roman" w:eastAsia="Times New Roman" w:hAnsi="Times New Roman"/>
                <w:color w:val="000000"/>
                <w:sz w:val="20"/>
                <w:szCs w:val="20"/>
                <w:lang w:val="en-US"/>
              </w:rPr>
              <w:t>5</w:t>
            </w:r>
          </w:p>
        </w:tc>
      </w:tr>
      <w:tr w:rsidR="00B02C34" w:rsidRPr="00C83484" w:rsidTr="009957E3">
        <w:trPr>
          <w:trHeight w:val="311"/>
        </w:trPr>
        <w:tc>
          <w:tcPr>
            <w:tcW w:w="2818" w:type="dxa"/>
            <w:shd w:val="clear" w:color="auto" w:fill="auto"/>
            <w:hideMark/>
          </w:tcPr>
          <w:p w:rsidR="00B02C34" w:rsidRPr="00C83484" w:rsidRDefault="00B02C34" w:rsidP="00B02C34">
            <w:pPr>
              <w:spacing w:after="60" w:line="240" w:lineRule="auto"/>
              <w:rPr>
                <w:rFonts w:ascii="Times New Roman" w:eastAsia="Times New Roman" w:hAnsi="Times New Roman"/>
                <w:color w:val="000000"/>
                <w:sz w:val="20"/>
                <w:szCs w:val="20"/>
                <w:lang w:val="en-US"/>
              </w:rPr>
            </w:pPr>
            <w:r w:rsidRPr="00C83484">
              <w:rPr>
                <w:rFonts w:ascii="Times New Roman" w:eastAsia="Times New Roman" w:hAnsi="Times New Roman"/>
                <w:color w:val="000000"/>
                <w:sz w:val="20"/>
                <w:szCs w:val="20"/>
              </w:rPr>
              <w:t>Variations in Contract</w:t>
            </w:r>
          </w:p>
        </w:tc>
        <w:tc>
          <w:tcPr>
            <w:tcW w:w="695" w:type="dxa"/>
            <w:shd w:val="clear" w:color="auto" w:fill="auto"/>
            <w:noWrap/>
            <w:hideMark/>
          </w:tcPr>
          <w:p w:rsidR="00B02C34" w:rsidRPr="00C83484" w:rsidRDefault="00B02C34" w:rsidP="00B02C34">
            <w:pPr>
              <w:spacing w:after="60" w:line="240" w:lineRule="auto"/>
              <w:jc w:val="center"/>
              <w:rPr>
                <w:rFonts w:ascii="Times New Roman" w:eastAsia="Times New Roman" w:hAnsi="Times New Roman"/>
                <w:color w:val="000000"/>
                <w:sz w:val="20"/>
                <w:szCs w:val="20"/>
                <w:lang w:val="en-US"/>
              </w:rPr>
            </w:pPr>
            <w:r w:rsidRPr="00C83484">
              <w:rPr>
                <w:rFonts w:ascii="Times New Roman" w:eastAsia="Times New Roman" w:hAnsi="Times New Roman"/>
                <w:color w:val="000000"/>
                <w:sz w:val="20"/>
                <w:szCs w:val="20"/>
                <w:lang w:val="en-US"/>
              </w:rPr>
              <w:t>4.80</w:t>
            </w:r>
          </w:p>
        </w:tc>
        <w:tc>
          <w:tcPr>
            <w:tcW w:w="558" w:type="dxa"/>
            <w:shd w:val="clear" w:color="auto" w:fill="auto"/>
            <w:noWrap/>
            <w:hideMark/>
          </w:tcPr>
          <w:p w:rsidR="00B02C34" w:rsidRPr="00C83484" w:rsidRDefault="00B02C34" w:rsidP="00B02C34">
            <w:pPr>
              <w:spacing w:after="60" w:line="240" w:lineRule="auto"/>
              <w:jc w:val="center"/>
              <w:rPr>
                <w:rFonts w:ascii="Times New Roman" w:eastAsia="Times New Roman" w:hAnsi="Times New Roman"/>
                <w:color w:val="000000"/>
                <w:sz w:val="20"/>
                <w:szCs w:val="20"/>
                <w:lang w:val="en-US"/>
              </w:rPr>
            </w:pPr>
            <w:r w:rsidRPr="00C83484">
              <w:rPr>
                <w:rFonts w:ascii="Times New Roman" w:eastAsia="Times New Roman" w:hAnsi="Times New Roman"/>
                <w:color w:val="000000"/>
                <w:sz w:val="20"/>
                <w:szCs w:val="20"/>
                <w:lang w:val="en-US"/>
              </w:rPr>
              <w:t>0.41</w:t>
            </w:r>
          </w:p>
        </w:tc>
        <w:tc>
          <w:tcPr>
            <w:tcW w:w="673" w:type="dxa"/>
            <w:shd w:val="clear" w:color="auto" w:fill="auto"/>
            <w:noWrap/>
            <w:hideMark/>
          </w:tcPr>
          <w:p w:rsidR="00B02C34" w:rsidRPr="00C83484" w:rsidRDefault="00B02C34" w:rsidP="00B02C34">
            <w:pPr>
              <w:spacing w:after="60" w:line="240" w:lineRule="auto"/>
              <w:jc w:val="center"/>
              <w:rPr>
                <w:rFonts w:ascii="Times New Roman" w:eastAsia="Times New Roman" w:hAnsi="Times New Roman"/>
                <w:color w:val="000000"/>
                <w:sz w:val="20"/>
                <w:szCs w:val="20"/>
                <w:lang w:val="en-US"/>
              </w:rPr>
            </w:pPr>
            <w:r w:rsidRPr="00C83484">
              <w:rPr>
                <w:rFonts w:ascii="Times New Roman" w:eastAsia="Times New Roman" w:hAnsi="Times New Roman"/>
                <w:color w:val="000000"/>
                <w:sz w:val="20"/>
                <w:szCs w:val="20"/>
                <w:lang w:val="en-US"/>
              </w:rPr>
              <w:t>1</w:t>
            </w:r>
          </w:p>
        </w:tc>
        <w:tc>
          <w:tcPr>
            <w:tcW w:w="695" w:type="dxa"/>
            <w:shd w:val="clear" w:color="auto" w:fill="auto"/>
            <w:noWrap/>
            <w:hideMark/>
          </w:tcPr>
          <w:p w:rsidR="00B02C34" w:rsidRPr="00C83484" w:rsidRDefault="00B02C34" w:rsidP="00B02C34">
            <w:pPr>
              <w:spacing w:after="60" w:line="240" w:lineRule="auto"/>
              <w:jc w:val="center"/>
              <w:rPr>
                <w:rFonts w:ascii="Times New Roman" w:eastAsia="Times New Roman" w:hAnsi="Times New Roman"/>
                <w:color w:val="000000"/>
                <w:sz w:val="20"/>
                <w:szCs w:val="20"/>
                <w:lang w:val="en-US"/>
              </w:rPr>
            </w:pPr>
            <w:r w:rsidRPr="00C83484">
              <w:rPr>
                <w:rFonts w:ascii="Times New Roman" w:eastAsia="Times New Roman" w:hAnsi="Times New Roman"/>
                <w:color w:val="000000"/>
                <w:sz w:val="20"/>
                <w:szCs w:val="20"/>
                <w:lang w:val="en-US"/>
              </w:rPr>
              <w:t>4.59</w:t>
            </w:r>
          </w:p>
        </w:tc>
        <w:tc>
          <w:tcPr>
            <w:tcW w:w="558" w:type="dxa"/>
            <w:shd w:val="clear" w:color="auto" w:fill="auto"/>
            <w:noWrap/>
            <w:hideMark/>
          </w:tcPr>
          <w:p w:rsidR="00B02C34" w:rsidRPr="00C83484" w:rsidRDefault="00B02C34" w:rsidP="00B02C34">
            <w:pPr>
              <w:spacing w:after="60" w:line="240" w:lineRule="auto"/>
              <w:jc w:val="center"/>
              <w:rPr>
                <w:rFonts w:ascii="Times New Roman" w:eastAsia="Times New Roman" w:hAnsi="Times New Roman"/>
                <w:color w:val="000000"/>
                <w:sz w:val="20"/>
                <w:szCs w:val="20"/>
                <w:lang w:val="en-US"/>
              </w:rPr>
            </w:pPr>
            <w:r w:rsidRPr="00C83484">
              <w:rPr>
                <w:rFonts w:ascii="Times New Roman" w:eastAsia="Times New Roman" w:hAnsi="Times New Roman"/>
                <w:color w:val="000000"/>
                <w:sz w:val="20"/>
                <w:szCs w:val="20"/>
                <w:lang w:val="en-US"/>
              </w:rPr>
              <w:t>0.50</w:t>
            </w:r>
          </w:p>
        </w:tc>
        <w:tc>
          <w:tcPr>
            <w:tcW w:w="673" w:type="dxa"/>
            <w:shd w:val="clear" w:color="auto" w:fill="auto"/>
            <w:noWrap/>
            <w:hideMark/>
          </w:tcPr>
          <w:p w:rsidR="00B02C34" w:rsidRPr="00C83484" w:rsidRDefault="00B02C34" w:rsidP="00B02C34">
            <w:pPr>
              <w:spacing w:after="60" w:line="240" w:lineRule="auto"/>
              <w:jc w:val="center"/>
              <w:rPr>
                <w:rFonts w:ascii="Times New Roman" w:eastAsia="Times New Roman" w:hAnsi="Times New Roman"/>
                <w:color w:val="000000"/>
                <w:sz w:val="20"/>
                <w:szCs w:val="20"/>
                <w:lang w:val="en-US"/>
              </w:rPr>
            </w:pPr>
            <w:r w:rsidRPr="00C83484">
              <w:rPr>
                <w:rFonts w:ascii="Times New Roman" w:eastAsia="Times New Roman" w:hAnsi="Times New Roman"/>
                <w:color w:val="000000"/>
                <w:sz w:val="20"/>
                <w:szCs w:val="20"/>
                <w:lang w:val="en-US"/>
              </w:rPr>
              <w:t>5</w:t>
            </w:r>
          </w:p>
        </w:tc>
        <w:tc>
          <w:tcPr>
            <w:tcW w:w="695" w:type="dxa"/>
            <w:shd w:val="clear" w:color="auto" w:fill="auto"/>
            <w:noWrap/>
            <w:hideMark/>
          </w:tcPr>
          <w:p w:rsidR="00B02C34" w:rsidRPr="00C83484" w:rsidRDefault="00B02C34" w:rsidP="00B02C34">
            <w:pPr>
              <w:spacing w:after="60" w:line="240" w:lineRule="auto"/>
              <w:jc w:val="center"/>
              <w:rPr>
                <w:rFonts w:ascii="Times New Roman" w:eastAsia="Times New Roman" w:hAnsi="Times New Roman"/>
                <w:color w:val="000000"/>
                <w:sz w:val="20"/>
                <w:szCs w:val="20"/>
                <w:lang w:val="en-US"/>
              </w:rPr>
            </w:pPr>
            <w:r w:rsidRPr="00C83484">
              <w:rPr>
                <w:rFonts w:ascii="Times New Roman" w:eastAsia="Times New Roman" w:hAnsi="Times New Roman"/>
                <w:color w:val="000000"/>
                <w:sz w:val="20"/>
                <w:szCs w:val="20"/>
                <w:lang w:val="en-US"/>
              </w:rPr>
              <w:t>4.11</w:t>
            </w:r>
          </w:p>
        </w:tc>
        <w:tc>
          <w:tcPr>
            <w:tcW w:w="558" w:type="dxa"/>
            <w:shd w:val="clear" w:color="auto" w:fill="auto"/>
            <w:noWrap/>
            <w:hideMark/>
          </w:tcPr>
          <w:p w:rsidR="00B02C34" w:rsidRPr="00C83484" w:rsidRDefault="00B02C34" w:rsidP="00B02C34">
            <w:pPr>
              <w:spacing w:after="60" w:line="240" w:lineRule="auto"/>
              <w:jc w:val="center"/>
              <w:rPr>
                <w:rFonts w:ascii="Times New Roman" w:eastAsia="Times New Roman" w:hAnsi="Times New Roman"/>
                <w:color w:val="000000"/>
                <w:sz w:val="20"/>
                <w:szCs w:val="20"/>
                <w:lang w:val="en-US"/>
              </w:rPr>
            </w:pPr>
            <w:r w:rsidRPr="00C83484">
              <w:rPr>
                <w:rFonts w:ascii="Times New Roman" w:eastAsia="Times New Roman" w:hAnsi="Times New Roman"/>
                <w:color w:val="000000"/>
                <w:sz w:val="20"/>
                <w:szCs w:val="20"/>
                <w:lang w:val="en-US"/>
              </w:rPr>
              <w:t>0.90</w:t>
            </w:r>
          </w:p>
        </w:tc>
        <w:tc>
          <w:tcPr>
            <w:tcW w:w="673" w:type="dxa"/>
            <w:shd w:val="clear" w:color="auto" w:fill="auto"/>
            <w:noWrap/>
            <w:hideMark/>
          </w:tcPr>
          <w:p w:rsidR="00B02C34" w:rsidRPr="00C83484" w:rsidRDefault="00B02C34" w:rsidP="00B02C34">
            <w:pPr>
              <w:spacing w:after="60" w:line="240" w:lineRule="auto"/>
              <w:jc w:val="center"/>
              <w:rPr>
                <w:rFonts w:ascii="Times New Roman" w:eastAsia="Times New Roman" w:hAnsi="Times New Roman"/>
                <w:color w:val="000000"/>
                <w:sz w:val="20"/>
                <w:szCs w:val="20"/>
                <w:lang w:val="en-US"/>
              </w:rPr>
            </w:pPr>
            <w:r w:rsidRPr="00C83484">
              <w:rPr>
                <w:rFonts w:ascii="Times New Roman" w:eastAsia="Times New Roman" w:hAnsi="Times New Roman"/>
                <w:color w:val="000000"/>
                <w:sz w:val="20"/>
                <w:szCs w:val="20"/>
                <w:lang w:val="en-US"/>
              </w:rPr>
              <w:t>13</w:t>
            </w:r>
          </w:p>
        </w:tc>
      </w:tr>
    </w:tbl>
    <w:p w:rsidR="00532AE4" w:rsidRDefault="00532AE4" w:rsidP="00532AE4">
      <w:pPr>
        <w:spacing w:after="0" w:line="240" w:lineRule="auto"/>
        <w:jc w:val="both"/>
        <w:rPr>
          <w:rFonts w:ascii="Times New Roman" w:hAnsi="Times New Roman"/>
          <w:color w:val="000000"/>
          <w:sz w:val="24"/>
          <w:szCs w:val="24"/>
        </w:rPr>
      </w:pPr>
      <w:r>
        <w:rPr>
          <w:rFonts w:ascii="Times New Roman" w:hAnsi="Times New Roman"/>
          <w:color w:val="000000"/>
          <w:sz w:val="24"/>
          <w:szCs w:val="24"/>
        </w:rPr>
        <w:t>Researchers’ Findings (2019)</w:t>
      </w:r>
    </w:p>
    <w:p w:rsidR="00532AE4" w:rsidRDefault="00532AE4" w:rsidP="00532AE4">
      <w:pPr>
        <w:spacing w:line="480" w:lineRule="auto"/>
        <w:jc w:val="both"/>
        <w:rPr>
          <w:rFonts w:ascii="Times New Roman" w:hAnsi="Times New Roman"/>
          <w:color w:val="000000"/>
          <w:sz w:val="24"/>
          <w:szCs w:val="24"/>
        </w:rPr>
      </w:pPr>
      <w:r>
        <w:rPr>
          <w:rFonts w:ascii="Times New Roman" w:hAnsi="Times New Roman"/>
          <w:color w:val="000000"/>
          <w:sz w:val="24"/>
          <w:szCs w:val="24"/>
        </w:rPr>
        <w:t>Key: SD=Standard Deviation</w:t>
      </w:r>
    </w:p>
    <w:p w:rsidR="00790363" w:rsidRDefault="00790363" w:rsidP="009957E3">
      <w:pPr>
        <w:spacing w:line="240" w:lineRule="auto"/>
        <w:ind w:left="720" w:hanging="720"/>
        <w:jc w:val="both"/>
        <w:rPr>
          <w:rFonts w:ascii="Times New Roman" w:eastAsia="Times New Roman" w:hAnsi="Times New Roman"/>
          <w:b/>
          <w:sz w:val="24"/>
          <w:szCs w:val="24"/>
        </w:rPr>
      </w:pPr>
    </w:p>
    <w:p w:rsidR="00790363" w:rsidRDefault="00790363" w:rsidP="009957E3">
      <w:pPr>
        <w:spacing w:line="240" w:lineRule="auto"/>
        <w:ind w:left="720" w:hanging="720"/>
        <w:jc w:val="both"/>
        <w:rPr>
          <w:rFonts w:ascii="Times New Roman" w:eastAsia="Times New Roman" w:hAnsi="Times New Roman"/>
          <w:b/>
          <w:sz w:val="24"/>
          <w:szCs w:val="24"/>
        </w:rPr>
      </w:pPr>
    </w:p>
    <w:p w:rsidR="00790363" w:rsidRDefault="00790363" w:rsidP="009957E3">
      <w:pPr>
        <w:spacing w:line="240" w:lineRule="auto"/>
        <w:ind w:left="720" w:hanging="720"/>
        <w:jc w:val="both"/>
        <w:rPr>
          <w:rFonts w:ascii="Times New Roman" w:eastAsia="Times New Roman" w:hAnsi="Times New Roman"/>
          <w:b/>
          <w:sz w:val="24"/>
          <w:szCs w:val="24"/>
        </w:rPr>
      </w:pPr>
    </w:p>
    <w:p w:rsidR="00790363" w:rsidRDefault="00790363" w:rsidP="009957E3">
      <w:pPr>
        <w:spacing w:line="240" w:lineRule="auto"/>
        <w:ind w:left="720" w:hanging="720"/>
        <w:jc w:val="both"/>
        <w:rPr>
          <w:rFonts w:ascii="Times New Roman" w:eastAsia="Times New Roman" w:hAnsi="Times New Roman"/>
          <w:b/>
          <w:sz w:val="24"/>
          <w:szCs w:val="24"/>
        </w:rPr>
      </w:pPr>
    </w:p>
    <w:p w:rsidR="00A47193" w:rsidRPr="00A47193" w:rsidRDefault="00A47193" w:rsidP="009957E3">
      <w:pPr>
        <w:spacing w:line="240" w:lineRule="auto"/>
        <w:ind w:left="720" w:hanging="720"/>
        <w:jc w:val="both"/>
        <w:rPr>
          <w:rFonts w:ascii="Times New Roman" w:eastAsia="Times New Roman" w:hAnsi="Times New Roman"/>
          <w:b/>
          <w:sz w:val="24"/>
          <w:szCs w:val="24"/>
        </w:rPr>
      </w:pPr>
      <w:r w:rsidRPr="00A47193">
        <w:rPr>
          <w:rFonts w:ascii="Times New Roman" w:eastAsia="Times New Roman" w:hAnsi="Times New Roman"/>
          <w:b/>
          <w:sz w:val="24"/>
          <w:szCs w:val="24"/>
        </w:rPr>
        <w:lastRenderedPageBreak/>
        <w:t>4.4.2</w:t>
      </w:r>
      <w:r w:rsidRPr="00A47193">
        <w:rPr>
          <w:rFonts w:ascii="Times New Roman" w:eastAsia="Times New Roman" w:hAnsi="Times New Roman"/>
          <w:b/>
          <w:sz w:val="24"/>
          <w:szCs w:val="24"/>
        </w:rPr>
        <w:tab/>
      </w:r>
      <w:r w:rsidRPr="00A47193">
        <w:rPr>
          <w:rFonts w:ascii="Times New Roman" w:hAnsi="Times New Roman"/>
          <w:b/>
          <w:color w:val="000000"/>
          <w:sz w:val="24"/>
          <w:szCs w:val="24"/>
        </w:rPr>
        <w:t xml:space="preserve">Problems hindering cost control techniques/practices based on kind of work handled by respondent organizations </w:t>
      </w:r>
    </w:p>
    <w:p w:rsidR="002F4BE2" w:rsidRDefault="00291B0B" w:rsidP="00B02C34">
      <w:pPr>
        <w:spacing w:after="60" w:line="480" w:lineRule="auto"/>
        <w:jc w:val="both"/>
        <w:rPr>
          <w:rFonts w:ascii="Times New Roman" w:eastAsia="Times New Roman" w:hAnsi="Times New Roman"/>
          <w:color w:val="000000"/>
          <w:sz w:val="24"/>
          <w:szCs w:val="24"/>
        </w:rPr>
      </w:pPr>
      <w:r>
        <w:rPr>
          <w:rFonts w:ascii="Times New Roman" w:hAnsi="Times New Roman"/>
          <w:color w:val="000000"/>
          <w:sz w:val="24"/>
          <w:szCs w:val="24"/>
        </w:rPr>
        <w:t xml:space="preserve">The different ranking of the problems hindering cost control practices by respondents based on </w:t>
      </w:r>
      <w:r w:rsidR="00B02C34">
        <w:rPr>
          <w:rFonts w:ascii="Times New Roman" w:hAnsi="Times New Roman"/>
          <w:color w:val="000000"/>
          <w:sz w:val="24"/>
          <w:szCs w:val="24"/>
        </w:rPr>
        <w:t>the kind of work handle</w:t>
      </w:r>
      <w:r w:rsidR="00A47193">
        <w:rPr>
          <w:rFonts w:ascii="Times New Roman" w:hAnsi="Times New Roman"/>
          <w:color w:val="000000"/>
          <w:sz w:val="24"/>
          <w:szCs w:val="24"/>
        </w:rPr>
        <w:t>d</w:t>
      </w:r>
      <w:r w:rsidR="00B02C34">
        <w:rPr>
          <w:rFonts w:ascii="Times New Roman" w:hAnsi="Times New Roman"/>
          <w:color w:val="000000"/>
          <w:sz w:val="24"/>
          <w:szCs w:val="24"/>
        </w:rPr>
        <w:t xml:space="preserve"> by </w:t>
      </w:r>
      <w:r>
        <w:rPr>
          <w:rFonts w:ascii="Times New Roman" w:hAnsi="Times New Roman"/>
          <w:color w:val="000000"/>
          <w:sz w:val="24"/>
          <w:szCs w:val="24"/>
        </w:rPr>
        <w:t>respondents’</w:t>
      </w:r>
      <w:r w:rsidR="00B02C34">
        <w:rPr>
          <w:rFonts w:ascii="Times New Roman" w:hAnsi="Times New Roman"/>
          <w:color w:val="000000"/>
          <w:sz w:val="24"/>
          <w:szCs w:val="24"/>
        </w:rPr>
        <w:t xml:space="preserve"> organizations </w:t>
      </w:r>
      <w:r>
        <w:rPr>
          <w:rFonts w:ascii="Times New Roman" w:hAnsi="Times New Roman"/>
          <w:color w:val="000000"/>
          <w:sz w:val="24"/>
          <w:szCs w:val="24"/>
        </w:rPr>
        <w:t>was presented in Table 4.1</w:t>
      </w:r>
      <w:r w:rsidR="002F4BE2">
        <w:rPr>
          <w:rFonts w:ascii="Times New Roman" w:hAnsi="Times New Roman"/>
          <w:color w:val="000000"/>
          <w:sz w:val="24"/>
          <w:szCs w:val="24"/>
        </w:rPr>
        <w:t>1</w:t>
      </w:r>
      <w:r w:rsidR="00B02C34">
        <w:rPr>
          <w:rFonts w:ascii="Times New Roman" w:hAnsi="Times New Roman"/>
          <w:color w:val="000000"/>
          <w:sz w:val="24"/>
          <w:szCs w:val="24"/>
        </w:rPr>
        <w:t xml:space="preserve">. </w:t>
      </w:r>
      <w:r w:rsidR="001A69A9">
        <w:rPr>
          <w:rFonts w:ascii="Times New Roman" w:hAnsi="Times New Roman"/>
          <w:color w:val="000000"/>
          <w:sz w:val="24"/>
          <w:szCs w:val="24"/>
        </w:rPr>
        <w:t>Respondents working in o</w:t>
      </w:r>
      <w:r w:rsidR="00B02C34">
        <w:rPr>
          <w:rFonts w:ascii="Times New Roman" w:hAnsi="Times New Roman"/>
          <w:color w:val="000000"/>
          <w:sz w:val="24"/>
          <w:szCs w:val="24"/>
        </w:rPr>
        <w:t xml:space="preserve">rganizations that handle </w:t>
      </w:r>
      <w:r w:rsidR="002F4BE2">
        <w:rPr>
          <w:rFonts w:ascii="Times New Roman" w:hAnsi="Times New Roman"/>
          <w:color w:val="000000"/>
          <w:sz w:val="24"/>
          <w:szCs w:val="24"/>
        </w:rPr>
        <w:t xml:space="preserve">only </w:t>
      </w:r>
      <w:r w:rsidR="00B02C34">
        <w:rPr>
          <w:rFonts w:ascii="Times New Roman" w:hAnsi="Times New Roman"/>
          <w:color w:val="000000"/>
          <w:sz w:val="24"/>
          <w:szCs w:val="24"/>
        </w:rPr>
        <w:t xml:space="preserve">building </w:t>
      </w:r>
      <w:r w:rsidR="002F4BE2">
        <w:rPr>
          <w:rFonts w:ascii="Times New Roman" w:hAnsi="Times New Roman"/>
          <w:color w:val="000000"/>
          <w:sz w:val="24"/>
          <w:szCs w:val="24"/>
        </w:rPr>
        <w:t>work</w:t>
      </w:r>
      <w:r w:rsidR="00B02C34">
        <w:rPr>
          <w:rFonts w:ascii="Times New Roman" w:hAnsi="Times New Roman"/>
          <w:color w:val="000000"/>
          <w:sz w:val="24"/>
          <w:szCs w:val="24"/>
        </w:rPr>
        <w:t xml:space="preserve"> ranked </w:t>
      </w:r>
      <w:r w:rsidR="002F4BE2">
        <w:rPr>
          <w:rFonts w:ascii="Times New Roman" w:hAnsi="Times New Roman"/>
          <w:color w:val="000000"/>
          <w:sz w:val="24"/>
          <w:szCs w:val="24"/>
        </w:rPr>
        <w:t>‘</w:t>
      </w:r>
      <w:r w:rsidR="00B02C34">
        <w:rPr>
          <w:rFonts w:ascii="Times New Roman" w:hAnsi="Times New Roman"/>
          <w:color w:val="000000"/>
          <w:sz w:val="24"/>
          <w:szCs w:val="24"/>
        </w:rPr>
        <w:t>Using out dated cost control techniques</w:t>
      </w:r>
      <w:r w:rsidR="002F4BE2">
        <w:rPr>
          <w:rFonts w:ascii="Times New Roman" w:hAnsi="Times New Roman"/>
          <w:color w:val="000000"/>
          <w:sz w:val="24"/>
          <w:szCs w:val="24"/>
        </w:rPr>
        <w:t>’</w:t>
      </w:r>
      <w:r w:rsidR="00B02C34">
        <w:rPr>
          <w:rFonts w:ascii="Times New Roman" w:hAnsi="Times New Roman"/>
          <w:color w:val="000000"/>
          <w:sz w:val="24"/>
          <w:szCs w:val="24"/>
        </w:rPr>
        <w:t xml:space="preserve"> </w:t>
      </w:r>
      <w:r w:rsidR="002F4BE2">
        <w:rPr>
          <w:rFonts w:ascii="Times New Roman" w:hAnsi="Times New Roman"/>
          <w:color w:val="000000"/>
          <w:sz w:val="24"/>
          <w:szCs w:val="24"/>
        </w:rPr>
        <w:t>(</w:t>
      </w:r>
      <w:r w:rsidR="00B02C34">
        <w:rPr>
          <w:rFonts w:ascii="Times New Roman" w:hAnsi="Times New Roman"/>
          <w:color w:val="000000"/>
          <w:sz w:val="24"/>
          <w:szCs w:val="24"/>
        </w:rPr>
        <w:t xml:space="preserve">with </w:t>
      </w:r>
      <w:r w:rsidR="002F4BE2">
        <w:rPr>
          <w:rFonts w:ascii="Times New Roman" w:hAnsi="Times New Roman"/>
          <w:color w:val="000000"/>
          <w:sz w:val="24"/>
          <w:szCs w:val="24"/>
        </w:rPr>
        <w:t>a</w:t>
      </w:r>
      <w:r w:rsidR="00B02C34">
        <w:rPr>
          <w:rFonts w:ascii="Times New Roman" w:hAnsi="Times New Roman"/>
          <w:color w:val="000000"/>
          <w:sz w:val="24"/>
          <w:szCs w:val="24"/>
        </w:rPr>
        <w:t xml:space="preserve"> mean score of 4.89</w:t>
      </w:r>
      <w:r w:rsidR="002F4BE2">
        <w:rPr>
          <w:rFonts w:ascii="Times New Roman" w:hAnsi="Times New Roman"/>
          <w:color w:val="000000"/>
          <w:sz w:val="24"/>
          <w:szCs w:val="24"/>
        </w:rPr>
        <w:t>)</w:t>
      </w:r>
      <w:r w:rsidR="00B02C34">
        <w:rPr>
          <w:rFonts w:ascii="Times New Roman" w:hAnsi="Times New Roman"/>
          <w:color w:val="000000"/>
          <w:sz w:val="24"/>
          <w:szCs w:val="24"/>
        </w:rPr>
        <w:t xml:space="preserve">, </w:t>
      </w:r>
      <w:r w:rsidR="002F4BE2">
        <w:rPr>
          <w:rFonts w:ascii="Times New Roman" w:hAnsi="Times New Roman"/>
          <w:color w:val="000000"/>
          <w:sz w:val="24"/>
          <w:szCs w:val="24"/>
        </w:rPr>
        <w:t>‘</w:t>
      </w:r>
      <w:r w:rsidR="00B02C34">
        <w:rPr>
          <w:rFonts w:ascii="Times New Roman" w:hAnsi="Times New Roman"/>
          <w:color w:val="000000"/>
          <w:sz w:val="24"/>
          <w:szCs w:val="24"/>
        </w:rPr>
        <w:t>variations in contract</w:t>
      </w:r>
      <w:r w:rsidR="002F4BE2">
        <w:rPr>
          <w:rFonts w:ascii="Times New Roman" w:hAnsi="Times New Roman"/>
          <w:color w:val="000000"/>
          <w:sz w:val="24"/>
          <w:szCs w:val="24"/>
        </w:rPr>
        <w:t>’</w:t>
      </w:r>
      <w:r w:rsidR="00B02C34">
        <w:rPr>
          <w:rFonts w:ascii="Times New Roman" w:hAnsi="Times New Roman"/>
          <w:color w:val="000000"/>
          <w:sz w:val="24"/>
          <w:szCs w:val="24"/>
        </w:rPr>
        <w:t xml:space="preserve"> (4.71) and </w:t>
      </w:r>
      <w:r w:rsidR="002F4BE2">
        <w:rPr>
          <w:rFonts w:ascii="Times New Roman" w:hAnsi="Times New Roman"/>
          <w:color w:val="000000"/>
          <w:sz w:val="24"/>
          <w:szCs w:val="24"/>
        </w:rPr>
        <w:t>‘</w:t>
      </w:r>
      <w:r w:rsidR="00B02C34" w:rsidRPr="001002D2">
        <w:rPr>
          <w:rFonts w:ascii="Times New Roman" w:eastAsia="Times New Roman" w:hAnsi="Times New Roman"/>
          <w:color w:val="000000"/>
          <w:sz w:val="24"/>
          <w:szCs w:val="24"/>
        </w:rPr>
        <w:t>Delayed/ No payments for work done</w:t>
      </w:r>
      <w:r w:rsidR="002F4BE2">
        <w:rPr>
          <w:rFonts w:ascii="Times New Roman" w:eastAsia="Times New Roman" w:hAnsi="Times New Roman"/>
          <w:color w:val="000000"/>
          <w:sz w:val="24"/>
          <w:szCs w:val="24"/>
        </w:rPr>
        <w:t>’</w:t>
      </w:r>
      <w:r w:rsidR="00B02C34">
        <w:rPr>
          <w:rFonts w:ascii="Times New Roman" w:eastAsia="Times New Roman" w:hAnsi="Times New Roman"/>
          <w:color w:val="000000"/>
          <w:sz w:val="24"/>
          <w:szCs w:val="24"/>
        </w:rPr>
        <w:t xml:space="preserve"> (4.68)</w:t>
      </w:r>
      <w:r w:rsidR="002F4BE2">
        <w:rPr>
          <w:rFonts w:ascii="Times New Roman" w:eastAsia="Times New Roman" w:hAnsi="Times New Roman"/>
          <w:color w:val="000000"/>
          <w:sz w:val="24"/>
          <w:szCs w:val="24"/>
        </w:rPr>
        <w:t xml:space="preserve"> as 1</w:t>
      </w:r>
      <w:r w:rsidR="002F4BE2" w:rsidRPr="002F4BE2">
        <w:rPr>
          <w:rFonts w:ascii="Times New Roman" w:eastAsia="Times New Roman" w:hAnsi="Times New Roman"/>
          <w:color w:val="000000"/>
          <w:sz w:val="24"/>
          <w:szCs w:val="24"/>
          <w:vertAlign w:val="superscript"/>
        </w:rPr>
        <w:t>st</w:t>
      </w:r>
      <w:r w:rsidR="002F4BE2">
        <w:rPr>
          <w:rFonts w:ascii="Times New Roman" w:eastAsia="Times New Roman" w:hAnsi="Times New Roman"/>
          <w:color w:val="000000"/>
          <w:sz w:val="24"/>
          <w:szCs w:val="24"/>
        </w:rPr>
        <w:t>, 2</w:t>
      </w:r>
      <w:r w:rsidR="002F4BE2" w:rsidRPr="002F4BE2">
        <w:rPr>
          <w:rFonts w:ascii="Times New Roman" w:eastAsia="Times New Roman" w:hAnsi="Times New Roman"/>
          <w:color w:val="000000"/>
          <w:sz w:val="24"/>
          <w:szCs w:val="24"/>
          <w:vertAlign w:val="superscript"/>
        </w:rPr>
        <w:t>nd</w:t>
      </w:r>
      <w:r w:rsidR="002F4BE2">
        <w:rPr>
          <w:rFonts w:ascii="Times New Roman" w:eastAsia="Times New Roman" w:hAnsi="Times New Roman"/>
          <w:color w:val="000000"/>
          <w:sz w:val="24"/>
          <w:szCs w:val="24"/>
        </w:rPr>
        <w:t xml:space="preserve"> and 3</w:t>
      </w:r>
      <w:r w:rsidR="002F4BE2" w:rsidRPr="002F4BE2">
        <w:rPr>
          <w:rFonts w:ascii="Times New Roman" w:eastAsia="Times New Roman" w:hAnsi="Times New Roman"/>
          <w:color w:val="000000"/>
          <w:sz w:val="24"/>
          <w:szCs w:val="24"/>
          <w:vertAlign w:val="superscript"/>
        </w:rPr>
        <w:t>rd</w:t>
      </w:r>
      <w:r w:rsidR="002F4BE2">
        <w:rPr>
          <w:rFonts w:ascii="Times New Roman" w:eastAsia="Times New Roman" w:hAnsi="Times New Roman"/>
          <w:color w:val="000000"/>
          <w:sz w:val="24"/>
          <w:szCs w:val="24"/>
        </w:rPr>
        <w:t xml:space="preserve"> most important problems</w:t>
      </w:r>
      <w:r w:rsidR="00B02C34">
        <w:rPr>
          <w:rFonts w:ascii="Times New Roman" w:eastAsia="Times New Roman" w:hAnsi="Times New Roman"/>
          <w:color w:val="000000"/>
          <w:sz w:val="24"/>
          <w:szCs w:val="24"/>
        </w:rPr>
        <w:t>.</w:t>
      </w:r>
      <w:r w:rsidR="004626C6">
        <w:rPr>
          <w:rFonts w:ascii="Times New Roman" w:eastAsia="Times New Roman" w:hAnsi="Times New Roman"/>
          <w:color w:val="000000"/>
          <w:sz w:val="24"/>
          <w:szCs w:val="24"/>
        </w:rPr>
        <w:t xml:space="preserve"> </w:t>
      </w:r>
    </w:p>
    <w:p w:rsidR="00B02C34" w:rsidRDefault="002F4BE2" w:rsidP="00B02C34">
      <w:pPr>
        <w:spacing w:after="60" w:line="48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T</w:t>
      </w:r>
      <w:r w:rsidR="00B02C34" w:rsidRPr="001002D2">
        <w:rPr>
          <w:rFonts w:ascii="Times New Roman" w:eastAsia="Times New Roman" w:hAnsi="Times New Roman"/>
          <w:color w:val="000000"/>
          <w:sz w:val="24"/>
          <w:szCs w:val="24"/>
        </w:rPr>
        <w:t xml:space="preserve">hose </w:t>
      </w:r>
      <w:r>
        <w:rPr>
          <w:rFonts w:ascii="Times New Roman" w:hAnsi="Times New Roman"/>
          <w:color w:val="000000"/>
          <w:sz w:val="24"/>
          <w:szCs w:val="24"/>
        </w:rPr>
        <w:t xml:space="preserve">respondents who worked in organizations </w:t>
      </w:r>
      <w:r w:rsidR="00B02C34" w:rsidRPr="001002D2">
        <w:rPr>
          <w:rFonts w:ascii="Times New Roman" w:eastAsia="Times New Roman" w:hAnsi="Times New Roman"/>
          <w:color w:val="000000"/>
          <w:sz w:val="24"/>
          <w:szCs w:val="24"/>
        </w:rPr>
        <w:t xml:space="preserve">that handle </w:t>
      </w:r>
      <w:r>
        <w:rPr>
          <w:rFonts w:ascii="Times New Roman" w:eastAsia="Times New Roman" w:hAnsi="Times New Roman"/>
          <w:color w:val="000000"/>
          <w:sz w:val="24"/>
          <w:szCs w:val="24"/>
        </w:rPr>
        <w:t>only c</w:t>
      </w:r>
      <w:r w:rsidR="00B02C34" w:rsidRPr="001002D2">
        <w:rPr>
          <w:rFonts w:ascii="Times New Roman" w:eastAsia="Times New Roman" w:hAnsi="Times New Roman"/>
          <w:color w:val="000000"/>
          <w:sz w:val="24"/>
          <w:szCs w:val="24"/>
        </w:rPr>
        <w:t xml:space="preserve">ivil engineering works ranked </w:t>
      </w:r>
      <w:r>
        <w:rPr>
          <w:rFonts w:ascii="Times New Roman" w:eastAsia="Times New Roman" w:hAnsi="Times New Roman"/>
          <w:color w:val="000000"/>
          <w:sz w:val="24"/>
          <w:szCs w:val="24"/>
        </w:rPr>
        <w:t>‘Late</w:t>
      </w:r>
      <w:r w:rsidR="00B02C34">
        <w:rPr>
          <w:rFonts w:ascii="Times New Roman" w:eastAsia="Times New Roman" w:hAnsi="Times New Roman"/>
          <w:color w:val="000000"/>
          <w:sz w:val="24"/>
          <w:szCs w:val="24"/>
        </w:rPr>
        <w:t>/Non-</w:t>
      </w:r>
      <w:r w:rsidR="00B02C34" w:rsidRPr="001002D2">
        <w:rPr>
          <w:rFonts w:ascii="Times New Roman" w:eastAsia="Times New Roman" w:hAnsi="Times New Roman"/>
          <w:color w:val="000000"/>
          <w:sz w:val="24"/>
          <w:szCs w:val="24"/>
        </w:rPr>
        <w:t>involvement of QS in the project</w:t>
      </w:r>
      <w:r>
        <w:rPr>
          <w:rFonts w:ascii="Times New Roman" w:eastAsia="Times New Roman" w:hAnsi="Times New Roman"/>
          <w:color w:val="000000"/>
          <w:sz w:val="24"/>
          <w:szCs w:val="24"/>
        </w:rPr>
        <w:t>’</w:t>
      </w:r>
      <w:r w:rsidR="00B02C34" w:rsidRPr="001002D2">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w:t>
      </w:r>
      <w:r w:rsidR="00B02C34" w:rsidRPr="001002D2">
        <w:rPr>
          <w:rFonts w:ascii="Times New Roman" w:eastAsia="Times New Roman" w:hAnsi="Times New Roman"/>
          <w:color w:val="000000"/>
          <w:sz w:val="24"/>
          <w:szCs w:val="24"/>
        </w:rPr>
        <w:t>unstable government policies/economic conditions</w:t>
      </w:r>
      <w:r>
        <w:rPr>
          <w:rFonts w:ascii="Times New Roman" w:eastAsia="Times New Roman" w:hAnsi="Times New Roman"/>
          <w:color w:val="000000"/>
          <w:sz w:val="24"/>
          <w:szCs w:val="24"/>
        </w:rPr>
        <w:t>’</w:t>
      </w:r>
      <w:r w:rsidR="00B02C34" w:rsidRPr="001002D2">
        <w:rPr>
          <w:rFonts w:ascii="Times New Roman" w:eastAsia="Times New Roman" w:hAnsi="Times New Roman"/>
          <w:color w:val="000000"/>
          <w:sz w:val="24"/>
          <w:szCs w:val="24"/>
        </w:rPr>
        <w:t xml:space="preserve"> and </w:t>
      </w:r>
      <w:r>
        <w:rPr>
          <w:rFonts w:ascii="Times New Roman" w:eastAsia="Times New Roman" w:hAnsi="Times New Roman"/>
          <w:color w:val="000000"/>
          <w:sz w:val="24"/>
          <w:szCs w:val="24"/>
        </w:rPr>
        <w:t>‘</w:t>
      </w:r>
      <w:r w:rsidR="00B02C34" w:rsidRPr="001002D2">
        <w:rPr>
          <w:rFonts w:ascii="Times New Roman" w:eastAsia="Times New Roman" w:hAnsi="Times New Roman"/>
          <w:color w:val="000000"/>
          <w:sz w:val="24"/>
          <w:szCs w:val="24"/>
        </w:rPr>
        <w:t xml:space="preserve">variations in </w:t>
      </w:r>
      <w:r>
        <w:rPr>
          <w:rFonts w:ascii="Times New Roman" w:eastAsia="Times New Roman" w:hAnsi="Times New Roman"/>
          <w:color w:val="000000"/>
          <w:sz w:val="24"/>
          <w:szCs w:val="24"/>
        </w:rPr>
        <w:t>c</w:t>
      </w:r>
      <w:r w:rsidR="00B02C34" w:rsidRPr="001002D2">
        <w:rPr>
          <w:rFonts w:ascii="Times New Roman" w:eastAsia="Times New Roman" w:hAnsi="Times New Roman"/>
          <w:color w:val="000000"/>
          <w:sz w:val="24"/>
          <w:szCs w:val="24"/>
        </w:rPr>
        <w:t>ontract</w:t>
      </w:r>
      <w:r>
        <w:rPr>
          <w:rFonts w:ascii="Times New Roman" w:eastAsia="Times New Roman" w:hAnsi="Times New Roman"/>
          <w:color w:val="000000"/>
          <w:sz w:val="24"/>
          <w:szCs w:val="24"/>
        </w:rPr>
        <w:t>’</w:t>
      </w:r>
      <w:r w:rsidR="00B02C34">
        <w:rPr>
          <w:rFonts w:ascii="Times New Roman" w:eastAsia="Times New Roman" w:hAnsi="Times New Roman"/>
          <w:color w:val="000000"/>
          <w:sz w:val="20"/>
          <w:szCs w:val="20"/>
          <w:lang w:val="en-US"/>
        </w:rPr>
        <w:t xml:space="preserve"> </w:t>
      </w:r>
      <w:r>
        <w:rPr>
          <w:rFonts w:ascii="Times New Roman" w:eastAsia="Times New Roman" w:hAnsi="Times New Roman"/>
          <w:color w:val="000000"/>
          <w:sz w:val="20"/>
          <w:szCs w:val="20"/>
          <w:lang w:val="en-US"/>
        </w:rPr>
        <w:t>(</w:t>
      </w:r>
      <w:r w:rsidR="00B02C34" w:rsidRPr="00AF66DF">
        <w:rPr>
          <w:rFonts w:ascii="Times New Roman" w:eastAsia="Times New Roman" w:hAnsi="Times New Roman"/>
          <w:color w:val="000000"/>
          <w:sz w:val="24"/>
          <w:szCs w:val="24"/>
          <w:lang w:val="en-US"/>
        </w:rPr>
        <w:t>all</w:t>
      </w:r>
      <w:r w:rsidR="00B02C34">
        <w:rPr>
          <w:rFonts w:ascii="Times New Roman" w:eastAsia="Times New Roman" w:hAnsi="Times New Roman"/>
          <w:color w:val="000000"/>
          <w:sz w:val="20"/>
          <w:szCs w:val="20"/>
          <w:lang w:val="en-US"/>
        </w:rPr>
        <w:t xml:space="preserve"> </w:t>
      </w:r>
      <w:r>
        <w:rPr>
          <w:rFonts w:ascii="Times New Roman" w:eastAsia="Times New Roman" w:hAnsi="Times New Roman"/>
          <w:color w:val="000000"/>
          <w:sz w:val="24"/>
          <w:szCs w:val="24"/>
        </w:rPr>
        <w:t xml:space="preserve">having </w:t>
      </w:r>
      <w:r w:rsidR="00B02C34">
        <w:rPr>
          <w:rFonts w:ascii="Times New Roman" w:eastAsia="Times New Roman" w:hAnsi="Times New Roman"/>
          <w:color w:val="000000"/>
          <w:sz w:val="24"/>
          <w:szCs w:val="24"/>
        </w:rPr>
        <w:t>mean score</w:t>
      </w:r>
      <w:r>
        <w:rPr>
          <w:rFonts w:ascii="Times New Roman" w:eastAsia="Times New Roman" w:hAnsi="Times New Roman"/>
          <w:color w:val="000000"/>
          <w:sz w:val="24"/>
          <w:szCs w:val="24"/>
        </w:rPr>
        <w:t>s</w:t>
      </w:r>
      <w:r w:rsidR="00B02C34">
        <w:rPr>
          <w:rFonts w:ascii="Times New Roman" w:eastAsia="Times New Roman" w:hAnsi="Times New Roman"/>
          <w:color w:val="000000"/>
          <w:sz w:val="24"/>
          <w:szCs w:val="24"/>
        </w:rPr>
        <w:t xml:space="preserve"> of 5.00</w:t>
      </w:r>
      <w:r>
        <w:rPr>
          <w:rFonts w:ascii="Times New Roman" w:eastAsia="Times New Roman" w:hAnsi="Times New Roman"/>
          <w:color w:val="000000"/>
          <w:sz w:val="24"/>
          <w:szCs w:val="24"/>
        </w:rPr>
        <w:t>) as 1</w:t>
      </w:r>
      <w:r w:rsidRPr="002F4BE2">
        <w:rPr>
          <w:rFonts w:ascii="Times New Roman" w:eastAsia="Times New Roman" w:hAnsi="Times New Roman"/>
          <w:color w:val="000000"/>
          <w:sz w:val="24"/>
          <w:szCs w:val="24"/>
          <w:vertAlign w:val="superscript"/>
        </w:rPr>
        <w:t>st</w:t>
      </w:r>
      <w:r>
        <w:rPr>
          <w:rFonts w:ascii="Times New Roman" w:eastAsia="Times New Roman" w:hAnsi="Times New Roman"/>
          <w:color w:val="000000"/>
          <w:sz w:val="24"/>
          <w:szCs w:val="24"/>
        </w:rPr>
        <w:t>, 2</w:t>
      </w:r>
      <w:r w:rsidRPr="002F4BE2">
        <w:rPr>
          <w:rFonts w:ascii="Times New Roman" w:eastAsia="Times New Roman" w:hAnsi="Times New Roman"/>
          <w:color w:val="000000"/>
          <w:sz w:val="24"/>
          <w:szCs w:val="24"/>
          <w:vertAlign w:val="superscript"/>
        </w:rPr>
        <w:t>nd</w:t>
      </w:r>
      <w:r>
        <w:rPr>
          <w:rFonts w:ascii="Times New Roman" w:eastAsia="Times New Roman" w:hAnsi="Times New Roman"/>
          <w:color w:val="000000"/>
          <w:sz w:val="24"/>
          <w:szCs w:val="24"/>
        </w:rPr>
        <w:t xml:space="preserve"> and 3</w:t>
      </w:r>
      <w:r w:rsidRPr="002F4BE2">
        <w:rPr>
          <w:rFonts w:ascii="Times New Roman" w:eastAsia="Times New Roman" w:hAnsi="Times New Roman"/>
          <w:color w:val="000000"/>
          <w:sz w:val="24"/>
          <w:szCs w:val="24"/>
          <w:vertAlign w:val="superscript"/>
        </w:rPr>
        <w:t>rd</w:t>
      </w:r>
      <w:r>
        <w:rPr>
          <w:rFonts w:ascii="Times New Roman" w:eastAsia="Times New Roman" w:hAnsi="Times New Roman"/>
          <w:color w:val="000000"/>
          <w:sz w:val="24"/>
          <w:szCs w:val="24"/>
        </w:rPr>
        <w:t xml:space="preserve"> most important problems.</w:t>
      </w:r>
      <w:r w:rsidR="004626C6">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Meanwhile, respondents whose organizations handled both b</w:t>
      </w:r>
      <w:r w:rsidR="00B02C34">
        <w:rPr>
          <w:rFonts w:ascii="Times New Roman" w:eastAsia="Times New Roman" w:hAnsi="Times New Roman"/>
          <w:color w:val="000000"/>
          <w:sz w:val="24"/>
          <w:szCs w:val="24"/>
        </w:rPr>
        <w:t xml:space="preserve">uilding and </w:t>
      </w:r>
      <w:r>
        <w:rPr>
          <w:rFonts w:ascii="Times New Roman" w:eastAsia="Times New Roman" w:hAnsi="Times New Roman"/>
          <w:color w:val="000000"/>
          <w:sz w:val="24"/>
          <w:szCs w:val="24"/>
        </w:rPr>
        <w:t>c</w:t>
      </w:r>
      <w:r w:rsidR="00B02C34">
        <w:rPr>
          <w:rFonts w:ascii="Times New Roman" w:eastAsia="Times New Roman" w:hAnsi="Times New Roman"/>
          <w:color w:val="000000"/>
          <w:sz w:val="24"/>
          <w:szCs w:val="24"/>
        </w:rPr>
        <w:t xml:space="preserve">ivil engineering work ranked </w:t>
      </w:r>
      <w:r>
        <w:rPr>
          <w:rFonts w:ascii="Times New Roman" w:eastAsia="Times New Roman" w:hAnsi="Times New Roman"/>
          <w:color w:val="000000"/>
          <w:sz w:val="24"/>
          <w:szCs w:val="24"/>
        </w:rPr>
        <w:t>‘</w:t>
      </w:r>
      <w:r w:rsidR="00B02C34">
        <w:rPr>
          <w:rFonts w:ascii="Times New Roman" w:eastAsia="Times New Roman" w:hAnsi="Times New Roman"/>
          <w:color w:val="000000"/>
          <w:sz w:val="24"/>
          <w:szCs w:val="24"/>
        </w:rPr>
        <w:t xml:space="preserve">complexity of the project as </w:t>
      </w:r>
      <w:r>
        <w:rPr>
          <w:rFonts w:ascii="Times New Roman" w:eastAsia="Times New Roman" w:hAnsi="Times New Roman"/>
          <w:color w:val="000000"/>
          <w:sz w:val="24"/>
          <w:szCs w:val="24"/>
        </w:rPr>
        <w:t>1</w:t>
      </w:r>
      <w:r w:rsidRPr="002F4BE2">
        <w:rPr>
          <w:rFonts w:ascii="Times New Roman" w:eastAsia="Times New Roman" w:hAnsi="Times New Roman"/>
          <w:color w:val="000000"/>
          <w:sz w:val="24"/>
          <w:szCs w:val="24"/>
          <w:vertAlign w:val="superscript"/>
        </w:rPr>
        <w:t>st</w:t>
      </w:r>
      <w:r>
        <w:rPr>
          <w:rFonts w:ascii="Times New Roman" w:eastAsia="Times New Roman" w:hAnsi="Times New Roman"/>
          <w:color w:val="000000"/>
          <w:sz w:val="24"/>
          <w:szCs w:val="24"/>
        </w:rPr>
        <w:t>,</w:t>
      </w:r>
      <w:r w:rsidR="00B02C34">
        <w:rPr>
          <w:rFonts w:ascii="Times New Roman" w:eastAsia="Times New Roman" w:hAnsi="Times New Roman"/>
          <w:color w:val="000000"/>
          <w:sz w:val="24"/>
          <w:szCs w:val="24"/>
        </w:rPr>
        <w:t xml:space="preserve"> followed by </w:t>
      </w:r>
      <w:r>
        <w:rPr>
          <w:rFonts w:ascii="Times New Roman" w:eastAsia="Times New Roman" w:hAnsi="Times New Roman"/>
          <w:color w:val="000000"/>
          <w:sz w:val="24"/>
          <w:szCs w:val="24"/>
        </w:rPr>
        <w:t>‘</w:t>
      </w:r>
      <w:r w:rsidR="00B02C34" w:rsidRPr="00AF66DF">
        <w:rPr>
          <w:rFonts w:ascii="Times New Roman" w:eastAsia="Times New Roman" w:hAnsi="Times New Roman"/>
          <w:color w:val="000000"/>
          <w:sz w:val="24"/>
          <w:szCs w:val="24"/>
        </w:rPr>
        <w:t>type of procurement methods employed</w:t>
      </w:r>
      <w:r>
        <w:rPr>
          <w:rFonts w:ascii="Times New Roman" w:eastAsia="Times New Roman" w:hAnsi="Times New Roman"/>
          <w:color w:val="000000"/>
          <w:sz w:val="24"/>
          <w:szCs w:val="24"/>
        </w:rPr>
        <w:t>’ (4.60) and ‘</w:t>
      </w:r>
      <w:r w:rsidR="00B02C34" w:rsidRPr="00AF66DF">
        <w:rPr>
          <w:rFonts w:ascii="Times New Roman" w:eastAsia="Times New Roman" w:hAnsi="Times New Roman"/>
          <w:color w:val="000000"/>
          <w:sz w:val="24"/>
          <w:szCs w:val="24"/>
        </w:rPr>
        <w:t>unstable government policies/economic conditions</w:t>
      </w:r>
      <w:r>
        <w:rPr>
          <w:rFonts w:ascii="Times New Roman" w:eastAsia="Times New Roman" w:hAnsi="Times New Roman"/>
          <w:color w:val="000000"/>
          <w:sz w:val="24"/>
          <w:szCs w:val="24"/>
        </w:rPr>
        <w:t>’</w:t>
      </w:r>
      <w:r w:rsidR="00B02C34" w:rsidRPr="00AF66DF">
        <w:rPr>
          <w:rFonts w:ascii="Times New Roman" w:eastAsia="Times New Roman" w:hAnsi="Times New Roman"/>
          <w:color w:val="000000"/>
          <w:sz w:val="24"/>
          <w:szCs w:val="24"/>
        </w:rPr>
        <w:t xml:space="preserve"> (4.52)</w:t>
      </w:r>
      <w:r w:rsidR="00B02C34">
        <w:rPr>
          <w:rFonts w:ascii="Times New Roman" w:eastAsia="Times New Roman" w:hAnsi="Times New Roman"/>
          <w:color w:val="000000"/>
          <w:sz w:val="24"/>
          <w:szCs w:val="24"/>
        </w:rPr>
        <w:t>.</w:t>
      </w:r>
    </w:p>
    <w:p w:rsidR="00275556" w:rsidRPr="00657EF6" w:rsidRDefault="00275556" w:rsidP="00B02C34">
      <w:pPr>
        <w:spacing w:after="60" w:line="480" w:lineRule="auto"/>
        <w:jc w:val="both"/>
        <w:rPr>
          <w:rFonts w:ascii="Times New Roman" w:eastAsia="Times New Roman" w:hAnsi="Times New Roman"/>
          <w:color w:val="000000"/>
          <w:sz w:val="20"/>
          <w:szCs w:val="20"/>
          <w:lang w:val="en-US"/>
        </w:rPr>
      </w:pPr>
    </w:p>
    <w:p w:rsidR="00790363" w:rsidRDefault="00790363" w:rsidP="002F4BE2">
      <w:pPr>
        <w:ind w:left="1440" w:hanging="1440"/>
        <w:jc w:val="both"/>
        <w:rPr>
          <w:rFonts w:ascii="Times New Roman" w:hAnsi="Times New Roman"/>
          <w:b/>
          <w:color w:val="000000"/>
          <w:sz w:val="24"/>
          <w:szCs w:val="24"/>
        </w:rPr>
      </w:pPr>
    </w:p>
    <w:p w:rsidR="00790363" w:rsidRDefault="00790363" w:rsidP="002F4BE2">
      <w:pPr>
        <w:ind w:left="1440" w:hanging="1440"/>
        <w:jc w:val="both"/>
        <w:rPr>
          <w:rFonts w:ascii="Times New Roman" w:hAnsi="Times New Roman"/>
          <w:b/>
          <w:color w:val="000000"/>
          <w:sz w:val="24"/>
          <w:szCs w:val="24"/>
        </w:rPr>
      </w:pPr>
    </w:p>
    <w:p w:rsidR="00790363" w:rsidRDefault="00790363" w:rsidP="002F4BE2">
      <w:pPr>
        <w:ind w:left="1440" w:hanging="1440"/>
        <w:jc w:val="both"/>
        <w:rPr>
          <w:rFonts w:ascii="Times New Roman" w:hAnsi="Times New Roman"/>
          <w:b/>
          <w:color w:val="000000"/>
          <w:sz w:val="24"/>
          <w:szCs w:val="24"/>
        </w:rPr>
      </w:pPr>
    </w:p>
    <w:p w:rsidR="00790363" w:rsidRDefault="00790363" w:rsidP="002F4BE2">
      <w:pPr>
        <w:ind w:left="1440" w:hanging="1440"/>
        <w:jc w:val="both"/>
        <w:rPr>
          <w:rFonts w:ascii="Times New Roman" w:hAnsi="Times New Roman"/>
          <w:b/>
          <w:color w:val="000000"/>
          <w:sz w:val="24"/>
          <w:szCs w:val="24"/>
        </w:rPr>
      </w:pPr>
    </w:p>
    <w:p w:rsidR="00790363" w:rsidRDefault="00790363" w:rsidP="002F4BE2">
      <w:pPr>
        <w:ind w:left="1440" w:hanging="1440"/>
        <w:jc w:val="both"/>
        <w:rPr>
          <w:rFonts w:ascii="Times New Roman" w:hAnsi="Times New Roman"/>
          <w:b/>
          <w:color w:val="000000"/>
          <w:sz w:val="24"/>
          <w:szCs w:val="24"/>
        </w:rPr>
      </w:pPr>
    </w:p>
    <w:p w:rsidR="00790363" w:rsidRDefault="00790363" w:rsidP="002F4BE2">
      <w:pPr>
        <w:ind w:left="1440" w:hanging="1440"/>
        <w:jc w:val="both"/>
        <w:rPr>
          <w:rFonts w:ascii="Times New Roman" w:hAnsi="Times New Roman"/>
          <w:b/>
          <w:color w:val="000000"/>
          <w:sz w:val="24"/>
          <w:szCs w:val="24"/>
        </w:rPr>
      </w:pPr>
    </w:p>
    <w:p w:rsidR="00790363" w:rsidRDefault="00790363" w:rsidP="002F4BE2">
      <w:pPr>
        <w:ind w:left="1440" w:hanging="1440"/>
        <w:jc w:val="both"/>
        <w:rPr>
          <w:rFonts w:ascii="Times New Roman" w:hAnsi="Times New Roman"/>
          <w:b/>
          <w:color w:val="000000"/>
          <w:sz w:val="24"/>
          <w:szCs w:val="24"/>
        </w:rPr>
      </w:pPr>
    </w:p>
    <w:p w:rsidR="00790363" w:rsidRDefault="00790363" w:rsidP="002F4BE2">
      <w:pPr>
        <w:ind w:left="1440" w:hanging="1440"/>
        <w:jc w:val="both"/>
        <w:rPr>
          <w:rFonts w:ascii="Times New Roman" w:hAnsi="Times New Roman"/>
          <w:b/>
          <w:color w:val="000000"/>
          <w:sz w:val="24"/>
          <w:szCs w:val="24"/>
        </w:rPr>
      </w:pPr>
    </w:p>
    <w:p w:rsidR="00790363" w:rsidRDefault="00790363" w:rsidP="002F4BE2">
      <w:pPr>
        <w:ind w:left="1440" w:hanging="1440"/>
        <w:jc w:val="both"/>
        <w:rPr>
          <w:rFonts w:ascii="Times New Roman" w:hAnsi="Times New Roman"/>
          <w:b/>
          <w:color w:val="000000"/>
          <w:sz w:val="24"/>
          <w:szCs w:val="24"/>
        </w:rPr>
      </w:pPr>
    </w:p>
    <w:p w:rsidR="00790363" w:rsidRDefault="00790363" w:rsidP="002F4BE2">
      <w:pPr>
        <w:ind w:left="1440" w:hanging="1440"/>
        <w:jc w:val="both"/>
        <w:rPr>
          <w:rFonts w:ascii="Times New Roman" w:hAnsi="Times New Roman"/>
          <w:b/>
          <w:color w:val="000000"/>
          <w:sz w:val="24"/>
          <w:szCs w:val="24"/>
        </w:rPr>
      </w:pPr>
    </w:p>
    <w:p w:rsidR="00B02C34" w:rsidRPr="002F4BE2" w:rsidRDefault="00B02C34" w:rsidP="002F4BE2">
      <w:pPr>
        <w:ind w:left="1440" w:hanging="1440"/>
        <w:jc w:val="both"/>
        <w:rPr>
          <w:rFonts w:ascii="Times New Roman" w:hAnsi="Times New Roman"/>
          <w:b/>
          <w:color w:val="000000"/>
          <w:sz w:val="24"/>
          <w:szCs w:val="24"/>
        </w:rPr>
      </w:pPr>
      <w:r w:rsidRPr="002F4BE2">
        <w:rPr>
          <w:rFonts w:ascii="Times New Roman" w:hAnsi="Times New Roman"/>
          <w:b/>
          <w:color w:val="000000"/>
          <w:sz w:val="24"/>
          <w:szCs w:val="24"/>
        </w:rPr>
        <w:lastRenderedPageBreak/>
        <w:t>Table 4.1</w:t>
      </w:r>
      <w:r w:rsidR="002F4BE2">
        <w:rPr>
          <w:rFonts w:ascii="Times New Roman" w:hAnsi="Times New Roman"/>
          <w:b/>
          <w:color w:val="000000"/>
          <w:sz w:val="24"/>
          <w:szCs w:val="24"/>
        </w:rPr>
        <w:t>1</w:t>
      </w:r>
      <w:r w:rsidRPr="002F4BE2">
        <w:rPr>
          <w:rFonts w:ascii="Times New Roman" w:hAnsi="Times New Roman"/>
          <w:b/>
          <w:color w:val="000000"/>
          <w:sz w:val="24"/>
          <w:szCs w:val="24"/>
        </w:rPr>
        <w:tab/>
        <w:t>Determination of the Problems Hindering Cos</w:t>
      </w:r>
      <w:r w:rsidR="002F4BE2">
        <w:rPr>
          <w:rFonts w:ascii="Times New Roman" w:hAnsi="Times New Roman"/>
          <w:b/>
          <w:color w:val="000000"/>
          <w:sz w:val="24"/>
          <w:szCs w:val="24"/>
        </w:rPr>
        <w:t xml:space="preserve">t Control Practices based on </w:t>
      </w:r>
      <w:r w:rsidRPr="002F4BE2">
        <w:rPr>
          <w:rFonts w:ascii="Times New Roman" w:hAnsi="Times New Roman"/>
          <w:b/>
          <w:color w:val="000000"/>
          <w:sz w:val="24"/>
          <w:szCs w:val="24"/>
        </w:rPr>
        <w:t>the Kind of works handled</w:t>
      </w:r>
    </w:p>
    <w:tbl>
      <w:tblPr>
        <w:tblW w:w="8720" w:type="dxa"/>
        <w:tblInd w:w="93" w:type="dxa"/>
        <w:tblBorders>
          <w:top w:val="single" w:sz="4" w:space="0" w:color="auto"/>
          <w:bottom w:val="single" w:sz="4" w:space="0" w:color="auto"/>
        </w:tblBorders>
        <w:tblLook w:val="04A0" w:firstRow="1" w:lastRow="0" w:firstColumn="1" w:lastColumn="0" w:noHBand="0" w:noVBand="1"/>
      </w:tblPr>
      <w:tblGrid>
        <w:gridCol w:w="2858"/>
        <w:gridCol w:w="705"/>
        <w:gridCol w:w="566"/>
        <w:gridCol w:w="683"/>
        <w:gridCol w:w="705"/>
        <w:gridCol w:w="566"/>
        <w:gridCol w:w="683"/>
        <w:gridCol w:w="705"/>
        <w:gridCol w:w="566"/>
        <w:gridCol w:w="683"/>
      </w:tblGrid>
      <w:tr w:rsidR="00B02C34" w:rsidRPr="00657EF6" w:rsidTr="002F4BE2">
        <w:trPr>
          <w:cantSplit/>
          <w:trHeight w:val="615"/>
          <w:tblHeader/>
        </w:trPr>
        <w:tc>
          <w:tcPr>
            <w:tcW w:w="2858" w:type="dxa"/>
            <w:vMerge w:val="restart"/>
            <w:tcBorders>
              <w:top w:val="single" w:sz="4" w:space="0" w:color="auto"/>
              <w:bottom w:val="single" w:sz="4" w:space="0" w:color="auto"/>
            </w:tcBorders>
            <w:shd w:val="clear" w:color="auto" w:fill="auto"/>
            <w:hideMark/>
          </w:tcPr>
          <w:p w:rsidR="00B02C34" w:rsidRPr="00657EF6" w:rsidRDefault="00B02C34" w:rsidP="00B02C34">
            <w:pPr>
              <w:spacing w:after="60" w:line="240" w:lineRule="auto"/>
              <w:jc w:val="center"/>
              <w:rPr>
                <w:rFonts w:ascii="Times New Roman" w:eastAsia="Times New Roman" w:hAnsi="Times New Roman"/>
                <w:b/>
                <w:bCs/>
                <w:color w:val="000000"/>
                <w:sz w:val="20"/>
                <w:szCs w:val="20"/>
                <w:lang w:val="en-US"/>
              </w:rPr>
            </w:pPr>
            <w:r w:rsidRPr="00657EF6">
              <w:rPr>
                <w:rFonts w:ascii="Times New Roman" w:eastAsia="Times New Roman" w:hAnsi="Times New Roman"/>
                <w:b/>
                <w:bCs/>
                <w:color w:val="000000"/>
                <w:sz w:val="20"/>
                <w:szCs w:val="20"/>
                <w:lang w:val="en-US"/>
              </w:rPr>
              <w:t>Problems hindering Cost control practices</w:t>
            </w:r>
          </w:p>
        </w:tc>
        <w:tc>
          <w:tcPr>
            <w:tcW w:w="1954" w:type="dxa"/>
            <w:gridSpan w:val="3"/>
            <w:tcBorders>
              <w:top w:val="single" w:sz="4" w:space="0" w:color="auto"/>
              <w:bottom w:val="single" w:sz="4" w:space="0" w:color="auto"/>
            </w:tcBorders>
            <w:shd w:val="clear" w:color="auto" w:fill="auto"/>
            <w:hideMark/>
          </w:tcPr>
          <w:p w:rsidR="00B02C34" w:rsidRPr="00657EF6" w:rsidRDefault="00B02C34" w:rsidP="00B02C34">
            <w:pPr>
              <w:spacing w:after="60" w:line="240" w:lineRule="auto"/>
              <w:jc w:val="center"/>
              <w:rPr>
                <w:rFonts w:ascii="Times New Roman" w:eastAsia="Times New Roman" w:hAnsi="Times New Roman"/>
                <w:b/>
                <w:bCs/>
                <w:color w:val="000000"/>
                <w:sz w:val="20"/>
                <w:szCs w:val="20"/>
                <w:lang w:val="en-US"/>
              </w:rPr>
            </w:pPr>
            <w:r w:rsidRPr="00657EF6">
              <w:rPr>
                <w:rFonts w:ascii="Times New Roman" w:eastAsia="Times New Roman" w:hAnsi="Times New Roman"/>
                <w:b/>
                <w:bCs/>
                <w:color w:val="000000"/>
                <w:sz w:val="20"/>
                <w:szCs w:val="20"/>
              </w:rPr>
              <w:t>Building</w:t>
            </w:r>
          </w:p>
        </w:tc>
        <w:tc>
          <w:tcPr>
            <w:tcW w:w="1954" w:type="dxa"/>
            <w:gridSpan w:val="3"/>
            <w:tcBorders>
              <w:top w:val="single" w:sz="4" w:space="0" w:color="auto"/>
              <w:bottom w:val="single" w:sz="4" w:space="0" w:color="auto"/>
            </w:tcBorders>
            <w:shd w:val="clear" w:color="auto" w:fill="auto"/>
            <w:hideMark/>
          </w:tcPr>
          <w:p w:rsidR="00B02C34" w:rsidRPr="00657EF6" w:rsidRDefault="00B02C34" w:rsidP="00B02C34">
            <w:pPr>
              <w:spacing w:after="60" w:line="240" w:lineRule="auto"/>
              <w:jc w:val="center"/>
              <w:rPr>
                <w:rFonts w:ascii="Times New Roman" w:eastAsia="Times New Roman" w:hAnsi="Times New Roman"/>
                <w:b/>
                <w:bCs/>
                <w:color w:val="000000"/>
                <w:sz w:val="20"/>
                <w:szCs w:val="20"/>
                <w:lang w:val="en-US"/>
              </w:rPr>
            </w:pPr>
            <w:r w:rsidRPr="00657EF6">
              <w:rPr>
                <w:rFonts w:ascii="Times New Roman" w:eastAsia="Times New Roman" w:hAnsi="Times New Roman"/>
                <w:b/>
                <w:bCs/>
                <w:color w:val="000000"/>
                <w:sz w:val="20"/>
                <w:szCs w:val="20"/>
              </w:rPr>
              <w:t>Civil engineering</w:t>
            </w:r>
          </w:p>
        </w:tc>
        <w:tc>
          <w:tcPr>
            <w:tcW w:w="1954" w:type="dxa"/>
            <w:gridSpan w:val="3"/>
            <w:tcBorders>
              <w:top w:val="single" w:sz="4" w:space="0" w:color="auto"/>
              <w:bottom w:val="single" w:sz="4" w:space="0" w:color="auto"/>
            </w:tcBorders>
            <w:shd w:val="clear" w:color="auto" w:fill="auto"/>
            <w:hideMark/>
          </w:tcPr>
          <w:p w:rsidR="00B02C34" w:rsidRPr="00657EF6" w:rsidRDefault="00B02C34" w:rsidP="00B02C34">
            <w:pPr>
              <w:spacing w:after="60" w:line="240" w:lineRule="auto"/>
              <w:jc w:val="center"/>
              <w:rPr>
                <w:rFonts w:ascii="Times New Roman" w:eastAsia="Times New Roman" w:hAnsi="Times New Roman"/>
                <w:b/>
                <w:bCs/>
                <w:color w:val="000000"/>
                <w:sz w:val="20"/>
                <w:szCs w:val="20"/>
                <w:lang w:val="en-US"/>
              </w:rPr>
            </w:pPr>
            <w:r w:rsidRPr="00657EF6">
              <w:rPr>
                <w:rFonts w:ascii="Times New Roman" w:eastAsia="Times New Roman" w:hAnsi="Times New Roman"/>
                <w:b/>
                <w:bCs/>
                <w:color w:val="000000"/>
                <w:sz w:val="20"/>
                <w:szCs w:val="20"/>
              </w:rPr>
              <w:t>Building and Civil engineering</w:t>
            </w:r>
          </w:p>
        </w:tc>
      </w:tr>
      <w:tr w:rsidR="00B02C34" w:rsidRPr="00657EF6" w:rsidTr="002F4BE2">
        <w:trPr>
          <w:cantSplit/>
          <w:trHeight w:val="510"/>
          <w:tblHeader/>
        </w:trPr>
        <w:tc>
          <w:tcPr>
            <w:tcW w:w="2858" w:type="dxa"/>
            <w:vMerge/>
            <w:tcBorders>
              <w:top w:val="single" w:sz="4" w:space="0" w:color="auto"/>
              <w:bottom w:val="single" w:sz="4" w:space="0" w:color="auto"/>
            </w:tcBorders>
            <w:vAlign w:val="center"/>
            <w:hideMark/>
          </w:tcPr>
          <w:p w:rsidR="00B02C34" w:rsidRPr="00657EF6" w:rsidRDefault="00B02C34" w:rsidP="00B02C34">
            <w:pPr>
              <w:spacing w:after="60" w:line="240" w:lineRule="auto"/>
              <w:rPr>
                <w:rFonts w:ascii="Times New Roman" w:eastAsia="Times New Roman" w:hAnsi="Times New Roman"/>
                <w:b/>
                <w:bCs/>
                <w:color w:val="000000"/>
                <w:sz w:val="20"/>
                <w:szCs w:val="20"/>
                <w:lang w:val="en-US"/>
              </w:rPr>
            </w:pPr>
          </w:p>
        </w:tc>
        <w:tc>
          <w:tcPr>
            <w:tcW w:w="705" w:type="dxa"/>
            <w:tcBorders>
              <w:top w:val="single" w:sz="4" w:space="0" w:color="auto"/>
              <w:bottom w:val="single" w:sz="4" w:space="0" w:color="auto"/>
            </w:tcBorders>
            <w:shd w:val="clear" w:color="auto" w:fill="auto"/>
            <w:hideMark/>
          </w:tcPr>
          <w:p w:rsidR="00B02C34" w:rsidRPr="00657EF6" w:rsidRDefault="00B02C34" w:rsidP="00B02C34">
            <w:pPr>
              <w:spacing w:after="60" w:line="240" w:lineRule="auto"/>
              <w:jc w:val="center"/>
              <w:rPr>
                <w:rFonts w:ascii="Times New Roman" w:eastAsia="Times New Roman" w:hAnsi="Times New Roman"/>
                <w:b/>
                <w:bCs/>
                <w:color w:val="000000"/>
                <w:sz w:val="20"/>
                <w:szCs w:val="20"/>
                <w:lang w:val="en-US"/>
              </w:rPr>
            </w:pPr>
            <w:r w:rsidRPr="00657EF6">
              <w:rPr>
                <w:rFonts w:ascii="Times New Roman" w:eastAsia="Times New Roman" w:hAnsi="Times New Roman"/>
                <w:b/>
                <w:bCs/>
                <w:color w:val="000000"/>
                <w:sz w:val="20"/>
                <w:szCs w:val="20"/>
                <w:lang w:val="en-US"/>
              </w:rPr>
              <w:t>Mean Score</w:t>
            </w:r>
          </w:p>
        </w:tc>
        <w:tc>
          <w:tcPr>
            <w:tcW w:w="566" w:type="dxa"/>
            <w:tcBorders>
              <w:top w:val="single" w:sz="4" w:space="0" w:color="auto"/>
              <w:bottom w:val="single" w:sz="4" w:space="0" w:color="auto"/>
            </w:tcBorders>
            <w:shd w:val="clear" w:color="auto" w:fill="auto"/>
            <w:hideMark/>
          </w:tcPr>
          <w:p w:rsidR="00B02C34" w:rsidRPr="00657EF6" w:rsidRDefault="00B02C34" w:rsidP="00B02C34">
            <w:pPr>
              <w:spacing w:after="60" w:line="240" w:lineRule="auto"/>
              <w:jc w:val="center"/>
              <w:rPr>
                <w:rFonts w:ascii="Times New Roman" w:eastAsia="Times New Roman" w:hAnsi="Times New Roman"/>
                <w:b/>
                <w:bCs/>
                <w:color w:val="000000"/>
                <w:sz w:val="20"/>
                <w:szCs w:val="20"/>
                <w:lang w:val="en-US"/>
              </w:rPr>
            </w:pPr>
            <w:r w:rsidRPr="00657EF6">
              <w:rPr>
                <w:rFonts w:ascii="Times New Roman" w:eastAsia="Times New Roman" w:hAnsi="Times New Roman"/>
                <w:b/>
                <w:bCs/>
                <w:color w:val="000000"/>
                <w:sz w:val="20"/>
                <w:szCs w:val="20"/>
                <w:lang w:val="en-US"/>
              </w:rPr>
              <w:t>SD</w:t>
            </w:r>
          </w:p>
        </w:tc>
        <w:tc>
          <w:tcPr>
            <w:tcW w:w="683" w:type="dxa"/>
            <w:tcBorders>
              <w:top w:val="single" w:sz="4" w:space="0" w:color="auto"/>
              <w:bottom w:val="single" w:sz="4" w:space="0" w:color="auto"/>
            </w:tcBorders>
            <w:shd w:val="clear" w:color="auto" w:fill="auto"/>
            <w:hideMark/>
          </w:tcPr>
          <w:p w:rsidR="00B02C34" w:rsidRPr="00657EF6" w:rsidRDefault="00B02C34" w:rsidP="00B02C34">
            <w:pPr>
              <w:spacing w:after="60" w:line="240" w:lineRule="auto"/>
              <w:jc w:val="center"/>
              <w:rPr>
                <w:rFonts w:ascii="Times New Roman" w:eastAsia="Times New Roman" w:hAnsi="Times New Roman"/>
                <w:b/>
                <w:bCs/>
                <w:color w:val="000000"/>
                <w:sz w:val="20"/>
                <w:szCs w:val="20"/>
                <w:lang w:val="en-US"/>
              </w:rPr>
            </w:pPr>
            <w:r w:rsidRPr="00657EF6">
              <w:rPr>
                <w:rFonts w:ascii="Times New Roman" w:eastAsia="Times New Roman" w:hAnsi="Times New Roman"/>
                <w:b/>
                <w:bCs/>
                <w:color w:val="000000"/>
                <w:sz w:val="20"/>
                <w:szCs w:val="20"/>
                <w:lang w:val="en-US"/>
              </w:rPr>
              <w:t>Rank</w:t>
            </w:r>
          </w:p>
        </w:tc>
        <w:tc>
          <w:tcPr>
            <w:tcW w:w="705" w:type="dxa"/>
            <w:tcBorders>
              <w:top w:val="single" w:sz="4" w:space="0" w:color="auto"/>
              <w:bottom w:val="single" w:sz="4" w:space="0" w:color="auto"/>
            </w:tcBorders>
            <w:shd w:val="clear" w:color="auto" w:fill="auto"/>
            <w:hideMark/>
          </w:tcPr>
          <w:p w:rsidR="00B02C34" w:rsidRPr="00657EF6" w:rsidRDefault="00B02C34" w:rsidP="00B02C34">
            <w:pPr>
              <w:spacing w:after="60" w:line="240" w:lineRule="auto"/>
              <w:jc w:val="center"/>
              <w:rPr>
                <w:rFonts w:ascii="Times New Roman" w:eastAsia="Times New Roman" w:hAnsi="Times New Roman"/>
                <w:b/>
                <w:bCs/>
                <w:color w:val="000000"/>
                <w:sz w:val="20"/>
                <w:szCs w:val="20"/>
                <w:lang w:val="en-US"/>
              </w:rPr>
            </w:pPr>
            <w:r w:rsidRPr="00657EF6">
              <w:rPr>
                <w:rFonts w:ascii="Times New Roman" w:eastAsia="Times New Roman" w:hAnsi="Times New Roman"/>
                <w:b/>
                <w:bCs/>
                <w:color w:val="000000"/>
                <w:sz w:val="20"/>
                <w:szCs w:val="20"/>
                <w:lang w:val="en-US"/>
              </w:rPr>
              <w:t>Mean Score</w:t>
            </w:r>
          </w:p>
        </w:tc>
        <w:tc>
          <w:tcPr>
            <w:tcW w:w="566" w:type="dxa"/>
            <w:tcBorders>
              <w:top w:val="single" w:sz="4" w:space="0" w:color="auto"/>
              <w:bottom w:val="single" w:sz="4" w:space="0" w:color="auto"/>
            </w:tcBorders>
            <w:shd w:val="clear" w:color="auto" w:fill="auto"/>
            <w:hideMark/>
          </w:tcPr>
          <w:p w:rsidR="00B02C34" w:rsidRPr="00657EF6" w:rsidRDefault="00B02C34" w:rsidP="00B02C34">
            <w:pPr>
              <w:spacing w:after="60" w:line="240" w:lineRule="auto"/>
              <w:jc w:val="center"/>
              <w:rPr>
                <w:rFonts w:ascii="Times New Roman" w:eastAsia="Times New Roman" w:hAnsi="Times New Roman"/>
                <w:b/>
                <w:bCs/>
                <w:color w:val="000000"/>
                <w:sz w:val="20"/>
                <w:szCs w:val="20"/>
                <w:lang w:val="en-US"/>
              </w:rPr>
            </w:pPr>
            <w:r w:rsidRPr="00657EF6">
              <w:rPr>
                <w:rFonts w:ascii="Times New Roman" w:eastAsia="Times New Roman" w:hAnsi="Times New Roman"/>
                <w:b/>
                <w:bCs/>
                <w:color w:val="000000"/>
                <w:sz w:val="20"/>
                <w:szCs w:val="20"/>
                <w:lang w:val="en-US"/>
              </w:rPr>
              <w:t>SD</w:t>
            </w:r>
          </w:p>
        </w:tc>
        <w:tc>
          <w:tcPr>
            <w:tcW w:w="683" w:type="dxa"/>
            <w:tcBorders>
              <w:top w:val="single" w:sz="4" w:space="0" w:color="auto"/>
              <w:bottom w:val="single" w:sz="4" w:space="0" w:color="auto"/>
            </w:tcBorders>
            <w:shd w:val="clear" w:color="auto" w:fill="auto"/>
            <w:hideMark/>
          </w:tcPr>
          <w:p w:rsidR="00B02C34" w:rsidRPr="00657EF6" w:rsidRDefault="00B02C34" w:rsidP="00B02C34">
            <w:pPr>
              <w:spacing w:after="60" w:line="240" w:lineRule="auto"/>
              <w:jc w:val="center"/>
              <w:rPr>
                <w:rFonts w:ascii="Times New Roman" w:eastAsia="Times New Roman" w:hAnsi="Times New Roman"/>
                <w:b/>
                <w:bCs/>
                <w:color w:val="000000"/>
                <w:sz w:val="20"/>
                <w:szCs w:val="20"/>
                <w:lang w:val="en-US"/>
              </w:rPr>
            </w:pPr>
            <w:r w:rsidRPr="00657EF6">
              <w:rPr>
                <w:rFonts w:ascii="Times New Roman" w:eastAsia="Times New Roman" w:hAnsi="Times New Roman"/>
                <w:b/>
                <w:bCs/>
                <w:color w:val="000000"/>
                <w:sz w:val="20"/>
                <w:szCs w:val="20"/>
                <w:lang w:val="en-US"/>
              </w:rPr>
              <w:t>Rank</w:t>
            </w:r>
          </w:p>
        </w:tc>
        <w:tc>
          <w:tcPr>
            <w:tcW w:w="705" w:type="dxa"/>
            <w:tcBorders>
              <w:top w:val="single" w:sz="4" w:space="0" w:color="auto"/>
              <w:bottom w:val="single" w:sz="4" w:space="0" w:color="auto"/>
            </w:tcBorders>
            <w:shd w:val="clear" w:color="auto" w:fill="auto"/>
            <w:hideMark/>
          </w:tcPr>
          <w:p w:rsidR="00B02C34" w:rsidRPr="00657EF6" w:rsidRDefault="00B02C34" w:rsidP="00B02C34">
            <w:pPr>
              <w:spacing w:after="60" w:line="240" w:lineRule="auto"/>
              <w:jc w:val="center"/>
              <w:rPr>
                <w:rFonts w:ascii="Times New Roman" w:eastAsia="Times New Roman" w:hAnsi="Times New Roman"/>
                <w:b/>
                <w:bCs/>
                <w:color w:val="000000"/>
                <w:sz w:val="20"/>
                <w:szCs w:val="20"/>
                <w:lang w:val="en-US"/>
              </w:rPr>
            </w:pPr>
            <w:r w:rsidRPr="00657EF6">
              <w:rPr>
                <w:rFonts w:ascii="Times New Roman" w:eastAsia="Times New Roman" w:hAnsi="Times New Roman"/>
                <w:b/>
                <w:bCs/>
                <w:color w:val="000000"/>
                <w:sz w:val="20"/>
                <w:szCs w:val="20"/>
                <w:lang w:val="en-US"/>
              </w:rPr>
              <w:t>Mean Score</w:t>
            </w:r>
          </w:p>
        </w:tc>
        <w:tc>
          <w:tcPr>
            <w:tcW w:w="566" w:type="dxa"/>
            <w:tcBorders>
              <w:top w:val="single" w:sz="4" w:space="0" w:color="auto"/>
              <w:bottom w:val="single" w:sz="4" w:space="0" w:color="auto"/>
            </w:tcBorders>
            <w:shd w:val="clear" w:color="auto" w:fill="auto"/>
            <w:hideMark/>
          </w:tcPr>
          <w:p w:rsidR="00B02C34" w:rsidRPr="00657EF6" w:rsidRDefault="00B02C34" w:rsidP="00B02C34">
            <w:pPr>
              <w:spacing w:after="60" w:line="240" w:lineRule="auto"/>
              <w:jc w:val="center"/>
              <w:rPr>
                <w:rFonts w:ascii="Times New Roman" w:eastAsia="Times New Roman" w:hAnsi="Times New Roman"/>
                <w:b/>
                <w:bCs/>
                <w:color w:val="000000"/>
                <w:sz w:val="20"/>
                <w:szCs w:val="20"/>
                <w:lang w:val="en-US"/>
              </w:rPr>
            </w:pPr>
            <w:r w:rsidRPr="00657EF6">
              <w:rPr>
                <w:rFonts w:ascii="Times New Roman" w:eastAsia="Times New Roman" w:hAnsi="Times New Roman"/>
                <w:b/>
                <w:bCs/>
                <w:color w:val="000000"/>
                <w:sz w:val="20"/>
                <w:szCs w:val="20"/>
                <w:lang w:val="en-US"/>
              </w:rPr>
              <w:t>SD</w:t>
            </w:r>
          </w:p>
        </w:tc>
        <w:tc>
          <w:tcPr>
            <w:tcW w:w="683" w:type="dxa"/>
            <w:tcBorders>
              <w:top w:val="single" w:sz="4" w:space="0" w:color="auto"/>
              <w:bottom w:val="single" w:sz="4" w:space="0" w:color="auto"/>
            </w:tcBorders>
            <w:shd w:val="clear" w:color="auto" w:fill="auto"/>
            <w:hideMark/>
          </w:tcPr>
          <w:p w:rsidR="00B02C34" w:rsidRPr="00657EF6" w:rsidRDefault="00B02C34" w:rsidP="00B02C34">
            <w:pPr>
              <w:spacing w:after="60" w:line="240" w:lineRule="auto"/>
              <w:jc w:val="center"/>
              <w:rPr>
                <w:rFonts w:ascii="Times New Roman" w:eastAsia="Times New Roman" w:hAnsi="Times New Roman"/>
                <w:b/>
                <w:bCs/>
                <w:color w:val="000000"/>
                <w:sz w:val="20"/>
                <w:szCs w:val="20"/>
                <w:lang w:val="en-US"/>
              </w:rPr>
            </w:pPr>
            <w:r w:rsidRPr="00657EF6">
              <w:rPr>
                <w:rFonts w:ascii="Times New Roman" w:eastAsia="Times New Roman" w:hAnsi="Times New Roman"/>
                <w:b/>
                <w:bCs/>
                <w:color w:val="000000"/>
                <w:sz w:val="20"/>
                <w:szCs w:val="20"/>
                <w:lang w:val="en-US"/>
              </w:rPr>
              <w:t>Rank</w:t>
            </w:r>
          </w:p>
        </w:tc>
      </w:tr>
      <w:tr w:rsidR="00B02C34" w:rsidRPr="00657EF6" w:rsidTr="002F4BE2">
        <w:trPr>
          <w:cantSplit/>
          <w:trHeight w:val="216"/>
        </w:trPr>
        <w:tc>
          <w:tcPr>
            <w:tcW w:w="2858" w:type="dxa"/>
            <w:tcBorders>
              <w:top w:val="single" w:sz="4" w:space="0" w:color="auto"/>
            </w:tcBorders>
            <w:shd w:val="clear" w:color="auto" w:fill="auto"/>
            <w:hideMark/>
          </w:tcPr>
          <w:p w:rsidR="00B02C34" w:rsidRPr="00657EF6" w:rsidRDefault="00B02C34" w:rsidP="00B02C34">
            <w:pPr>
              <w:spacing w:after="60" w:line="240" w:lineRule="auto"/>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rPr>
              <w:t>Absence of professional cost control training</w:t>
            </w:r>
          </w:p>
        </w:tc>
        <w:tc>
          <w:tcPr>
            <w:tcW w:w="705" w:type="dxa"/>
            <w:tcBorders>
              <w:top w:val="single" w:sz="4" w:space="0" w:color="auto"/>
            </w:tcBorders>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4.29</w:t>
            </w:r>
          </w:p>
        </w:tc>
        <w:tc>
          <w:tcPr>
            <w:tcW w:w="566" w:type="dxa"/>
            <w:tcBorders>
              <w:top w:val="single" w:sz="4" w:space="0" w:color="auto"/>
            </w:tcBorders>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0.57</w:t>
            </w:r>
          </w:p>
        </w:tc>
        <w:tc>
          <w:tcPr>
            <w:tcW w:w="683" w:type="dxa"/>
            <w:tcBorders>
              <w:top w:val="single" w:sz="4" w:space="0" w:color="auto"/>
            </w:tcBorders>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13</w:t>
            </w:r>
          </w:p>
        </w:tc>
        <w:tc>
          <w:tcPr>
            <w:tcW w:w="705" w:type="dxa"/>
            <w:tcBorders>
              <w:top w:val="single" w:sz="4" w:space="0" w:color="auto"/>
            </w:tcBorders>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4.00</w:t>
            </w:r>
          </w:p>
        </w:tc>
        <w:tc>
          <w:tcPr>
            <w:tcW w:w="566" w:type="dxa"/>
            <w:tcBorders>
              <w:top w:val="single" w:sz="4" w:space="0" w:color="auto"/>
            </w:tcBorders>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0.00</w:t>
            </w:r>
          </w:p>
        </w:tc>
        <w:tc>
          <w:tcPr>
            <w:tcW w:w="683" w:type="dxa"/>
            <w:tcBorders>
              <w:top w:val="single" w:sz="4" w:space="0" w:color="auto"/>
            </w:tcBorders>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4</w:t>
            </w:r>
          </w:p>
        </w:tc>
        <w:tc>
          <w:tcPr>
            <w:tcW w:w="705" w:type="dxa"/>
            <w:tcBorders>
              <w:top w:val="single" w:sz="4" w:space="0" w:color="auto"/>
            </w:tcBorders>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4.44</w:t>
            </w:r>
          </w:p>
        </w:tc>
        <w:tc>
          <w:tcPr>
            <w:tcW w:w="566" w:type="dxa"/>
            <w:tcBorders>
              <w:top w:val="single" w:sz="4" w:space="0" w:color="auto"/>
            </w:tcBorders>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0.71</w:t>
            </w:r>
          </w:p>
        </w:tc>
        <w:tc>
          <w:tcPr>
            <w:tcW w:w="683" w:type="dxa"/>
            <w:tcBorders>
              <w:top w:val="single" w:sz="4" w:space="0" w:color="auto"/>
            </w:tcBorders>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6</w:t>
            </w:r>
          </w:p>
        </w:tc>
      </w:tr>
      <w:tr w:rsidR="00B02C34" w:rsidRPr="00657EF6" w:rsidTr="002F4BE2">
        <w:trPr>
          <w:cantSplit/>
          <w:trHeight w:val="216"/>
        </w:trPr>
        <w:tc>
          <w:tcPr>
            <w:tcW w:w="2858" w:type="dxa"/>
            <w:shd w:val="clear" w:color="auto" w:fill="auto"/>
            <w:hideMark/>
          </w:tcPr>
          <w:p w:rsidR="00B02C34" w:rsidRPr="00657EF6" w:rsidRDefault="00B02C34" w:rsidP="00B02C34">
            <w:pPr>
              <w:spacing w:after="60" w:line="240" w:lineRule="auto"/>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rPr>
              <w:t>Complexity of the project</w:t>
            </w:r>
          </w:p>
        </w:tc>
        <w:tc>
          <w:tcPr>
            <w:tcW w:w="705" w:type="dxa"/>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4.16</w:t>
            </w:r>
          </w:p>
        </w:tc>
        <w:tc>
          <w:tcPr>
            <w:tcW w:w="566" w:type="dxa"/>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0.49</w:t>
            </w:r>
          </w:p>
        </w:tc>
        <w:tc>
          <w:tcPr>
            <w:tcW w:w="683" w:type="dxa"/>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15</w:t>
            </w:r>
          </w:p>
        </w:tc>
        <w:tc>
          <w:tcPr>
            <w:tcW w:w="705" w:type="dxa"/>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4.00</w:t>
            </w:r>
          </w:p>
        </w:tc>
        <w:tc>
          <w:tcPr>
            <w:tcW w:w="566" w:type="dxa"/>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0.00</w:t>
            </w:r>
          </w:p>
        </w:tc>
        <w:tc>
          <w:tcPr>
            <w:tcW w:w="683" w:type="dxa"/>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4</w:t>
            </w:r>
          </w:p>
        </w:tc>
        <w:tc>
          <w:tcPr>
            <w:tcW w:w="705" w:type="dxa"/>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4.68</w:t>
            </w:r>
          </w:p>
        </w:tc>
        <w:tc>
          <w:tcPr>
            <w:tcW w:w="566" w:type="dxa"/>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0.48</w:t>
            </w:r>
          </w:p>
        </w:tc>
        <w:tc>
          <w:tcPr>
            <w:tcW w:w="683" w:type="dxa"/>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1</w:t>
            </w:r>
          </w:p>
        </w:tc>
      </w:tr>
      <w:tr w:rsidR="00B02C34" w:rsidRPr="00657EF6" w:rsidTr="002F4BE2">
        <w:trPr>
          <w:cantSplit/>
          <w:trHeight w:val="216"/>
        </w:trPr>
        <w:tc>
          <w:tcPr>
            <w:tcW w:w="2858" w:type="dxa"/>
            <w:shd w:val="clear" w:color="auto" w:fill="auto"/>
            <w:hideMark/>
          </w:tcPr>
          <w:p w:rsidR="00B02C34" w:rsidRPr="00657EF6" w:rsidRDefault="00B02C34" w:rsidP="00B02C34">
            <w:pPr>
              <w:spacing w:after="60" w:line="240" w:lineRule="auto"/>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rPr>
              <w:t>Delayed/ No payments for works done</w:t>
            </w:r>
          </w:p>
        </w:tc>
        <w:tc>
          <w:tcPr>
            <w:tcW w:w="705" w:type="dxa"/>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4.68</w:t>
            </w:r>
          </w:p>
        </w:tc>
        <w:tc>
          <w:tcPr>
            <w:tcW w:w="566" w:type="dxa"/>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0.66</w:t>
            </w:r>
          </w:p>
        </w:tc>
        <w:tc>
          <w:tcPr>
            <w:tcW w:w="683" w:type="dxa"/>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3</w:t>
            </w:r>
          </w:p>
        </w:tc>
        <w:tc>
          <w:tcPr>
            <w:tcW w:w="705" w:type="dxa"/>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4.00</w:t>
            </w:r>
          </w:p>
        </w:tc>
        <w:tc>
          <w:tcPr>
            <w:tcW w:w="566" w:type="dxa"/>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0.00</w:t>
            </w:r>
          </w:p>
        </w:tc>
        <w:tc>
          <w:tcPr>
            <w:tcW w:w="683" w:type="dxa"/>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4</w:t>
            </w:r>
          </w:p>
        </w:tc>
        <w:tc>
          <w:tcPr>
            <w:tcW w:w="705" w:type="dxa"/>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4.48</w:t>
            </w:r>
          </w:p>
        </w:tc>
        <w:tc>
          <w:tcPr>
            <w:tcW w:w="566" w:type="dxa"/>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0.51</w:t>
            </w:r>
          </w:p>
        </w:tc>
        <w:tc>
          <w:tcPr>
            <w:tcW w:w="683" w:type="dxa"/>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4</w:t>
            </w:r>
          </w:p>
        </w:tc>
      </w:tr>
      <w:tr w:rsidR="00B02C34" w:rsidRPr="00657EF6" w:rsidTr="002F4BE2">
        <w:trPr>
          <w:cantSplit/>
          <w:trHeight w:val="216"/>
        </w:trPr>
        <w:tc>
          <w:tcPr>
            <w:tcW w:w="2858" w:type="dxa"/>
            <w:shd w:val="clear" w:color="auto" w:fill="auto"/>
            <w:hideMark/>
          </w:tcPr>
          <w:p w:rsidR="00B02C34" w:rsidRPr="00657EF6" w:rsidRDefault="00B02C34" w:rsidP="00B02C34">
            <w:pPr>
              <w:spacing w:after="60" w:line="240" w:lineRule="auto"/>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rPr>
              <w:t>Inadequate recording of site cost data daily from multiple sources</w:t>
            </w:r>
          </w:p>
        </w:tc>
        <w:tc>
          <w:tcPr>
            <w:tcW w:w="705" w:type="dxa"/>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4.63</w:t>
            </w:r>
          </w:p>
        </w:tc>
        <w:tc>
          <w:tcPr>
            <w:tcW w:w="566" w:type="dxa"/>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0.59</w:t>
            </w:r>
          </w:p>
        </w:tc>
        <w:tc>
          <w:tcPr>
            <w:tcW w:w="683" w:type="dxa"/>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4</w:t>
            </w:r>
          </w:p>
        </w:tc>
        <w:tc>
          <w:tcPr>
            <w:tcW w:w="705" w:type="dxa"/>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4.00</w:t>
            </w:r>
          </w:p>
        </w:tc>
        <w:tc>
          <w:tcPr>
            <w:tcW w:w="566" w:type="dxa"/>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0.00</w:t>
            </w:r>
          </w:p>
        </w:tc>
        <w:tc>
          <w:tcPr>
            <w:tcW w:w="683" w:type="dxa"/>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4</w:t>
            </w:r>
          </w:p>
        </w:tc>
        <w:tc>
          <w:tcPr>
            <w:tcW w:w="705" w:type="dxa"/>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4.08</w:t>
            </w:r>
          </w:p>
        </w:tc>
        <w:tc>
          <w:tcPr>
            <w:tcW w:w="566" w:type="dxa"/>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0.28</w:t>
            </w:r>
          </w:p>
        </w:tc>
        <w:tc>
          <w:tcPr>
            <w:tcW w:w="683" w:type="dxa"/>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13</w:t>
            </w:r>
          </w:p>
        </w:tc>
      </w:tr>
      <w:tr w:rsidR="00B02C34" w:rsidRPr="00657EF6" w:rsidTr="002F4BE2">
        <w:trPr>
          <w:cantSplit/>
          <w:trHeight w:val="216"/>
        </w:trPr>
        <w:tc>
          <w:tcPr>
            <w:tcW w:w="2858" w:type="dxa"/>
            <w:shd w:val="clear" w:color="auto" w:fill="auto"/>
            <w:hideMark/>
          </w:tcPr>
          <w:p w:rsidR="00B02C34" w:rsidRPr="00657EF6" w:rsidRDefault="00B02C34" w:rsidP="00B02C34">
            <w:pPr>
              <w:spacing w:after="60" w:line="240" w:lineRule="auto"/>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rPr>
              <w:t>Instability in prices of construction materials</w:t>
            </w:r>
          </w:p>
        </w:tc>
        <w:tc>
          <w:tcPr>
            <w:tcW w:w="705" w:type="dxa"/>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4.37</w:t>
            </w:r>
          </w:p>
        </w:tc>
        <w:tc>
          <w:tcPr>
            <w:tcW w:w="566" w:type="dxa"/>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0.82</w:t>
            </w:r>
          </w:p>
        </w:tc>
        <w:tc>
          <w:tcPr>
            <w:tcW w:w="683" w:type="dxa"/>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10</w:t>
            </w:r>
          </w:p>
        </w:tc>
        <w:tc>
          <w:tcPr>
            <w:tcW w:w="705" w:type="dxa"/>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4.00</w:t>
            </w:r>
          </w:p>
        </w:tc>
        <w:tc>
          <w:tcPr>
            <w:tcW w:w="566" w:type="dxa"/>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0.00</w:t>
            </w:r>
          </w:p>
        </w:tc>
        <w:tc>
          <w:tcPr>
            <w:tcW w:w="683" w:type="dxa"/>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4</w:t>
            </w:r>
          </w:p>
        </w:tc>
        <w:tc>
          <w:tcPr>
            <w:tcW w:w="705" w:type="dxa"/>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4.20</w:t>
            </w:r>
          </w:p>
        </w:tc>
        <w:tc>
          <w:tcPr>
            <w:tcW w:w="566" w:type="dxa"/>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0.41</w:t>
            </w:r>
          </w:p>
        </w:tc>
        <w:tc>
          <w:tcPr>
            <w:tcW w:w="683" w:type="dxa"/>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10</w:t>
            </w:r>
          </w:p>
        </w:tc>
      </w:tr>
      <w:tr w:rsidR="00B02C34" w:rsidRPr="00657EF6" w:rsidTr="002F4BE2">
        <w:trPr>
          <w:cantSplit/>
          <w:trHeight w:val="216"/>
        </w:trPr>
        <w:tc>
          <w:tcPr>
            <w:tcW w:w="2858" w:type="dxa"/>
            <w:shd w:val="clear" w:color="auto" w:fill="auto"/>
            <w:hideMark/>
          </w:tcPr>
          <w:p w:rsidR="00B02C34" w:rsidRPr="00657EF6" w:rsidRDefault="00B02C34" w:rsidP="00B02C34">
            <w:pPr>
              <w:spacing w:after="60" w:line="240" w:lineRule="auto"/>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rPr>
              <w:t>Insufficient details in designs</w:t>
            </w:r>
          </w:p>
        </w:tc>
        <w:tc>
          <w:tcPr>
            <w:tcW w:w="705" w:type="dxa"/>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4.45</w:t>
            </w:r>
          </w:p>
        </w:tc>
        <w:tc>
          <w:tcPr>
            <w:tcW w:w="566" w:type="dxa"/>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0.60</w:t>
            </w:r>
          </w:p>
        </w:tc>
        <w:tc>
          <w:tcPr>
            <w:tcW w:w="683" w:type="dxa"/>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9</w:t>
            </w:r>
          </w:p>
        </w:tc>
        <w:tc>
          <w:tcPr>
            <w:tcW w:w="705" w:type="dxa"/>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4.00</w:t>
            </w:r>
          </w:p>
        </w:tc>
        <w:tc>
          <w:tcPr>
            <w:tcW w:w="566" w:type="dxa"/>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0.00</w:t>
            </w:r>
          </w:p>
        </w:tc>
        <w:tc>
          <w:tcPr>
            <w:tcW w:w="683" w:type="dxa"/>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4</w:t>
            </w:r>
          </w:p>
        </w:tc>
        <w:tc>
          <w:tcPr>
            <w:tcW w:w="705" w:type="dxa"/>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4.16</w:t>
            </w:r>
          </w:p>
        </w:tc>
        <w:tc>
          <w:tcPr>
            <w:tcW w:w="566" w:type="dxa"/>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0.80</w:t>
            </w:r>
          </w:p>
        </w:tc>
        <w:tc>
          <w:tcPr>
            <w:tcW w:w="683" w:type="dxa"/>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11</w:t>
            </w:r>
          </w:p>
        </w:tc>
      </w:tr>
      <w:tr w:rsidR="00B02C34" w:rsidRPr="00657EF6" w:rsidTr="002F4BE2">
        <w:trPr>
          <w:cantSplit/>
          <w:trHeight w:val="216"/>
        </w:trPr>
        <w:tc>
          <w:tcPr>
            <w:tcW w:w="2858" w:type="dxa"/>
            <w:shd w:val="clear" w:color="auto" w:fill="auto"/>
            <w:hideMark/>
          </w:tcPr>
          <w:p w:rsidR="00B02C34" w:rsidRPr="00657EF6" w:rsidRDefault="00B02C34" w:rsidP="00B02C34">
            <w:pPr>
              <w:spacing w:after="60" w:line="240" w:lineRule="auto"/>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rPr>
              <w:t>Lack of technical know-how to use available cost control tools</w:t>
            </w:r>
          </w:p>
        </w:tc>
        <w:tc>
          <w:tcPr>
            <w:tcW w:w="705" w:type="dxa"/>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4.55</w:t>
            </w:r>
          </w:p>
        </w:tc>
        <w:tc>
          <w:tcPr>
            <w:tcW w:w="566" w:type="dxa"/>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0.69</w:t>
            </w:r>
          </w:p>
        </w:tc>
        <w:tc>
          <w:tcPr>
            <w:tcW w:w="683" w:type="dxa"/>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6</w:t>
            </w:r>
          </w:p>
        </w:tc>
        <w:tc>
          <w:tcPr>
            <w:tcW w:w="705" w:type="dxa"/>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4.00</w:t>
            </w:r>
          </w:p>
        </w:tc>
        <w:tc>
          <w:tcPr>
            <w:tcW w:w="566" w:type="dxa"/>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0.00</w:t>
            </w:r>
          </w:p>
        </w:tc>
        <w:tc>
          <w:tcPr>
            <w:tcW w:w="683" w:type="dxa"/>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4</w:t>
            </w:r>
          </w:p>
        </w:tc>
        <w:tc>
          <w:tcPr>
            <w:tcW w:w="705" w:type="dxa"/>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4.44</w:t>
            </w:r>
          </w:p>
        </w:tc>
        <w:tc>
          <w:tcPr>
            <w:tcW w:w="566" w:type="dxa"/>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0.65</w:t>
            </w:r>
          </w:p>
        </w:tc>
        <w:tc>
          <w:tcPr>
            <w:tcW w:w="683" w:type="dxa"/>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7</w:t>
            </w:r>
          </w:p>
        </w:tc>
      </w:tr>
      <w:tr w:rsidR="00B02C34" w:rsidRPr="00657EF6" w:rsidTr="002F4BE2">
        <w:trPr>
          <w:cantSplit/>
          <w:trHeight w:val="216"/>
        </w:trPr>
        <w:tc>
          <w:tcPr>
            <w:tcW w:w="2858" w:type="dxa"/>
            <w:shd w:val="clear" w:color="auto" w:fill="auto"/>
            <w:hideMark/>
          </w:tcPr>
          <w:p w:rsidR="00B02C34" w:rsidRPr="00657EF6" w:rsidRDefault="00B02C34" w:rsidP="00B02C34">
            <w:pPr>
              <w:spacing w:after="60" w:line="240" w:lineRule="auto"/>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rPr>
              <w:t>Late / Non involvement of QS in the project</w:t>
            </w:r>
          </w:p>
        </w:tc>
        <w:tc>
          <w:tcPr>
            <w:tcW w:w="705" w:type="dxa"/>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4.63</w:t>
            </w:r>
          </w:p>
        </w:tc>
        <w:tc>
          <w:tcPr>
            <w:tcW w:w="566" w:type="dxa"/>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0.59</w:t>
            </w:r>
          </w:p>
        </w:tc>
        <w:tc>
          <w:tcPr>
            <w:tcW w:w="683" w:type="dxa"/>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5</w:t>
            </w:r>
          </w:p>
        </w:tc>
        <w:tc>
          <w:tcPr>
            <w:tcW w:w="705" w:type="dxa"/>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5.00</w:t>
            </w:r>
          </w:p>
        </w:tc>
        <w:tc>
          <w:tcPr>
            <w:tcW w:w="566" w:type="dxa"/>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0.00</w:t>
            </w:r>
          </w:p>
        </w:tc>
        <w:tc>
          <w:tcPr>
            <w:tcW w:w="683" w:type="dxa"/>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1</w:t>
            </w:r>
          </w:p>
        </w:tc>
        <w:tc>
          <w:tcPr>
            <w:tcW w:w="705" w:type="dxa"/>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4.48</w:t>
            </w:r>
          </w:p>
        </w:tc>
        <w:tc>
          <w:tcPr>
            <w:tcW w:w="566" w:type="dxa"/>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0.51</w:t>
            </w:r>
          </w:p>
        </w:tc>
        <w:tc>
          <w:tcPr>
            <w:tcW w:w="683" w:type="dxa"/>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4</w:t>
            </w:r>
          </w:p>
        </w:tc>
      </w:tr>
      <w:tr w:rsidR="00B02C34" w:rsidRPr="00657EF6" w:rsidTr="002F4BE2">
        <w:trPr>
          <w:cantSplit/>
          <w:trHeight w:val="216"/>
        </w:trPr>
        <w:tc>
          <w:tcPr>
            <w:tcW w:w="2858" w:type="dxa"/>
            <w:shd w:val="clear" w:color="auto" w:fill="auto"/>
            <w:hideMark/>
          </w:tcPr>
          <w:p w:rsidR="00B02C34" w:rsidRPr="00657EF6" w:rsidRDefault="00B02C34" w:rsidP="00B02C34">
            <w:pPr>
              <w:spacing w:after="60" w:line="240" w:lineRule="auto"/>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rPr>
              <w:t>Limited transferability of past experiences to new projects</w:t>
            </w:r>
          </w:p>
        </w:tc>
        <w:tc>
          <w:tcPr>
            <w:tcW w:w="705" w:type="dxa"/>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4.50</w:t>
            </w:r>
          </w:p>
        </w:tc>
        <w:tc>
          <w:tcPr>
            <w:tcW w:w="566" w:type="dxa"/>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0.60</w:t>
            </w:r>
          </w:p>
        </w:tc>
        <w:tc>
          <w:tcPr>
            <w:tcW w:w="683" w:type="dxa"/>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8</w:t>
            </w:r>
          </w:p>
        </w:tc>
        <w:tc>
          <w:tcPr>
            <w:tcW w:w="705" w:type="dxa"/>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4.00</w:t>
            </w:r>
          </w:p>
        </w:tc>
        <w:tc>
          <w:tcPr>
            <w:tcW w:w="566" w:type="dxa"/>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0.00</w:t>
            </w:r>
          </w:p>
        </w:tc>
        <w:tc>
          <w:tcPr>
            <w:tcW w:w="683" w:type="dxa"/>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4</w:t>
            </w:r>
          </w:p>
        </w:tc>
        <w:tc>
          <w:tcPr>
            <w:tcW w:w="705" w:type="dxa"/>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4.12</w:t>
            </w:r>
          </w:p>
        </w:tc>
        <w:tc>
          <w:tcPr>
            <w:tcW w:w="566" w:type="dxa"/>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0.53</w:t>
            </w:r>
          </w:p>
        </w:tc>
        <w:tc>
          <w:tcPr>
            <w:tcW w:w="683" w:type="dxa"/>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12</w:t>
            </w:r>
          </w:p>
        </w:tc>
      </w:tr>
      <w:tr w:rsidR="00B02C34" w:rsidRPr="00657EF6" w:rsidTr="002F4BE2">
        <w:trPr>
          <w:cantSplit/>
          <w:trHeight w:val="216"/>
        </w:trPr>
        <w:tc>
          <w:tcPr>
            <w:tcW w:w="2858" w:type="dxa"/>
            <w:shd w:val="clear" w:color="auto" w:fill="auto"/>
            <w:hideMark/>
          </w:tcPr>
          <w:p w:rsidR="00B02C34" w:rsidRPr="00657EF6" w:rsidRDefault="00B02C34" w:rsidP="00B02C34">
            <w:pPr>
              <w:spacing w:after="60" w:line="240" w:lineRule="auto"/>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rPr>
              <w:t>Risk and uncertainties in the construction process</w:t>
            </w:r>
          </w:p>
        </w:tc>
        <w:tc>
          <w:tcPr>
            <w:tcW w:w="705" w:type="dxa"/>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4.24</w:t>
            </w:r>
          </w:p>
        </w:tc>
        <w:tc>
          <w:tcPr>
            <w:tcW w:w="566" w:type="dxa"/>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0.54</w:t>
            </w:r>
          </w:p>
        </w:tc>
        <w:tc>
          <w:tcPr>
            <w:tcW w:w="683" w:type="dxa"/>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14</w:t>
            </w:r>
          </w:p>
        </w:tc>
        <w:tc>
          <w:tcPr>
            <w:tcW w:w="705" w:type="dxa"/>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4.00</w:t>
            </w:r>
          </w:p>
        </w:tc>
        <w:tc>
          <w:tcPr>
            <w:tcW w:w="566" w:type="dxa"/>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0.00</w:t>
            </w:r>
          </w:p>
        </w:tc>
        <w:tc>
          <w:tcPr>
            <w:tcW w:w="683" w:type="dxa"/>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4</w:t>
            </w:r>
          </w:p>
        </w:tc>
        <w:tc>
          <w:tcPr>
            <w:tcW w:w="705" w:type="dxa"/>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4.20</w:t>
            </w:r>
          </w:p>
        </w:tc>
        <w:tc>
          <w:tcPr>
            <w:tcW w:w="566" w:type="dxa"/>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0.82</w:t>
            </w:r>
          </w:p>
        </w:tc>
        <w:tc>
          <w:tcPr>
            <w:tcW w:w="683" w:type="dxa"/>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8</w:t>
            </w:r>
          </w:p>
        </w:tc>
      </w:tr>
      <w:tr w:rsidR="00B02C34" w:rsidRPr="00657EF6" w:rsidTr="002F4BE2">
        <w:trPr>
          <w:cantSplit/>
          <w:trHeight w:val="216"/>
        </w:trPr>
        <w:tc>
          <w:tcPr>
            <w:tcW w:w="2858" w:type="dxa"/>
            <w:shd w:val="clear" w:color="auto" w:fill="auto"/>
            <w:hideMark/>
          </w:tcPr>
          <w:p w:rsidR="00B02C34" w:rsidRPr="00657EF6" w:rsidRDefault="00B02C34" w:rsidP="00B02C34">
            <w:pPr>
              <w:spacing w:after="60" w:line="240" w:lineRule="auto"/>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rPr>
              <w:t>Type of procurement methods employed</w:t>
            </w:r>
          </w:p>
        </w:tc>
        <w:tc>
          <w:tcPr>
            <w:tcW w:w="705" w:type="dxa"/>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4.34</w:t>
            </w:r>
          </w:p>
        </w:tc>
        <w:tc>
          <w:tcPr>
            <w:tcW w:w="566" w:type="dxa"/>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0.58</w:t>
            </w:r>
          </w:p>
        </w:tc>
        <w:tc>
          <w:tcPr>
            <w:tcW w:w="683" w:type="dxa"/>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11</w:t>
            </w:r>
          </w:p>
        </w:tc>
        <w:tc>
          <w:tcPr>
            <w:tcW w:w="705" w:type="dxa"/>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4.00</w:t>
            </w:r>
          </w:p>
        </w:tc>
        <w:tc>
          <w:tcPr>
            <w:tcW w:w="566" w:type="dxa"/>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0.00</w:t>
            </w:r>
          </w:p>
        </w:tc>
        <w:tc>
          <w:tcPr>
            <w:tcW w:w="683" w:type="dxa"/>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4</w:t>
            </w:r>
          </w:p>
        </w:tc>
        <w:tc>
          <w:tcPr>
            <w:tcW w:w="705" w:type="dxa"/>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4.60</w:t>
            </w:r>
          </w:p>
        </w:tc>
        <w:tc>
          <w:tcPr>
            <w:tcW w:w="566" w:type="dxa"/>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0.50</w:t>
            </w:r>
          </w:p>
        </w:tc>
        <w:tc>
          <w:tcPr>
            <w:tcW w:w="683" w:type="dxa"/>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2</w:t>
            </w:r>
          </w:p>
        </w:tc>
      </w:tr>
      <w:tr w:rsidR="00B02C34" w:rsidRPr="00657EF6" w:rsidTr="002F4BE2">
        <w:trPr>
          <w:cantSplit/>
          <w:trHeight w:val="216"/>
        </w:trPr>
        <w:tc>
          <w:tcPr>
            <w:tcW w:w="2858" w:type="dxa"/>
            <w:shd w:val="clear" w:color="auto" w:fill="auto"/>
            <w:hideMark/>
          </w:tcPr>
          <w:p w:rsidR="00B02C34" w:rsidRPr="00657EF6" w:rsidRDefault="00B02C34" w:rsidP="00B02C34">
            <w:pPr>
              <w:spacing w:after="60" w:line="240" w:lineRule="auto"/>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rPr>
              <w:t>Unavailability/inadequacy of cost data</w:t>
            </w:r>
          </w:p>
        </w:tc>
        <w:tc>
          <w:tcPr>
            <w:tcW w:w="705" w:type="dxa"/>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4.32</w:t>
            </w:r>
          </w:p>
        </w:tc>
        <w:tc>
          <w:tcPr>
            <w:tcW w:w="566" w:type="dxa"/>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0.47</w:t>
            </w:r>
          </w:p>
        </w:tc>
        <w:tc>
          <w:tcPr>
            <w:tcW w:w="683" w:type="dxa"/>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12</w:t>
            </w:r>
          </w:p>
        </w:tc>
        <w:tc>
          <w:tcPr>
            <w:tcW w:w="705" w:type="dxa"/>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4.00</w:t>
            </w:r>
          </w:p>
        </w:tc>
        <w:tc>
          <w:tcPr>
            <w:tcW w:w="566" w:type="dxa"/>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0.00</w:t>
            </w:r>
          </w:p>
        </w:tc>
        <w:tc>
          <w:tcPr>
            <w:tcW w:w="683" w:type="dxa"/>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4</w:t>
            </w:r>
          </w:p>
        </w:tc>
        <w:tc>
          <w:tcPr>
            <w:tcW w:w="705" w:type="dxa"/>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3.84</w:t>
            </w:r>
          </w:p>
        </w:tc>
        <w:tc>
          <w:tcPr>
            <w:tcW w:w="566" w:type="dxa"/>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0.85</w:t>
            </w:r>
          </w:p>
        </w:tc>
        <w:tc>
          <w:tcPr>
            <w:tcW w:w="683" w:type="dxa"/>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15</w:t>
            </w:r>
          </w:p>
        </w:tc>
      </w:tr>
      <w:tr w:rsidR="00B02C34" w:rsidRPr="00657EF6" w:rsidTr="002F4BE2">
        <w:trPr>
          <w:cantSplit/>
          <w:trHeight w:val="216"/>
        </w:trPr>
        <w:tc>
          <w:tcPr>
            <w:tcW w:w="2858" w:type="dxa"/>
            <w:shd w:val="clear" w:color="auto" w:fill="auto"/>
            <w:hideMark/>
          </w:tcPr>
          <w:p w:rsidR="00B02C34" w:rsidRPr="00657EF6" w:rsidRDefault="00B02C34" w:rsidP="00B02C34">
            <w:pPr>
              <w:spacing w:after="60" w:line="240" w:lineRule="auto"/>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rPr>
              <w:t>Unstable government policies/economic conditions</w:t>
            </w:r>
          </w:p>
        </w:tc>
        <w:tc>
          <w:tcPr>
            <w:tcW w:w="705" w:type="dxa"/>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4.53</w:t>
            </w:r>
          </w:p>
        </w:tc>
        <w:tc>
          <w:tcPr>
            <w:tcW w:w="566" w:type="dxa"/>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0.51</w:t>
            </w:r>
          </w:p>
        </w:tc>
        <w:tc>
          <w:tcPr>
            <w:tcW w:w="683" w:type="dxa"/>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7</w:t>
            </w:r>
          </w:p>
        </w:tc>
        <w:tc>
          <w:tcPr>
            <w:tcW w:w="705" w:type="dxa"/>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5.00</w:t>
            </w:r>
          </w:p>
        </w:tc>
        <w:tc>
          <w:tcPr>
            <w:tcW w:w="566" w:type="dxa"/>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0.00</w:t>
            </w:r>
          </w:p>
        </w:tc>
        <w:tc>
          <w:tcPr>
            <w:tcW w:w="683" w:type="dxa"/>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1</w:t>
            </w:r>
          </w:p>
        </w:tc>
        <w:tc>
          <w:tcPr>
            <w:tcW w:w="705" w:type="dxa"/>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4.52</w:t>
            </w:r>
          </w:p>
        </w:tc>
        <w:tc>
          <w:tcPr>
            <w:tcW w:w="566" w:type="dxa"/>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0.65</w:t>
            </w:r>
          </w:p>
        </w:tc>
        <w:tc>
          <w:tcPr>
            <w:tcW w:w="683" w:type="dxa"/>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3</w:t>
            </w:r>
          </w:p>
        </w:tc>
      </w:tr>
      <w:tr w:rsidR="00B02C34" w:rsidRPr="00657EF6" w:rsidTr="002F4BE2">
        <w:trPr>
          <w:cantSplit/>
          <w:trHeight w:val="216"/>
        </w:trPr>
        <w:tc>
          <w:tcPr>
            <w:tcW w:w="2858" w:type="dxa"/>
            <w:shd w:val="clear" w:color="auto" w:fill="auto"/>
            <w:hideMark/>
          </w:tcPr>
          <w:p w:rsidR="00B02C34" w:rsidRPr="00657EF6" w:rsidRDefault="00B02C34" w:rsidP="00B02C34">
            <w:pPr>
              <w:spacing w:after="60" w:line="240" w:lineRule="auto"/>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rPr>
              <w:t>Using out-dated cost control techniques</w:t>
            </w:r>
          </w:p>
        </w:tc>
        <w:tc>
          <w:tcPr>
            <w:tcW w:w="705" w:type="dxa"/>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4.89</w:t>
            </w:r>
          </w:p>
        </w:tc>
        <w:tc>
          <w:tcPr>
            <w:tcW w:w="566" w:type="dxa"/>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0.45</w:t>
            </w:r>
          </w:p>
        </w:tc>
        <w:tc>
          <w:tcPr>
            <w:tcW w:w="683" w:type="dxa"/>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1</w:t>
            </w:r>
          </w:p>
        </w:tc>
        <w:tc>
          <w:tcPr>
            <w:tcW w:w="705" w:type="dxa"/>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4.00</w:t>
            </w:r>
          </w:p>
        </w:tc>
        <w:tc>
          <w:tcPr>
            <w:tcW w:w="566" w:type="dxa"/>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0.00</w:t>
            </w:r>
          </w:p>
        </w:tc>
        <w:tc>
          <w:tcPr>
            <w:tcW w:w="683" w:type="dxa"/>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4</w:t>
            </w:r>
          </w:p>
        </w:tc>
        <w:tc>
          <w:tcPr>
            <w:tcW w:w="705" w:type="dxa"/>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3.92</w:t>
            </w:r>
          </w:p>
        </w:tc>
        <w:tc>
          <w:tcPr>
            <w:tcW w:w="566" w:type="dxa"/>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0.28</w:t>
            </w:r>
          </w:p>
        </w:tc>
        <w:tc>
          <w:tcPr>
            <w:tcW w:w="683" w:type="dxa"/>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14</w:t>
            </w:r>
          </w:p>
        </w:tc>
      </w:tr>
      <w:tr w:rsidR="00B02C34" w:rsidRPr="00657EF6" w:rsidTr="002F4BE2">
        <w:trPr>
          <w:cantSplit/>
          <w:trHeight w:val="216"/>
        </w:trPr>
        <w:tc>
          <w:tcPr>
            <w:tcW w:w="2858" w:type="dxa"/>
            <w:shd w:val="clear" w:color="auto" w:fill="auto"/>
            <w:hideMark/>
          </w:tcPr>
          <w:p w:rsidR="00B02C34" w:rsidRPr="00657EF6" w:rsidRDefault="00B02C34" w:rsidP="00B02C34">
            <w:pPr>
              <w:spacing w:after="60" w:line="240" w:lineRule="auto"/>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rPr>
              <w:t>Variations in Contract</w:t>
            </w:r>
          </w:p>
        </w:tc>
        <w:tc>
          <w:tcPr>
            <w:tcW w:w="705" w:type="dxa"/>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4.71</w:t>
            </w:r>
          </w:p>
        </w:tc>
        <w:tc>
          <w:tcPr>
            <w:tcW w:w="566" w:type="dxa"/>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0.46</w:t>
            </w:r>
          </w:p>
        </w:tc>
        <w:tc>
          <w:tcPr>
            <w:tcW w:w="683" w:type="dxa"/>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2</w:t>
            </w:r>
          </w:p>
        </w:tc>
        <w:tc>
          <w:tcPr>
            <w:tcW w:w="705" w:type="dxa"/>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5.00</w:t>
            </w:r>
          </w:p>
        </w:tc>
        <w:tc>
          <w:tcPr>
            <w:tcW w:w="566" w:type="dxa"/>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0.00</w:t>
            </w:r>
          </w:p>
        </w:tc>
        <w:tc>
          <w:tcPr>
            <w:tcW w:w="683" w:type="dxa"/>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1</w:t>
            </w:r>
          </w:p>
        </w:tc>
        <w:tc>
          <w:tcPr>
            <w:tcW w:w="705" w:type="dxa"/>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4.20</w:t>
            </w:r>
          </w:p>
        </w:tc>
        <w:tc>
          <w:tcPr>
            <w:tcW w:w="566" w:type="dxa"/>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0.82</w:t>
            </w:r>
          </w:p>
        </w:tc>
        <w:tc>
          <w:tcPr>
            <w:tcW w:w="683" w:type="dxa"/>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8</w:t>
            </w:r>
          </w:p>
        </w:tc>
      </w:tr>
    </w:tbl>
    <w:p w:rsidR="00532AE4" w:rsidRDefault="00532AE4" w:rsidP="00532AE4">
      <w:pPr>
        <w:spacing w:after="0" w:line="240" w:lineRule="auto"/>
        <w:jc w:val="both"/>
        <w:rPr>
          <w:rFonts w:ascii="Times New Roman" w:hAnsi="Times New Roman"/>
          <w:color w:val="000000"/>
          <w:sz w:val="24"/>
          <w:szCs w:val="24"/>
        </w:rPr>
      </w:pPr>
      <w:r>
        <w:rPr>
          <w:rFonts w:ascii="Times New Roman" w:hAnsi="Times New Roman"/>
          <w:color w:val="000000"/>
          <w:sz w:val="24"/>
          <w:szCs w:val="24"/>
        </w:rPr>
        <w:t>Researchers’ Findings (</w:t>
      </w:r>
      <w:r w:rsidRPr="004626C6">
        <w:rPr>
          <w:rFonts w:ascii="Times New Roman" w:hAnsi="Times New Roman"/>
          <w:color w:val="000000"/>
          <w:sz w:val="24"/>
          <w:szCs w:val="24"/>
        </w:rPr>
        <w:t>2019</w:t>
      </w:r>
      <w:r>
        <w:rPr>
          <w:rFonts w:ascii="Times New Roman" w:hAnsi="Times New Roman"/>
          <w:color w:val="000000"/>
          <w:sz w:val="24"/>
          <w:szCs w:val="24"/>
        </w:rPr>
        <w:t>)</w:t>
      </w:r>
    </w:p>
    <w:p w:rsidR="00532AE4" w:rsidRDefault="00532AE4" w:rsidP="00532AE4">
      <w:pPr>
        <w:spacing w:line="480" w:lineRule="auto"/>
        <w:jc w:val="both"/>
        <w:rPr>
          <w:rFonts w:ascii="Times New Roman" w:hAnsi="Times New Roman"/>
          <w:color w:val="000000"/>
          <w:sz w:val="24"/>
          <w:szCs w:val="24"/>
        </w:rPr>
      </w:pPr>
      <w:r>
        <w:rPr>
          <w:rFonts w:ascii="Times New Roman" w:hAnsi="Times New Roman"/>
          <w:color w:val="000000"/>
          <w:sz w:val="24"/>
          <w:szCs w:val="24"/>
        </w:rPr>
        <w:t>Key: SD=Standard Deviation</w:t>
      </w:r>
    </w:p>
    <w:p w:rsidR="002F4BE2" w:rsidRDefault="002F4BE2" w:rsidP="009957E3">
      <w:pPr>
        <w:spacing w:line="240" w:lineRule="auto"/>
        <w:ind w:left="720" w:hanging="720"/>
        <w:jc w:val="both"/>
        <w:rPr>
          <w:rFonts w:ascii="Times New Roman" w:eastAsia="Times New Roman" w:hAnsi="Times New Roman"/>
          <w:b/>
          <w:sz w:val="24"/>
          <w:szCs w:val="24"/>
        </w:rPr>
      </w:pPr>
      <w:r>
        <w:rPr>
          <w:rFonts w:ascii="Times New Roman" w:eastAsia="Times New Roman" w:hAnsi="Times New Roman"/>
          <w:b/>
          <w:sz w:val="24"/>
          <w:szCs w:val="24"/>
        </w:rPr>
        <w:t>4.4.3</w:t>
      </w:r>
      <w:r>
        <w:rPr>
          <w:rFonts w:ascii="Times New Roman" w:eastAsia="Times New Roman" w:hAnsi="Times New Roman"/>
          <w:b/>
          <w:sz w:val="24"/>
          <w:szCs w:val="24"/>
        </w:rPr>
        <w:tab/>
      </w:r>
      <w:r>
        <w:rPr>
          <w:rFonts w:ascii="Times New Roman" w:hAnsi="Times New Roman"/>
          <w:b/>
          <w:color w:val="000000"/>
          <w:sz w:val="24"/>
          <w:szCs w:val="24"/>
        </w:rPr>
        <w:t xml:space="preserve">Problems hindering cost control techniques/practices based on size of organization </w:t>
      </w:r>
    </w:p>
    <w:p w:rsidR="00B02C34" w:rsidRDefault="009957E3" w:rsidP="00B02C34">
      <w:pPr>
        <w:spacing w:line="480" w:lineRule="auto"/>
        <w:jc w:val="both"/>
        <w:rPr>
          <w:rFonts w:ascii="Times New Roman" w:eastAsia="Times New Roman" w:hAnsi="Times New Roman"/>
          <w:color w:val="000000"/>
          <w:sz w:val="24"/>
          <w:szCs w:val="24"/>
        </w:rPr>
      </w:pPr>
      <w:r>
        <w:rPr>
          <w:rFonts w:ascii="Times New Roman" w:hAnsi="Times New Roman"/>
          <w:color w:val="000000"/>
          <w:sz w:val="24"/>
          <w:szCs w:val="24"/>
        </w:rPr>
        <w:t>T</w:t>
      </w:r>
      <w:r w:rsidR="00B02C34" w:rsidRPr="001A106A">
        <w:rPr>
          <w:rFonts w:ascii="Times New Roman" w:hAnsi="Times New Roman"/>
          <w:color w:val="000000"/>
          <w:sz w:val="24"/>
          <w:szCs w:val="24"/>
        </w:rPr>
        <w:t>he</w:t>
      </w:r>
      <w:r w:rsidR="002F4BE2">
        <w:rPr>
          <w:rFonts w:ascii="Times New Roman" w:hAnsi="Times New Roman"/>
          <w:color w:val="000000"/>
          <w:sz w:val="24"/>
          <w:szCs w:val="24"/>
        </w:rPr>
        <w:t xml:space="preserve"> differences i</w:t>
      </w:r>
      <w:r w:rsidR="00B02C34" w:rsidRPr="001A106A">
        <w:rPr>
          <w:rFonts w:ascii="Times New Roman" w:hAnsi="Times New Roman"/>
          <w:color w:val="000000"/>
          <w:sz w:val="24"/>
          <w:szCs w:val="24"/>
        </w:rPr>
        <w:t>n the perception</w:t>
      </w:r>
      <w:r w:rsidR="002F4BE2">
        <w:rPr>
          <w:rFonts w:ascii="Times New Roman" w:hAnsi="Times New Roman"/>
          <w:color w:val="000000"/>
          <w:sz w:val="24"/>
          <w:szCs w:val="24"/>
        </w:rPr>
        <w:t>s</w:t>
      </w:r>
      <w:r w:rsidR="00B02C34" w:rsidRPr="001A106A">
        <w:rPr>
          <w:rFonts w:ascii="Times New Roman" w:hAnsi="Times New Roman"/>
          <w:color w:val="000000"/>
          <w:sz w:val="24"/>
          <w:szCs w:val="24"/>
        </w:rPr>
        <w:t xml:space="preserve"> </w:t>
      </w:r>
      <w:r w:rsidR="002F4BE2">
        <w:rPr>
          <w:rFonts w:ascii="Times New Roman" w:hAnsi="Times New Roman"/>
          <w:color w:val="000000"/>
          <w:sz w:val="24"/>
          <w:szCs w:val="24"/>
        </w:rPr>
        <w:t xml:space="preserve">of </w:t>
      </w:r>
      <w:r w:rsidR="00191FB7">
        <w:rPr>
          <w:rFonts w:ascii="Times New Roman" w:hAnsi="Times New Roman"/>
          <w:color w:val="000000"/>
          <w:sz w:val="24"/>
          <w:szCs w:val="24"/>
        </w:rPr>
        <w:t>respondents</w:t>
      </w:r>
      <w:r w:rsidR="002F4BE2">
        <w:rPr>
          <w:rFonts w:ascii="Times New Roman" w:hAnsi="Times New Roman"/>
          <w:color w:val="000000"/>
          <w:sz w:val="24"/>
          <w:szCs w:val="24"/>
        </w:rPr>
        <w:t xml:space="preserve"> from organizations of varying sizes (based on number of workers) </w:t>
      </w:r>
      <w:r w:rsidR="00B02C34" w:rsidRPr="001A106A">
        <w:rPr>
          <w:rFonts w:ascii="Times New Roman" w:hAnsi="Times New Roman"/>
          <w:color w:val="000000"/>
          <w:sz w:val="24"/>
          <w:szCs w:val="24"/>
        </w:rPr>
        <w:t>o</w:t>
      </w:r>
      <w:r w:rsidR="002F4BE2">
        <w:rPr>
          <w:rFonts w:ascii="Times New Roman" w:hAnsi="Times New Roman"/>
          <w:color w:val="000000"/>
          <w:sz w:val="24"/>
          <w:szCs w:val="24"/>
        </w:rPr>
        <w:t>f</w:t>
      </w:r>
      <w:r w:rsidR="00B02C34" w:rsidRPr="001A106A">
        <w:rPr>
          <w:rFonts w:ascii="Times New Roman" w:hAnsi="Times New Roman"/>
          <w:color w:val="000000"/>
          <w:sz w:val="24"/>
          <w:szCs w:val="24"/>
        </w:rPr>
        <w:t xml:space="preserve"> the problems hindering cost control </w:t>
      </w:r>
      <w:r w:rsidR="00191FB7">
        <w:rPr>
          <w:rFonts w:ascii="Times New Roman" w:hAnsi="Times New Roman"/>
          <w:color w:val="000000"/>
          <w:sz w:val="24"/>
          <w:szCs w:val="24"/>
        </w:rPr>
        <w:t>techniques/</w:t>
      </w:r>
      <w:r w:rsidR="00B02C34" w:rsidRPr="001A106A">
        <w:rPr>
          <w:rFonts w:ascii="Times New Roman" w:hAnsi="Times New Roman"/>
          <w:color w:val="000000"/>
          <w:sz w:val="24"/>
          <w:szCs w:val="24"/>
        </w:rPr>
        <w:t xml:space="preserve">practices </w:t>
      </w:r>
      <w:r w:rsidR="00191FB7">
        <w:rPr>
          <w:rFonts w:ascii="Times New Roman" w:hAnsi="Times New Roman"/>
          <w:color w:val="000000"/>
          <w:sz w:val="24"/>
          <w:szCs w:val="24"/>
        </w:rPr>
        <w:t>was presented in Table 4.</w:t>
      </w:r>
      <w:r w:rsidR="00191FB7" w:rsidRPr="001A106A">
        <w:rPr>
          <w:rFonts w:ascii="Times New Roman" w:hAnsi="Times New Roman"/>
          <w:color w:val="000000"/>
          <w:sz w:val="24"/>
          <w:szCs w:val="24"/>
        </w:rPr>
        <w:t>1</w:t>
      </w:r>
      <w:r w:rsidR="00191FB7">
        <w:rPr>
          <w:rFonts w:ascii="Times New Roman" w:hAnsi="Times New Roman"/>
          <w:color w:val="000000"/>
          <w:sz w:val="24"/>
          <w:szCs w:val="24"/>
        </w:rPr>
        <w:t>2</w:t>
      </w:r>
      <w:r w:rsidR="00B02C34" w:rsidRPr="001A106A">
        <w:rPr>
          <w:rFonts w:ascii="Times New Roman" w:hAnsi="Times New Roman"/>
          <w:color w:val="000000"/>
          <w:sz w:val="24"/>
          <w:szCs w:val="24"/>
        </w:rPr>
        <w:t xml:space="preserve">. </w:t>
      </w:r>
      <w:r>
        <w:rPr>
          <w:rFonts w:ascii="Times New Roman" w:hAnsi="Times New Roman"/>
          <w:color w:val="000000"/>
          <w:sz w:val="24"/>
          <w:szCs w:val="24"/>
        </w:rPr>
        <w:t>R</w:t>
      </w:r>
      <w:r w:rsidR="00191FB7">
        <w:rPr>
          <w:rFonts w:ascii="Times New Roman" w:hAnsi="Times New Roman"/>
          <w:color w:val="000000"/>
          <w:sz w:val="24"/>
          <w:szCs w:val="24"/>
        </w:rPr>
        <w:t>espondents working in o</w:t>
      </w:r>
      <w:r w:rsidR="00B02C34">
        <w:rPr>
          <w:rFonts w:ascii="Times New Roman" w:hAnsi="Times New Roman"/>
          <w:color w:val="000000"/>
          <w:sz w:val="24"/>
          <w:szCs w:val="24"/>
        </w:rPr>
        <w:t>rganization</w:t>
      </w:r>
      <w:r w:rsidR="00191FB7">
        <w:rPr>
          <w:rFonts w:ascii="Times New Roman" w:hAnsi="Times New Roman"/>
          <w:color w:val="000000"/>
          <w:sz w:val="24"/>
          <w:szCs w:val="24"/>
        </w:rPr>
        <w:t>s</w:t>
      </w:r>
      <w:r w:rsidR="00B02C34">
        <w:rPr>
          <w:rFonts w:ascii="Times New Roman" w:hAnsi="Times New Roman"/>
          <w:color w:val="000000"/>
          <w:sz w:val="24"/>
          <w:szCs w:val="24"/>
        </w:rPr>
        <w:t xml:space="preserve"> </w:t>
      </w:r>
      <w:r w:rsidR="00191FB7">
        <w:rPr>
          <w:rFonts w:ascii="Times New Roman" w:hAnsi="Times New Roman"/>
          <w:color w:val="000000"/>
          <w:sz w:val="24"/>
          <w:szCs w:val="24"/>
        </w:rPr>
        <w:t>that employ</w:t>
      </w:r>
      <w:r w:rsidR="00B02C34">
        <w:rPr>
          <w:rFonts w:ascii="Times New Roman" w:hAnsi="Times New Roman"/>
          <w:color w:val="000000"/>
          <w:sz w:val="24"/>
          <w:szCs w:val="24"/>
        </w:rPr>
        <w:t xml:space="preserve"> less than 50 workers rank</w:t>
      </w:r>
      <w:r w:rsidR="00191FB7">
        <w:rPr>
          <w:rFonts w:ascii="Times New Roman" w:hAnsi="Times New Roman"/>
          <w:color w:val="000000"/>
          <w:sz w:val="24"/>
          <w:szCs w:val="24"/>
        </w:rPr>
        <w:t>ed</w:t>
      </w:r>
      <w:r w:rsidR="00B02C34">
        <w:rPr>
          <w:rFonts w:ascii="Times New Roman" w:hAnsi="Times New Roman"/>
          <w:color w:val="000000"/>
          <w:sz w:val="24"/>
          <w:szCs w:val="24"/>
        </w:rPr>
        <w:t xml:space="preserve"> </w:t>
      </w:r>
      <w:r w:rsidR="00191FB7">
        <w:rPr>
          <w:rFonts w:ascii="Times New Roman" w:hAnsi="Times New Roman"/>
          <w:color w:val="000000"/>
          <w:sz w:val="24"/>
          <w:szCs w:val="24"/>
        </w:rPr>
        <w:t>‘</w:t>
      </w:r>
      <w:r w:rsidR="00B02C34">
        <w:rPr>
          <w:rFonts w:ascii="Times New Roman" w:eastAsia="Times New Roman" w:hAnsi="Times New Roman"/>
          <w:color w:val="000000"/>
          <w:sz w:val="24"/>
          <w:szCs w:val="24"/>
        </w:rPr>
        <w:t>u</w:t>
      </w:r>
      <w:r w:rsidR="00B02C34" w:rsidRPr="001A106A">
        <w:rPr>
          <w:rFonts w:ascii="Times New Roman" w:eastAsia="Times New Roman" w:hAnsi="Times New Roman"/>
          <w:color w:val="000000"/>
          <w:sz w:val="24"/>
          <w:szCs w:val="24"/>
        </w:rPr>
        <w:t>nstable government policies/economic conditions</w:t>
      </w:r>
      <w:r w:rsidR="00191FB7">
        <w:rPr>
          <w:rFonts w:ascii="Times New Roman" w:eastAsia="Times New Roman" w:hAnsi="Times New Roman"/>
          <w:color w:val="000000"/>
          <w:sz w:val="24"/>
          <w:szCs w:val="24"/>
        </w:rPr>
        <w:t>’</w:t>
      </w:r>
      <w:r w:rsidR="00B02C34" w:rsidRPr="001A106A">
        <w:rPr>
          <w:rFonts w:ascii="Times New Roman" w:eastAsia="Times New Roman" w:hAnsi="Times New Roman"/>
          <w:color w:val="000000"/>
          <w:sz w:val="24"/>
          <w:szCs w:val="24"/>
        </w:rPr>
        <w:t xml:space="preserve"> </w:t>
      </w:r>
      <w:r w:rsidR="00191FB7">
        <w:rPr>
          <w:rFonts w:ascii="Times New Roman" w:eastAsia="Times New Roman" w:hAnsi="Times New Roman"/>
          <w:color w:val="000000"/>
          <w:sz w:val="24"/>
          <w:szCs w:val="24"/>
        </w:rPr>
        <w:t>(</w:t>
      </w:r>
      <w:r w:rsidR="00B02C34" w:rsidRPr="001A106A">
        <w:rPr>
          <w:rFonts w:ascii="Times New Roman" w:eastAsia="Times New Roman" w:hAnsi="Times New Roman"/>
          <w:color w:val="000000"/>
          <w:sz w:val="24"/>
          <w:szCs w:val="24"/>
        </w:rPr>
        <w:t xml:space="preserve">with </w:t>
      </w:r>
      <w:r w:rsidR="00191FB7">
        <w:rPr>
          <w:rFonts w:ascii="Times New Roman" w:eastAsia="Times New Roman" w:hAnsi="Times New Roman"/>
          <w:color w:val="000000"/>
          <w:sz w:val="24"/>
          <w:szCs w:val="24"/>
        </w:rPr>
        <w:t>a</w:t>
      </w:r>
      <w:r w:rsidR="00B02C34" w:rsidRPr="001A106A">
        <w:rPr>
          <w:rFonts w:ascii="Times New Roman" w:eastAsia="Times New Roman" w:hAnsi="Times New Roman"/>
          <w:color w:val="000000"/>
          <w:sz w:val="24"/>
          <w:szCs w:val="24"/>
        </w:rPr>
        <w:t xml:space="preserve"> mean score of 4.86</w:t>
      </w:r>
      <w:r w:rsidR="00191FB7">
        <w:rPr>
          <w:rFonts w:ascii="Times New Roman" w:eastAsia="Times New Roman" w:hAnsi="Times New Roman"/>
          <w:color w:val="000000"/>
          <w:sz w:val="24"/>
          <w:szCs w:val="24"/>
        </w:rPr>
        <w:t>)</w:t>
      </w:r>
      <w:r w:rsidR="00B02C34" w:rsidRPr="001A106A">
        <w:rPr>
          <w:rFonts w:ascii="Times New Roman" w:eastAsia="Times New Roman" w:hAnsi="Times New Roman"/>
          <w:color w:val="000000"/>
          <w:sz w:val="24"/>
          <w:szCs w:val="24"/>
        </w:rPr>
        <w:t xml:space="preserve">, </w:t>
      </w:r>
      <w:r w:rsidR="00191FB7">
        <w:rPr>
          <w:rFonts w:ascii="Times New Roman" w:eastAsia="Times New Roman" w:hAnsi="Times New Roman"/>
          <w:color w:val="000000"/>
          <w:sz w:val="24"/>
          <w:szCs w:val="24"/>
        </w:rPr>
        <w:t>‘</w:t>
      </w:r>
      <w:r w:rsidR="00B02C34" w:rsidRPr="001A106A">
        <w:rPr>
          <w:rFonts w:ascii="Times New Roman" w:eastAsia="Times New Roman" w:hAnsi="Times New Roman"/>
          <w:color w:val="000000"/>
          <w:sz w:val="24"/>
          <w:szCs w:val="24"/>
        </w:rPr>
        <w:t>insufficient details in designs</w:t>
      </w:r>
      <w:r w:rsidR="00191FB7">
        <w:rPr>
          <w:rFonts w:ascii="Times New Roman" w:eastAsia="Times New Roman" w:hAnsi="Times New Roman"/>
          <w:color w:val="000000"/>
          <w:sz w:val="24"/>
          <w:szCs w:val="24"/>
        </w:rPr>
        <w:t>’</w:t>
      </w:r>
      <w:r w:rsidR="00B02C34" w:rsidRPr="001A106A">
        <w:rPr>
          <w:rFonts w:ascii="Times New Roman" w:eastAsia="Times New Roman" w:hAnsi="Times New Roman"/>
          <w:color w:val="000000"/>
          <w:sz w:val="24"/>
          <w:szCs w:val="24"/>
        </w:rPr>
        <w:t xml:space="preserve"> (4.59), and </w:t>
      </w:r>
      <w:r w:rsidR="00191FB7">
        <w:rPr>
          <w:rFonts w:ascii="Times New Roman" w:eastAsia="Times New Roman" w:hAnsi="Times New Roman"/>
          <w:color w:val="000000"/>
          <w:sz w:val="24"/>
          <w:szCs w:val="24"/>
        </w:rPr>
        <w:t>‘</w:t>
      </w:r>
      <w:r w:rsidR="00B02C34" w:rsidRPr="001A106A">
        <w:rPr>
          <w:rFonts w:ascii="Times New Roman" w:eastAsia="Times New Roman" w:hAnsi="Times New Roman"/>
          <w:color w:val="000000"/>
          <w:sz w:val="24"/>
          <w:szCs w:val="24"/>
        </w:rPr>
        <w:t xml:space="preserve">Lack </w:t>
      </w:r>
      <w:r w:rsidR="00B02C34" w:rsidRPr="001A106A">
        <w:rPr>
          <w:rFonts w:ascii="Times New Roman" w:eastAsia="Times New Roman" w:hAnsi="Times New Roman"/>
          <w:color w:val="000000"/>
          <w:sz w:val="24"/>
          <w:szCs w:val="24"/>
        </w:rPr>
        <w:lastRenderedPageBreak/>
        <w:t>of technical know-how to use available cost control tools</w:t>
      </w:r>
      <w:r w:rsidR="00191FB7">
        <w:rPr>
          <w:rFonts w:ascii="Times New Roman" w:eastAsia="Times New Roman" w:hAnsi="Times New Roman"/>
          <w:color w:val="000000"/>
          <w:sz w:val="24"/>
          <w:szCs w:val="24"/>
        </w:rPr>
        <w:t>’</w:t>
      </w:r>
      <w:r w:rsidR="00B02C34" w:rsidRPr="001A106A">
        <w:rPr>
          <w:rFonts w:ascii="Times New Roman" w:eastAsia="Times New Roman" w:hAnsi="Times New Roman"/>
          <w:color w:val="000000"/>
          <w:sz w:val="24"/>
          <w:szCs w:val="24"/>
        </w:rPr>
        <w:t xml:space="preserve"> (4.52)</w:t>
      </w:r>
      <w:r w:rsidR="00191FB7">
        <w:rPr>
          <w:rFonts w:ascii="Times New Roman" w:eastAsia="Times New Roman" w:hAnsi="Times New Roman"/>
          <w:color w:val="000000"/>
          <w:sz w:val="24"/>
          <w:szCs w:val="24"/>
        </w:rPr>
        <w:t xml:space="preserve"> as 1</w:t>
      </w:r>
      <w:r w:rsidR="00191FB7" w:rsidRPr="002F4BE2">
        <w:rPr>
          <w:rFonts w:ascii="Times New Roman" w:eastAsia="Times New Roman" w:hAnsi="Times New Roman"/>
          <w:color w:val="000000"/>
          <w:sz w:val="24"/>
          <w:szCs w:val="24"/>
          <w:vertAlign w:val="superscript"/>
        </w:rPr>
        <w:t>st</w:t>
      </w:r>
      <w:r w:rsidR="00191FB7">
        <w:rPr>
          <w:rFonts w:ascii="Times New Roman" w:eastAsia="Times New Roman" w:hAnsi="Times New Roman"/>
          <w:color w:val="000000"/>
          <w:sz w:val="24"/>
          <w:szCs w:val="24"/>
        </w:rPr>
        <w:t>, 2</w:t>
      </w:r>
      <w:r w:rsidR="00191FB7" w:rsidRPr="002F4BE2">
        <w:rPr>
          <w:rFonts w:ascii="Times New Roman" w:eastAsia="Times New Roman" w:hAnsi="Times New Roman"/>
          <w:color w:val="000000"/>
          <w:sz w:val="24"/>
          <w:szCs w:val="24"/>
          <w:vertAlign w:val="superscript"/>
        </w:rPr>
        <w:t>nd</w:t>
      </w:r>
      <w:r w:rsidR="00191FB7">
        <w:rPr>
          <w:rFonts w:ascii="Times New Roman" w:eastAsia="Times New Roman" w:hAnsi="Times New Roman"/>
          <w:color w:val="000000"/>
          <w:sz w:val="24"/>
          <w:szCs w:val="24"/>
        </w:rPr>
        <w:t xml:space="preserve"> and 3</w:t>
      </w:r>
      <w:r w:rsidR="00191FB7" w:rsidRPr="002F4BE2">
        <w:rPr>
          <w:rFonts w:ascii="Times New Roman" w:eastAsia="Times New Roman" w:hAnsi="Times New Roman"/>
          <w:color w:val="000000"/>
          <w:sz w:val="24"/>
          <w:szCs w:val="24"/>
          <w:vertAlign w:val="superscript"/>
        </w:rPr>
        <w:t>rd</w:t>
      </w:r>
      <w:r w:rsidR="00191FB7">
        <w:rPr>
          <w:rFonts w:ascii="Times New Roman" w:eastAsia="Times New Roman" w:hAnsi="Times New Roman"/>
          <w:color w:val="000000"/>
          <w:sz w:val="24"/>
          <w:szCs w:val="24"/>
        </w:rPr>
        <w:t xml:space="preserve"> most important problems</w:t>
      </w:r>
      <w:r w:rsidR="00B02C34">
        <w:rPr>
          <w:rFonts w:ascii="Times New Roman" w:eastAsia="Times New Roman" w:hAnsi="Times New Roman"/>
          <w:color w:val="000000"/>
          <w:sz w:val="24"/>
          <w:szCs w:val="24"/>
        </w:rPr>
        <w:t xml:space="preserve">. </w:t>
      </w:r>
    </w:p>
    <w:p w:rsidR="00B02C34" w:rsidRDefault="00191FB7" w:rsidP="00B02C34">
      <w:pPr>
        <w:spacing w:after="60" w:line="48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Respondents from mid-sized o</w:t>
      </w:r>
      <w:r w:rsidR="00B02C34" w:rsidRPr="00223391">
        <w:rPr>
          <w:rFonts w:ascii="Times New Roman" w:eastAsia="Times New Roman" w:hAnsi="Times New Roman"/>
          <w:color w:val="000000"/>
          <w:sz w:val="24"/>
          <w:szCs w:val="24"/>
        </w:rPr>
        <w:t xml:space="preserve">rganizations </w:t>
      </w:r>
      <w:r>
        <w:rPr>
          <w:rFonts w:ascii="Times New Roman" w:eastAsia="Times New Roman" w:hAnsi="Times New Roman"/>
          <w:color w:val="000000"/>
          <w:sz w:val="24"/>
          <w:szCs w:val="24"/>
        </w:rPr>
        <w:t xml:space="preserve">(those that employ </w:t>
      </w:r>
      <w:r w:rsidR="00B02C34" w:rsidRPr="00223391">
        <w:rPr>
          <w:rFonts w:ascii="Times New Roman" w:eastAsia="Times New Roman" w:hAnsi="Times New Roman"/>
          <w:color w:val="000000"/>
          <w:sz w:val="24"/>
          <w:szCs w:val="24"/>
        </w:rPr>
        <w:t>50 – 250 workers</w:t>
      </w:r>
      <w:r>
        <w:rPr>
          <w:rFonts w:ascii="Times New Roman" w:eastAsia="Times New Roman" w:hAnsi="Times New Roman"/>
          <w:color w:val="000000"/>
          <w:sz w:val="24"/>
          <w:szCs w:val="24"/>
        </w:rPr>
        <w:t>)</w:t>
      </w:r>
      <w:r w:rsidR="00B02C34" w:rsidRPr="00223391">
        <w:rPr>
          <w:rFonts w:ascii="Times New Roman" w:eastAsia="Times New Roman" w:hAnsi="Times New Roman"/>
          <w:color w:val="000000"/>
          <w:sz w:val="24"/>
          <w:szCs w:val="24"/>
        </w:rPr>
        <w:t xml:space="preserve"> rank</w:t>
      </w:r>
      <w:r>
        <w:rPr>
          <w:rFonts w:ascii="Times New Roman" w:eastAsia="Times New Roman" w:hAnsi="Times New Roman"/>
          <w:color w:val="000000"/>
          <w:sz w:val="24"/>
          <w:szCs w:val="24"/>
        </w:rPr>
        <w:t>ed</w:t>
      </w:r>
      <w:r w:rsidR="00B02C34" w:rsidRPr="00223391">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w:t>
      </w:r>
      <w:r w:rsidR="00B02C34" w:rsidRPr="00223391">
        <w:rPr>
          <w:rFonts w:ascii="Times New Roman" w:eastAsia="Times New Roman" w:hAnsi="Times New Roman"/>
          <w:color w:val="000000"/>
          <w:sz w:val="24"/>
          <w:szCs w:val="24"/>
        </w:rPr>
        <w:t>unavailability/inadequacy of cost data</w:t>
      </w:r>
      <w:r>
        <w:rPr>
          <w:rFonts w:ascii="Times New Roman" w:eastAsia="Times New Roman" w:hAnsi="Times New Roman"/>
          <w:color w:val="000000"/>
          <w:sz w:val="24"/>
          <w:szCs w:val="24"/>
        </w:rPr>
        <w:t>’ (MS = 5.00),</w:t>
      </w:r>
      <w:r w:rsidR="00B02C34" w:rsidRPr="00223391">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w:t>
      </w:r>
      <w:r w:rsidR="00B02C34" w:rsidRPr="00223391">
        <w:rPr>
          <w:rFonts w:ascii="Times New Roman" w:eastAsia="Times New Roman" w:hAnsi="Times New Roman"/>
          <w:color w:val="000000"/>
          <w:sz w:val="24"/>
          <w:szCs w:val="24"/>
        </w:rPr>
        <w:t xml:space="preserve">Variations in Contract </w:t>
      </w:r>
      <w:r w:rsidR="00B02C34">
        <w:rPr>
          <w:rFonts w:ascii="Times New Roman" w:eastAsia="Times New Roman" w:hAnsi="Times New Roman"/>
          <w:color w:val="000000"/>
          <w:sz w:val="24"/>
          <w:szCs w:val="24"/>
        </w:rPr>
        <w:t>(4.88) and</w:t>
      </w:r>
      <w:r w:rsidR="00B02C34" w:rsidRPr="00223391">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w:t>
      </w:r>
      <w:r w:rsidR="00B02C34" w:rsidRPr="00223391">
        <w:rPr>
          <w:rFonts w:ascii="Times New Roman" w:eastAsia="Times New Roman" w:hAnsi="Times New Roman"/>
          <w:color w:val="000000"/>
          <w:sz w:val="24"/>
          <w:szCs w:val="24"/>
        </w:rPr>
        <w:t>Inadequate recording of site cost data daily from multiple sources</w:t>
      </w:r>
      <w:r>
        <w:rPr>
          <w:rFonts w:ascii="Times New Roman" w:eastAsia="Times New Roman" w:hAnsi="Times New Roman"/>
          <w:color w:val="000000"/>
          <w:sz w:val="24"/>
          <w:szCs w:val="24"/>
        </w:rPr>
        <w:t>’</w:t>
      </w:r>
      <w:r w:rsidR="00B02C34" w:rsidRPr="00223391">
        <w:rPr>
          <w:rFonts w:ascii="Times New Roman" w:eastAsia="Times New Roman" w:hAnsi="Times New Roman"/>
          <w:color w:val="000000"/>
          <w:sz w:val="24"/>
          <w:szCs w:val="24"/>
        </w:rPr>
        <w:t xml:space="preserve"> (4.83)</w:t>
      </w:r>
      <w:r>
        <w:rPr>
          <w:rFonts w:ascii="Times New Roman" w:eastAsia="Times New Roman" w:hAnsi="Times New Roman"/>
          <w:color w:val="000000"/>
          <w:sz w:val="24"/>
          <w:szCs w:val="24"/>
        </w:rPr>
        <w:t xml:space="preserve"> as the 1</w:t>
      </w:r>
      <w:r w:rsidRPr="002F4BE2">
        <w:rPr>
          <w:rFonts w:ascii="Times New Roman" w:eastAsia="Times New Roman" w:hAnsi="Times New Roman"/>
          <w:color w:val="000000"/>
          <w:sz w:val="24"/>
          <w:szCs w:val="24"/>
          <w:vertAlign w:val="superscript"/>
        </w:rPr>
        <w:t>st</w:t>
      </w:r>
      <w:r>
        <w:rPr>
          <w:rFonts w:ascii="Times New Roman" w:eastAsia="Times New Roman" w:hAnsi="Times New Roman"/>
          <w:color w:val="000000"/>
          <w:sz w:val="24"/>
          <w:szCs w:val="24"/>
        </w:rPr>
        <w:t>, 2</w:t>
      </w:r>
      <w:r w:rsidRPr="002F4BE2">
        <w:rPr>
          <w:rFonts w:ascii="Times New Roman" w:eastAsia="Times New Roman" w:hAnsi="Times New Roman"/>
          <w:color w:val="000000"/>
          <w:sz w:val="24"/>
          <w:szCs w:val="24"/>
          <w:vertAlign w:val="superscript"/>
        </w:rPr>
        <w:t>nd</w:t>
      </w:r>
      <w:r>
        <w:rPr>
          <w:rFonts w:ascii="Times New Roman" w:eastAsia="Times New Roman" w:hAnsi="Times New Roman"/>
          <w:color w:val="000000"/>
          <w:sz w:val="24"/>
          <w:szCs w:val="24"/>
        </w:rPr>
        <w:t xml:space="preserve"> and 3</w:t>
      </w:r>
      <w:r w:rsidRPr="002F4BE2">
        <w:rPr>
          <w:rFonts w:ascii="Times New Roman" w:eastAsia="Times New Roman" w:hAnsi="Times New Roman"/>
          <w:color w:val="000000"/>
          <w:sz w:val="24"/>
          <w:szCs w:val="24"/>
          <w:vertAlign w:val="superscript"/>
        </w:rPr>
        <w:t>rd</w:t>
      </w:r>
      <w:r>
        <w:rPr>
          <w:rFonts w:ascii="Times New Roman" w:eastAsia="Times New Roman" w:hAnsi="Times New Roman"/>
          <w:color w:val="000000"/>
          <w:sz w:val="24"/>
          <w:szCs w:val="24"/>
        </w:rPr>
        <w:t xml:space="preserve"> most important problems, based on their own perception.</w:t>
      </w:r>
    </w:p>
    <w:p w:rsidR="00B02C34" w:rsidRPr="00191FB7" w:rsidRDefault="00B02C34" w:rsidP="00191FB7">
      <w:pPr>
        <w:ind w:left="1440" w:hanging="1440"/>
        <w:jc w:val="both"/>
        <w:rPr>
          <w:rFonts w:ascii="Times New Roman" w:hAnsi="Times New Roman"/>
          <w:b/>
          <w:color w:val="000000"/>
          <w:sz w:val="24"/>
          <w:szCs w:val="24"/>
        </w:rPr>
      </w:pPr>
      <w:r w:rsidRPr="00191FB7">
        <w:rPr>
          <w:rFonts w:ascii="Times New Roman" w:hAnsi="Times New Roman"/>
          <w:b/>
          <w:color w:val="000000"/>
          <w:sz w:val="24"/>
          <w:szCs w:val="24"/>
        </w:rPr>
        <w:t>Table 4.1</w:t>
      </w:r>
      <w:r w:rsidR="002F4BE2" w:rsidRPr="00191FB7">
        <w:rPr>
          <w:rFonts w:ascii="Times New Roman" w:hAnsi="Times New Roman"/>
          <w:b/>
          <w:color w:val="000000"/>
          <w:sz w:val="24"/>
          <w:szCs w:val="24"/>
        </w:rPr>
        <w:t>2</w:t>
      </w:r>
      <w:r w:rsidRPr="00191FB7">
        <w:rPr>
          <w:rFonts w:ascii="Times New Roman" w:hAnsi="Times New Roman"/>
          <w:b/>
          <w:color w:val="000000"/>
          <w:sz w:val="24"/>
          <w:szCs w:val="24"/>
        </w:rPr>
        <w:tab/>
        <w:t>Determination of the Problems Hindering Cos</w:t>
      </w:r>
      <w:r w:rsidR="00191FB7">
        <w:rPr>
          <w:rFonts w:ascii="Times New Roman" w:hAnsi="Times New Roman"/>
          <w:b/>
          <w:color w:val="000000"/>
          <w:sz w:val="24"/>
          <w:szCs w:val="24"/>
        </w:rPr>
        <w:t xml:space="preserve">t Control Practices based on </w:t>
      </w:r>
      <w:r w:rsidR="005D3892" w:rsidRPr="00191FB7">
        <w:rPr>
          <w:rFonts w:ascii="Times New Roman" w:hAnsi="Times New Roman"/>
          <w:b/>
          <w:color w:val="000000"/>
          <w:sz w:val="24"/>
          <w:szCs w:val="24"/>
        </w:rPr>
        <w:t>the Number of employees</w:t>
      </w:r>
    </w:p>
    <w:tbl>
      <w:tblPr>
        <w:tblW w:w="8720" w:type="dxa"/>
        <w:tblInd w:w="93" w:type="dxa"/>
        <w:tblBorders>
          <w:top w:val="single" w:sz="4" w:space="0" w:color="auto"/>
          <w:bottom w:val="single" w:sz="4" w:space="0" w:color="auto"/>
        </w:tblBorders>
        <w:tblLook w:val="04A0" w:firstRow="1" w:lastRow="0" w:firstColumn="1" w:lastColumn="0" w:noHBand="0" w:noVBand="1"/>
      </w:tblPr>
      <w:tblGrid>
        <w:gridCol w:w="2858"/>
        <w:gridCol w:w="705"/>
        <w:gridCol w:w="566"/>
        <w:gridCol w:w="683"/>
        <w:gridCol w:w="705"/>
        <w:gridCol w:w="566"/>
        <w:gridCol w:w="683"/>
        <w:gridCol w:w="705"/>
        <w:gridCol w:w="566"/>
        <w:gridCol w:w="683"/>
      </w:tblGrid>
      <w:tr w:rsidR="00B02C34" w:rsidRPr="00657EF6" w:rsidTr="00191FB7">
        <w:trPr>
          <w:trHeight w:val="300"/>
        </w:trPr>
        <w:tc>
          <w:tcPr>
            <w:tcW w:w="2858" w:type="dxa"/>
            <w:vMerge w:val="restart"/>
            <w:tcBorders>
              <w:top w:val="single" w:sz="4" w:space="0" w:color="auto"/>
              <w:bottom w:val="single" w:sz="4" w:space="0" w:color="auto"/>
            </w:tcBorders>
            <w:shd w:val="clear" w:color="auto" w:fill="auto"/>
            <w:hideMark/>
          </w:tcPr>
          <w:p w:rsidR="00B02C34" w:rsidRPr="00657EF6" w:rsidRDefault="00B02C34" w:rsidP="00B02C34">
            <w:pPr>
              <w:spacing w:after="60" w:line="240" w:lineRule="auto"/>
              <w:jc w:val="center"/>
              <w:rPr>
                <w:rFonts w:ascii="Times New Roman" w:eastAsia="Times New Roman" w:hAnsi="Times New Roman"/>
                <w:b/>
                <w:bCs/>
                <w:color w:val="000000"/>
                <w:sz w:val="20"/>
                <w:szCs w:val="20"/>
                <w:lang w:val="en-US"/>
              </w:rPr>
            </w:pPr>
            <w:r w:rsidRPr="00657EF6">
              <w:rPr>
                <w:rFonts w:ascii="Times New Roman" w:eastAsia="Times New Roman" w:hAnsi="Times New Roman"/>
                <w:b/>
                <w:bCs/>
                <w:color w:val="000000"/>
                <w:sz w:val="20"/>
                <w:szCs w:val="20"/>
                <w:lang w:val="en-US"/>
              </w:rPr>
              <w:t>Problems hindering Cost control practices</w:t>
            </w:r>
          </w:p>
        </w:tc>
        <w:tc>
          <w:tcPr>
            <w:tcW w:w="1954" w:type="dxa"/>
            <w:gridSpan w:val="3"/>
            <w:tcBorders>
              <w:top w:val="single" w:sz="4" w:space="0" w:color="auto"/>
              <w:bottom w:val="single" w:sz="4" w:space="0" w:color="auto"/>
            </w:tcBorders>
            <w:shd w:val="clear" w:color="auto" w:fill="auto"/>
            <w:hideMark/>
          </w:tcPr>
          <w:p w:rsidR="00B02C34" w:rsidRPr="00657EF6" w:rsidRDefault="00B02C34" w:rsidP="00B02C34">
            <w:pPr>
              <w:spacing w:after="60" w:line="240" w:lineRule="auto"/>
              <w:jc w:val="center"/>
              <w:rPr>
                <w:rFonts w:ascii="Times New Roman" w:eastAsia="Times New Roman" w:hAnsi="Times New Roman"/>
                <w:b/>
                <w:bCs/>
                <w:color w:val="000000"/>
                <w:sz w:val="20"/>
                <w:szCs w:val="20"/>
                <w:lang w:val="en-US"/>
              </w:rPr>
            </w:pPr>
            <w:r w:rsidRPr="00657EF6">
              <w:rPr>
                <w:rFonts w:ascii="Times New Roman" w:eastAsia="Times New Roman" w:hAnsi="Times New Roman"/>
                <w:b/>
                <w:bCs/>
                <w:color w:val="000000"/>
                <w:sz w:val="20"/>
                <w:szCs w:val="20"/>
              </w:rPr>
              <w:t>Less than 50</w:t>
            </w:r>
          </w:p>
        </w:tc>
        <w:tc>
          <w:tcPr>
            <w:tcW w:w="1954" w:type="dxa"/>
            <w:gridSpan w:val="3"/>
            <w:tcBorders>
              <w:top w:val="single" w:sz="4" w:space="0" w:color="auto"/>
              <w:bottom w:val="single" w:sz="4" w:space="0" w:color="auto"/>
            </w:tcBorders>
            <w:shd w:val="clear" w:color="auto" w:fill="auto"/>
            <w:hideMark/>
          </w:tcPr>
          <w:p w:rsidR="00B02C34" w:rsidRPr="00657EF6" w:rsidRDefault="00B02C34" w:rsidP="00B02C34">
            <w:pPr>
              <w:spacing w:after="60" w:line="240" w:lineRule="auto"/>
              <w:jc w:val="center"/>
              <w:rPr>
                <w:rFonts w:ascii="Times New Roman" w:eastAsia="Times New Roman" w:hAnsi="Times New Roman"/>
                <w:b/>
                <w:bCs/>
                <w:color w:val="000000"/>
                <w:sz w:val="20"/>
                <w:szCs w:val="20"/>
                <w:lang w:val="en-US"/>
              </w:rPr>
            </w:pPr>
            <w:r w:rsidRPr="00657EF6">
              <w:rPr>
                <w:rFonts w:ascii="Times New Roman" w:eastAsia="Times New Roman" w:hAnsi="Times New Roman"/>
                <w:b/>
                <w:bCs/>
                <w:color w:val="000000"/>
                <w:sz w:val="20"/>
                <w:szCs w:val="20"/>
              </w:rPr>
              <w:t>50 - 250</w:t>
            </w:r>
          </w:p>
        </w:tc>
        <w:tc>
          <w:tcPr>
            <w:tcW w:w="1954" w:type="dxa"/>
            <w:gridSpan w:val="3"/>
            <w:tcBorders>
              <w:top w:val="single" w:sz="4" w:space="0" w:color="auto"/>
              <w:bottom w:val="single" w:sz="4" w:space="0" w:color="auto"/>
            </w:tcBorders>
            <w:shd w:val="clear" w:color="auto" w:fill="auto"/>
            <w:hideMark/>
          </w:tcPr>
          <w:p w:rsidR="00B02C34" w:rsidRPr="00657EF6" w:rsidRDefault="00B02C34" w:rsidP="00B02C34">
            <w:pPr>
              <w:spacing w:after="60" w:line="240" w:lineRule="auto"/>
              <w:jc w:val="center"/>
              <w:rPr>
                <w:rFonts w:ascii="Times New Roman" w:eastAsia="Times New Roman" w:hAnsi="Times New Roman"/>
                <w:b/>
                <w:bCs/>
                <w:color w:val="000000"/>
                <w:sz w:val="20"/>
                <w:szCs w:val="20"/>
                <w:lang w:val="en-US"/>
              </w:rPr>
            </w:pPr>
            <w:r w:rsidRPr="00657EF6">
              <w:rPr>
                <w:rFonts w:ascii="Times New Roman" w:eastAsia="Times New Roman" w:hAnsi="Times New Roman"/>
                <w:b/>
                <w:bCs/>
                <w:color w:val="000000"/>
                <w:sz w:val="20"/>
                <w:szCs w:val="20"/>
              </w:rPr>
              <w:t>More than 250</w:t>
            </w:r>
          </w:p>
        </w:tc>
      </w:tr>
      <w:tr w:rsidR="00B02C34" w:rsidRPr="00657EF6" w:rsidTr="00191FB7">
        <w:trPr>
          <w:trHeight w:val="510"/>
        </w:trPr>
        <w:tc>
          <w:tcPr>
            <w:tcW w:w="2858" w:type="dxa"/>
            <w:vMerge/>
            <w:tcBorders>
              <w:top w:val="single" w:sz="4" w:space="0" w:color="auto"/>
              <w:bottom w:val="single" w:sz="4" w:space="0" w:color="auto"/>
            </w:tcBorders>
            <w:vAlign w:val="center"/>
            <w:hideMark/>
          </w:tcPr>
          <w:p w:rsidR="00B02C34" w:rsidRPr="00657EF6" w:rsidRDefault="00B02C34" w:rsidP="00B02C34">
            <w:pPr>
              <w:spacing w:after="60" w:line="240" w:lineRule="auto"/>
              <w:rPr>
                <w:rFonts w:ascii="Times New Roman" w:eastAsia="Times New Roman" w:hAnsi="Times New Roman"/>
                <w:b/>
                <w:bCs/>
                <w:color w:val="000000"/>
                <w:sz w:val="20"/>
                <w:szCs w:val="20"/>
                <w:lang w:val="en-US"/>
              </w:rPr>
            </w:pPr>
          </w:p>
        </w:tc>
        <w:tc>
          <w:tcPr>
            <w:tcW w:w="705" w:type="dxa"/>
            <w:tcBorders>
              <w:top w:val="single" w:sz="4" w:space="0" w:color="auto"/>
              <w:bottom w:val="single" w:sz="4" w:space="0" w:color="auto"/>
            </w:tcBorders>
            <w:shd w:val="clear" w:color="auto" w:fill="auto"/>
            <w:hideMark/>
          </w:tcPr>
          <w:p w:rsidR="00B02C34" w:rsidRPr="00657EF6" w:rsidRDefault="00B02C34" w:rsidP="00B02C34">
            <w:pPr>
              <w:spacing w:after="60" w:line="240" w:lineRule="auto"/>
              <w:jc w:val="center"/>
              <w:rPr>
                <w:rFonts w:ascii="Times New Roman" w:eastAsia="Times New Roman" w:hAnsi="Times New Roman"/>
                <w:b/>
                <w:bCs/>
                <w:color w:val="000000"/>
                <w:sz w:val="20"/>
                <w:szCs w:val="20"/>
                <w:lang w:val="en-US"/>
              </w:rPr>
            </w:pPr>
            <w:r w:rsidRPr="00657EF6">
              <w:rPr>
                <w:rFonts w:ascii="Times New Roman" w:eastAsia="Times New Roman" w:hAnsi="Times New Roman"/>
                <w:b/>
                <w:bCs/>
                <w:color w:val="000000"/>
                <w:sz w:val="20"/>
                <w:szCs w:val="20"/>
                <w:lang w:val="en-US"/>
              </w:rPr>
              <w:t>Mean Score</w:t>
            </w:r>
          </w:p>
        </w:tc>
        <w:tc>
          <w:tcPr>
            <w:tcW w:w="566" w:type="dxa"/>
            <w:tcBorders>
              <w:top w:val="single" w:sz="4" w:space="0" w:color="auto"/>
              <w:bottom w:val="single" w:sz="4" w:space="0" w:color="auto"/>
            </w:tcBorders>
            <w:shd w:val="clear" w:color="auto" w:fill="auto"/>
            <w:hideMark/>
          </w:tcPr>
          <w:p w:rsidR="00B02C34" w:rsidRPr="00657EF6" w:rsidRDefault="00B02C34" w:rsidP="00B02C34">
            <w:pPr>
              <w:spacing w:after="60" w:line="240" w:lineRule="auto"/>
              <w:jc w:val="center"/>
              <w:rPr>
                <w:rFonts w:ascii="Times New Roman" w:eastAsia="Times New Roman" w:hAnsi="Times New Roman"/>
                <w:b/>
                <w:bCs/>
                <w:color w:val="000000"/>
                <w:sz w:val="20"/>
                <w:szCs w:val="20"/>
                <w:lang w:val="en-US"/>
              </w:rPr>
            </w:pPr>
            <w:r w:rsidRPr="00657EF6">
              <w:rPr>
                <w:rFonts w:ascii="Times New Roman" w:eastAsia="Times New Roman" w:hAnsi="Times New Roman"/>
                <w:b/>
                <w:bCs/>
                <w:color w:val="000000"/>
                <w:sz w:val="20"/>
                <w:szCs w:val="20"/>
                <w:lang w:val="en-US"/>
              </w:rPr>
              <w:t>SD</w:t>
            </w:r>
          </w:p>
        </w:tc>
        <w:tc>
          <w:tcPr>
            <w:tcW w:w="683" w:type="dxa"/>
            <w:tcBorders>
              <w:top w:val="single" w:sz="4" w:space="0" w:color="auto"/>
              <w:bottom w:val="single" w:sz="4" w:space="0" w:color="auto"/>
            </w:tcBorders>
            <w:shd w:val="clear" w:color="auto" w:fill="auto"/>
            <w:hideMark/>
          </w:tcPr>
          <w:p w:rsidR="00B02C34" w:rsidRPr="00657EF6" w:rsidRDefault="00B02C34" w:rsidP="00B02C34">
            <w:pPr>
              <w:spacing w:after="60" w:line="240" w:lineRule="auto"/>
              <w:jc w:val="center"/>
              <w:rPr>
                <w:rFonts w:ascii="Times New Roman" w:eastAsia="Times New Roman" w:hAnsi="Times New Roman"/>
                <w:b/>
                <w:bCs/>
                <w:color w:val="000000"/>
                <w:sz w:val="20"/>
                <w:szCs w:val="20"/>
                <w:lang w:val="en-US"/>
              </w:rPr>
            </w:pPr>
            <w:r w:rsidRPr="00657EF6">
              <w:rPr>
                <w:rFonts w:ascii="Times New Roman" w:eastAsia="Times New Roman" w:hAnsi="Times New Roman"/>
                <w:b/>
                <w:bCs/>
                <w:color w:val="000000"/>
                <w:sz w:val="20"/>
                <w:szCs w:val="20"/>
                <w:lang w:val="en-US"/>
              </w:rPr>
              <w:t>Rank</w:t>
            </w:r>
          </w:p>
        </w:tc>
        <w:tc>
          <w:tcPr>
            <w:tcW w:w="705" w:type="dxa"/>
            <w:tcBorders>
              <w:top w:val="single" w:sz="4" w:space="0" w:color="auto"/>
              <w:bottom w:val="single" w:sz="4" w:space="0" w:color="auto"/>
            </w:tcBorders>
            <w:shd w:val="clear" w:color="auto" w:fill="auto"/>
            <w:hideMark/>
          </w:tcPr>
          <w:p w:rsidR="00B02C34" w:rsidRPr="00657EF6" w:rsidRDefault="00B02C34" w:rsidP="00B02C34">
            <w:pPr>
              <w:spacing w:after="60" w:line="240" w:lineRule="auto"/>
              <w:jc w:val="center"/>
              <w:rPr>
                <w:rFonts w:ascii="Times New Roman" w:eastAsia="Times New Roman" w:hAnsi="Times New Roman"/>
                <w:b/>
                <w:bCs/>
                <w:color w:val="000000"/>
                <w:sz w:val="20"/>
                <w:szCs w:val="20"/>
                <w:lang w:val="en-US"/>
              </w:rPr>
            </w:pPr>
            <w:r w:rsidRPr="00657EF6">
              <w:rPr>
                <w:rFonts w:ascii="Times New Roman" w:eastAsia="Times New Roman" w:hAnsi="Times New Roman"/>
                <w:b/>
                <w:bCs/>
                <w:color w:val="000000"/>
                <w:sz w:val="20"/>
                <w:szCs w:val="20"/>
                <w:lang w:val="en-US"/>
              </w:rPr>
              <w:t>Mean Score</w:t>
            </w:r>
          </w:p>
        </w:tc>
        <w:tc>
          <w:tcPr>
            <w:tcW w:w="566" w:type="dxa"/>
            <w:tcBorders>
              <w:top w:val="single" w:sz="4" w:space="0" w:color="auto"/>
              <w:bottom w:val="single" w:sz="4" w:space="0" w:color="auto"/>
            </w:tcBorders>
            <w:shd w:val="clear" w:color="auto" w:fill="auto"/>
            <w:hideMark/>
          </w:tcPr>
          <w:p w:rsidR="00B02C34" w:rsidRPr="00657EF6" w:rsidRDefault="00B02C34" w:rsidP="00B02C34">
            <w:pPr>
              <w:spacing w:after="60" w:line="240" w:lineRule="auto"/>
              <w:jc w:val="center"/>
              <w:rPr>
                <w:rFonts w:ascii="Times New Roman" w:eastAsia="Times New Roman" w:hAnsi="Times New Roman"/>
                <w:b/>
                <w:bCs/>
                <w:color w:val="000000"/>
                <w:sz w:val="20"/>
                <w:szCs w:val="20"/>
                <w:lang w:val="en-US"/>
              </w:rPr>
            </w:pPr>
            <w:r w:rsidRPr="00657EF6">
              <w:rPr>
                <w:rFonts w:ascii="Times New Roman" w:eastAsia="Times New Roman" w:hAnsi="Times New Roman"/>
                <w:b/>
                <w:bCs/>
                <w:color w:val="000000"/>
                <w:sz w:val="20"/>
                <w:szCs w:val="20"/>
                <w:lang w:val="en-US"/>
              </w:rPr>
              <w:t>SD</w:t>
            </w:r>
          </w:p>
        </w:tc>
        <w:tc>
          <w:tcPr>
            <w:tcW w:w="683" w:type="dxa"/>
            <w:tcBorders>
              <w:top w:val="single" w:sz="4" w:space="0" w:color="auto"/>
              <w:bottom w:val="single" w:sz="4" w:space="0" w:color="auto"/>
            </w:tcBorders>
            <w:shd w:val="clear" w:color="auto" w:fill="auto"/>
            <w:hideMark/>
          </w:tcPr>
          <w:p w:rsidR="00B02C34" w:rsidRPr="00657EF6" w:rsidRDefault="00B02C34" w:rsidP="00B02C34">
            <w:pPr>
              <w:spacing w:after="60" w:line="240" w:lineRule="auto"/>
              <w:jc w:val="center"/>
              <w:rPr>
                <w:rFonts w:ascii="Times New Roman" w:eastAsia="Times New Roman" w:hAnsi="Times New Roman"/>
                <w:b/>
                <w:bCs/>
                <w:color w:val="000000"/>
                <w:sz w:val="20"/>
                <w:szCs w:val="20"/>
                <w:lang w:val="en-US"/>
              </w:rPr>
            </w:pPr>
            <w:r w:rsidRPr="00657EF6">
              <w:rPr>
                <w:rFonts w:ascii="Times New Roman" w:eastAsia="Times New Roman" w:hAnsi="Times New Roman"/>
                <w:b/>
                <w:bCs/>
                <w:color w:val="000000"/>
                <w:sz w:val="20"/>
                <w:szCs w:val="20"/>
                <w:lang w:val="en-US"/>
              </w:rPr>
              <w:t>Rank</w:t>
            </w:r>
          </w:p>
        </w:tc>
        <w:tc>
          <w:tcPr>
            <w:tcW w:w="705" w:type="dxa"/>
            <w:tcBorders>
              <w:top w:val="single" w:sz="4" w:space="0" w:color="auto"/>
              <w:bottom w:val="single" w:sz="4" w:space="0" w:color="auto"/>
            </w:tcBorders>
            <w:shd w:val="clear" w:color="auto" w:fill="auto"/>
            <w:hideMark/>
          </w:tcPr>
          <w:p w:rsidR="00B02C34" w:rsidRPr="00657EF6" w:rsidRDefault="00B02C34" w:rsidP="00B02C34">
            <w:pPr>
              <w:spacing w:after="60" w:line="240" w:lineRule="auto"/>
              <w:jc w:val="center"/>
              <w:rPr>
                <w:rFonts w:ascii="Times New Roman" w:eastAsia="Times New Roman" w:hAnsi="Times New Roman"/>
                <w:b/>
                <w:bCs/>
                <w:color w:val="000000"/>
                <w:sz w:val="20"/>
                <w:szCs w:val="20"/>
                <w:lang w:val="en-US"/>
              </w:rPr>
            </w:pPr>
            <w:r w:rsidRPr="00657EF6">
              <w:rPr>
                <w:rFonts w:ascii="Times New Roman" w:eastAsia="Times New Roman" w:hAnsi="Times New Roman"/>
                <w:b/>
                <w:bCs/>
                <w:color w:val="000000"/>
                <w:sz w:val="20"/>
                <w:szCs w:val="20"/>
                <w:lang w:val="en-US"/>
              </w:rPr>
              <w:t>Mean Score</w:t>
            </w:r>
          </w:p>
        </w:tc>
        <w:tc>
          <w:tcPr>
            <w:tcW w:w="566" w:type="dxa"/>
            <w:tcBorders>
              <w:top w:val="single" w:sz="4" w:space="0" w:color="auto"/>
              <w:bottom w:val="single" w:sz="4" w:space="0" w:color="auto"/>
            </w:tcBorders>
            <w:shd w:val="clear" w:color="auto" w:fill="auto"/>
            <w:hideMark/>
          </w:tcPr>
          <w:p w:rsidR="00B02C34" w:rsidRPr="00657EF6" w:rsidRDefault="00B02C34" w:rsidP="00B02C34">
            <w:pPr>
              <w:spacing w:after="60" w:line="240" w:lineRule="auto"/>
              <w:jc w:val="center"/>
              <w:rPr>
                <w:rFonts w:ascii="Times New Roman" w:eastAsia="Times New Roman" w:hAnsi="Times New Roman"/>
                <w:b/>
                <w:bCs/>
                <w:color w:val="000000"/>
                <w:sz w:val="20"/>
                <w:szCs w:val="20"/>
                <w:lang w:val="en-US"/>
              </w:rPr>
            </w:pPr>
            <w:r w:rsidRPr="00657EF6">
              <w:rPr>
                <w:rFonts w:ascii="Times New Roman" w:eastAsia="Times New Roman" w:hAnsi="Times New Roman"/>
                <w:b/>
                <w:bCs/>
                <w:color w:val="000000"/>
                <w:sz w:val="20"/>
                <w:szCs w:val="20"/>
                <w:lang w:val="en-US"/>
              </w:rPr>
              <w:t>SD</w:t>
            </w:r>
          </w:p>
        </w:tc>
        <w:tc>
          <w:tcPr>
            <w:tcW w:w="683" w:type="dxa"/>
            <w:tcBorders>
              <w:top w:val="single" w:sz="4" w:space="0" w:color="auto"/>
              <w:bottom w:val="single" w:sz="4" w:space="0" w:color="auto"/>
            </w:tcBorders>
            <w:shd w:val="clear" w:color="auto" w:fill="auto"/>
            <w:hideMark/>
          </w:tcPr>
          <w:p w:rsidR="00B02C34" w:rsidRPr="00657EF6" w:rsidRDefault="00B02C34" w:rsidP="00B02C34">
            <w:pPr>
              <w:spacing w:after="60" w:line="240" w:lineRule="auto"/>
              <w:jc w:val="center"/>
              <w:rPr>
                <w:rFonts w:ascii="Times New Roman" w:eastAsia="Times New Roman" w:hAnsi="Times New Roman"/>
                <w:b/>
                <w:bCs/>
                <w:color w:val="000000"/>
                <w:sz w:val="20"/>
                <w:szCs w:val="20"/>
                <w:lang w:val="en-US"/>
              </w:rPr>
            </w:pPr>
            <w:r w:rsidRPr="00657EF6">
              <w:rPr>
                <w:rFonts w:ascii="Times New Roman" w:eastAsia="Times New Roman" w:hAnsi="Times New Roman"/>
                <w:b/>
                <w:bCs/>
                <w:color w:val="000000"/>
                <w:sz w:val="20"/>
                <w:szCs w:val="20"/>
                <w:lang w:val="en-US"/>
              </w:rPr>
              <w:t>Rank</w:t>
            </w:r>
          </w:p>
        </w:tc>
      </w:tr>
      <w:tr w:rsidR="00B02C34" w:rsidRPr="00657EF6" w:rsidTr="00191FB7">
        <w:trPr>
          <w:cantSplit/>
          <w:trHeight w:val="216"/>
        </w:trPr>
        <w:tc>
          <w:tcPr>
            <w:tcW w:w="2858" w:type="dxa"/>
            <w:tcBorders>
              <w:top w:val="single" w:sz="4" w:space="0" w:color="auto"/>
            </w:tcBorders>
            <w:shd w:val="clear" w:color="auto" w:fill="auto"/>
            <w:hideMark/>
          </w:tcPr>
          <w:p w:rsidR="00B02C34" w:rsidRPr="00657EF6" w:rsidRDefault="00B02C34" w:rsidP="00B02C34">
            <w:pPr>
              <w:spacing w:after="60" w:line="240" w:lineRule="auto"/>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rPr>
              <w:t>Absence of professional cost control training</w:t>
            </w:r>
          </w:p>
        </w:tc>
        <w:tc>
          <w:tcPr>
            <w:tcW w:w="705" w:type="dxa"/>
            <w:tcBorders>
              <w:top w:val="single" w:sz="4" w:space="0" w:color="auto"/>
            </w:tcBorders>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4.21</w:t>
            </w:r>
          </w:p>
        </w:tc>
        <w:tc>
          <w:tcPr>
            <w:tcW w:w="566" w:type="dxa"/>
            <w:tcBorders>
              <w:top w:val="single" w:sz="4" w:space="0" w:color="auto"/>
            </w:tcBorders>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0.56</w:t>
            </w:r>
          </w:p>
        </w:tc>
        <w:tc>
          <w:tcPr>
            <w:tcW w:w="683" w:type="dxa"/>
            <w:tcBorders>
              <w:top w:val="single" w:sz="4" w:space="0" w:color="auto"/>
            </w:tcBorders>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11</w:t>
            </w:r>
          </w:p>
        </w:tc>
        <w:tc>
          <w:tcPr>
            <w:tcW w:w="705" w:type="dxa"/>
            <w:tcBorders>
              <w:top w:val="single" w:sz="4" w:space="0" w:color="auto"/>
            </w:tcBorders>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4.71</w:t>
            </w:r>
          </w:p>
        </w:tc>
        <w:tc>
          <w:tcPr>
            <w:tcW w:w="566" w:type="dxa"/>
            <w:tcBorders>
              <w:top w:val="single" w:sz="4" w:space="0" w:color="auto"/>
            </w:tcBorders>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0.46</w:t>
            </w:r>
          </w:p>
        </w:tc>
        <w:tc>
          <w:tcPr>
            <w:tcW w:w="683" w:type="dxa"/>
            <w:tcBorders>
              <w:top w:val="single" w:sz="4" w:space="0" w:color="auto"/>
            </w:tcBorders>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4</w:t>
            </w:r>
          </w:p>
        </w:tc>
        <w:tc>
          <w:tcPr>
            <w:tcW w:w="705" w:type="dxa"/>
            <w:tcBorders>
              <w:top w:val="single" w:sz="4" w:space="0" w:color="auto"/>
            </w:tcBorders>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3.83</w:t>
            </w:r>
          </w:p>
        </w:tc>
        <w:tc>
          <w:tcPr>
            <w:tcW w:w="566" w:type="dxa"/>
            <w:tcBorders>
              <w:top w:val="single" w:sz="4" w:space="0" w:color="auto"/>
            </w:tcBorders>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0.94</w:t>
            </w:r>
          </w:p>
        </w:tc>
        <w:tc>
          <w:tcPr>
            <w:tcW w:w="683" w:type="dxa"/>
            <w:tcBorders>
              <w:top w:val="single" w:sz="4" w:space="0" w:color="auto"/>
            </w:tcBorders>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14</w:t>
            </w:r>
          </w:p>
        </w:tc>
      </w:tr>
      <w:tr w:rsidR="00B02C34" w:rsidRPr="00657EF6" w:rsidTr="00191FB7">
        <w:trPr>
          <w:cantSplit/>
          <w:trHeight w:val="216"/>
        </w:trPr>
        <w:tc>
          <w:tcPr>
            <w:tcW w:w="2858" w:type="dxa"/>
            <w:shd w:val="clear" w:color="auto" w:fill="auto"/>
            <w:hideMark/>
          </w:tcPr>
          <w:p w:rsidR="00B02C34" w:rsidRPr="00657EF6" w:rsidRDefault="00B02C34" w:rsidP="00B02C34">
            <w:pPr>
              <w:spacing w:after="60" w:line="240" w:lineRule="auto"/>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rPr>
              <w:t>Complexity of the project</w:t>
            </w:r>
          </w:p>
        </w:tc>
        <w:tc>
          <w:tcPr>
            <w:tcW w:w="705" w:type="dxa"/>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4.07</w:t>
            </w:r>
          </w:p>
        </w:tc>
        <w:tc>
          <w:tcPr>
            <w:tcW w:w="566" w:type="dxa"/>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0.46</w:t>
            </w:r>
          </w:p>
        </w:tc>
        <w:tc>
          <w:tcPr>
            <w:tcW w:w="683" w:type="dxa"/>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15</w:t>
            </w:r>
          </w:p>
        </w:tc>
        <w:tc>
          <w:tcPr>
            <w:tcW w:w="705" w:type="dxa"/>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4.58</w:t>
            </w:r>
          </w:p>
        </w:tc>
        <w:tc>
          <w:tcPr>
            <w:tcW w:w="566" w:type="dxa"/>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0.72</w:t>
            </w:r>
          </w:p>
        </w:tc>
        <w:tc>
          <w:tcPr>
            <w:tcW w:w="683" w:type="dxa"/>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7</w:t>
            </w:r>
          </w:p>
        </w:tc>
        <w:tc>
          <w:tcPr>
            <w:tcW w:w="705" w:type="dxa"/>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4.50</w:t>
            </w:r>
          </w:p>
        </w:tc>
        <w:tc>
          <w:tcPr>
            <w:tcW w:w="566" w:type="dxa"/>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0.52</w:t>
            </w:r>
          </w:p>
        </w:tc>
        <w:tc>
          <w:tcPr>
            <w:tcW w:w="683" w:type="dxa"/>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3</w:t>
            </w:r>
          </w:p>
        </w:tc>
      </w:tr>
      <w:tr w:rsidR="00B02C34" w:rsidRPr="00657EF6" w:rsidTr="00191FB7">
        <w:trPr>
          <w:cantSplit/>
          <w:trHeight w:val="216"/>
        </w:trPr>
        <w:tc>
          <w:tcPr>
            <w:tcW w:w="2858" w:type="dxa"/>
            <w:shd w:val="clear" w:color="auto" w:fill="auto"/>
            <w:hideMark/>
          </w:tcPr>
          <w:p w:rsidR="00B02C34" w:rsidRPr="00657EF6" w:rsidRDefault="00B02C34" w:rsidP="00B02C34">
            <w:pPr>
              <w:spacing w:after="60" w:line="240" w:lineRule="auto"/>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rPr>
              <w:t>Delayed/ No payments for works done</w:t>
            </w:r>
          </w:p>
        </w:tc>
        <w:tc>
          <w:tcPr>
            <w:tcW w:w="705" w:type="dxa"/>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4.24</w:t>
            </w:r>
          </w:p>
        </w:tc>
        <w:tc>
          <w:tcPr>
            <w:tcW w:w="566" w:type="dxa"/>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0.58</w:t>
            </w:r>
          </w:p>
        </w:tc>
        <w:tc>
          <w:tcPr>
            <w:tcW w:w="683" w:type="dxa"/>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10</w:t>
            </w:r>
          </w:p>
        </w:tc>
        <w:tc>
          <w:tcPr>
            <w:tcW w:w="705" w:type="dxa"/>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4.50</w:t>
            </w:r>
          </w:p>
        </w:tc>
        <w:tc>
          <w:tcPr>
            <w:tcW w:w="566" w:type="dxa"/>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0.51</w:t>
            </w:r>
          </w:p>
        </w:tc>
        <w:tc>
          <w:tcPr>
            <w:tcW w:w="683" w:type="dxa"/>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11</w:t>
            </w:r>
          </w:p>
        </w:tc>
        <w:tc>
          <w:tcPr>
            <w:tcW w:w="705" w:type="dxa"/>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4.00</w:t>
            </w:r>
          </w:p>
        </w:tc>
        <w:tc>
          <w:tcPr>
            <w:tcW w:w="566" w:type="dxa"/>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1.04</w:t>
            </w:r>
          </w:p>
        </w:tc>
        <w:tc>
          <w:tcPr>
            <w:tcW w:w="683" w:type="dxa"/>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11</w:t>
            </w:r>
          </w:p>
        </w:tc>
      </w:tr>
      <w:tr w:rsidR="00B02C34" w:rsidRPr="00657EF6" w:rsidTr="00191FB7">
        <w:trPr>
          <w:cantSplit/>
          <w:trHeight w:val="216"/>
        </w:trPr>
        <w:tc>
          <w:tcPr>
            <w:tcW w:w="2858" w:type="dxa"/>
            <w:shd w:val="clear" w:color="auto" w:fill="auto"/>
            <w:hideMark/>
          </w:tcPr>
          <w:p w:rsidR="00B02C34" w:rsidRPr="00657EF6" w:rsidRDefault="00B02C34" w:rsidP="00B02C34">
            <w:pPr>
              <w:spacing w:after="60" w:line="240" w:lineRule="auto"/>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rPr>
              <w:t>Inadequate recording of site cost data daily from multiple sources</w:t>
            </w:r>
          </w:p>
        </w:tc>
        <w:tc>
          <w:tcPr>
            <w:tcW w:w="705" w:type="dxa"/>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4.45</w:t>
            </w:r>
          </w:p>
        </w:tc>
        <w:tc>
          <w:tcPr>
            <w:tcW w:w="566" w:type="dxa"/>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0.51</w:t>
            </w:r>
          </w:p>
        </w:tc>
        <w:tc>
          <w:tcPr>
            <w:tcW w:w="683" w:type="dxa"/>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6</w:t>
            </w:r>
          </w:p>
        </w:tc>
        <w:tc>
          <w:tcPr>
            <w:tcW w:w="705" w:type="dxa"/>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4.83</w:t>
            </w:r>
          </w:p>
        </w:tc>
        <w:tc>
          <w:tcPr>
            <w:tcW w:w="566" w:type="dxa"/>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0.38</w:t>
            </w:r>
          </w:p>
        </w:tc>
        <w:tc>
          <w:tcPr>
            <w:tcW w:w="683" w:type="dxa"/>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3</w:t>
            </w:r>
          </w:p>
        </w:tc>
        <w:tc>
          <w:tcPr>
            <w:tcW w:w="705" w:type="dxa"/>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4.17</w:t>
            </w:r>
          </w:p>
        </w:tc>
        <w:tc>
          <w:tcPr>
            <w:tcW w:w="566" w:type="dxa"/>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0.72</w:t>
            </w:r>
          </w:p>
        </w:tc>
        <w:tc>
          <w:tcPr>
            <w:tcW w:w="683" w:type="dxa"/>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9</w:t>
            </w:r>
          </w:p>
        </w:tc>
      </w:tr>
      <w:tr w:rsidR="00B02C34" w:rsidRPr="00657EF6" w:rsidTr="00191FB7">
        <w:trPr>
          <w:cantSplit/>
          <w:trHeight w:val="216"/>
        </w:trPr>
        <w:tc>
          <w:tcPr>
            <w:tcW w:w="2858" w:type="dxa"/>
            <w:shd w:val="clear" w:color="auto" w:fill="auto"/>
            <w:hideMark/>
          </w:tcPr>
          <w:p w:rsidR="00B02C34" w:rsidRPr="00657EF6" w:rsidRDefault="00B02C34" w:rsidP="00B02C34">
            <w:pPr>
              <w:spacing w:after="60" w:line="240" w:lineRule="auto"/>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rPr>
              <w:t>Instability in prices of construction materials</w:t>
            </w:r>
          </w:p>
        </w:tc>
        <w:tc>
          <w:tcPr>
            <w:tcW w:w="705" w:type="dxa"/>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4.14</w:t>
            </w:r>
          </w:p>
        </w:tc>
        <w:tc>
          <w:tcPr>
            <w:tcW w:w="566" w:type="dxa"/>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0.52</w:t>
            </w:r>
          </w:p>
        </w:tc>
        <w:tc>
          <w:tcPr>
            <w:tcW w:w="683" w:type="dxa"/>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14</w:t>
            </w:r>
          </w:p>
        </w:tc>
        <w:tc>
          <w:tcPr>
            <w:tcW w:w="705" w:type="dxa"/>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4.50</w:t>
            </w:r>
          </w:p>
        </w:tc>
        <w:tc>
          <w:tcPr>
            <w:tcW w:w="566" w:type="dxa"/>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0.51</w:t>
            </w:r>
          </w:p>
        </w:tc>
        <w:tc>
          <w:tcPr>
            <w:tcW w:w="683" w:type="dxa"/>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12</w:t>
            </w:r>
          </w:p>
        </w:tc>
        <w:tc>
          <w:tcPr>
            <w:tcW w:w="705" w:type="dxa"/>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3.83</w:t>
            </w:r>
          </w:p>
        </w:tc>
        <w:tc>
          <w:tcPr>
            <w:tcW w:w="566" w:type="dxa"/>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0.94</w:t>
            </w:r>
          </w:p>
        </w:tc>
        <w:tc>
          <w:tcPr>
            <w:tcW w:w="683" w:type="dxa"/>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15</w:t>
            </w:r>
          </w:p>
        </w:tc>
      </w:tr>
      <w:tr w:rsidR="00B02C34" w:rsidRPr="00657EF6" w:rsidTr="00191FB7">
        <w:trPr>
          <w:cantSplit/>
          <w:trHeight w:val="216"/>
        </w:trPr>
        <w:tc>
          <w:tcPr>
            <w:tcW w:w="2858" w:type="dxa"/>
            <w:shd w:val="clear" w:color="auto" w:fill="auto"/>
            <w:hideMark/>
          </w:tcPr>
          <w:p w:rsidR="00B02C34" w:rsidRPr="00657EF6" w:rsidRDefault="00B02C34" w:rsidP="00B02C34">
            <w:pPr>
              <w:spacing w:after="60" w:line="240" w:lineRule="auto"/>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rPr>
              <w:t>Insufficient details in designs</w:t>
            </w:r>
          </w:p>
        </w:tc>
        <w:tc>
          <w:tcPr>
            <w:tcW w:w="705" w:type="dxa"/>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4.59</w:t>
            </w:r>
          </w:p>
        </w:tc>
        <w:tc>
          <w:tcPr>
            <w:tcW w:w="566" w:type="dxa"/>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0.63</w:t>
            </w:r>
          </w:p>
        </w:tc>
        <w:tc>
          <w:tcPr>
            <w:tcW w:w="683" w:type="dxa"/>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2</w:t>
            </w:r>
          </w:p>
        </w:tc>
        <w:tc>
          <w:tcPr>
            <w:tcW w:w="705" w:type="dxa"/>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4.29</w:t>
            </w:r>
          </w:p>
        </w:tc>
        <w:tc>
          <w:tcPr>
            <w:tcW w:w="566" w:type="dxa"/>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0.46</w:t>
            </w:r>
          </w:p>
        </w:tc>
        <w:tc>
          <w:tcPr>
            <w:tcW w:w="683" w:type="dxa"/>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13</w:t>
            </w:r>
          </w:p>
        </w:tc>
        <w:tc>
          <w:tcPr>
            <w:tcW w:w="705" w:type="dxa"/>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4.33</w:t>
            </w:r>
          </w:p>
        </w:tc>
        <w:tc>
          <w:tcPr>
            <w:tcW w:w="566" w:type="dxa"/>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0.49</w:t>
            </w:r>
          </w:p>
        </w:tc>
        <w:tc>
          <w:tcPr>
            <w:tcW w:w="683" w:type="dxa"/>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7</w:t>
            </w:r>
          </w:p>
        </w:tc>
      </w:tr>
      <w:tr w:rsidR="00B02C34" w:rsidRPr="00657EF6" w:rsidTr="00191FB7">
        <w:trPr>
          <w:cantSplit/>
          <w:trHeight w:val="216"/>
        </w:trPr>
        <w:tc>
          <w:tcPr>
            <w:tcW w:w="2858" w:type="dxa"/>
            <w:shd w:val="clear" w:color="auto" w:fill="auto"/>
            <w:hideMark/>
          </w:tcPr>
          <w:p w:rsidR="00B02C34" w:rsidRPr="00657EF6" w:rsidRDefault="00B02C34" w:rsidP="00B02C34">
            <w:pPr>
              <w:spacing w:after="60" w:line="240" w:lineRule="auto"/>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rPr>
              <w:t>Lack of technical know-how to use available cost control tools</w:t>
            </w:r>
          </w:p>
        </w:tc>
        <w:tc>
          <w:tcPr>
            <w:tcW w:w="705" w:type="dxa"/>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4.52</w:t>
            </w:r>
          </w:p>
        </w:tc>
        <w:tc>
          <w:tcPr>
            <w:tcW w:w="566" w:type="dxa"/>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0.63</w:t>
            </w:r>
          </w:p>
        </w:tc>
        <w:tc>
          <w:tcPr>
            <w:tcW w:w="683" w:type="dxa"/>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3</w:t>
            </w:r>
          </w:p>
        </w:tc>
        <w:tc>
          <w:tcPr>
            <w:tcW w:w="705" w:type="dxa"/>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4.63</w:t>
            </w:r>
          </w:p>
        </w:tc>
        <w:tc>
          <w:tcPr>
            <w:tcW w:w="566" w:type="dxa"/>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0.49</w:t>
            </w:r>
          </w:p>
        </w:tc>
        <w:tc>
          <w:tcPr>
            <w:tcW w:w="683" w:type="dxa"/>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5</w:t>
            </w:r>
          </w:p>
        </w:tc>
        <w:tc>
          <w:tcPr>
            <w:tcW w:w="705" w:type="dxa"/>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4.17</w:t>
            </w:r>
          </w:p>
        </w:tc>
        <w:tc>
          <w:tcPr>
            <w:tcW w:w="566" w:type="dxa"/>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0.94</w:t>
            </w:r>
          </w:p>
        </w:tc>
        <w:tc>
          <w:tcPr>
            <w:tcW w:w="683" w:type="dxa"/>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8</w:t>
            </w:r>
          </w:p>
        </w:tc>
      </w:tr>
      <w:tr w:rsidR="00B02C34" w:rsidRPr="00657EF6" w:rsidTr="00191FB7">
        <w:trPr>
          <w:cantSplit/>
          <w:trHeight w:val="216"/>
        </w:trPr>
        <w:tc>
          <w:tcPr>
            <w:tcW w:w="2858" w:type="dxa"/>
            <w:shd w:val="clear" w:color="auto" w:fill="auto"/>
            <w:hideMark/>
          </w:tcPr>
          <w:p w:rsidR="00B02C34" w:rsidRPr="00657EF6" w:rsidRDefault="00B02C34" w:rsidP="00B02C34">
            <w:pPr>
              <w:spacing w:after="60" w:line="240" w:lineRule="auto"/>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rPr>
              <w:t>Late / Non involvement of QS in the project</w:t>
            </w:r>
          </w:p>
        </w:tc>
        <w:tc>
          <w:tcPr>
            <w:tcW w:w="705" w:type="dxa"/>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4.24</w:t>
            </w:r>
          </w:p>
        </w:tc>
        <w:tc>
          <w:tcPr>
            <w:tcW w:w="566" w:type="dxa"/>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0.58</w:t>
            </w:r>
          </w:p>
        </w:tc>
        <w:tc>
          <w:tcPr>
            <w:tcW w:w="683" w:type="dxa"/>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9</w:t>
            </w:r>
          </w:p>
        </w:tc>
        <w:tc>
          <w:tcPr>
            <w:tcW w:w="705" w:type="dxa"/>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4.54</w:t>
            </w:r>
          </w:p>
        </w:tc>
        <w:tc>
          <w:tcPr>
            <w:tcW w:w="566" w:type="dxa"/>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0.51</w:t>
            </w:r>
          </w:p>
        </w:tc>
        <w:tc>
          <w:tcPr>
            <w:tcW w:w="683" w:type="dxa"/>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10</w:t>
            </w:r>
          </w:p>
        </w:tc>
        <w:tc>
          <w:tcPr>
            <w:tcW w:w="705" w:type="dxa"/>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4.50</w:t>
            </w:r>
          </w:p>
        </w:tc>
        <w:tc>
          <w:tcPr>
            <w:tcW w:w="566" w:type="dxa"/>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0.52</w:t>
            </w:r>
          </w:p>
        </w:tc>
        <w:tc>
          <w:tcPr>
            <w:tcW w:w="683" w:type="dxa"/>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4</w:t>
            </w:r>
          </w:p>
        </w:tc>
      </w:tr>
      <w:tr w:rsidR="00B02C34" w:rsidRPr="00657EF6" w:rsidTr="00191FB7">
        <w:trPr>
          <w:cantSplit/>
          <w:trHeight w:val="216"/>
        </w:trPr>
        <w:tc>
          <w:tcPr>
            <w:tcW w:w="2858" w:type="dxa"/>
            <w:shd w:val="clear" w:color="auto" w:fill="auto"/>
            <w:hideMark/>
          </w:tcPr>
          <w:p w:rsidR="00B02C34" w:rsidRPr="00657EF6" w:rsidRDefault="00B02C34" w:rsidP="00B02C34">
            <w:pPr>
              <w:spacing w:after="60" w:line="240" w:lineRule="auto"/>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rPr>
              <w:t>Limited transferability of past experiences to new projects</w:t>
            </w:r>
          </w:p>
        </w:tc>
        <w:tc>
          <w:tcPr>
            <w:tcW w:w="705" w:type="dxa"/>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4.41</w:t>
            </w:r>
          </w:p>
        </w:tc>
        <w:tc>
          <w:tcPr>
            <w:tcW w:w="566" w:type="dxa"/>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0.50</w:t>
            </w:r>
          </w:p>
        </w:tc>
        <w:tc>
          <w:tcPr>
            <w:tcW w:w="683" w:type="dxa"/>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7</w:t>
            </w:r>
          </w:p>
        </w:tc>
        <w:tc>
          <w:tcPr>
            <w:tcW w:w="705" w:type="dxa"/>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3.75</w:t>
            </w:r>
          </w:p>
        </w:tc>
        <w:tc>
          <w:tcPr>
            <w:tcW w:w="566" w:type="dxa"/>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0.68</w:t>
            </w:r>
          </w:p>
        </w:tc>
        <w:tc>
          <w:tcPr>
            <w:tcW w:w="683" w:type="dxa"/>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15</w:t>
            </w:r>
          </w:p>
        </w:tc>
        <w:tc>
          <w:tcPr>
            <w:tcW w:w="705" w:type="dxa"/>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4.17</w:t>
            </w:r>
          </w:p>
        </w:tc>
        <w:tc>
          <w:tcPr>
            <w:tcW w:w="566" w:type="dxa"/>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0.72</w:t>
            </w:r>
          </w:p>
        </w:tc>
        <w:tc>
          <w:tcPr>
            <w:tcW w:w="683" w:type="dxa"/>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10</w:t>
            </w:r>
          </w:p>
        </w:tc>
      </w:tr>
      <w:tr w:rsidR="00B02C34" w:rsidRPr="00657EF6" w:rsidTr="00191FB7">
        <w:trPr>
          <w:cantSplit/>
          <w:trHeight w:val="216"/>
        </w:trPr>
        <w:tc>
          <w:tcPr>
            <w:tcW w:w="2858" w:type="dxa"/>
            <w:shd w:val="clear" w:color="auto" w:fill="auto"/>
            <w:hideMark/>
          </w:tcPr>
          <w:p w:rsidR="00B02C34" w:rsidRPr="00657EF6" w:rsidRDefault="00B02C34" w:rsidP="00B02C34">
            <w:pPr>
              <w:spacing w:after="60" w:line="240" w:lineRule="auto"/>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rPr>
              <w:t>Risk and uncertainties in the construction process</w:t>
            </w:r>
          </w:p>
        </w:tc>
        <w:tc>
          <w:tcPr>
            <w:tcW w:w="705" w:type="dxa"/>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4.52</w:t>
            </w:r>
          </w:p>
        </w:tc>
        <w:tc>
          <w:tcPr>
            <w:tcW w:w="566" w:type="dxa"/>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0.63</w:t>
            </w:r>
          </w:p>
        </w:tc>
        <w:tc>
          <w:tcPr>
            <w:tcW w:w="683" w:type="dxa"/>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4</w:t>
            </w:r>
          </w:p>
        </w:tc>
        <w:tc>
          <w:tcPr>
            <w:tcW w:w="705" w:type="dxa"/>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4.29</w:t>
            </w:r>
          </w:p>
        </w:tc>
        <w:tc>
          <w:tcPr>
            <w:tcW w:w="566" w:type="dxa"/>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0.46</w:t>
            </w:r>
          </w:p>
        </w:tc>
        <w:tc>
          <w:tcPr>
            <w:tcW w:w="683" w:type="dxa"/>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14</w:t>
            </w:r>
          </w:p>
        </w:tc>
        <w:tc>
          <w:tcPr>
            <w:tcW w:w="705" w:type="dxa"/>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4.00</w:t>
            </w:r>
          </w:p>
        </w:tc>
        <w:tc>
          <w:tcPr>
            <w:tcW w:w="566" w:type="dxa"/>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0.60</w:t>
            </w:r>
          </w:p>
        </w:tc>
        <w:tc>
          <w:tcPr>
            <w:tcW w:w="683" w:type="dxa"/>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13</w:t>
            </w:r>
          </w:p>
        </w:tc>
      </w:tr>
      <w:tr w:rsidR="00B02C34" w:rsidRPr="00657EF6" w:rsidTr="00191FB7">
        <w:trPr>
          <w:cantSplit/>
          <w:trHeight w:val="216"/>
        </w:trPr>
        <w:tc>
          <w:tcPr>
            <w:tcW w:w="2858" w:type="dxa"/>
            <w:shd w:val="clear" w:color="auto" w:fill="auto"/>
            <w:hideMark/>
          </w:tcPr>
          <w:p w:rsidR="00B02C34" w:rsidRPr="00657EF6" w:rsidRDefault="00B02C34" w:rsidP="00B02C34">
            <w:pPr>
              <w:spacing w:after="60" w:line="240" w:lineRule="auto"/>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rPr>
              <w:t>Type of procurement methods employed</w:t>
            </w:r>
          </w:p>
        </w:tc>
        <w:tc>
          <w:tcPr>
            <w:tcW w:w="705" w:type="dxa"/>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4.14</w:t>
            </w:r>
          </w:p>
        </w:tc>
        <w:tc>
          <w:tcPr>
            <w:tcW w:w="566" w:type="dxa"/>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0.52</w:t>
            </w:r>
          </w:p>
        </w:tc>
        <w:tc>
          <w:tcPr>
            <w:tcW w:w="683" w:type="dxa"/>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13</w:t>
            </w:r>
          </w:p>
        </w:tc>
        <w:tc>
          <w:tcPr>
            <w:tcW w:w="705" w:type="dxa"/>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4.63</w:t>
            </w:r>
          </w:p>
        </w:tc>
        <w:tc>
          <w:tcPr>
            <w:tcW w:w="566" w:type="dxa"/>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0.49</w:t>
            </w:r>
          </w:p>
        </w:tc>
        <w:tc>
          <w:tcPr>
            <w:tcW w:w="683" w:type="dxa"/>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6</w:t>
            </w:r>
          </w:p>
        </w:tc>
        <w:tc>
          <w:tcPr>
            <w:tcW w:w="705" w:type="dxa"/>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4.33</w:t>
            </w:r>
          </w:p>
        </w:tc>
        <w:tc>
          <w:tcPr>
            <w:tcW w:w="566" w:type="dxa"/>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0.49</w:t>
            </w:r>
          </w:p>
        </w:tc>
        <w:tc>
          <w:tcPr>
            <w:tcW w:w="683" w:type="dxa"/>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6</w:t>
            </w:r>
          </w:p>
        </w:tc>
      </w:tr>
      <w:tr w:rsidR="00B02C34" w:rsidRPr="00657EF6" w:rsidTr="00191FB7">
        <w:trPr>
          <w:cantSplit/>
          <w:trHeight w:val="216"/>
        </w:trPr>
        <w:tc>
          <w:tcPr>
            <w:tcW w:w="2858" w:type="dxa"/>
            <w:shd w:val="clear" w:color="auto" w:fill="auto"/>
            <w:hideMark/>
          </w:tcPr>
          <w:p w:rsidR="00B02C34" w:rsidRPr="00657EF6" w:rsidRDefault="00B02C34" w:rsidP="00B02C34">
            <w:pPr>
              <w:spacing w:after="60" w:line="240" w:lineRule="auto"/>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rPr>
              <w:t>Unavailability/inadequacy of cost data</w:t>
            </w:r>
          </w:p>
        </w:tc>
        <w:tc>
          <w:tcPr>
            <w:tcW w:w="705" w:type="dxa"/>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4.14</w:t>
            </w:r>
          </w:p>
        </w:tc>
        <w:tc>
          <w:tcPr>
            <w:tcW w:w="566" w:type="dxa"/>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0.74</w:t>
            </w:r>
          </w:p>
        </w:tc>
        <w:tc>
          <w:tcPr>
            <w:tcW w:w="683" w:type="dxa"/>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12</w:t>
            </w:r>
          </w:p>
        </w:tc>
        <w:tc>
          <w:tcPr>
            <w:tcW w:w="705" w:type="dxa"/>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5.00</w:t>
            </w:r>
          </w:p>
        </w:tc>
        <w:tc>
          <w:tcPr>
            <w:tcW w:w="566" w:type="dxa"/>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0.00</w:t>
            </w:r>
          </w:p>
        </w:tc>
        <w:tc>
          <w:tcPr>
            <w:tcW w:w="683" w:type="dxa"/>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1</w:t>
            </w:r>
          </w:p>
        </w:tc>
        <w:tc>
          <w:tcPr>
            <w:tcW w:w="705" w:type="dxa"/>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4.50</w:t>
            </w:r>
          </w:p>
        </w:tc>
        <w:tc>
          <w:tcPr>
            <w:tcW w:w="566" w:type="dxa"/>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0.52</w:t>
            </w:r>
          </w:p>
        </w:tc>
        <w:tc>
          <w:tcPr>
            <w:tcW w:w="683" w:type="dxa"/>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1</w:t>
            </w:r>
          </w:p>
        </w:tc>
      </w:tr>
      <w:tr w:rsidR="00B02C34" w:rsidRPr="00657EF6" w:rsidTr="00191FB7">
        <w:trPr>
          <w:cantSplit/>
          <w:trHeight w:val="216"/>
        </w:trPr>
        <w:tc>
          <w:tcPr>
            <w:tcW w:w="2858" w:type="dxa"/>
            <w:shd w:val="clear" w:color="auto" w:fill="auto"/>
            <w:hideMark/>
          </w:tcPr>
          <w:p w:rsidR="00B02C34" w:rsidRPr="00657EF6" w:rsidRDefault="00B02C34" w:rsidP="00B02C34">
            <w:pPr>
              <w:spacing w:after="60" w:line="240" w:lineRule="auto"/>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rPr>
              <w:t>Unstable government policies/economic conditions</w:t>
            </w:r>
          </w:p>
        </w:tc>
        <w:tc>
          <w:tcPr>
            <w:tcW w:w="705" w:type="dxa"/>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4.86</w:t>
            </w:r>
          </w:p>
        </w:tc>
        <w:tc>
          <w:tcPr>
            <w:tcW w:w="566" w:type="dxa"/>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0.52</w:t>
            </w:r>
          </w:p>
        </w:tc>
        <w:tc>
          <w:tcPr>
            <w:tcW w:w="683" w:type="dxa"/>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1</w:t>
            </w:r>
          </w:p>
        </w:tc>
        <w:tc>
          <w:tcPr>
            <w:tcW w:w="705" w:type="dxa"/>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4.54</w:t>
            </w:r>
          </w:p>
        </w:tc>
        <w:tc>
          <w:tcPr>
            <w:tcW w:w="566" w:type="dxa"/>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0.51</w:t>
            </w:r>
          </w:p>
        </w:tc>
        <w:tc>
          <w:tcPr>
            <w:tcW w:w="683" w:type="dxa"/>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8</w:t>
            </w:r>
          </w:p>
        </w:tc>
        <w:tc>
          <w:tcPr>
            <w:tcW w:w="705" w:type="dxa"/>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4.00</w:t>
            </w:r>
          </w:p>
        </w:tc>
        <w:tc>
          <w:tcPr>
            <w:tcW w:w="566" w:type="dxa"/>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0.60</w:t>
            </w:r>
          </w:p>
        </w:tc>
        <w:tc>
          <w:tcPr>
            <w:tcW w:w="683" w:type="dxa"/>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12</w:t>
            </w:r>
          </w:p>
        </w:tc>
      </w:tr>
      <w:tr w:rsidR="00B02C34" w:rsidRPr="00657EF6" w:rsidTr="00191FB7">
        <w:trPr>
          <w:cantSplit/>
          <w:trHeight w:val="216"/>
        </w:trPr>
        <w:tc>
          <w:tcPr>
            <w:tcW w:w="2858" w:type="dxa"/>
            <w:shd w:val="clear" w:color="auto" w:fill="auto"/>
            <w:hideMark/>
          </w:tcPr>
          <w:p w:rsidR="00B02C34" w:rsidRPr="00657EF6" w:rsidRDefault="00B02C34" w:rsidP="00B02C34">
            <w:pPr>
              <w:spacing w:after="60" w:line="240" w:lineRule="auto"/>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rPr>
              <w:t>Using out-dated cost control techniques</w:t>
            </w:r>
          </w:p>
        </w:tc>
        <w:tc>
          <w:tcPr>
            <w:tcW w:w="705" w:type="dxa"/>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4.52</w:t>
            </w:r>
          </w:p>
        </w:tc>
        <w:tc>
          <w:tcPr>
            <w:tcW w:w="566" w:type="dxa"/>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0.63</w:t>
            </w:r>
          </w:p>
        </w:tc>
        <w:tc>
          <w:tcPr>
            <w:tcW w:w="683" w:type="dxa"/>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5</w:t>
            </w:r>
          </w:p>
        </w:tc>
        <w:tc>
          <w:tcPr>
            <w:tcW w:w="705" w:type="dxa"/>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4.54</w:t>
            </w:r>
          </w:p>
        </w:tc>
        <w:tc>
          <w:tcPr>
            <w:tcW w:w="566" w:type="dxa"/>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0.51</w:t>
            </w:r>
          </w:p>
        </w:tc>
        <w:tc>
          <w:tcPr>
            <w:tcW w:w="683" w:type="dxa"/>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9</w:t>
            </w:r>
          </w:p>
        </w:tc>
        <w:tc>
          <w:tcPr>
            <w:tcW w:w="705" w:type="dxa"/>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4.33</w:t>
            </w:r>
          </w:p>
        </w:tc>
        <w:tc>
          <w:tcPr>
            <w:tcW w:w="566" w:type="dxa"/>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0.78</w:t>
            </w:r>
          </w:p>
        </w:tc>
        <w:tc>
          <w:tcPr>
            <w:tcW w:w="683" w:type="dxa"/>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5</w:t>
            </w:r>
          </w:p>
        </w:tc>
      </w:tr>
      <w:tr w:rsidR="00B02C34" w:rsidRPr="00657EF6" w:rsidTr="00191FB7">
        <w:trPr>
          <w:cantSplit/>
          <w:trHeight w:val="216"/>
        </w:trPr>
        <w:tc>
          <w:tcPr>
            <w:tcW w:w="2858" w:type="dxa"/>
            <w:shd w:val="clear" w:color="auto" w:fill="auto"/>
            <w:hideMark/>
          </w:tcPr>
          <w:p w:rsidR="00B02C34" w:rsidRPr="00657EF6" w:rsidRDefault="00B02C34" w:rsidP="00B02C34">
            <w:pPr>
              <w:spacing w:after="60" w:line="240" w:lineRule="auto"/>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rPr>
              <w:t>Variations in Contract</w:t>
            </w:r>
          </w:p>
        </w:tc>
        <w:tc>
          <w:tcPr>
            <w:tcW w:w="705" w:type="dxa"/>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4.38</w:t>
            </w:r>
          </w:p>
        </w:tc>
        <w:tc>
          <w:tcPr>
            <w:tcW w:w="566" w:type="dxa"/>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0.62</w:t>
            </w:r>
          </w:p>
        </w:tc>
        <w:tc>
          <w:tcPr>
            <w:tcW w:w="683" w:type="dxa"/>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8</w:t>
            </w:r>
          </w:p>
        </w:tc>
        <w:tc>
          <w:tcPr>
            <w:tcW w:w="705" w:type="dxa"/>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4.88</w:t>
            </w:r>
          </w:p>
        </w:tc>
        <w:tc>
          <w:tcPr>
            <w:tcW w:w="566" w:type="dxa"/>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0.34</w:t>
            </w:r>
          </w:p>
        </w:tc>
        <w:tc>
          <w:tcPr>
            <w:tcW w:w="683" w:type="dxa"/>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2</w:t>
            </w:r>
          </w:p>
        </w:tc>
        <w:tc>
          <w:tcPr>
            <w:tcW w:w="705" w:type="dxa"/>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4.50</w:t>
            </w:r>
          </w:p>
        </w:tc>
        <w:tc>
          <w:tcPr>
            <w:tcW w:w="566" w:type="dxa"/>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0.52</w:t>
            </w:r>
          </w:p>
        </w:tc>
        <w:tc>
          <w:tcPr>
            <w:tcW w:w="683" w:type="dxa"/>
            <w:shd w:val="clear" w:color="auto" w:fill="auto"/>
            <w:noWrap/>
            <w:hideMark/>
          </w:tcPr>
          <w:p w:rsidR="00B02C34" w:rsidRPr="00657EF6" w:rsidRDefault="00B02C34" w:rsidP="00B02C34">
            <w:pPr>
              <w:spacing w:after="60" w:line="240" w:lineRule="auto"/>
              <w:jc w:val="center"/>
              <w:rPr>
                <w:rFonts w:ascii="Times New Roman" w:eastAsia="Times New Roman" w:hAnsi="Times New Roman"/>
                <w:color w:val="000000"/>
                <w:sz w:val="20"/>
                <w:szCs w:val="20"/>
                <w:lang w:val="en-US"/>
              </w:rPr>
            </w:pPr>
            <w:r w:rsidRPr="00657EF6">
              <w:rPr>
                <w:rFonts w:ascii="Times New Roman" w:eastAsia="Times New Roman" w:hAnsi="Times New Roman"/>
                <w:color w:val="000000"/>
                <w:sz w:val="20"/>
                <w:szCs w:val="20"/>
                <w:lang w:val="en-US"/>
              </w:rPr>
              <w:t>2</w:t>
            </w:r>
          </w:p>
        </w:tc>
      </w:tr>
    </w:tbl>
    <w:p w:rsidR="00532AE4" w:rsidRDefault="00532AE4" w:rsidP="00532AE4">
      <w:pPr>
        <w:spacing w:after="0" w:line="240" w:lineRule="auto"/>
        <w:jc w:val="both"/>
        <w:rPr>
          <w:rFonts w:ascii="Times New Roman" w:hAnsi="Times New Roman"/>
          <w:color w:val="000000"/>
          <w:sz w:val="24"/>
          <w:szCs w:val="24"/>
        </w:rPr>
      </w:pPr>
      <w:r>
        <w:rPr>
          <w:rFonts w:ascii="Times New Roman" w:hAnsi="Times New Roman"/>
          <w:color w:val="000000"/>
          <w:sz w:val="24"/>
          <w:szCs w:val="24"/>
        </w:rPr>
        <w:t>Researchers’ Findings (</w:t>
      </w:r>
      <w:r w:rsidRPr="004626C6">
        <w:rPr>
          <w:rFonts w:ascii="Times New Roman" w:hAnsi="Times New Roman"/>
          <w:color w:val="000000"/>
          <w:sz w:val="24"/>
          <w:szCs w:val="24"/>
        </w:rPr>
        <w:t>2019</w:t>
      </w:r>
      <w:r>
        <w:rPr>
          <w:rFonts w:ascii="Times New Roman" w:hAnsi="Times New Roman"/>
          <w:color w:val="000000"/>
          <w:sz w:val="24"/>
          <w:szCs w:val="24"/>
        </w:rPr>
        <w:t>)</w:t>
      </w:r>
    </w:p>
    <w:p w:rsidR="00532AE4" w:rsidRDefault="00532AE4" w:rsidP="00532AE4">
      <w:pPr>
        <w:spacing w:line="480" w:lineRule="auto"/>
        <w:jc w:val="both"/>
        <w:rPr>
          <w:rFonts w:ascii="Times New Roman" w:hAnsi="Times New Roman"/>
          <w:color w:val="000000"/>
          <w:sz w:val="24"/>
          <w:szCs w:val="24"/>
        </w:rPr>
      </w:pPr>
      <w:r>
        <w:rPr>
          <w:rFonts w:ascii="Times New Roman" w:hAnsi="Times New Roman"/>
          <w:color w:val="000000"/>
          <w:sz w:val="24"/>
          <w:szCs w:val="24"/>
        </w:rPr>
        <w:t>Key: SD=Standard Deviation</w:t>
      </w:r>
    </w:p>
    <w:p w:rsidR="00790363" w:rsidRDefault="00790363" w:rsidP="00532AE4">
      <w:pPr>
        <w:spacing w:line="480" w:lineRule="auto"/>
        <w:jc w:val="both"/>
        <w:rPr>
          <w:rFonts w:ascii="Times New Roman" w:hAnsi="Times New Roman"/>
          <w:color w:val="000000"/>
          <w:sz w:val="24"/>
          <w:szCs w:val="24"/>
        </w:rPr>
      </w:pPr>
    </w:p>
    <w:p w:rsidR="006459D8" w:rsidRPr="006459D8" w:rsidRDefault="00191FB7" w:rsidP="009957E3">
      <w:pPr>
        <w:spacing w:line="240" w:lineRule="auto"/>
        <w:ind w:left="720" w:hanging="720"/>
        <w:jc w:val="both"/>
        <w:rPr>
          <w:rFonts w:ascii="Times New Roman" w:hAnsi="Times New Roman"/>
          <w:b/>
          <w:sz w:val="24"/>
          <w:szCs w:val="24"/>
        </w:rPr>
      </w:pPr>
      <w:r w:rsidRPr="006459D8">
        <w:rPr>
          <w:rFonts w:ascii="Times New Roman" w:hAnsi="Times New Roman"/>
          <w:b/>
          <w:sz w:val="24"/>
          <w:szCs w:val="24"/>
        </w:rPr>
        <w:lastRenderedPageBreak/>
        <w:t xml:space="preserve">4.5 </w:t>
      </w:r>
      <w:r w:rsidRPr="006459D8">
        <w:rPr>
          <w:rFonts w:ascii="Times New Roman" w:hAnsi="Times New Roman"/>
          <w:b/>
          <w:sz w:val="24"/>
          <w:szCs w:val="24"/>
        </w:rPr>
        <w:tab/>
      </w:r>
      <w:r w:rsidR="006459D8" w:rsidRPr="006459D8">
        <w:rPr>
          <w:rFonts w:ascii="Times New Roman" w:hAnsi="Times New Roman"/>
          <w:b/>
          <w:color w:val="000000"/>
          <w:sz w:val="24"/>
          <w:szCs w:val="24"/>
        </w:rPr>
        <w:t xml:space="preserve">Relationship </w:t>
      </w:r>
      <w:r w:rsidRPr="006459D8">
        <w:rPr>
          <w:rFonts w:ascii="Times New Roman" w:hAnsi="Times New Roman"/>
          <w:b/>
          <w:color w:val="000000"/>
          <w:sz w:val="24"/>
          <w:szCs w:val="24"/>
        </w:rPr>
        <w:t xml:space="preserve">between </w:t>
      </w:r>
      <w:r w:rsidR="006459D8" w:rsidRPr="006459D8">
        <w:rPr>
          <w:rFonts w:ascii="Times New Roman" w:hAnsi="Times New Roman"/>
          <w:b/>
          <w:color w:val="000000"/>
          <w:sz w:val="24"/>
          <w:szCs w:val="24"/>
        </w:rPr>
        <w:t xml:space="preserve">Implementation </w:t>
      </w:r>
      <w:r w:rsidRPr="006459D8">
        <w:rPr>
          <w:rFonts w:ascii="Times New Roman" w:hAnsi="Times New Roman"/>
          <w:b/>
          <w:color w:val="000000"/>
          <w:sz w:val="24"/>
          <w:szCs w:val="24"/>
        </w:rPr>
        <w:t xml:space="preserve">of </w:t>
      </w:r>
      <w:r w:rsidR="006459D8" w:rsidRPr="006459D8">
        <w:rPr>
          <w:rFonts w:ascii="Times New Roman" w:hAnsi="Times New Roman"/>
          <w:b/>
          <w:color w:val="000000"/>
          <w:sz w:val="24"/>
          <w:szCs w:val="24"/>
        </w:rPr>
        <w:t>C</w:t>
      </w:r>
      <w:r>
        <w:rPr>
          <w:rFonts w:ascii="Times New Roman" w:hAnsi="Times New Roman"/>
          <w:b/>
          <w:color w:val="000000"/>
          <w:sz w:val="24"/>
          <w:szCs w:val="24"/>
        </w:rPr>
        <w:t xml:space="preserve">ost Control Practices and Cost </w:t>
      </w:r>
      <w:r w:rsidRPr="006459D8">
        <w:rPr>
          <w:rFonts w:ascii="Times New Roman" w:hAnsi="Times New Roman"/>
          <w:b/>
          <w:color w:val="000000"/>
          <w:sz w:val="24"/>
          <w:szCs w:val="24"/>
        </w:rPr>
        <w:t>Performance of Projects</w:t>
      </w:r>
    </w:p>
    <w:p w:rsidR="005076D2" w:rsidRDefault="005F4C88" w:rsidP="00B02C34">
      <w:pPr>
        <w:spacing w:line="480" w:lineRule="auto"/>
        <w:jc w:val="both"/>
        <w:rPr>
          <w:rFonts w:ascii="Times New Roman" w:hAnsi="Times New Roman"/>
          <w:sz w:val="24"/>
          <w:szCs w:val="24"/>
        </w:rPr>
      </w:pPr>
      <w:r>
        <w:rPr>
          <w:rFonts w:ascii="Times New Roman" w:hAnsi="Times New Roman"/>
          <w:sz w:val="24"/>
          <w:szCs w:val="24"/>
        </w:rPr>
        <w:t xml:space="preserve">This section of the chapter tackled Objective Four of this study as stated in Chapter One. Primary data </w:t>
      </w:r>
      <w:r w:rsidR="005076D2">
        <w:rPr>
          <w:rFonts w:ascii="Times New Roman" w:hAnsi="Times New Roman"/>
          <w:sz w:val="24"/>
          <w:szCs w:val="24"/>
        </w:rPr>
        <w:t xml:space="preserve">was </w:t>
      </w:r>
      <w:r>
        <w:rPr>
          <w:rFonts w:ascii="Times New Roman" w:hAnsi="Times New Roman"/>
          <w:sz w:val="24"/>
          <w:szCs w:val="24"/>
        </w:rPr>
        <w:t xml:space="preserve">collected through self-administered questionnaires on the </w:t>
      </w:r>
      <w:r w:rsidR="005076D2">
        <w:rPr>
          <w:rFonts w:ascii="Times New Roman" w:hAnsi="Times New Roman"/>
          <w:sz w:val="24"/>
          <w:szCs w:val="24"/>
        </w:rPr>
        <w:t xml:space="preserve">level of impact that </w:t>
      </w:r>
      <w:r>
        <w:rPr>
          <w:rFonts w:ascii="Times New Roman" w:hAnsi="Times New Roman"/>
          <w:sz w:val="24"/>
          <w:szCs w:val="24"/>
        </w:rPr>
        <w:t>the implementation of cost control on construction projects</w:t>
      </w:r>
      <w:r w:rsidR="005076D2">
        <w:rPr>
          <w:rFonts w:ascii="Times New Roman" w:hAnsi="Times New Roman"/>
          <w:sz w:val="24"/>
          <w:szCs w:val="24"/>
        </w:rPr>
        <w:t xml:space="preserve"> has on the cost performance of the projects</w:t>
      </w:r>
      <w:r>
        <w:rPr>
          <w:rFonts w:ascii="Times New Roman" w:hAnsi="Times New Roman"/>
          <w:sz w:val="24"/>
          <w:szCs w:val="24"/>
        </w:rPr>
        <w:t xml:space="preserve">; these were analysed using </w:t>
      </w:r>
      <w:r w:rsidR="005076D2">
        <w:rPr>
          <w:rFonts w:ascii="Times New Roman" w:hAnsi="Times New Roman"/>
          <w:sz w:val="24"/>
          <w:szCs w:val="24"/>
        </w:rPr>
        <w:t>Spearman’s Rank Correlation</w:t>
      </w:r>
      <w:r>
        <w:rPr>
          <w:rFonts w:ascii="Times New Roman" w:hAnsi="Times New Roman"/>
          <w:sz w:val="24"/>
          <w:szCs w:val="24"/>
        </w:rPr>
        <w:t xml:space="preserve">. </w:t>
      </w:r>
      <w:r w:rsidR="005076D2">
        <w:rPr>
          <w:rFonts w:ascii="Times New Roman" w:hAnsi="Times New Roman"/>
          <w:sz w:val="24"/>
          <w:szCs w:val="24"/>
        </w:rPr>
        <w:t xml:space="preserve">The result, which covered the five practices that are associated with a cost control system for projects, was presented in </w:t>
      </w:r>
      <w:r w:rsidR="00B02C34">
        <w:rPr>
          <w:rFonts w:ascii="Times New Roman" w:hAnsi="Times New Roman"/>
          <w:sz w:val="24"/>
          <w:szCs w:val="24"/>
        </w:rPr>
        <w:t>Table 4.1</w:t>
      </w:r>
      <w:r w:rsidR="005076D2">
        <w:rPr>
          <w:rFonts w:ascii="Times New Roman" w:hAnsi="Times New Roman"/>
          <w:sz w:val="24"/>
          <w:szCs w:val="24"/>
        </w:rPr>
        <w:t>3.</w:t>
      </w:r>
    </w:p>
    <w:p w:rsidR="00E43A0A" w:rsidRDefault="005076D2" w:rsidP="00B02C34">
      <w:pPr>
        <w:spacing w:line="480" w:lineRule="auto"/>
        <w:jc w:val="both"/>
        <w:rPr>
          <w:rFonts w:ascii="Times New Roman" w:hAnsi="Times New Roman"/>
          <w:sz w:val="24"/>
          <w:szCs w:val="24"/>
        </w:rPr>
      </w:pPr>
      <w:r>
        <w:rPr>
          <w:rFonts w:ascii="Times New Roman" w:hAnsi="Times New Roman"/>
          <w:sz w:val="24"/>
          <w:szCs w:val="24"/>
        </w:rPr>
        <w:t xml:space="preserve">Three of the five cost control practices were found to be significantly correlated with the cost performance of construction projects; these were (i) </w:t>
      </w:r>
      <w:r w:rsidR="00B02C34">
        <w:rPr>
          <w:rFonts w:ascii="Times New Roman" w:hAnsi="Times New Roman"/>
          <w:sz w:val="24"/>
          <w:szCs w:val="24"/>
        </w:rPr>
        <w:t>Forecasting costs</w:t>
      </w:r>
      <w:r>
        <w:rPr>
          <w:rFonts w:ascii="Times New Roman" w:hAnsi="Times New Roman"/>
          <w:sz w:val="24"/>
          <w:szCs w:val="24"/>
        </w:rPr>
        <w:t>, (ii</w:t>
      </w:r>
      <w:r w:rsidR="009957E3">
        <w:rPr>
          <w:rFonts w:ascii="Times New Roman" w:hAnsi="Times New Roman"/>
          <w:sz w:val="24"/>
          <w:szCs w:val="24"/>
        </w:rPr>
        <w:t>) Estimating</w:t>
      </w:r>
      <w:r w:rsidRPr="005076D2">
        <w:rPr>
          <w:rFonts w:ascii="Times New Roman" w:hAnsi="Times New Roman"/>
          <w:sz w:val="24"/>
          <w:szCs w:val="24"/>
          <w:lang w:val="en-US"/>
        </w:rPr>
        <w:t xml:space="preserve"> contingency</w:t>
      </w:r>
      <w:r w:rsidRPr="005076D2">
        <w:rPr>
          <w:rFonts w:ascii="Times New Roman" w:hAnsi="Times New Roman"/>
          <w:sz w:val="24"/>
          <w:szCs w:val="24"/>
        </w:rPr>
        <w:t xml:space="preserve"> </w:t>
      </w:r>
      <w:r>
        <w:rPr>
          <w:rFonts w:ascii="Times New Roman" w:hAnsi="Times New Roman"/>
          <w:sz w:val="24"/>
          <w:szCs w:val="24"/>
        </w:rPr>
        <w:t xml:space="preserve">and (iii) </w:t>
      </w:r>
      <w:r w:rsidR="00E43A0A" w:rsidRPr="00E43A0A">
        <w:rPr>
          <w:rFonts w:ascii="Times New Roman" w:hAnsi="Times New Roman"/>
          <w:sz w:val="24"/>
          <w:szCs w:val="24"/>
          <w:lang w:val="en-US"/>
        </w:rPr>
        <w:t>Comparing costs</w:t>
      </w:r>
      <w:r>
        <w:rPr>
          <w:rFonts w:ascii="Times New Roman" w:hAnsi="Times New Roman"/>
          <w:sz w:val="24"/>
          <w:szCs w:val="24"/>
          <w:lang w:val="en-US"/>
        </w:rPr>
        <w:t xml:space="preserve">. In all of the three cases, the ‘Sig.’ value was lower than the ‘alpha’ threshold of significance, which was 0.05. </w:t>
      </w:r>
      <w:r w:rsidR="00E43A0A">
        <w:rPr>
          <w:rFonts w:ascii="Times New Roman" w:hAnsi="Times New Roman"/>
          <w:sz w:val="24"/>
          <w:szCs w:val="24"/>
          <w:lang w:val="en-US"/>
        </w:rPr>
        <w:t>All</w:t>
      </w:r>
      <w:r>
        <w:rPr>
          <w:rFonts w:ascii="Times New Roman" w:hAnsi="Times New Roman"/>
          <w:sz w:val="24"/>
          <w:szCs w:val="24"/>
          <w:lang w:val="en-US"/>
        </w:rPr>
        <w:t xml:space="preserve"> of the three significant </w:t>
      </w:r>
      <w:r w:rsidR="00E43A0A">
        <w:rPr>
          <w:rFonts w:ascii="Times New Roman" w:hAnsi="Times New Roman"/>
          <w:sz w:val="24"/>
          <w:szCs w:val="24"/>
          <w:lang w:val="en-US"/>
        </w:rPr>
        <w:t>correlations</w:t>
      </w:r>
      <w:r>
        <w:rPr>
          <w:rFonts w:ascii="Times New Roman" w:hAnsi="Times New Roman"/>
          <w:sz w:val="24"/>
          <w:szCs w:val="24"/>
          <w:lang w:val="en-US"/>
        </w:rPr>
        <w:t xml:space="preserve"> </w:t>
      </w:r>
      <w:r w:rsidR="00E43A0A">
        <w:rPr>
          <w:rFonts w:ascii="Times New Roman" w:hAnsi="Times New Roman"/>
          <w:sz w:val="24"/>
          <w:szCs w:val="24"/>
          <w:lang w:val="en-US"/>
        </w:rPr>
        <w:t xml:space="preserve">were </w:t>
      </w:r>
      <w:r>
        <w:rPr>
          <w:rFonts w:ascii="Times New Roman" w:hAnsi="Times New Roman"/>
          <w:sz w:val="24"/>
          <w:szCs w:val="24"/>
          <w:lang w:val="en-US"/>
        </w:rPr>
        <w:t>however</w:t>
      </w:r>
      <w:r w:rsidRPr="005076D2">
        <w:rPr>
          <w:rFonts w:ascii="Times New Roman" w:hAnsi="Times New Roman"/>
          <w:sz w:val="24"/>
          <w:szCs w:val="24"/>
        </w:rPr>
        <w:t xml:space="preserve"> </w:t>
      </w:r>
      <w:r w:rsidR="00E43A0A">
        <w:rPr>
          <w:rFonts w:ascii="Times New Roman" w:hAnsi="Times New Roman"/>
          <w:sz w:val="24"/>
          <w:szCs w:val="24"/>
        </w:rPr>
        <w:t>observed to be weak, in terms of strength, since not more than 27% of variations in the values of cost performance were associated with variations in the values of the three significant cost control practices. This was based on the R</w:t>
      </w:r>
      <w:r w:rsidR="00E43A0A" w:rsidRPr="00E43A0A">
        <w:rPr>
          <w:rFonts w:ascii="Times New Roman" w:hAnsi="Times New Roman"/>
          <w:sz w:val="24"/>
          <w:szCs w:val="24"/>
          <w:vertAlign w:val="superscript"/>
        </w:rPr>
        <w:t>2</w:t>
      </w:r>
      <w:r w:rsidR="00E43A0A">
        <w:rPr>
          <w:rFonts w:ascii="Times New Roman" w:hAnsi="Times New Roman"/>
          <w:sz w:val="24"/>
          <w:szCs w:val="24"/>
        </w:rPr>
        <w:t xml:space="preserve"> values. </w:t>
      </w:r>
      <w:r w:rsidR="00334B01">
        <w:rPr>
          <w:rFonts w:ascii="Times New Roman" w:hAnsi="Times New Roman"/>
          <w:sz w:val="24"/>
          <w:szCs w:val="24"/>
        </w:rPr>
        <w:t xml:space="preserve"> </w:t>
      </w:r>
    </w:p>
    <w:p w:rsidR="00B02C34" w:rsidRDefault="00E43A0A" w:rsidP="00B02C34">
      <w:pPr>
        <w:spacing w:line="480" w:lineRule="auto"/>
        <w:jc w:val="both"/>
        <w:rPr>
          <w:rFonts w:ascii="Times New Roman" w:hAnsi="Times New Roman"/>
          <w:sz w:val="24"/>
          <w:szCs w:val="24"/>
        </w:rPr>
      </w:pPr>
      <w:r>
        <w:rPr>
          <w:rFonts w:ascii="Times New Roman" w:hAnsi="Times New Roman"/>
          <w:sz w:val="24"/>
          <w:szCs w:val="24"/>
        </w:rPr>
        <w:t>It was however interesting to note that positive linearity in the case of ‘Forecasting costs’</w:t>
      </w:r>
      <w:r w:rsidRPr="005076D2">
        <w:rPr>
          <w:rFonts w:ascii="Times New Roman" w:hAnsi="Times New Roman"/>
          <w:sz w:val="24"/>
          <w:szCs w:val="24"/>
        </w:rPr>
        <w:t xml:space="preserve"> </w:t>
      </w:r>
      <w:r>
        <w:rPr>
          <w:rFonts w:ascii="Times New Roman" w:hAnsi="Times New Roman"/>
          <w:sz w:val="24"/>
          <w:szCs w:val="24"/>
        </w:rPr>
        <w:t>and ‘</w:t>
      </w:r>
      <w:r w:rsidRPr="00E43A0A">
        <w:rPr>
          <w:rFonts w:ascii="Times New Roman" w:hAnsi="Times New Roman"/>
          <w:sz w:val="24"/>
          <w:szCs w:val="24"/>
          <w:lang w:val="en-US"/>
        </w:rPr>
        <w:t>Comparing costs</w:t>
      </w:r>
      <w:r>
        <w:rPr>
          <w:rFonts w:ascii="Times New Roman" w:hAnsi="Times New Roman"/>
          <w:sz w:val="24"/>
          <w:szCs w:val="24"/>
          <w:lang w:val="en-US"/>
        </w:rPr>
        <w:t>’ meant that higher implementation of these practices would be associated with higher cost performance of construction projects. Negative linearity was observed in the case of ‘</w:t>
      </w:r>
      <w:r w:rsidRPr="005076D2">
        <w:rPr>
          <w:rFonts w:ascii="Times New Roman" w:hAnsi="Times New Roman"/>
          <w:sz w:val="24"/>
          <w:szCs w:val="24"/>
          <w:lang w:val="en-US"/>
        </w:rPr>
        <w:t>Estimating contingency</w:t>
      </w:r>
      <w:r>
        <w:rPr>
          <w:rFonts w:ascii="Times New Roman" w:hAnsi="Times New Roman"/>
          <w:sz w:val="24"/>
          <w:szCs w:val="24"/>
          <w:lang w:val="en-US"/>
        </w:rPr>
        <w:t xml:space="preserve">’; this meant that deriving estimates of contingency allowances to be added to the construction cost would be associated with lower cost performance of projects. </w:t>
      </w:r>
      <w:r w:rsidR="00D301B1">
        <w:rPr>
          <w:rFonts w:ascii="Times New Roman" w:hAnsi="Times New Roman"/>
          <w:sz w:val="24"/>
          <w:szCs w:val="24"/>
        </w:rPr>
        <w:t>The association between ‘setting up cost system’ and ‘variance analysis’ against the cost performance of projects was non-significant, since the ‘Sig.’ values were higher than 0.05.</w:t>
      </w:r>
    </w:p>
    <w:p w:rsidR="009957E3" w:rsidRPr="00365F32" w:rsidRDefault="009957E3" w:rsidP="00B02C34">
      <w:pPr>
        <w:spacing w:line="480" w:lineRule="auto"/>
        <w:jc w:val="both"/>
        <w:rPr>
          <w:rFonts w:ascii="Times New Roman" w:hAnsi="Times New Roman"/>
          <w:sz w:val="24"/>
          <w:szCs w:val="24"/>
        </w:rPr>
      </w:pPr>
    </w:p>
    <w:p w:rsidR="00B02C34" w:rsidRPr="009957E3" w:rsidRDefault="00B02C34" w:rsidP="00B02C34">
      <w:pPr>
        <w:jc w:val="both"/>
        <w:rPr>
          <w:rFonts w:ascii="Times New Roman" w:hAnsi="Times New Roman"/>
          <w:b/>
          <w:color w:val="000000"/>
          <w:sz w:val="24"/>
          <w:szCs w:val="24"/>
        </w:rPr>
      </w:pPr>
      <w:r w:rsidRPr="009957E3">
        <w:rPr>
          <w:rFonts w:ascii="Times New Roman" w:hAnsi="Times New Roman"/>
          <w:b/>
          <w:color w:val="000000"/>
          <w:sz w:val="24"/>
          <w:szCs w:val="24"/>
        </w:rPr>
        <w:lastRenderedPageBreak/>
        <w:t>Table 4.1</w:t>
      </w:r>
      <w:r w:rsidR="005076D2" w:rsidRPr="009957E3">
        <w:rPr>
          <w:rFonts w:ascii="Times New Roman" w:hAnsi="Times New Roman"/>
          <w:b/>
          <w:color w:val="000000"/>
          <w:sz w:val="24"/>
          <w:szCs w:val="24"/>
        </w:rPr>
        <w:t>3</w:t>
      </w:r>
      <w:r w:rsidRPr="009957E3">
        <w:rPr>
          <w:rFonts w:ascii="Times New Roman" w:hAnsi="Times New Roman"/>
          <w:b/>
          <w:color w:val="000000"/>
          <w:sz w:val="24"/>
          <w:szCs w:val="24"/>
        </w:rPr>
        <w:tab/>
        <w:t xml:space="preserve">Relationship between </w:t>
      </w:r>
      <w:r w:rsidR="009957E3" w:rsidRPr="009957E3">
        <w:rPr>
          <w:rFonts w:ascii="Times New Roman" w:hAnsi="Times New Roman"/>
          <w:b/>
          <w:color w:val="000000"/>
          <w:sz w:val="24"/>
          <w:szCs w:val="24"/>
        </w:rPr>
        <w:t xml:space="preserve">cost control practices </w:t>
      </w:r>
      <w:r w:rsidR="009957E3">
        <w:rPr>
          <w:rFonts w:ascii="Times New Roman" w:hAnsi="Times New Roman"/>
          <w:b/>
          <w:color w:val="000000"/>
          <w:sz w:val="24"/>
          <w:szCs w:val="24"/>
        </w:rPr>
        <w:t>and</w:t>
      </w:r>
      <w:r w:rsidR="009957E3" w:rsidRPr="009957E3">
        <w:rPr>
          <w:rFonts w:ascii="Times New Roman" w:hAnsi="Times New Roman"/>
          <w:b/>
          <w:color w:val="000000"/>
          <w:sz w:val="24"/>
          <w:szCs w:val="24"/>
        </w:rPr>
        <w:t xml:space="preserve"> cost performance</w:t>
      </w:r>
    </w:p>
    <w:tbl>
      <w:tblPr>
        <w:tblW w:w="8590" w:type="dxa"/>
        <w:tblInd w:w="93" w:type="dxa"/>
        <w:tblBorders>
          <w:top w:val="single" w:sz="4" w:space="0" w:color="auto"/>
          <w:bottom w:val="single" w:sz="4" w:space="0" w:color="auto"/>
        </w:tblBorders>
        <w:tblCellMar>
          <w:left w:w="43" w:type="dxa"/>
          <w:right w:w="43" w:type="dxa"/>
        </w:tblCellMar>
        <w:tblLook w:val="04A0" w:firstRow="1" w:lastRow="0" w:firstColumn="1" w:lastColumn="0" w:noHBand="0" w:noVBand="1"/>
      </w:tblPr>
      <w:tblGrid>
        <w:gridCol w:w="2290"/>
        <w:gridCol w:w="540"/>
        <w:gridCol w:w="1170"/>
        <w:gridCol w:w="810"/>
        <w:gridCol w:w="720"/>
        <w:gridCol w:w="1137"/>
        <w:gridCol w:w="1137"/>
        <w:gridCol w:w="786"/>
      </w:tblGrid>
      <w:tr w:rsidR="00016FA9" w:rsidRPr="00657EF6" w:rsidTr="005076D2">
        <w:trPr>
          <w:trHeight w:val="288"/>
        </w:trPr>
        <w:tc>
          <w:tcPr>
            <w:tcW w:w="2290" w:type="dxa"/>
            <w:tcBorders>
              <w:top w:val="single" w:sz="4" w:space="0" w:color="auto"/>
              <w:bottom w:val="single" w:sz="4" w:space="0" w:color="auto"/>
            </w:tcBorders>
            <w:shd w:val="clear" w:color="auto" w:fill="auto"/>
            <w:hideMark/>
          </w:tcPr>
          <w:p w:rsidR="00016FA9" w:rsidRPr="00657EF6" w:rsidRDefault="00016FA9" w:rsidP="005076D2">
            <w:pPr>
              <w:spacing w:after="0" w:line="240" w:lineRule="auto"/>
              <w:rPr>
                <w:rFonts w:ascii="Times New Roman" w:eastAsia="Times New Roman" w:hAnsi="Times New Roman"/>
                <w:b/>
                <w:bCs/>
                <w:color w:val="000000"/>
                <w:sz w:val="20"/>
                <w:szCs w:val="20"/>
                <w:lang w:val="en-US"/>
              </w:rPr>
            </w:pPr>
            <w:r w:rsidRPr="00657EF6">
              <w:rPr>
                <w:rFonts w:ascii="Times New Roman" w:eastAsia="Times New Roman" w:hAnsi="Times New Roman"/>
                <w:b/>
                <w:bCs/>
                <w:color w:val="000000"/>
                <w:sz w:val="20"/>
                <w:szCs w:val="20"/>
                <w:lang w:val="en-US"/>
              </w:rPr>
              <w:t xml:space="preserve">Aspect of Cost control </w:t>
            </w:r>
            <w:r w:rsidR="005076D2">
              <w:rPr>
                <w:rFonts w:ascii="Times New Roman" w:eastAsia="Times New Roman" w:hAnsi="Times New Roman"/>
                <w:b/>
                <w:bCs/>
                <w:color w:val="000000"/>
                <w:sz w:val="20"/>
                <w:szCs w:val="20"/>
                <w:lang w:val="en-US"/>
              </w:rPr>
              <w:t>Practice</w:t>
            </w:r>
          </w:p>
        </w:tc>
        <w:tc>
          <w:tcPr>
            <w:tcW w:w="540" w:type="dxa"/>
            <w:tcBorders>
              <w:top w:val="single" w:sz="4" w:space="0" w:color="auto"/>
              <w:bottom w:val="single" w:sz="4" w:space="0" w:color="auto"/>
            </w:tcBorders>
            <w:shd w:val="clear" w:color="auto" w:fill="auto"/>
            <w:hideMark/>
          </w:tcPr>
          <w:p w:rsidR="00016FA9" w:rsidRPr="00657EF6" w:rsidRDefault="00016FA9" w:rsidP="00B02C34">
            <w:pPr>
              <w:spacing w:after="0" w:line="240" w:lineRule="auto"/>
              <w:rPr>
                <w:rFonts w:ascii="Times New Roman" w:eastAsia="Times New Roman" w:hAnsi="Times New Roman"/>
                <w:b/>
                <w:bCs/>
                <w:color w:val="000000"/>
                <w:sz w:val="20"/>
                <w:szCs w:val="20"/>
                <w:lang w:val="en-US"/>
              </w:rPr>
            </w:pPr>
            <w:r w:rsidRPr="00657EF6">
              <w:rPr>
                <w:rFonts w:ascii="Times New Roman" w:eastAsia="Times New Roman" w:hAnsi="Times New Roman"/>
                <w:b/>
                <w:bCs/>
                <w:color w:val="000000"/>
                <w:sz w:val="20"/>
                <w:szCs w:val="20"/>
                <w:lang w:val="en-US"/>
              </w:rPr>
              <w:t>N</w:t>
            </w:r>
          </w:p>
        </w:tc>
        <w:tc>
          <w:tcPr>
            <w:tcW w:w="1170" w:type="dxa"/>
            <w:tcBorders>
              <w:top w:val="single" w:sz="4" w:space="0" w:color="auto"/>
              <w:bottom w:val="single" w:sz="4" w:space="0" w:color="auto"/>
            </w:tcBorders>
            <w:shd w:val="clear" w:color="auto" w:fill="auto"/>
            <w:hideMark/>
          </w:tcPr>
          <w:p w:rsidR="00016FA9" w:rsidRPr="00657EF6" w:rsidRDefault="00016FA9" w:rsidP="00B02C34">
            <w:pPr>
              <w:spacing w:after="0" w:line="240" w:lineRule="auto"/>
              <w:rPr>
                <w:rFonts w:ascii="Times New Roman" w:eastAsia="Times New Roman" w:hAnsi="Times New Roman"/>
                <w:b/>
                <w:bCs/>
                <w:color w:val="000000"/>
                <w:sz w:val="20"/>
                <w:szCs w:val="20"/>
                <w:lang w:val="en-US"/>
              </w:rPr>
            </w:pPr>
            <w:r w:rsidRPr="00657EF6">
              <w:rPr>
                <w:rFonts w:ascii="Times New Roman" w:eastAsia="Times New Roman" w:hAnsi="Times New Roman"/>
                <w:b/>
                <w:bCs/>
                <w:color w:val="000000"/>
                <w:sz w:val="20"/>
                <w:szCs w:val="20"/>
                <w:lang w:val="en-US"/>
              </w:rPr>
              <w:t>Spearman's rho</w:t>
            </w:r>
          </w:p>
        </w:tc>
        <w:tc>
          <w:tcPr>
            <w:tcW w:w="810" w:type="dxa"/>
            <w:tcBorders>
              <w:top w:val="single" w:sz="4" w:space="0" w:color="auto"/>
              <w:bottom w:val="single" w:sz="4" w:space="0" w:color="auto"/>
            </w:tcBorders>
            <w:shd w:val="clear" w:color="auto" w:fill="auto"/>
            <w:hideMark/>
          </w:tcPr>
          <w:p w:rsidR="00016FA9" w:rsidRPr="00657EF6" w:rsidRDefault="00016FA9" w:rsidP="00B02C34">
            <w:pPr>
              <w:spacing w:after="0" w:line="240" w:lineRule="auto"/>
              <w:rPr>
                <w:rFonts w:ascii="Times New Roman" w:eastAsia="Times New Roman" w:hAnsi="Times New Roman"/>
                <w:b/>
                <w:bCs/>
                <w:color w:val="000000"/>
                <w:sz w:val="20"/>
                <w:szCs w:val="20"/>
                <w:lang w:val="en-US"/>
              </w:rPr>
            </w:pPr>
            <w:r w:rsidRPr="00657EF6">
              <w:rPr>
                <w:rFonts w:ascii="Times New Roman" w:eastAsia="Times New Roman" w:hAnsi="Times New Roman"/>
                <w:b/>
                <w:bCs/>
                <w:color w:val="000000"/>
                <w:sz w:val="20"/>
                <w:szCs w:val="20"/>
                <w:lang w:val="en-US"/>
              </w:rPr>
              <w:t>R</w:t>
            </w:r>
            <w:r w:rsidRPr="005076D2">
              <w:rPr>
                <w:rFonts w:ascii="Times New Roman" w:eastAsia="Times New Roman" w:hAnsi="Times New Roman"/>
                <w:b/>
                <w:bCs/>
                <w:color w:val="000000"/>
                <w:sz w:val="20"/>
                <w:szCs w:val="20"/>
                <w:vertAlign w:val="superscript"/>
                <w:lang w:val="en-US"/>
              </w:rPr>
              <w:t>2</w:t>
            </w:r>
            <w:r w:rsidRPr="00657EF6">
              <w:rPr>
                <w:rFonts w:ascii="Times New Roman" w:eastAsia="Times New Roman" w:hAnsi="Times New Roman"/>
                <w:b/>
                <w:bCs/>
                <w:color w:val="000000"/>
                <w:sz w:val="20"/>
                <w:szCs w:val="20"/>
                <w:lang w:val="en-US"/>
              </w:rPr>
              <w:t xml:space="preserve"> (%)</w:t>
            </w:r>
          </w:p>
        </w:tc>
        <w:tc>
          <w:tcPr>
            <w:tcW w:w="720" w:type="dxa"/>
            <w:tcBorders>
              <w:top w:val="single" w:sz="4" w:space="0" w:color="auto"/>
              <w:bottom w:val="single" w:sz="4" w:space="0" w:color="auto"/>
            </w:tcBorders>
            <w:shd w:val="clear" w:color="auto" w:fill="auto"/>
            <w:hideMark/>
          </w:tcPr>
          <w:p w:rsidR="00016FA9" w:rsidRPr="00657EF6" w:rsidRDefault="00016FA9" w:rsidP="00B02C34">
            <w:pPr>
              <w:spacing w:after="0" w:line="240" w:lineRule="auto"/>
              <w:rPr>
                <w:rFonts w:ascii="Times New Roman" w:eastAsia="Times New Roman" w:hAnsi="Times New Roman"/>
                <w:b/>
                <w:bCs/>
                <w:color w:val="000000"/>
                <w:sz w:val="20"/>
                <w:szCs w:val="20"/>
                <w:lang w:val="en-US"/>
              </w:rPr>
            </w:pPr>
            <w:r w:rsidRPr="00657EF6">
              <w:rPr>
                <w:rFonts w:ascii="Times New Roman" w:eastAsia="Times New Roman" w:hAnsi="Times New Roman"/>
                <w:b/>
                <w:bCs/>
                <w:color w:val="000000"/>
                <w:sz w:val="20"/>
                <w:szCs w:val="20"/>
                <w:lang w:val="en-US"/>
              </w:rPr>
              <w:t>Sig. (2-tailed)</w:t>
            </w:r>
          </w:p>
        </w:tc>
        <w:tc>
          <w:tcPr>
            <w:tcW w:w="1137" w:type="dxa"/>
            <w:tcBorders>
              <w:top w:val="single" w:sz="4" w:space="0" w:color="auto"/>
              <w:bottom w:val="single" w:sz="4" w:space="0" w:color="auto"/>
            </w:tcBorders>
            <w:shd w:val="clear" w:color="auto" w:fill="auto"/>
            <w:hideMark/>
          </w:tcPr>
          <w:p w:rsidR="00016FA9" w:rsidRPr="00657EF6" w:rsidRDefault="00016FA9" w:rsidP="00B02C34">
            <w:pPr>
              <w:spacing w:after="0" w:line="240" w:lineRule="auto"/>
              <w:rPr>
                <w:rFonts w:ascii="Times New Roman" w:eastAsia="Times New Roman" w:hAnsi="Times New Roman"/>
                <w:b/>
                <w:bCs/>
                <w:sz w:val="20"/>
                <w:szCs w:val="20"/>
                <w:lang w:val="en-US"/>
              </w:rPr>
            </w:pPr>
            <w:r w:rsidRPr="00657EF6">
              <w:rPr>
                <w:rFonts w:ascii="Times New Roman" w:eastAsia="Times New Roman" w:hAnsi="Times New Roman"/>
                <w:b/>
                <w:bCs/>
                <w:sz w:val="20"/>
                <w:szCs w:val="20"/>
                <w:lang w:val="en-US"/>
              </w:rPr>
              <w:t>Linearity</w:t>
            </w:r>
          </w:p>
        </w:tc>
        <w:tc>
          <w:tcPr>
            <w:tcW w:w="0" w:type="auto"/>
            <w:tcBorders>
              <w:top w:val="single" w:sz="4" w:space="0" w:color="auto"/>
              <w:bottom w:val="single" w:sz="4" w:space="0" w:color="auto"/>
            </w:tcBorders>
            <w:shd w:val="clear" w:color="auto" w:fill="auto"/>
            <w:hideMark/>
          </w:tcPr>
          <w:p w:rsidR="00016FA9" w:rsidRPr="00657EF6" w:rsidRDefault="00016FA9" w:rsidP="00B02C34">
            <w:pPr>
              <w:spacing w:after="0" w:line="240" w:lineRule="auto"/>
              <w:rPr>
                <w:rFonts w:ascii="Times New Roman" w:eastAsia="Times New Roman" w:hAnsi="Times New Roman"/>
                <w:b/>
                <w:bCs/>
                <w:color w:val="000000"/>
                <w:sz w:val="20"/>
                <w:szCs w:val="20"/>
                <w:lang w:val="en-US"/>
              </w:rPr>
            </w:pPr>
            <w:r w:rsidRPr="00657EF6">
              <w:rPr>
                <w:rFonts w:ascii="Times New Roman" w:eastAsia="Times New Roman" w:hAnsi="Times New Roman"/>
                <w:b/>
                <w:bCs/>
                <w:color w:val="000000"/>
                <w:sz w:val="20"/>
                <w:szCs w:val="20"/>
                <w:lang w:val="en-US"/>
              </w:rPr>
              <w:t>Strength of association</w:t>
            </w:r>
          </w:p>
        </w:tc>
        <w:tc>
          <w:tcPr>
            <w:tcW w:w="0" w:type="auto"/>
            <w:tcBorders>
              <w:top w:val="single" w:sz="4" w:space="0" w:color="auto"/>
              <w:bottom w:val="single" w:sz="4" w:space="0" w:color="auto"/>
            </w:tcBorders>
            <w:shd w:val="clear" w:color="auto" w:fill="auto"/>
            <w:hideMark/>
          </w:tcPr>
          <w:p w:rsidR="00016FA9" w:rsidRPr="00657EF6" w:rsidRDefault="00016FA9" w:rsidP="00B02C34">
            <w:pPr>
              <w:spacing w:after="0" w:line="240" w:lineRule="auto"/>
              <w:rPr>
                <w:rFonts w:ascii="Times New Roman" w:eastAsia="Times New Roman" w:hAnsi="Times New Roman"/>
                <w:b/>
                <w:bCs/>
                <w:color w:val="000000"/>
                <w:sz w:val="20"/>
                <w:szCs w:val="20"/>
                <w:lang w:val="en-US"/>
              </w:rPr>
            </w:pPr>
            <w:r w:rsidRPr="00657EF6">
              <w:rPr>
                <w:rFonts w:ascii="Times New Roman" w:eastAsia="Times New Roman" w:hAnsi="Times New Roman"/>
                <w:b/>
                <w:bCs/>
                <w:color w:val="000000"/>
                <w:sz w:val="20"/>
                <w:szCs w:val="20"/>
                <w:lang w:val="en-US"/>
              </w:rPr>
              <w:t>Remark</w:t>
            </w:r>
          </w:p>
        </w:tc>
      </w:tr>
      <w:tr w:rsidR="00016FA9" w:rsidRPr="005076D2" w:rsidTr="005076D2">
        <w:trPr>
          <w:trHeight w:val="288"/>
        </w:trPr>
        <w:tc>
          <w:tcPr>
            <w:tcW w:w="2290" w:type="dxa"/>
            <w:tcBorders>
              <w:top w:val="single" w:sz="4" w:space="0" w:color="auto"/>
              <w:bottom w:val="nil"/>
            </w:tcBorders>
            <w:shd w:val="clear" w:color="auto" w:fill="auto"/>
            <w:hideMark/>
          </w:tcPr>
          <w:p w:rsidR="00016FA9" w:rsidRPr="005076D2" w:rsidRDefault="00016FA9" w:rsidP="00B02C34">
            <w:pPr>
              <w:spacing w:after="0" w:line="240" w:lineRule="auto"/>
              <w:rPr>
                <w:rFonts w:ascii="Times New Roman" w:eastAsia="Times New Roman" w:hAnsi="Times New Roman"/>
                <w:b/>
                <w:color w:val="000000"/>
                <w:sz w:val="20"/>
                <w:szCs w:val="20"/>
                <w:lang w:val="en-US"/>
              </w:rPr>
            </w:pPr>
            <w:r w:rsidRPr="005076D2">
              <w:rPr>
                <w:rFonts w:ascii="Times New Roman" w:eastAsia="Times New Roman" w:hAnsi="Times New Roman"/>
                <w:b/>
                <w:color w:val="000000"/>
                <w:sz w:val="20"/>
                <w:szCs w:val="20"/>
                <w:lang w:val="en-US"/>
              </w:rPr>
              <w:t>Forecasting costs</w:t>
            </w:r>
          </w:p>
        </w:tc>
        <w:tc>
          <w:tcPr>
            <w:tcW w:w="540" w:type="dxa"/>
            <w:tcBorders>
              <w:top w:val="single" w:sz="4" w:space="0" w:color="auto"/>
              <w:bottom w:val="nil"/>
            </w:tcBorders>
            <w:shd w:val="clear" w:color="auto" w:fill="auto"/>
            <w:hideMark/>
          </w:tcPr>
          <w:p w:rsidR="00016FA9" w:rsidRPr="005076D2" w:rsidRDefault="00016FA9" w:rsidP="00B02C34">
            <w:pPr>
              <w:spacing w:after="0" w:line="240" w:lineRule="auto"/>
              <w:rPr>
                <w:rFonts w:ascii="Times New Roman" w:eastAsia="Times New Roman" w:hAnsi="Times New Roman"/>
                <w:b/>
                <w:color w:val="000000"/>
                <w:sz w:val="20"/>
                <w:szCs w:val="20"/>
                <w:lang w:val="en-US"/>
              </w:rPr>
            </w:pPr>
            <w:r w:rsidRPr="005076D2">
              <w:rPr>
                <w:rFonts w:ascii="Times New Roman" w:eastAsia="Times New Roman" w:hAnsi="Times New Roman"/>
                <w:b/>
                <w:color w:val="000000"/>
                <w:sz w:val="20"/>
                <w:szCs w:val="20"/>
                <w:lang w:val="en-US"/>
              </w:rPr>
              <w:t>65</w:t>
            </w:r>
          </w:p>
        </w:tc>
        <w:tc>
          <w:tcPr>
            <w:tcW w:w="1170" w:type="dxa"/>
            <w:tcBorders>
              <w:top w:val="single" w:sz="4" w:space="0" w:color="auto"/>
              <w:bottom w:val="nil"/>
            </w:tcBorders>
            <w:shd w:val="clear" w:color="auto" w:fill="auto"/>
            <w:noWrap/>
            <w:hideMark/>
          </w:tcPr>
          <w:p w:rsidR="00016FA9" w:rsidRPr="005076D2" w:rsidRDefault="00016FA9" w:rsidP="00B02C34">
            <w:pPr>
              <w:spacing w:after="0" w:line="240" w:lineRule="auto"/>
              <w:rPr>
                <w:rFonts w:ascii="Times New Roman" w:eastAsia="Times New Roman" w:hAnsi="Times New Roman"/>
                <w:b/>
                <w:color w:val="000000"/>
                <w:sz w:val="20"/>
                <w:szCs w:val="20"/>
                <w:lang w:val="en-US"/>
              </w:rPr>
            </w:pPr>
            <w:r w:rsidRPr="005076D2">
              <w:rPr>
                <w:rFonts w:ascii="Times New Roman" w:eastAsia="Times New Roman" w:hAnsi="Times New Roman"/>
                <w:b/>
                <w:color w:val="000000"/>
                <w:sz w:val="20"/>
                <w:szCs w:val="20"/>
                <w:lang w:val="en-US"/>
              </w:rPr>
              <w:t>0.455</w:t>
            </w:r>
          </w:p>
        </w:tc>
        <w:tc>
          <w:tcPr>
            <w:tcW w:w="810" w:type="dxa"/>
            <w:tcBorders>
              <w:top w:val="single" w:sz="4" w:space="0" w:color="auto"/>
              <w:bottom w:val="nil"/>
            </w:tcBorders>
            <w:shd w:val="clear" w:color="auto" w:fill="auto"/>
            <w:hideMark/>
          </w:tcPr>
          <w:p w:rsidR="00016FA9" w:rsidRPr="005076D2" w:rsidRDefault="00016FA9" w:rsidP="00B02C34">
            <w:pPr>
              <w:spacing w:after="0" w:line="240" w:lineRule="auto"/>
              <w:rPr>
                <w:rFonts w:ascii="Times New Roman" w:eastAsia="Times New Roman" w:hAnsi="Times New Roman"/>
                <w:b/>
                <w:color w:val="000000"/>
                <w:sz w:val="20"/>
                <w:szCs w:val="20"/>
                <w:lang w:val="en-US"/>
              </w:rPr>
            </w:pPr>
            <w:r w:rsidRPr="005076D2">
              <w:rPr>
                <w:rFonts w:ascii="Times New Roman" w:eastAsia="Times New Roman" w:hAnsi="Times New Roman"/>
                <w:b/>
                <w:color w:val="000000"/>
                <w:sz w:val="20"/>
                <w:szCs w:val="20"/>
                <w:lang w:val="en-US"/>
              </w:rPr>
              <w:t>20.703</w:t>
            </w:r>
          </w:p>
        </w:tc>
        <w:tc>
          <w:tcPr>
            <w:tcW w:w="720" w:type="dxa"/>
            <w:tcBorders>
              <w:top w:val="single" w:sz="4" w:space="0" w:color="auto"/>
              <w:bottom w:val="nil"/>
            </w:tcBorders>
            <w:shd w:val="clear" w:color="auto" w:fill="auto"/>
            <w:noWrap/>
            <w:hideMark/>
          </w:tcPr>
          <w:p w:rsidR="00016FA9" w:rsidRPr="005076D2" w:rsidRDefault="00016FA9" w:rsidP="00B02C34">
            <w:pPr>
              <w:spacing w:after="0" w:line="240" w:lineRule="auto"/>
              <w:rPr>
                <w:rFonts w:ascii="Times New Roman" w:eastAsia="Times New Roman" w:hAnsi="Times New Roman"/>
                <w:b/>
                <w:color w:val="000000"/>
                <w:sz w:val="20"/>
                <w:szCs w:val="20"/>
                <w:lang w:val="en-US"/>
              </w:rPr>
            </w:pPr>
            <w:r w:rsidRPr="005076D2">
              <w:rPr>
                <w:rFonts w:ascii="Times New Roman" w:eastAsia="Times New Roman" w:hAnsi="Times New Roman"/>
                <w:b/>
                <w:color w:val="000000"/>
                <w:sz w:val="20"/>
                <w:szCs w:val="20"/>
                <w:lang w:val="en-US"/>
              </w:rPr>
              <w:t>.000</w:t>
            </w:r>
          </w:p>
        </w:tc>
        <w:tc>
          <w:tcPr>
            <w:tcW w:w="1137" w:type="dxa"/>
            <w:tcBorders>
              <w:top w:val="single" w:sz="4" w:space="0" w:color="auto"/>
              <w:bottom w:val="nil"/>
            </w:tcBorders>
            <w:shd w:val="clear" w:color="auto" w:fill="auto"/>
            <w:hideMark/>
          </w:tcPr>
          <w:p w:rsidR="00016FA9" w:rsidRPr="005076D2" w:rsidRDefault="00016FA9" w:rsidP="00B02C34">
            <w:pPr>
              <w:spacing w:after="0" w:line="240" w:lineRule="auto"/>
              <w:rPr>
                <w:rFonts w:ascii="Times New Roman" w:eastAsia="Times New Roman" w:hAnsi="Times New Roman"/>
                <w:b/>
                <w:sz w:val="20"/>
                <w:szCs w:val="20"/>
                <w:lang w:val="en-US"/>
              </w:rPr>
            </w:pPr>
            <w:r w:rsidRPr="005076D2">
              <w:rPr>
                <w:rFonts w:ascii="Times New Roman" w:eastAsia="Times New Roman" w:hAnsi="Times New Roman"/>
                <w:b/>
                <w:sz w:val="20"/>
                <w:szCs w:val="20"/>
                <w:lang w:val="en-US"/>
              </w:rPr>
              <w:t>Positive</w:t>
            </w:r>
          </w:p>
        </w:tc>
        <w:tc>
          <w:tcPr>
            <w:tcW w:w="0" w:type="auto"/>
            <w:tcBorders>
              <w:top w:val="single" w:sz="4" w:space="0" w:color="auto"/>
              <w:bottom w:val="nil"/>
            </w:tcBorders>
            <w:shd w:val="clear" w:color="auto" w:fill="auto"/>
            <w:hideMark/>
          </w:tcPr>
          <w:p w:rsidR="00016FA9" w:rsidRPr="005076D2" w:rsidRDefault="00016FA9" w:rsidP="00B02C34">
            <w:pPr>
              <w:spacing w:after="0" w:line="240" w:lineRule="auto"/>
              <w:rPr>
                <w:rFonts w:ascii="Times New Roman" w:eastAsia="Times New Roman" w:hAnsi="Times New Roman"/>
                <w:b/>
                <w:color w:val="000000"/>
                <w:sz w:val="20"/>
                <w:szCs w:val="20"/>
                <w:lang w:val="en-US"/>
              </w:rPr>
            </w:pPr>
            <w:r w:rsidRPr="005076D2">
              <w:rPr>
                <w:rFonts w:ascii="Times New Roman" w:eastAsia="Times New Roman" w:hAnsi="Times New Roman"/>
                <w:b/>
                <w:color w:val="000000"/>
                <w:sz w:val="20"/>
                <w:szCs w:val="20"/>
                <w:lang w:val="en-US"/>
              </w:rPr>
              <w:t>Weak</w:t>
            </w:r>
          </w:p>
        </w:tc>
        <w:tc>
          <w:tcPr>
            <w:tcW w:w="0" w:type="auto"/>
            <w:tcBorders>
              <w:top w:val="single" w:sz="4" w:space="0" w:color="auto"/>
              <w:bottom w:val="nil"/>
            </w:tcBorders>
            <w:shd w:val="clear" w:color="auto" w:fill="auto"/>
            <w:hideMark/>
          </w:tcPr>
          <w:p w:rsidR="00016FA9" w:rsidRPr="005076D2" w:rsidRDefault="00D301B1" w:rsidP="00B02C34">
            <w:pPr>
              <w:spacing w:after="0" w:line="240" w:lineRule="auto"/>
              <w:rPr>
                <w:rFonts w:ascii="Times New Roman" w:eastAsia="Times New Roman" w:hAnsi="Times New Roman"/>
                <w:b/>
                <w:color w:val="000000"/>
                <w:sz w:val="20"/>
                <w:szCs w:val="20"/>
                <w:lang w:val="en-US"/>
              </w:rPr>
            </w:pPr>
            <w:r>
              <w:rPr>
                <w:rFonts w:ascii="Times New Roman" w:eastAsia="Times New Roman" w:hAnsi="Times New Roman"/>
                <w:b/>
                <w:color w:val="000000"/>
                <w:sz w:val="20"/>
                <w:szCs w:val="20"/>
                <w:lang w:val="en-US"/>
              </w:rPr>
              <w:t>SS</w:t>
            </w:r>
          </w:p>
        </w:tc>
      </w:tr>
      <w:tr w:rsidR="00016FA9" w:rsidRPr="005076D2" w:rsidTr="005076D2">
        <w:trPr>
          <w:trHeight w:val="288"/>
        </w:trPr>
        <w:tc>
          <w:tcPr>
            <w:tcW w:w="2290" w:type="dxa"/>
            <w:tcBorders>
              <w:top w:val="nil"/>
              <w:bottom w:val="nil"/>
            </w:tcBorders>
            <w:shd w:val="clear" w:color="auto" w:fill="auto"/>
            <w:hideMark/>
          </w:tcPr>
          <w:p w:rsidR="00016FA9" w:rsidRPr="005076D2" w:rsidRDefault="00016FA9" w:rsidP="00E43A0A">
            <w:pPr>
              <w:spacing w:after="0" w:line="240" w:lineRule="auto"/>
              <w:rPr>
                <w:rFonts w:ascii="Times New Roman" w:eastAsia="Times New Roman" w:hAnsi="Times New Roman"/>
                <w:b/>
                <w:color w:val="000000"/>
                <w:sz w:val="20"/>
                <w:szCs w:val="20"/>
                <w:lang w:val="en-US"/>
              </w:rPr>
            </w:pPr>
            <w:r w:rsidRPr="005076D2">
              <w:rPr>
                <w:rFonts w:ascii="Times New Roman" w:eastAsia="Times New Roman" w:hAnsi="Times New Roman"/>
                <w:b/>
                <w:color w:val="000000"/>
                <w:sz w:val="20"/>
                <w:szCs w:val="20"/>
                <w:lang w:val="en-US"/>
              </w:rPr>
              <w:t>Estimating contingency</w:t>
            </w:r>
          </w:p>
        </w:tc>
        <w:tc>
          <w:tcPr>
            <w:tcW w:w="540" w:type="dxa"/>
            <w:tcBorders>
              <w:top w:val="nil"/>
              <w:bottom w:val="nil"/>
            </w:tcBorders>
            <w:shd w:val="clear" w:color="auto" w:fill="auto"/>
            <w:hideMark/>
          </w:tcPr>
          <w:p w:rsidR="00016FA9" w:rsidRPr="005076D2" w:rsidRDefault="00016FA9" w:rsidP="00E43A0A">
            <w:pPr>
              <w:spacing w:after="0" w:line="240" w:lineRule="auto"/>
              <w:rPr>
                <w:rFonts w:ascii="Times New Roman" w:eastAsia="Times New Roman" w:hAnsi="Times New Roman"/>
                <w:b/>
                <w:color w:val="000000"/>
                <w:sz w:val="20"/>
                <w:szCs w:val="20"/>
                <w:lang w:val="en-US"/>
              </w:rPr>
            </w:pPr>
            <w:r w:rsidRPr="005076D2">
              <w:rPr>
                <w:rFonts w:ascii="Times New Roman" w:eastAsia="Times New Roman" w:hAnsi="Times New Roman"/>
                <w:b/>
                <w:color w:val="000000"/>
                <w:sz w:val="20"/>
                <w:szCs w:val="20"/>
                <w:lang w:val="en-US"/>
              </w:rPr>
              <w:t>65</w:t>
            </w:r>
          </w:p>
        </w:tc>
        <w:tc>
          <w:tcPr>
            <w:tcW w:w="1170" w:type="dxa"/>
            <w:tcBorders>
              <w:top w:val="nil"/>
              <w:bottom w:val="nil"/>
            </w:tcBorders>
            <w:shd w:val="clear" w:color="auto" w:fill="auto"/>
            <w:noWrap/>
            <w:hideMark/>
          </w:tcPr>
          <w:p w:rsidR="00016FA9" w:rsidRPr="005076D2" w:rsidRDefault="00016FA9" w:rsidP="00E43A0A">
            <w:pPr>
              <w:spacing w:after="0" w:line="240" w:lineRule="auto"/>
              <w:rPr>
                <w:rFonts w:ascii="Times New Roman" w:eastAsia="Times New Roman" w:hAnsi="Times New Roman"/>
                <w:b/>
                <w:color w:val="000000"/>
                <w:sz w:val="20"/>
                <w:szCs w:val="20"/>
                <w:lang w:val="en-US"/>
              </w:rPr>
            </w:pPr>
            <w:r w:rsidRPr="005076D2">
              <w:rPr>
                <w:rFonts w:ascii="Times New Roman" w:eastAsia="Times New Roman" w:hAnsi="Times New Roman"/>
                <w:b/>
                <w:color w:val="000000"/>
                <w:sz w:val="20"/>
                <w:szCs w:val="20"/>
                <w:lang w:val="en-US"/>
              </w:rPr>
              <w:t>-0.262</w:t>
            </w:r>
          </w:p>
        </w:tc>
        <w:tc>
          <w:tcPr>
            <w:tcW w:w="810" w:type="dxa"/>
            <w:tcBorders>
              <w:top w:val="nil"/>
              <w:bottom w:val="nil"/>
            </w:tcBorders>
            <w:shd w:val="clear" w:color="auto" w:fill="auto"/>
            <w:hideMark/>
          </w:tcPr>
          <w:p w:rsidR="00016FA9" w:rsidRPr="005076D2" w:rsidRDefault="00016FA9" w:rsidP="00E43A0A">
            <w:pPr>
              <w:spacing w:after="0" w:line="240" w:lineRule="auto"/>
              <w:rPr>
                <w:rFonts w:ascii="Times New Roman" w:eastAsia="Times New Roman" w:hAnsi="Times New Roman"/>
                <w:b/>
                <w:color w:val="000000"/>
                <w:sz w:val="20"/>
                <w:szCs w:val="20"/>
                <w:lang w:val="en-US"/>
              </w:rPr>
            </w:pPr>
            <w:r w:rsidRPr="005076D2">
              <w:rPr>
                <w:rFonts w:ascii="Times New Roman" w:eastAsia="Times New Roman" w:hAnsi="Times New Roman"/>
                <w:b/>
                <w:color w:val="000000"/>
                <w:sz w:val="20"/>
                <w:szCs w:val="20"/>
                <w:lang w:val="en-US"/>
              </w:rPr>
              <w:t>6.864</w:t>
            </w:r>
          </w:p>
        </w:tc>
        <w:tc>
          <w:tcPr>
            <w:tcW w:w="720" w:type="dxa"/>
            <w:tcBorders>
              <w:top w:val="nil"/>
              <w:bottom w:val="nil"/>
            </w:tcBorders>
            <w:shd w:val="clear" w:color="auto" w:fill="auto"/>
            <w:noWrap/>
            <w:hideMark/>
          </w:tcPr>
          <w:p w:rsidR="00016FA9" w:rsidRPr="005076D2" w:rsidRDefault="00016FA9" w:rsidP="00E43A0A">
            <w:pPr>
              <w:spacing w:after="0" w:line="240" w:lineRule="auto"/>
              <w:rPr>
                <w:rFonts w:ascii="Times New Roman" w:eastAsia="Times New Roman" w:hAnsi="Times New Roman"/>
                <w:b/>
                <w:color w:val="000000"/>
                <w:sz w:val="20"/>
                <w:szCs w:val="20"/>
                <w:lang w:val="en-US"/>
              </w:rPr>
            </w:pPr>
            <w:r w:rsidRPr="005076D2">
              <w:rPr>
                <w:rFonts w:ascii="Times New Roman" w:eastAsia="Times New Roman" w:hAnsi="Times New Roman"/>
                <w:b/>
                <w:color w:val="000000"/>
                <w:sz w:val="20"/>
                <w:szCs w:val="20"/>
                <w:lang w:val="en-US"/>
              </w:rPr>
              <w:t>.035</w:t>
            </w:r>
          </w:p>
        </w:tc>
        <w:tc>
          <w:tcPr>
            <w:tcW w:w="1137" w:type="dxa"/>
            <w:tcBorders>
              <w:top w:val="nil"/>
              <w:bottom w:val="nil"/>
            </w:tcBorders>
            <w:shd w:val="clear" w:color="auto" w:fill="auto"/>
            <w:hideMark/>
          </w:tcPr>
          <w:p w:rsidR="00016FA9" w:rsidRPr="005076D2" w:rsidRDefault="00016FA9" w:rsidP="00E43A0A">
            <w:pPr>
              <w:spacing w:after="0" w:line="240" w:lineRule="auto"/>
              <w:rPr>
                <w:rFonts w:ascii="Times New Roman" w:eastAsia="Times New Roman" w:hAnsi="Times New Roman"/>
                <w:b/>
                <w:sz w:val="20"/>
                <w:szCs w:val="20"/>
                <w:lang w:val="en-US"/>
              </w:rPr>
            </w:pPr>
            <w:r w:rsidRPr="005076D2">
              <w:rPr>
                <w:rFonts w:ascii="Times New Roman" w:eastAsia="Times New Roman" w:hAnsi="Times New Roman"/>
                <w:b/>
                <w:sz w:val="20"/>
                <w:szCs w:val="20"/>
                <w:lang w:val="en-US"/>
              </w:rPr>
              <w:t>Negative</w:t>
            </w:r>
          </w:p>
        </w:tc>
        <w:tc>
          <w:tcPr>
            <w:tcW w:w="0" w:type="auto"/>
            <w:tcBorders>
              <w:top w:val="nil"/>
              <w:bottom w:val="nil"/>
            </w:tcBorders>
            <w:shd w:val="clear" w:color="auto" w:fill="auto"/>
            <w:hideMark/>
          </w:tcPr>
          <w:p w:rsidR="00016FA9" w:rsidRPr="005076D2" w:rsidRDefault="00016FA9" w:rsidP="00E43A0A">
            <w:pPr>
              <w:spacing w:after="0" w:line="240" w:lineRule="auto"/>
              <w:rPr>
                <w:rFonts w:ascii="Times New Roman" w:eastAsia="Times New Roman" w:hAnsi="Times New Roman"/>
                <w:b/>
                <w:color w:val="000000"/>
                <w:sz w:val="20"/>
                <w:szCs w:val="20"/>
                <w:lang w:val="en-US"/>
              </w:rPr>
            </w:pPr>
            <w:r w:rsidRPr="005076D2">
              <w:rPr>
                <w:rFonts w:ascii="Times New Roman" w:eastAsia="Times New Roman" w:hAnsi="Times New Roman"/>
                <w:b/>
                <w:color w:val="000000"/>
                <w:sz w:val="20"/>
                <w:szCs w:val="20"/>
                <w:lang w:val="en-US"/>
              </w:rPr>
              <w:t>Weak</w:t>
            </w:r>
          </w:p>
        </w:tc>
        <w:tc>
          <w:tcPr>
            <w:tcW w:w="0" w:type="auto"/>
            <w:tcBorders>
              <w:top w:val="nil"/>
              <w:bottom w:val="nil"/>
            </w:tcBorders>
            <w:shd w:val="clear" w:color="auto" w:fill="auto"/>
            <w:hideMark/>
          </w:tcPr>
          <w:p w:rsidR="00016FA9" w:rsidRPr="005076D2" w:rsidRDefault="00D301B1" w:rsidP="00E43A0A">
            <w:pPr>
              <w:spacing w:after="0" w:line="240" w:lineRule="auto"/>
              <w:rPr>
                <w:rFonts w:ascii="Times New Roman" w:eastAsia="Times New Roman" w:hAnsi="Times New Roman"/>
                <w:b/>
                <w:color w:val="000000"/>
                <w:sz w:val="20"/>
                <w:szCs w:val="20"/>
                <w:lang w:val="en-US"/>
              </w:rPr>
            </w:pPr>
            <w:r>
              <w:rPr>
                <w:rFonts w:ascii="Times New Roman" w:eastAsia="Times New Roman" w:hAnsi="Times New Roman"/>
                <w:b/>
                <w:color w:val="000000"/>
                <w:sz w:val="20"/>
                <w:szCs w:val="20"/>
                <w:lang w:val="en-US"/>
              </w:rPr>
              <w:t>SS</w:t>
            </w:r>
          </w:p>
        </w:tc>
      </w:tr>
      <w:tr w:rsidR="00016FA9" w:rsidRPr="00EA0C78" w:rsidTr="005076D2">
        <w:trPr>
          <w:trHeight w:val="288"/>
        </w:trPr>
        <w:tc>
          <w:tcPr>
            <w:tcW w:w="2290" w:type="dxa"/>
            <w:tcBorders>
              <w:top w:val="nil"/>
              <w:bottom w:val="nil"/>
            </w:tcBorders>
            <w:shd w:val="clear" w:color="auto" w:fill="auto"/>
            <w:hideMark/>
          </w:tcPr>
          <w:p w:rsidR="00016FA9" w:rsidRPr="00EA0C78" w:rsidRDefault="00016FA9" w:rsidP="00E43A0A">
            <w:pPr>
              <w:spacing w:after="0" w:line="240" w:lineRule="auto"/>
              <w:rPr>
                <w:rFonts w:ascii="Times New Roman" w:eastAsia="Times New Roman" w:hAnsi="Times New Roman"/>
                <w:color w:val="000000"/>
                <w:sz w:val="20"/>
                <w:szCs w:val="20"/>
                <w:lang w:val="en-US"/>
              </w:rPr>
            </w:pPr>
            <w:r w:rsidRPr="00EA0C78">
              <w:rPr>
                <w:rFonts w:ascii="Times New Roman" w:eastAsia="Times New Roman" w:hAnsi="Times New Roman"/>
                <w:color w:val="000000"/>
                <w:sz w:val="20"/>
                <w:szCs w:val="20"/>
                <w:lang w:val="en-US"/>
              </w:rPr>
              <w:t>Setting up cost system</w:t>
            </w:r>
          </w:p>
        </w:tc>
        <w:tc>
          <w:tcPr>
            <w:tcW w:w="540" w:type="dxa"/>
            <w:tcBorders>
              <w:top w:val="nil"/>
              <w:bottom w:val="nil"/>
            </w:tcBorders>
            <w:shd w:val="clear" w:color="auto" w:fill="auto"/>
            <w:hideMark/>
          </w:tcPr>
          <w:p w:rsidR="00016FA9" w:rsidRPr="00EA0C78" w:rsidRDefault="00016FA9" w:rsidP="00E43A0A">
            <w:pPr>
              <w:spacing w:after="0" w:line="240" w:lineRule="auto"/>
              <w:rPr>
                <w:rFonts w:ascii="Times New Roman" w:eastAsia="Times New Roman" w:hAnsi="Times New Roman"/>
                <w:color w:val="000000"/>
                <w:sz w:val="20"/>
                <w:szCs w:val="20"/>
                <w:lang w:val="en-US"/>
              </w:rPr>
            </w:pPr>
            <w:r w:rsidRPr="00EA0C78">
              <w:rPr>
                <w:rFonts w:ascii="Times New Roman" w:eastAsia="Times New Roman" w:hAnsi="Times New Roman"/>
                <w:color w:val="000000"/>
                <w:sz w:val="20"/>
                <w:szCs w:val="20"/>
                <w:lang w:val="en-US"/>
              </w:rPr>
              <w:t>65</w:t>
            </w:r>
          </w:p>
        </w:tc>
        <w:tc>
          <w:tcPr>
            <w:tcW w:w="1170" w:type="dxa"/>
            <w:tcBorders>
              <w:top w:val="nil"/>
              <w:bottom w:val="nil"/>
            </w:tcBorders>
            <w:shd w:val="clear" w:color="auto" w:fill="auto"/>
            <w:noWrap/>
            <w:hideMark/>
          </w:tcPr>
          <w:p w:rsidR="00016FA9" w:rsidRPr="00EA0C78" w:rsidRDefault="00016FA9" w:rsidP="00E43A0A">
            <w:pPr>
              <w:spacing w:after="0" w:line="240" w:lineRule="auto"/>
              <w:rPr>
                <w:rFonts w:ascii="Times New Roman" w:eastAsia="Times New Roman" w:hAnsi="Times New Roman"/>
                <w:color w:val="000000"/>
                <w:sz w:val="20"/>
                <w:szCs w:val="20"/>
                <w:lang w:val="en-US"/>
              </w:rPr>
            </w:pPr>
            <w:r w:rsidRPr="00EA0C78">
              <w:rPr>
                <w:rFonts w:ascii="Times New Roman" w:eastAsia="Times New Roman" w:hAnsi="Times New Roman"/>
                <w:color w:val="000000"/>
                <w:sz w:val="20"/>
                <w:szCs w:val="20"/>
                <w:lang w:val="en-US"/>
              </w:rPr>
              <w:t>-.174</w:t>
            </w:r>
          </w:p>
        </w:tc>
        <w:tc>
          <w:tcPr>
            <w:tcW w:w="810" w:type="dxa"/>
            <w:tcBorders>
              <w:top w:val="nil"/>
              <w:bottom w:val="nil"/>
            </w:tcBorders>
            <w:shd w:val="clear" w:color="auto" w:fill="auto"/>
            <w:hideMark/>
          </w:tcPr>
          <w:p w:rsidR="00016FA9" w:rsidRPr="00EA0C78" w:rsidRDefault="00016FA9" w:rsidP="00E43A0A">
            <w:pPr>
              <w:spacing w:after="0" w:line="240" w:lineRule="auto"/>
              <w:rPr>
                <w:rFonts w:ascii="Times New Roman" w:eastAsia="Times New Roman" w:hAnsi="Times New Roman"/>
                <w:color w:val="000000"/>
                <w:sz w:val="20"/>
                <w:szCs w:val="20"/>
                <w:lang w:val="en-US"/>
              </w:rPr>
            </w:pPr>
            <w:r w:rsidRPr="00EA0C78">
              <w:rPr>
                <w:rFonts w:ascii="Times New Roman" w:eastAsia="Times New Roman" w:hAnsi="Times New Roman"/>
                <w:color w:val="000000"/>
                <w:sz w:val="20"/>
                <w:szCs w:val="20"/>
                <w:lang w:val="en-US"/>
              </w:rPr>
              <w:t>3.017</w:t>
            </w:r>
          </w:p>
        </w:tc>
        <w:tc>
          <w:tcPr>
            <w:tcW w:w="720" w:type="dxa"/>
            <w:tcBorders>
              <w:top w:val="nil"/>
              <w:bottom w:val="nil"/>
            </w:tcBorders>
            <w:shd w:val="clear" w:color="auto" w:fill="auto"/>
            <w:noWrap/>
            <w:hideMark/>
          </w:tcPr>
          <w:p w:rsidR="00016FA9" w:rsidRPr="00EA0C78" w:rsidRDefault="00016FA9" w:rsidP="00E43A0A">
            <w:pPr>
              <w:spacing w:after="0" w:line="240" w:lineRule="auto"/>
              <w:rPr>
                <w:rFonts w:ascii="Times New Roman" w:eastAsia="Times New Roman" w:hAnsi="Times New Roman"/>
                <w:color w:val="000000"/>
                <w:sz w:val="20"/>
                <w:szCs w:val="20"/>
                <w:lang w:val="en-US"/>
              </w:rPr>
            </w:pPr>
            <w:r w:rsidRPr="00EA0C78">
              <w:rPr>
                <w:rFonts w:ascii="Times New Roman" w:eastAsia="Times New Roman" w:hAnsi="Times New Roman"/>
                <w:color w:val="000000"/>
                <w:sz w:val="20"/>
                <w:szCs w:val="20"/>
                <w:lang w:val="en-US"/>
              </w:rPr>
              <w:t>.166</w:t>
            </w:r>
          </w:p>
        </w:tc>
        <w:tc>
          <w:tcPr>
            <w:tcW w:w="1137" w:type="dxa"/>
            <w:tcBorders>
              <w:top w:val="nil"/>
              <w:bottom w:val="nil"/>
            </w:tcBorders>
            <w:shd w:val="clear" w:color="auto" w:fill="auto"/>
            <w:hideMark/>
          </w:tcPr>
          <w:p w:rsidR="00016FA9" w:rsidRPr="00EA0C78" w:rsidRDefault="00016FA9" w:rsidP="00E43A0A">
            <w:pPr>
              <w:spacing w:after="0" w:line="240" w:lineRule="auto"/>
              <w:rPr>
                <w:rFonts w:ascii="Times New Roman" w:eastAsia="Times New Roman" w:hAnsi="Times New Roman"/>
                <w:sz w:val="20"/>
                <w:szCs w:val="20"/>
                <w:lang w:val="en-US"/>
              </w:rPr>
            </w:pPr>
            <w:r w:rsidRPr="00EA0C78">
              <w:rPr>
                <w:rFonts w:ascii="Times New Roman" w:eastAsia="Times New Roman" w:hAnsi="Times New Roman"/>
                <w:sz w:val="20"/>
                <w:szCs w:val="20"/>
                <w:lang w:val="en-US"/>
              </w:rPr>
              <w:t>Negative</w:t>
            </w:r>
          </w:p>
        </w:tc>
        <w:tc>
          <w:tcPr>
            <w:tcW w:w="0" w:type="auto"/>
            <w:tcBorders>
              <w:top w:val="nil"/>
              <w:bottom w:val="nil"/>
            </w:tcBorders>
            <w:shd w:val="clear" w:color="auto" w:fill="auto"/>
            <w:hideMark/>
          </w:tcPr>
          <w:p w:rsidR="00016FA9" w:rsidRPr="00EA0C78" w:rsidRDefault="00016FA9" w:rsidP="00E43A0A">
            <w:pPr>
              <w:spacing w:after="0" w:line="240" w:lineRule="auto"/>
              <w:rPr>
                <w:rFonts w:ascii="Times New Roman" w:eastAsia="Times New Roman" w:hAnsi="Times New Roman"/>
                <w:color w:val="000000"/>
                <w:sz w:val="20"/>
                <w:szCs w:val="20"/>
                <w:lang w:val="en-US"/>
              </w:rPr>
            </w:pPr>
            <w:r w:rsidRPr="00EA0C78">
              <w:rPr>
                <w:rFonts w:ascii="Times New Roman" w:eastAsia="Times New Roman" w:hAnsi="Times New Roman"/>
                <w:color w:val="000000"/>
                <w:sz w:val="20"/>
                <w:szCs w:val="20"/>
                <w:lang w:val="en-US"/>
              </w:rPr>
              <w:t>Weak</w:t>
            </w:r>
          </w:p>
        </w:tc>
        <w:tc>
          <w:tcPr>
            <w:tcW w:w="0" w:type="auto"/>
            <w:tcBorders>
              <w:top w:val="nil"/>
              <w:bottom w:val="nil"/>
            </w:tcBorders>
            <w:shd w:val="clear" w:color="auto" w:fill="auto"/>
            <w:hideMark/>
          </w:tcPr>
          <w:p w:rsidR="00016FA9" w:rsidRPr="00EA0C78" w:rsidRDefault="00D301B1" w:rsidP="00E43A0A">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NS</w:t>
            </w:r>
          </w:p>
        </w:tc>
      </w:tr>
      <w:tr w:rsidR="00016FA9" w:rsidRPr="005076D2" w:rsidTr="005076D2">
        <w:trPr>
          <w:trHeight w:val="288"/>
        </w:trPr>
        <w:tc>
          <w:tcPr>
            <w:tcW w:w="2290" w:type="dxa"/>
            <w:tcBorders>
              <w:top w:val="nil"/>
              <w:bottom w:val="nil"/>
            </w:tcBorders>
            <w:shd w:val="clear" w:color="auto" w:fill="auto"/>
            <w:hideMark/>
          </w:tcPr>
          <w:p w:rsidR="00016FA9" w:rsidRPr="005076D2" w:rsidRDefault="00016FA9" w:rsidP="00E43A0A">
            <w:pPr>
              <w:spacing w:after="0" w:line="240" w:lineRule="auto"/>
              <w:rPr>
                <w:rFonts w:ascii="Times New Roman" w:eastAsia="Times New Roman" w:hAnsi="Times New Roman"/>
                <w:b/>
                <w:color w:val="000000"/>
                <w:sz w:val="20"/>
                <w:szCs w:val="20"/>
                <w:lang w:val="en-US"/>
              </w:rPr>
            </w:pPr>
            <w:r w:rsidRPr="005076D2">
              <w:rPr>
                <w:rFonts w:ascii="Times New Roman" w:eastAsia="Times New Roman" w:hAnsi="Times New Roman"/>
                <w:b/>
                <w:color w:val="000000"/>
                <w:sz w:val="20"/>
                <w:szCs w:val="20"/>
                <w:lang w:val="en-US"/>
              </w:rPr>
              <w:t>Comparing costs</w:t>
            </w:r>
          </w:p>
        </w:tc>
        <w:tc>
          <w:tcPr>
            <w:tcW w:w="540" w:type="dxa"/>
            <w:tcBorders>
              <w:top w:val="nil"/>
              <w:bottom w:val="nil"/>
            </w:tcBorders>
            <w:shd w:val="clear" w:color="auto" w:fill="auto"/>
            <w:hideMark/>
          </w:tcPr>
          <w:p w:rsidR="00016FA9" w:rsidRPr="005076D2" w:rsidRDefault="00016FA9" w:rsidP="00E43A0A">
            <w:pPr>
              <w:spacing w:after="0" w:line="240" w:lineRule="auto"/>
              <w:rPr>
                <w:rFonts w:ascii="Times New Roman" w:eastAsia="Times New Roman" w:hAnsi="Times New Roman"/>
                <w:b/>
                <w:color w:val="000000"/>
                <w:sz w:val="20"/>
                <w:szCs w:val="20"/>
                <w:lang w:val="en-US"/>
              </w:rPr>
            </w:pPr>
            <w:r w:rsidRPr="005076D2">
              <w:rPr>
                <w:rFonts w:ascii="Times New Roman" w:eastAsia="Times New Roman" w:hAnsi="Times New Roman"/>
                <w:b/>
                <w:color w:val="000000"/>
                <w:sz w:val="20"/>
                <w:szCs w:val="20"/>
                <w:lang w:val="en-US"/>
              </w:rPr>
              <w:t>65</w:t>
            </w:r>
          </w:p>
        </w:tc>
        <w:tc>
          <w:tcPr>
            <w:tcW w:w="1170" w:type="dxa"/>
            <w:tcBorders>
              <w:top w:val="nil"/>
              <w:bottom w:val="nil"/>
            </w:tcBorders>
            <w:shd w:val="clear" w:color="auto" w:fill="auto"/>
            <w:noWrap/>
            <w:hideMark/>
          </w:tcPr>
          <w:p w:rsidR="00016FA9" w:rsidRPr="005076D2" w:rsidRDefault="00016FA9" w:rsidP="00E43A0A">
            <w:pPr>
              <w:spacing w:after="0" w:line="240" w:lineRule="auto"/>
              <w:rPr>
                <w:rFonts w:ascii="Times New Roman" w:eastAsia="Times New Roman" w:hAnsi="Times New Roman"/>
                <w:b/>
                <w:color w:val="000000"/>
                <w:sz w:val="20"/>
                <w:szCs w:val="20"/>
                <w:lang w:val="en-US"/>
              </w:rPr>
            </w:pPr>
            <w:r w:rsidRPr="005076D2">
              <w:rPr>
                <w:rFonts w:ascii="Times New Roman" w:eastAsia="Times New Roman" w:hAnsi="Times New Roman"/>
                <w:b/>
                <w:color w:val="000000"/>
                <w:sz w:val="20"/>
                <w:szCs w:val="20"/>
                <w:lang w:val="en-US"/>
              </w:rPr>
              <w:t>0.524</w:t>
            </w:r>
          </w:p>
        </w:tc>
        <w:tc>
          <w:tcPr>
            <w:tcW w:w="810" w:type="dxa"/>
            <w:tcBorders>
              <w:top w:val="nil"/>
              <w:bottom w:val="nil"/>
            </w:tcBorders>
            <w:shd w:val="clear" w:color="auto" w:fill="auto"/>
            <w:hideMark/>
          </w:tcPr>
          <w:p w:rsidR="00016FA9" w:rsidRPr="005076D2" w:rsidRDefault="00016FA9" w:rsidP="00E43A0A">
            <w:pPr>
              <w:spacing w:after="0" w:line="240" w:lineRule="auto"/>
              <w:rPr>
                <w:rFonts w:ascii="Times New Roman" w:eastAsia="Times New Roman" w:hAnsi="Times New Roman"/>
                <w:b/>
                <w:color w:val="000000"/>
                <w:sz w:val="20"/>
                <w:szCs w:val="20"/>
                <w:lang w:val="en-US"/>
              </w:rPr>
            </w:pPr>
            <w:r w:rsidRPr="005076D2">
              <w:rPr>
                <w:rFonts w:ascii="Times New Roman" w:eastAsia="Times New Roman" w:hAnsi="Times New Roman"/>
                <w:b/>
                <w:color w:val="000000"/>
                <w:sz w:val="20"/>
                <w:szCs w:val="20"/>
                <w:lang w:val="en-US"/>
              </w:rPr>
              <w:t>27.458</w:t>
            </w:r>
          </w:p>
        </w:tc>
        <w:tc>
          <w:tcPr>
            <w:tcW w:w="720" w:type="dxa"/>
            <w:tcBorders>
              <w:top w:val="nil"/>
              <w:bottom w:val="nil"/>
            </w:tcBorders>
            <w:shd w:val="clear" w:color="auto" w:fill="auto"/>
            <w:noWrap/>
            <w:hideMark/>
          </w:tcPr>
          <w:p w:rsidR="00016FA9" w:rsidRPr="005076D2" w:rsidRDefault="00016FA9" w:rsidP="00E43A0A">
            <w:pPr>
              <w:spacing w:after="0" w:line="240" w:lineRule="auto"/>
              <w:rPr>
                <w:rFonts w:ascii="Times New Roman" w:eastAsia="Times New Roman" w:hAnsi="Times New Roman"/>
                <w:b/>
                <w:color w:val="000000"/>
                <w:sz w:val="20"/>
                <w:szCs w:val="20"/>
                <w:lang w:val="en-US"/>
              </w:rPr>
            </w:pPr>
            <w:r w:rsidRPr="005076D2">
              <w:rPr>
                <w:rFonts w:ascii="Times New Roman" w:eastAsia="Times New Roman" w:hAnsi="Times New Roman"/>
                <w:b/>
                <w:color w:val="000000"/>
                <w:sz w:val="20"/>
                <w:szCs w:val="20"/>
                <w:lang w:val="en-US"/>
              </w:rPr>
              <w:t>.000</w:t>
            </w:r>
          </w:p>
        </w:tc>
        <w:tc>
          <w:tcPr>
            <w:tcW w:w="1137" w:type="dxa"/>
            <w:tcBorders>
              <w:top w:val="nil"/>
              <w:bottom w:val="nil"/>
            </w:tcBorders>
            <w:shd w:val="clear" w:color="auto" w:fill="auto"/>
            <w:hideMark/>
          </w:tcPr>
          <w:p w:rsidR="00016FA9" w:rsidRPr="005076D2" w:rsidRDefault="00016FA9" w:rsidP="00E43A0A">
            <w:pPr>
              <w:spacing w:after="0" w:line="240" w:lineRule="auto"/>
              <w:rPr>
                <w:rFonts w:ascii="Times New Roman" w:eastAsia="Times New Roman" w:hAnsi="Times New Roman"/>
                <w:b/>
                <w:sz w:val="20"/>
                <w:szCs w:val="20"/>
                <w:lang w:val="en-US"/>
              </w:rPr>
            </w:pPr>
            <w:r w:rsidRPr="005076D2">
              <w:rPr>
                <w:rFonts w:ascii="Times New Roman" w:eastAsia="Times New Roman" w:hAnsi="Times New Roman"/>
                <w:b/>
                <w:sz w:val="20"/>
                <w:szCs w:val="20"/>
                <w:lang w:val="en-US"/>
              </w:rPr>
              <w:t>Positive</w:t>
            </w:r>
          </w:p>
        </w:tc>
        <w:tc>
          <w:tcPr>
            <w:tcW w:w="0" w:type="auto"/>
            <w:tcBorders>
              <w:top w:val="nil"/>
              <w:bottom w:val="nil"/>
            </w:tcBorders>
            <w:shd w:val="clear" w:color="auto" w:fill="auto"/>
            <w:hideMark/>
          </w:tcPr>
          <w:p w:rsidR="00016FA9" w:rsidRPr="005076D2" w:rsidRDefault="00016FA9" w:rsidP="00E43A0A">
            <w:pPr>
              <w:spacing w:after="0" w:line="240" w:lineRule="auto"/>
              <w:rPr>
                <w:rFonts w:ascii="Times New Roman" w:eastAsia="Times New Roman" w:hAnsi="Times New Roman"/>
                <w:b/>
                <w:color w:val="000000"/>
                <w:sz w:val="20"/>
                <w:szCs w:val="20"/>
                <w:lang w:val="en-US"/>
              </w:rPr>
            </w:pPr>
            <w:r w:rsidRPr="005076D2">
              <w:rPr>
                <w:rFonts w:ascii="Times New Roman" w:eastAsia="Times New Roman" w:hAnsi="Times New Roman"/>
                <w:b/>
                <w:color w:val="000000"/>
                <w:sz w:val="20"/>
                <w:szCs w:val="20"/>
                <w:lang w:val="en-US"/>
              </w:rPr>
              <w:t>Weak</w:t>
            </w:r>
          </w:p>
        </w:tc>
        <w:tc>
          <w:tcPr>
            <w:tcW w:w="0" w:type="auto"/>
            <w:tcBorders>
              <w:top w:val="nil"/>
              <w:bottom w:val="nil"/>
            </w:tcBorders>
            <w:shd w:val="clear" w:color="auto" w:fill="auto"/>
            <w:hideMark/>
          </w:tcPr>
          <w:p w:rsidR="00016FA9" w:rsidRPr="005076D2" w:rsidRDefault="00D301B1" w:rsidP="00E43A0A">
            <w:pPr>
              <w:spacing w:after="0" w:line="240" w:lineRule="auto"/>
              <w:rPr>
                <w:rFonts w:ascii="Times New Roman" w:eastAsia="Times New Roman" w:hAnsi="Times New Roman"/>
                <w:b/>
                <w:color w:val="000000"/>
                <w:sz w:val="20"/>
                <w:szCs w:val="20"/>
                <w:lang w:val="en-US"/>
              </w:rPr>
            </w:pPr>
            <w:r>
              <w:rPr>
                <w:rFonts w:ascii="Times New Roman" w:eastAsia="Times New Roman" w:hAnsi="Times New Roman"/>
                <w:b/>
                <w:color w:val="000000"/>
                <w:sz w:val="20"/>
                <w:szCs w:val="20"/>
                <w:lang w:val="en-US"/>
              </w:rPr>
              <w:t>SS</w:t>
            </w:r>
          </w:p>
        </w:tc>
      </w:tr>
      <w:tr w:rsidR="00016FA9" w:rsidRPr="00EA0C78" w:rsidTr="005076D2">
        <w:trPr>
          <w:trHeight w:val="288"/>
        </w:trPr>
        <w:tc>
          <w:tcPr>
            <w:tcW w:w="2290" w:type="dxa"/>
            <w:tcBorders>
              <w:top w:val="nil"/>
              <w:bottom w:val="single" w:sz="4" w:space="0" w:color="auto"/>
            </w:tcBorders>
            <w:shd w:val="clear" w:color="auto" w:fill="auto"/>
            <w:hideMark/>
          </w:tcPr>
          <w:p w:rsidR="00016FA9" w:rsidRPr="00EA0C78" w:rsidRDefault="00016FA9" w:rsidP="00E43A0A">
            <w:pPr>
              <w:spacing w:after="0" w:line="240" w:lineRule="auto"/>
              <w:rPr>
                <w:rFonts w:ascii="Times New Roman" w:eastAsia="Times New Roman" w:hAnsi="Times New Roman"/>
                <w:color w:val="000000"/>
                <w:sz w:val="20"/>
                <w:szCs w:val="20"/>
                <w:lang w:val="en-US"/>
              </w:rPr>
            </w:pPr>
            <w:r w:rsidRPr="00EA0C78">
              <w:rPr>
                <w:rFonts w:ascii="Times New Roman" w:eastAsia="Times New Roman" w:hAnsi="Times New Roman"/>
                <w:color w:val="000000"/>
                <w:sz w:val="20"/>
                <w:szCs w:val="20"/>
                <w:lang w:val="en-US"/>
              </w:rPr>
              <w:t>Variance analysis</w:t>
            </w:r>
          </w:p>
        </w:tc>
        <w:tc>
          <w:tcPr>
            <w:tcW w:w="540" w:type="dxa"/>
            <w:tcBorders>
              <w:top w:val="nil"/>
              <w:bottom w:val="single" w:sz="4" w:space="0" w:color="auto"/>
            </w:tcBorders>
            <w:shd w:val="clear" w:color="auto" w:fill="auto"/>
            <w:hideMark/>
          </w:tcPr>
          <w:p w:rsidR="00016FA9" w:rsidRPr="00EA0C78" w:rsidRDefault="00016FA9" w:rsidP="00E43A0A">
            <w:pPr>
              <w:spacing w:after="0" w:line="240" w:lineRule="auto"/>
              <w:rPr>
                <w:rFonts w:ascii="Times New Roman" w:eastAsia="Times New Roman" w:hAnsi="Times New Roman"/>
                <w:color w:val="000000"/>
                <w:sz w:val="20"/>
                <w:szCs w:val="20"/>
                <w:lang w:val="en-US"/>
              </w:rPr>
            </w:pPr>
            <w:r w:rsidRPr="00EA0C78">
              <w:rPr>
                <w:rFonts w:ascii="Times New Roman" w:eastAsia="Times New Roman" w:hAnsi="Times New Roman"/>
                <w:color w:val="000000"/>
                <w:sz w:val="20"/>
                <w:szCs w:val="20"/>
                <w:lang w:val="en-US"/>
              </w:rPr>
              <w:t>65</w:t>
            </w:r>
          </w:p>
        </w:tc>
        <w:tc>
          <w:tcPr>
            <w:tcW w:w="1170" w:type="dxa"/>
            <w:tcBorders>
              <w:top w:val="nil"/>
              <w:bottom w:val="single" w:sz="4" w:space="0" w:color="auto"/>
            </w:tcBorders>
            <w:shd w:val="clear" w:color="auto" w:fill="auto"/>
            <w:noWrap/>
            <w:hideMark/>
          </w:tcPr>
          <w:p w:rsidR="00016FA9" w:rsidRPr="00EA0C78" w:rsidRDefault="00016FA9" w:rsidP="00E43A0A">
            <w:pPr>
              <w:spacing w:after="0" w:line="240" w:lineRule="auto"/>
              <w:rPr>
                <w:rFonts w:ascii="Times New Roman" w:eastAsia="Times New Roman" w:hAnsi="Times New Roman"/>
                <w:color w:val="000000"/>
                <w:sz w:val="20"/>
                <w:szCs w:val="20"/>
                <w:lang w:val="en-US"/>
              </w:rPr>
            </w:pPr>
            <w:r w:rsidRPr="00EA0C78">
              <w:rPr>
                <w:rFonts w:ascii="Times New Roman" w:eastAsia="Times New Roman" w:hAnsi="Times New Roman"/>
                <w:color w:val="000000"/>
                <w:sz w:val="20"/>
                <w:szCs w:val="20"/>
                <w:lang w:val="en-US"/>
              </w:rPr>
              <w:t>.141</w:t>
            </w:r>
          </w:p>
        </w:tc>
        <w:tc>
          <w:tcPr>
            <w:tcW w:w="810" w:type="dxa"/>
            <w:tcBorders>
              <w:top w:val="nil"/>
              <w:bottom w:val="single" w:sz="4" w:space="0" w:color="auto"/>
            </w:tcBorders>
            <w:shd w:val="clear" w:color="auto" w:fill="auto"/>
            <w:hideMark/>
          </w:tcPr>
          <w:p w:rsidR="00016FA9" w:rsidRPr="00EA0C78" w:rsidRDefault="00016FA9" w:rsidP="00E43A0A">
            <w:pPr>
              <w:spacing w:after="0" w:line="240" w:lineRule="auto"/>
              <w:rPr>
                <w:rFonts w:ascii="Times New Roman" w:eastAsia="Times New Roman" w:hAnsi="Times New Roman"/>
                <w:color w:val="000000"/>
                <w:sz w:val="20"/>
                <w:szCs w:val="20"/>
                <w:lang w:val="en-US"/>
              </w:rPr>
            </w:pPr>
            <w:r w:rsidRPr="00EA0C78">
              <w:rPr>
                <w:rFonts w:ascii="Times New Roman" w:eastAsia="Times New Roman" w:hAnsi="Times New Roman"/>
                <w:color w:val="000000"/>
                <w:sz w:val="20"/>
                <w:szCs w:val="20"/>
                <w:lang w:val="en-US"/>
              </w:rPr>
              <w:t>1.975</w:t>
            </w:r>
          </w:p>
        </w:tc>
        <w:tc>
          <w:tcPr>
            <w:tcW w:w="720" w:type="dxa"/>
            <w:tcBorders>
              <w:top w:val="nil"/>
              <w:bottom w:val="single" w:sz="4" w:space="0" w:color="auto"/>
            </w:tcBorders>
            <w:shd w:val="clear" w:color="auto" w:fill="auto"/>
            <w:noWrap/>
            <w:hideMark/>
          </w:tcPr>
          <w:p w:rsidR="00016FA9" w:rsidRPr="00EA0C78" w:rsidRDefault="00016FA9" w:rsidP="00E43A0A">
            <w:pPr>
              <w:spacing w:after="0" w:line="240" w:lineRule="auto"/>
              <w:rPr>
                <w:rFonts w:ascii="Times New Roman" w:eastAsia="Times New Roman" w:hAnsi="Times New Roman"/>
                <w:color w:val="000000"/>
                <w:sz w:val="20"/>
                <w:szCs w:val="20"/>
                <w:lang w:val="en-US"/>
              </w:rPr>
            </w:pPr>
            <w:r w:rsidRPr="00EA0C78">
              <w:rPr>
                <w:rFonts w:ascii="Times New Roman" w:eastAsia="Times New Roman" w:hAnsi="Times New Roman"/>
                <w:color w:val="000000"/>
                <w:sz w:val="20"/>
                <w:szCs w:val="20"/>
                <w:lang w:val="en-US"/>
              </w:rPr>
              <w:t>.264</w:t>
            </w:r>
          </w:p>
        </w:tc>
        <w:tc>
          <w:tcPr>
            <w:tcW w:w="1137" w:type="dxa"/>
            <w:tcBorders>
              <w:top w:val="nil"/>
              <w:bottom w:val="single" w:sz="4" w:space="0" w:color="auto"/>
            </w:tcBorders>
            <w:shd w:val="clear" w:color="auto" w:fill="auto"/>
            <w:hideMark/>
          </w:tcPr>
          <w:p w:rsidR="00016FA9" w:rsidRPr="00EA0C78" w:rsidRDefault="00016FA9" w:rsidP="00E43A0A">
            <w:pPr>
              <w:spacing w:after="0" w:line="240" w:lineRule="auto"/>
              <w:rPr>
                <w:rFonts w:ascii="Times New Roman" w:eastAsia="Times New Roman" w:hAnsi="Times New Roman"/>
                <w:sz w:val="20"/>
                <w:szCs w:val="20"/>
                <w:lang w:val="en-US"/>
              </w:rPr>
            </w:pPr>
            <w:r w:rsidRPr="00EA0C78">
              <w:rPr>
                <w:rFonts w:ascii="Times New Roman" w:eastAsia="Times New Roman" w:hAnsi="Times New Roman"/>
                <w:sz w:val="20"/>
                <w:szCs w:val="20"/>
                <w:lang w:val="en-US"/>
              </w:rPr>
              <w:t>Positive</w:t>
            </w:r>
          </w:p>
        </w:tc>
        <w:tc>
          <w:tcPr>
            <w:tcW w:w="0" w:type="auto"/>
            <w:tcBorders>
              <w:top w:val="nil"/>
              <w:bottom w:val="single" w:sz="4" w:space="0" w:color="auto"/>
            </w:tcBorders>
            <w:shd w:val="clear" w:color="auto" w:fill="auto"/>
            <w:hideMark/>
          </w:tcPr>
          <w:p w:rsidR="00016FA9" w:rsidRPr="00EA0C78" w:rsidRDefault="00016FA9" w:rsidP="00E43A0A">
            <w:pPr>
              <w:spacing w:after="0" w:line="240" w:lineRule="auto"/>
              <w:rPr>
                <w:rFonts w:ascii="Times New Roman" w:eastAsia="Times New Roman" w:hAnsi="Times New Roman"/>
                <w:color w:val="000000"/>
                <w:sz w:val="20"/>
                <w:szCs w:val="20"/>
                <w:lang w:val="en-US"/>
              </w:rPr>
            </w:pPr>
            <w:r w:rsidRPr="00EA0C78">
              <w:rPr>
                <w:rFonts w:ascii="Times New Roman" w:eastAsia="Times New Roman" w:hAnsi="Times New Roman"/>
                <w:color w:val="000000"/>
                <w:sz w:val="20"/>
                <w:szCs w:val="20"/>
                <w:lang w:val="en-US"/>
              </w:rPr>
              <w:t>Weak</w:t>
            </w:r>
          </w:p>
        </w:tc>
        <w:tc>
          <w:tcPr>
            <w:tcW w:w="0" w:type="auto"/>
            <w:tcBorders>
              <w:top w:val="nil"/>
              <w:bottom w:val="single" w:sz="4" w:space="0" w:color="auto"/>
            </w:tcBorders>
            <w:shd w:val="clear" w:color="auto" w:fill="auto"/>
            <w:hideMark/>
          </w:tcPr>
          <w:p w:rsidR="00016FA9" w:rsidRPr="00EA0C78" w:rsidRDefault="00D301B1" w:rsidP="00E43A0A">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NS</w:t>
            </w:r>
          </w:p>
        </w:tc>
      </w:tr>
    </w:tbl>
    <w:p w:rsidR="00D301B1" w:rsidRDefault="005076D2" w:rsidP="00D301B1">
      <w:pPr>
        <w:spacing w:after="0" w:line="240" w:lineRule="auto"/>
        <w:jc w:val="both"/>
        <w:rPr>
          <w:rFonts w:ascii="Times New Roman" w:hAnsi="Times New Roman"/>
          <w:color w:val="000000"/>
          <w:sz w:val="24"/>
          <w:szCs w:val="24"/>
        </w:rPr>
      </w:pPr>
      <w:r>
        <w:rPr>
          <w:rFonts w:ascii="Times New Roman" w:hAnsi="Times New Roman"/>
          <w:color w:val="000000"/>
          <w:sz w:val="24"/>
          <w:szCs w:val="24"/>
        </w:rPr>
        <w:t>Researchers’ Findings (</w:t>
      </w:r>
      <w:r w:rsidR="00B02C34" w:rsidRPr="004626C6">
        <w:rPr>
          <w:rFonts w:ascii="Times New Roman" w:hAnsi="Times New Roman"/>
          <w:color w:val="000000"/>
          <w:sz w:val="24"/>
          <w:szCs w:val="24"/>
        </w:rPr>
        <w:t>2019</w:t>
      </w:r>
      <w:r>
        <w:rPr>
          <w:rFonts w:ascii="Times New Roman" w:hAnsi="Times New Roman"/>
          <w:color w:val="000000"/>
          <w:sz w:val="24"/>
          <w:szCs w:val="24"/>
        </w:rPr>
        <w:t>)</w:t>
      </w:r>
    </w:p>
    <w:p w:rsidR="00D301B1" w:rsidRDefault="00D301B1" w:rsidP="00D301B1">
      <w:pPr>
        <w:spacing w:line="480" w:lineRule="auto"/>
        <w:jc w:val="both"/>
        <w:rPr>
          <w:rFonts w:ascii="Times New Roman" w:hAnsi="Times New Roman"/>
          <w:color w:val="000000"/>
          <w:sz w:val="24"/>
          <w:szCs w:val="24"/>
        </w:rPr>
      </w:pPr>
      <w:r>
        <w:rPr>
          <w:rFonts w:ascii="Times New Roman" w:hAnsi="Times New Roman"/>
          <w:color w:val="000000"/>
          <w:sz w:val="24"/>
          <w:szCs w:val="24"/>
        </w:rPr>
        <w:t>Key: NS=Non-Significant; SS=Statistically Significant</w:t>
      </w:r>
    </w:p>
    <w:p w:rsidR="009957E3" w:rsidRDefault="009957E3" w:rsidP="00D301B1">
      <w:pPr>
        <w:spacing w:line="480" w:lineRule="auto"/>
        <w:jc w:val="both"/>
        <w:rPr>
          <w:rFonts w:ascii="Times New Roman" w:hAnsi="Times New Roman"/>
          <w:b/>
          <w:sz w:val="24"/>
          <w:szCs w:val="24"/>
        </w:rPr>
      </w:pPr>
    </w:p>
    <w:p w:rsidR="00AB3002" w:rsidRPr="00D301B1" w:rsidRDefault="00B02C34" w:rsidP="00D301B1">
      <w:pPr>
        <w:spacing w:line="480" w:lineRule="auto"/>
        <w:jc w:val="both"/>
        <w:rPr>
          <w:rFonts w:ascii="Times New Roman" w:hAnsi="Times New Roman"/>
          <w:color w:val="000000"/>
          <w:sz w:val="24"/>
          <w:szCs w:val="24"/>
        </w:rPr>
      </w:pPr>
      <w:r>
        <w:rPr>
          <w:rFonts w:ascii="Times New Roman" w:hAnsi="Times New Roman"/>
          <w:b/>
          <w:sz w:val="24"/>
          <w:szCs w:val="24"/>
        </w:rPr>
        <w:t>4.6</w:t>
      </w:r>
      <w:r>
        <w:rPr>
          <w:rFonts w:ascii="Times New Roman" w:hAnsi="Times New Roman"/>
          <w:b/>
          <w:sz w:val="24"/>
          <w:szCs w:val="24"/>
        </w:rPr>
        <w:tab/>
      </w:r>
      <w:r w:rsidR="00AB3002">
        <w:rPr>
          <w:rFonts w:ascii="Times New Roman" w:hAnsi="Times New Roman"/>
          <w:b/>
          <w:sz w:val="24"/>
          <w:szCs w:val="24"/>
        </w:rPr>
        <w:t>Discussion of Results</w:t>
      </w:r>
    </w:p>
    <w:p w:rsidR="00AB3002" w:rsidRDefault="0018779A" w:rsidP="00AB3002">
      <w:pPr>
        <w:spacing w:line="480" w:lineRule="auto"/>
        <w:jc w:val="both"/>
        <w:rPr>
          <w:rFonts w:ascii="Times New Roman" w:hAnsi="Times New Roman"/>
          <w:sz w:val="24"/>
          <w:szCs w:val="24"/>
        </w:rPr>
      </w:pPr>
      <w:r>
        <w:rPr>
          <w:rFonts w:ascii="Times New Roman" w:hAnsi="Times New Roman"/>
          <w:sz w:val="24"/>
          <w:szCs w:val="24"/>
          <w:lang w:val="en-US"/>
        </w:rPr>
        <w:t>C</w:t>
      </w:r>
      <w:r w:rsidR="00275556">
        <w:rPr>
          <w:rFonts w:ascii="Times New Roman" w:hAnsi="Times New Roman"/>
          <w:sz w:val="24"/>
          <w:szCs w:val="24"/>
          <w:lang w:val="en-US"/>
        </w:rPr>
        <w:t xml:space="preserve">arrying out cash-flow analysis and preparing work programmes </w:t>
      </w:r>
      <w:r>
        <w:rPr>
          <w:rFonts w:ascii="Times New Roman" w:hAnsi="Times New Roman"/>
          <w:sz w:val="24"/>
          <w:szCs w:val="24"/>
          <w:lang w:val="en-US"/>
        </w:rPr>
        <w:t>might not</w:t>
      </w:r>
      <w:r w:rsidR="00275556">
        <w:rPr>
          <w:rFonts w:ascii="Times New Roman" w:hAnsi="Times New Roman"/>
          <w:sz w:val="24"/>
          <w:szCs w:val="24"/>
          <w:lang w:val="en-US"/>
        </w:rPr>
        <w:t xml:space="preserve"> be </w:t>
      </w:r>
      <w:r>
        <w:rPr>
          <w:rFonts w:ascii="Times New Roman" w:hAnsi="Times New Roman"/>
          <w:sz w:val="24"/>
          <w:szCs w:val="24"/>
          <w:lang w:val="en-US"/>
        </w:rPr>
        <w:t xml:space="preserve">very </w:t>
      </w:r>
      <w:r w:rsidR="00275556">
        <w:rPr>
          <w:rFonts w:ascii="Times New Roman" w:hAnsi="Times New Roman"/>
          <w:sz w:val="24"/>
          <w:szCs w:val="24"/>
          <w:lang w:val="en-US"/>
        </w:rPr>
        <w:t>widespread</w:t>
      </w:r>
      <w:r>
        <w:rPr>
          <w:rFonts w:ascii="Times New Roman" w:hAnsi="Times New Roman"/>
          <w:sz w:val="24"/>
          <w:szCs w:val="24"/>
          <w:lang w:val="en-US"/>
        </w:rPr>
        <w:t xml:space="preserve"> in the construction industry</w:t>
      </w:r>
      <w:r w:rsidR="00275556">
        <w:rPr>
          <w:rFonts w:ascii="Times New Roman" w:hAnsi="Times New Roman"/>
          <w:sz w:val="24"/>
          <w:szCs w:val="24"/>
          <w:lang w:val="en-US"/>
        </w:rPr>
        <w:t xml:space="preserve">, </w:t>
      </w:r>
      <w:r>
        <w:rPr>
          <w:rFonts w:ascii="Times New Roman" w:hAnsi="Times New Roman"/>
          <w:sz w:val="24"/>
          <w:szCs w:val="24"/>
          <w:lang w:val="en-US"/>
        </w:rPr>
        <w:t xml:space="preserve">since </w:t>
      </w:r>
      <w:r w:rsidR="00275556">
        <w:rPr>
          <w:rFonts w:ascii="Times New Roman" w:hAnsi="Times New Roman"/>
          <w:sz w:val="24"/>
          <w:szCs w:val="24"/>
          <w:lang w:val="en-US"/>
        </w:rPr>
        <w:t>it was only ranked 9</w:t>
      </w:r>
      <w:r w:rsidR="00275556">
        <w:rPr>
          <w:rFonts w:ascii="Times New Roman" w:hAnsi="Times New Roman"/>
          <w:sz w:val="24"/>
          <w:szCs w:val="24"/>
          <w:vertAlign w:val="superscript"/>
          <w:lang w:val="en-US"/>
        </w:rPr>
        <w:t>th</w:t>
      </w:r>
      <w:r w:rsidR="00275556">
        <w:rPr>
          <w:rFonts w:ascii="Times New Roman" w:hAnsi="Times New Roman"/>
          <w:sz w:val="24"/>
          <w:szCs w:val="24"/>
          <w:lang w:val="en-US"/>
        </w:rPr>
        <w:t xml:space="preserve"> </w:t>
      </w:r>
      <w:r>
        <w:rPr>
          <w:rFonts w:ascii="Times New Roman" w:hAnsi="Times New Roman"/>
          <w:sz w:val="24"/>
          <w:szCs w:val="24"/>
          <w:lang w:val="en-US"/>
        </w:rPr>
        <w:t>out of 18 cost control techniques. It was instructive that ‘Use of S-curve for cost/time monitoring’ was considered</w:t>
      </w:r>
      <w:r w:rsidR="00275556">
        <w:rPr>
          <w:rFonts w:ascii="Times New Roman" w:hAnsi="Times New Roman"/>
          <w:sz w:val="24"/>
          <w:szCs w:val="24"/>
          <w:lang w:val="en-US"/>
        </w:rPr>
        <w:t xml:space="preserve"> the least applied </w:t>
      </w:r>
      <w:r w:rsidR="00275556">
        <w:rPr>
          <w:rFonts w:ascii="Times New Roman" w:hAnsi="Times New Roman"/>
          <w:sz w:val="24"/>
          <w:szCs w:val="24"/>
        </w:rPr>
        <w:t>technique</w:t>
      </w:r>
      <w:r w:rsidR="00275556">
        <w:rPr>
          <w:rFonts w:ascii="Times New Roman" w:hAnsi="Times New Roman"/>
          <w:sz w:val="24"/>
          <w:szCs w:val="24"/>
          <w:lang w:val="en-US"/>
        </w:rPr>
        <w:t xml:space="preserve">. </w:t>
      </w:r>
      <w:r>
        <w:rPr>
          <w:rFonts w:ascii="Times New Roman" w:hAnsi="Times New Roman"/>
          <w:sz w:val="24"/>
          <w:szCs w:val="24"/>
          <w:lang w:val="en-US"/>
        </w:rPr>
        <w:t xml:space="preserve">This might be in line with assertions of writers such as </w:t>
      </w:r>
      <w:r>
        <w:rPr>
          <w:rFonts w:ascii="Times New Roman" w:hAnsi="Times New Roman"/>
          <w:noProof/>
          <w:sz w:val="24"/>
          <w:szCs w:val="24"/>
          <w:lang w:val="en-US"/>
        </w:rPr>
        <w:t>Otim et al. (</w:t>
      </w:r>
      <w:r w:rsidRPr="001C49F3">
        <w:rPr>
          <w:rFonts w:ascii="Times New Roman" w:hAnsi="Times New Roman"/>
          <w:noProof/>
          <w:sz w:val="24"/>
          <w:szCs w:val="24"/>
          <w:lang w:val="en-US"/>
        </w:rPr>
        <w:t>2015)</w:t>
      </w:r>
      <w:r>
        <w:rPr>
          <w:rFonts w:ascii="Times New Roman" w:hAnsi="Times New Roman"/>
          <w:noProof/>
          <w:sz w:val="24"/>
          <w:szCs w:val="24"/>
          <w:lang w:val="en-US"/>
        </w:rPr>
        <w:t xml:space="preserve"> that lack of technical knowledge is a major problem of project cost control. </w:t>
      </w:r>
      <w:r>
        <w:rPr>
          <w:rFonts w:ascii="Times New Roman" w:hAnsi="Times New Roman"/>
          <w:sz w:val="24"/>
          <w:szCs w:val="24"/>
        </w:rPr>
        <w:t xml:space="preserve">Dindi </w:t>
      </w:r>
      <w:r>
        <w:rPr>
          <w:rFonts w:ascii="Times New Roman" w:hAnsi="Times New Roman"/>
          <w:i/>
          <w:sz w:val="24"/>
          <w:szCs w:val="24"/>
        </w:rPr>
        <w:t>et al</w:t>
      </w:r>
      <w:r>
        <w:rPr>
          <w:rFonts w:ascii="Times New Roman" w:hAnsi="Times New Roman"/>
          <w:sz w:val="24"/>
          <w:szCs w:val="24"/>
        </w:rPr>
        <w:t xml:space="preserve">. (2018) acknowledge the importance of experience when they recommended mentoring of younger professionals by their more experienced older counterparts; this study’s finding agrees with </w:t>
      </w:r>
      <w:r w:rsidR="00F6013C">
        <w:rPr>
          <w:rFonts w:ascii="Times New Roman" w:hAnsi="Times New Roman"/>
          <w:sz w:val="24"/>
          <w:szCs w:val="24"/>
        </w:rPr>
        <w:t>this position. I</w:t>
      </w:r>
      <w:r>
        <w:rPr>
          <w:rFonts w:ascii="Times New Roman" w:hAnsi="Times New Roman"/>
          <w:sz w:val="24"/>
          <w:szCs w:val="24"/>
        </w:rPr>
        <w:t xml:space="preserve">n ranking the application of cost control techniques, </w:t>
      </w:r>
      <w:r w:rsidR="00AB3002">
        <w:rPr>
          <w:rFonts w:ascii="Times New Roman" w:hAnsi="Times New Roman"/>
          <w:sz w:val="24"/>
          <w:szCs w:val="24"/>
        </w:rPr>
        <w:t xml:space="preserve">average scores for </w:t>
      </w:r>
      <w:r>
        <w:rPr>
          <w:rFonts w:ascii="Times New Roman" w:hAnsi="Times New Roman"/>
          <w:sz w:val="24"/>
          <w:szCs w:val="24"/>
        </w:rPr>
        <w:t xml:space="preserve">more experienced </w:t>
      </w:r>
      <w:r w:rsidR="00AB3002">
        <w:rPr>
          <w:rFonts w:ascii="Times New Roman" w:hAnsi="Times New Roman"/>
          <w:sz w:val="24"/>
          <w:szCs w:val="24"/>
        </w:rPr>
        <w:t xml:space="preserve">respondents differed sharply from those that had fewer years of working experience. </w:t>
      </w:r>
      <w:r w:rsidR="00F6013C">
        <w:rPr>
          <w:rFonts w:ascii="Times New Roman" w:hAnsi="Times New Roman"/>
          <w:sz w:val="24"/>
          <w:szCs w:val="24"/>
        </w:rPr>
        <w:t>This</w:t>
      </w:r>
      <w:r w:rsidR="00AB3002">
        <w:rPr>
          <w:rFonts w:ascii="Times New Roman" w:hAnsi="Times New Roman"/>
          <w:sz w:val="24"/>
          <w:szCs w:val="24"/>
        </w:rPr>
        <w:t xml:space="preserve"> </w:t>
      </w:r>
      <w:r w:rsidR="00F6013C">
        <w:rPr>
          <w:rFonts w:ascii="Times New Roman" w:hAnsi="Times New Roman"/>
          <w:sz w:val="24"/>
          <w:szCs w:val="24"/>
        </w:rPr>
        <w:t>might mean</w:t>
      </w:r>
      <w:r w:rsidR="00AB3002">
        <w:rPr>
          <w:rFonts w:ascii="Times New Roman" w:hAnsi="Times New Roman"/>
          <w:sz w:val="24"/>
          <w:szCs w:val="24"/>
        </w:rPr>
        <w:t xml:space="preserve"> that studies of cost control techniques need to target </w:t>
      </w:r>
      <w:r w:rsidR="00334B01">
        <w:rPr>
          <w:rFonts w:ascii="Times New Roman" w:hAnsi="Times New Roman"/>
          <w:sz w:val="24"/>
          <w:szCs w:val="24"/>
        </w:rPr>
        <w:t>construction professionals</w:t>
      </w:r>
      <w:r w:rsidR="00AB3002">
        <w:rPr>
          <w:rFonts w:ascii="Times New Roman" w:hAnsi="Times New Roman"/>
          <w:sz w:val="24"/>
          <w:szCs w:val="24"/>
        </w:rPr>
        <w:t xml:space="preserve"> on the basis of </w:t>
      </w:r>
      <w:r w:rsidR="00334B01">
        <w:rPr>
          <w:rFonts w:ascii="Times New Roman" w:hAnsi="Times New Roman"/>
          <w:sz w:val="24"/>
          <w:szCs w:val="24"/>
        </w:rPr>
        <w:t xml:space="preserve">work experience </w:t>
      </w:r>
      <w:r w:rsidR="00AB3002">
        <w:rPr>
          <w:rFonts w:ascii="Times New Roman" w:hAnsi="Times New Roman"/>
          <w:sz w:val="24"/>
          <w:szCs w:val="24"/>
        </w:rPr>
        <w:t>in order to develop workable strategies.</w:t>
      </w:r>
    </w:p>
    <w:p w:rsidR="00275556" w:rsidRDefault="00F6013C" w:rsidP="00AB3002">
      <w:pPr>
        <w:spacing w:line="480" w:lineRule="auto"/>
        <w:jc w:val="both"/>
        <w:rPr>
          <w:rFonts w:ascii="Times New Roman" w:hAnsi="Times New Roman"/>
          <w:sz w:val="24"/>
          <w:szCs w:val="24"/>
        </w:rPr>
      </w:pPr>
      <w:r>
        <w:rPr>
          <w:rFonts w:ascii="Times New Roman" w:hAnsi="Times New Roman"/>
          <w:sz w:val="24"/>
          <w:szCs w:val="24"/>
        </w:rPr>
        <w:t xml:space="preserve">The application of </w:t>
      </w:r>
      <w:r w:rsidR="00D90A0F">
        <w:rPr>
          <w:rFonts w:ascii="Times New Roman" w:hAnsi="Times New Roman"/>
          <w:sz w:val="24"/>
          <w:szCs w:val="24"/>
        </w:rPr>
        <w:t xml:space="preserve">some </w:t>
      </w:r>
      <w:r>
        <w:rPr>
          <w:rFonts w:ascii="Times New Roman" w:hAnsi="Times New Roman"/>
          <w:sz w:val="24"/>
          <w:szCs w:val="24"/>
        </w:rPr>
        <w:t xml:space="preserve">cost control techniques such as </w:t>
      </w:r>
      <w:r>
        <w:rPr>
          <w:rFonts w:ascii="Times New Roman" w:eastAsia="Times New Roman" w:hAnsi="Times New Roman"/>
          <w:sz w:val="24"/>
          <w:szCs w:val="24"/>
        </w:rPr>
        <w:t xml:space="preserve">earned value analysis (EVA), cash-flow analysis and work programmes and Work breakdown structure, from the perception of respondents, </w:t>
      </w:r>
      <w:r w:rsidR="00275556">
        <w:rPr>
          <w:rFonts w:ascii="Times New Roman" w:eastAsia="Times New Roman" w:hAnsi="Times New Roman"/>
          <w:sz w:val="24"/>
          <w:szCs w:val="24"/>
        </w:rPr>
        <w:t>were influenced by the kind of work carried out.</w:t>
      </w:r>
      <w:r>
        <w:rPr>
          <w:rFonts w:ascii="Times New Roman" w:eastAsia="Times New Roman" w:hAnsi="Times New Roman"/>
          <w:sz w:val="24"/>
          <w:szCs w:val="24"/>
        </w:rPr>
        <w:t xml:space="preserve"> </w:t>
      </w:r>
      <w:r w:rsidR="00D90A0F">
        <w:rPr>
          <w:rFonts w:ascii="Times New Roman" w:eastAsia="Times New Roman" w:hAnsi="Times New Roman"/>
          <w:sz w:val="24"/>
          <w:szCs w:val="24"/>
        </w:rPr>
        <w:t>Other techniques’ application</w:t>
      </w:r>
      <w:r w:rsidR="00D90A0F" w:rsidRPr="00D90A0F">
        <w:rPr>
          <w:rFonts w:ascii="Times New Roman" w:hAnsi="Times New Roman"/>
          <w:sz w:val="24"/>
          <w:szCs w:val="24"/>
        </w:rPr>
        <w:t xml:space="preserve"> </w:t>
      </w:r>
      <w:r w:rsidR="00D90A0F">
        <w:rPr>
          <w:rFonts w:ascii="Times New Roman" w:hAnsi="Times New Roman"/>
          <w:sz w:val="24"/>
          <w:szCs w:val="24"/>
        </w:rPr>
        <w:t>was influenced by the size of organizations</w:t>
      </w:r>
      <w:r w:rsidR="00D90A0F">
        <w:rPr>
          <w:rFonts w:ascii="Times New Roman" w:eastAsia="Times New Roman" w:hAnsi="Times New Roman"/>
          <w:sz w:val="24"/>
          <w:szCs w:val="24"/>
        </w:rPr>
        <w:t xml:space="preserve">; examples include </w:t>
      </w:r>
      <w:r w:rsidR="00275556">
        <w:rPr>
          <w:rFonts w:ascii="Times New Roman" w:hAnsi="Times New Roman"/>
          <w:sz w:val="24"/>
          <w:szCs w:val="24"/>
        </w:rPr>
        <w:lastRenderedPageBreak/>
        <w:t>Cost reports, Use of software for cost control, and Use of S-curve for cost/time monitoring.</w:t>
      </w:r>
      <w:r w:rsidR="00790F21">
        <w:rPr>
          <w:rFonts w:ascii="Times New Roman" w:hAnsi="Times New Roman"/>
          <w:sz w:val="24"/>
          <w:szCs w:val="24"/>
        </w:rPr>
        <w:t xml:space="preserve"> It can be inferred from these findings that larger organizations might have more resources that allow them the use of lesser known and more complex techniques for cost control</w:t>
      </w:r>
      <w:r w:rsidR="004C2009">
        <w:rPr>
          <w:rFonts w:ascii="Times New Roman" w:hAnsi="Times New Roman"/>
          <w:sz w:val="24"/>
          <w:szCs w:val="24"/>
        </w:rPr>
        <w:t xml:space="preserve"> (Adejei </w:t>
      </w:r>
      <w:r w:rsidR="004C2009">
        <w:rPr>
          <w:rFonts w:ascii="Times New Roman" w:hAnsi="Times New Roman"/>
          <w:i/>
          <w:sz w:val="24"/>
          <w:szCs w:val="24"/>
        </w:rPr>
        <w:t>et a.l</w:t>
      </w:r>
      <w:r w:rsidR="004C2009">
        <w:rPr>
          <w:rFonts w:ascii="Times New Roman" w:hAnsi="Times New Roman"/>
          <w:sz w:val="24"/>
          <w:szCs w:val="24"/>
        </w:rPr>
        <w:t>, 2017)</w:t>
      </w:r>
      <w:r w:rsidR="00790F21">
        <w:rPr>
          <w:rFonts w:ascii="Times New Roman" w:hAnsi="Times New Roman"/>
          <w:sz w:val="24"/>
          <w:szCs w:val="24"/>
        </w:rPr>
        <w:t>. This is an advantage of scale that smaller firms, who form the bulk of firms in the construction industry, are rarely able to enjoy.</w:t>
      </w:r>
    </w:p>
    <w:p w:rsidR="00275556" w:rsidRDefault="004C2009" w:rsidP="00AB3002">
      <w:pPr>
        <w:spacing w:line="480" w:lineRule="auto"/>
        <w:jc w:val="both"/>
        <w:rPr>
          <w:rFonts w:ascii="Times New Roman" w:eastAsia="Times New Roman" w:hAnsi="Times New Roman"/>
          <w:sz w:val="24"/>
          <w:szCs w:val="24"/>
        </w:rPr>
      </w:pPr>
      <w:r>
        <w:rPr>
          <w:rFonts w:ascii="Times New Roman" w:hAnsi="Times New Roman"/>
          <w:sz w:val="24"/>
          <w:szCs w:val="24"/>
        </w:rPr>
        <w:t xml:space="preserve">Olawale &amp; Sun (2010) observed that the level of implementation of cost control techniques was overwhelming in UK. This study found that </w:t>
      </w:r>
      <w:r w:rsidR="00275556">
        <w:rPr>
          <w:rFonts w:ascii="Times New Roman" w:eastAsia="Times New Roman" w:hAnsi="Times New Roman"/>
          <w:sz w:val="24"/>
          <w:szCs w:val="24"/>
        </w:rPr>
        <w:t xml:space="preserve">approximately 80% of the respondents always conducted variance analysis to determine resources for budget deviations; </w:t>
      </w:r>
      <w:r>
        <w:rPr>
          <w:rFonts w:ascii="Times New Roman" w:eastAsia="Times New Roman" w:hAnsi="Times New Roman"/>
          <w:sz w:val="24"/>
          <w:szCs w:val="24"/>
        </w:rPr>
        <w:t xml:space="preserve">57% of the sample </w:t>
      </w:r>
      <w:r w:rsidR="00275556">
        <w:rPr>
          <w:rFonts w:ascii="Times New Roman" w:eastAsia="Times New Roman" w:hAnsi="Times New Roman"/>
          <w:sz w:val="24"/>
          <w:szCs w:val="24"/>
        </w:rPr>
        <w:t xml:space="preserve">always compared the actual costs with forecasted budget at consistent decision intervals, while </w:t>
      </w:r>
      <w:r>
        <w:rPr>
          <w:rFonts w:ascii="Times New Roman" w:eastAsia="Times New Roman" w:hAnsi="Times New Roman"/>
          <w:sz w:val="24"/>
          <w:szCs w:val="24"/>
        </w:rPr>
        <w:t xml:space="preserve">79% always provided </w:t>
      </w:r>
      <w:r w:rsidR="00275556">
        <w:rPr>
          <w:rFonts w:ascii="Times New Roman" w:eastAsia="Times New Roman" w:hAnsi="Times New Roman"/>
          <w:sz w:val="24"/>
          <w:szCs w:val="24"/>
        </w:rPr>
        <w:t>‘estimating contingency allowance for project budg</w:t>
      </w:r>
      <w:r>
        <w:rPr>
          <w:rFonts w:ascii="Times New Roman" w:eastAsia="Times New Roman" w:hAnsi="Times New Roman"/>
          <w:sz w:val="24"/>
          <w:szCs w:val="24"/>
        </w:rPr>
        <w:t>et’</w:t>
      </w:r>
      <w:r w:rsidR="00275556">
        <w:rPr>
          <w:rFonts w:ascii="Times New Roman" w:eastAsia="Times New Roman" w:hAnsi="Times New Roman"/>
          <w:sz w:val="24"/>
          <w:szCs w:val="24"/>
        </w:rPr>
        <w:t>.</w:t>
      </w:r>
      <w:r>
        <w:rPr>
          <w:rFonts w:ascii="Times New Roman" w:eastAsia="Times New Roman" w:hAnsi="Times New Roman"/>
          <w:sz w:val="24"/>
          <w:szCs w:val="24"/>
        </w:rPr>
        <w:t xml:space="preserve"> Given these findings against the backdrop of poor cost performance of projects, the </w:t>
      </w:r>
      <w:r w:rsidR="00A737CC">
        <w:rPr>
          <w:rFonts w:ascii="Times New Roman" w:eastAsia="Times New Roman" w:hAnsi="Times New Roman"/>
          <w:sz w:val="24"/>
          <w:szCs w:val="24"/>
        </w:rPr>
        <w:t xml:space="preserve">position of </w:t>
      </w:r>
      <w:r w:rsidR="0085588A">
        <w:rPr>
          <w:rFonts w:ascii="Times New Roman" w:hAnsi="Times New Roman"/>
          <w:sz w:val="24"/>
          <w:szCs w:val="24"/>
        </w:rPr>
        <w:t>Malkanthi et al. (2017) who argued that the problem is not a lack of knowledge of cost control techniques, but rather the discipline to strictly apply such techniques</w:t>
      </w:r>
      <w:r w:rsidR="00A737CC">
        <w:rPr>
          <w:rFonts w:ascii="Times New Roman" w:hAnsi="Times New Roman"/>
          <w:noProof/>
          <w:sz w:val="24"/>
          <w:szCs w:val="24"/>
          <w:lang w:val="en-US"/>
        </w:rPr>
        <w:t xml:space="preserve"> appears valid.</w:t>
      </w:r>
    </w:p>
    <w:p w:rsidR="00275556" w:rsidRDefault="00504977" w:rsidP="00AB3002">
      <w:pPr>
        <w:spacing w:line="480" w:lineRule="auto"/>
        <w:jc w:val="both"/>
        <w:rPr>
          <w:rFonts w:ascii="Times New Roman" w:hAnsi="Times New Roman"/>
          <w:sz w:val="24"/>
          <w:szCs w:val="24"/>
          <w:lang w:val="en-US"/>
        </w:rPr>
      </w:pPr>
      <w:r>
        <w:rPr>
          <w:rFonts w:ascii="Times New Roman" w:hAnsi="Times New Roman"/>
          <w:sz w:val="24"/>
          <w:szCs w:val="24"/>
        </w:rPr>
        <w:t>The findings of this study are in agreement with</w:t>
      </w:r>
      <w:r w:rsidR="00A737CC">
        <w:rPr>
          <w:rFonts w:ascii="Times New Roman" w:hAnsi="Times New Roman"/>
          <w:sz w:val="24"/>
          <w:szCs w:val="24"/>
        </w:rPr>
        <w:t xml:space="preserve"> </w:t>
      </w:r>
      <w:r>
        <w:rPr>
          <w:rFonts w:ascii="Times New Roman" w:hAnsi="Times New Roman"/>
          <w:sz w:val="24"/>
          <w:szCs w:val="24"/>
        </w:rPr>
        <w:t xml:space="preserve">Adejei </w:t>
      </w:r>
      <w:r>
        <w:rPr>
          <w:rFonts w:ascii="Times New Roman" w:hAnsi="Times New Roman"/>
          <w:i/>
          <w:sz w:val="24"/>
          <w:szCs w:val="24"/>
        </w:rPr>
        <w:t>et al</w:t>
      </w:r>
      <w:r>
        <w:rPr>
          <w:rFonts w:ascii="Times New Roman" w:hAnsi="Times New Roman"/>
          <w:sz w:val="24"/>
          <w:szCs w:val="24"/>
        </w:rPr>
        <w:t xml:space="preserve">. (2017) who identified a number of problems facing the implementation of cost control techniques/practices. Some of the challenges identified </w:t>
      </w:r>
      <w:r w:rsidR="00275556">
        <w:rPr>
          <w:rFonts w:ascii="Times New Roman" w:hAnsi="Times New Roman"/>
          <w:sz w:val="24"/>
          <w:szCs w:val="24"/>
        </w:rPr>
        <w:t xml:space="preserve">were (i) </w:t>
      </w:r>
      <w:r w:rsidR="00275556">
        <w:rPr>
          <w:rFonts w:ascii="Times New Roman" w:eastAsia="Times New Roman" w:hAnsi="Times New Roman"/>
          <w:sz w:val="24"/>
          <w:szCs w:val="24"/>
        </w:rPr>
        <w:t>Delayed/ No payments for works done</w:t>
      </w:r>
      <w:r w:rsidR="00275556">
        <w:rPr>
          <w:rFonts w:ascii="Times New Roman" w:hAnsi="Times New Roman"/>
          <w:sz w:val="24"/>
          <w:szCs w:val="24"/>
          <w:lang w:val="en-US"/>
        </w:rPr>
        <w:t xml:space="preserve">; (ii) </w:t>
      </w:r>
      <w:r w:rsidR="00275556">
        <w:rPr>
          <w:rFonts w:ascii="Times New Roman" w:eastAsia="Times New Roman" w:hAnsi="Times New Roman"/>
          <w:sz w:val="24"/>
          <w:szCs w:val="24"/>
        </w:rPr>
        <w:t>Late/Non-</w:t>
      </w:r>
      <w:r>
        <w:rPr>
          <w:rFonts w:ascii="Times New Roman" w:eastAsia="Times New Roman" w:hAnsi="Times New Roman"/>
          <w:sz w:val="24"/>
          <w:szCs w:val="24"/>
        </w:rPr>
        <w:t>involvement of QS in the project</w:t>
      </w:r>
      <w:r w:rsidR="00275556">
        <w:rPr>
          <w:rFonts w:ascii="Times New Roman" w:hAnsi="Times New Roman"/>
          <w:sz w:val="24"/>
          <w:szCs w:val="24"/>
          <w:lang w:val="en-US"/>
        </w:rPr>
        <w:t xml:space="preserve">; and (iii) </w:t>
      </w:r>
      <w:r w:rsidR="00275556">
        <w:rPr>
          <w:rFonts w:ascii="Times New Roman" w:eastAsia="Times New Roman" w:hAnsi="Times New Roman"/>
          <w:sz w:val="24"/>
          <w:szCs w:val="24"/>
        </w:rPr>
        <w:t>Unstable Government Policies/ Economic Conditions</w:t>
      </w:r>
      <w:r>
        <w:rPr>
          <w:rFonts w:ascii="Times New Roman" w:hAnsi="Times New Roman"/>
          <w:sz w:val="24"/>
          <w:szCs w:val="24"/>
          <w:lang w:val="en-US"/>
        </w:rPr>
        <w:t>; (iv)</w:t>
      </w:r>
      <w:r w:rsidR="00275556">
        <w:rPr>
          <w:rFonts w:ascii="Times New Roman" w:hAnsi="Times New Roman"/>
          <w:sz w:val="24"/>
          <w:szCs w:val="24"/>
          <w:lang w:val="en-US"/>
        </w:rPr>
        <w:t xml:space="preserve"> Using out-dated cost control techniques and </w:t>
      </w:r>
      <w:r>
        <w:rPr>
          <w:rFonts w:ascii="Times New Roman" w:hAnsi="Times New Roman"/>
          <w:sz w:val="24"/>
          <w:szCs w:val="24"/>
          <w:lang w:val="en-US"/>
        </w:rPr>
        <w:t xml:space="preserve">(v) </w:t>
      </w:r>
      <w:r w:rsidR="00275556">
        <w:rPr>
          <w:rFonts w:ascii="Times New Roman" w:hAnsi="Times New Roman"/>
          <w:sz w:val="24"/>
          <w:szCs w:val="24"/>
          <w:lang w:val="en-US"/>
        </w:rPr>
        <w:t>type of procurement methods. The problem that was considered least important was ‘Unavailability/inadequacy of cost data’.</w:t>
      </w:r>
    </w:p>
    <w:p w:rsidR="00275556" w:rsidRDefault="00504977" w:rsidP="00AB3002">
      <w:pPr>
        <w:spacing w:line="480" w:lineRule="auto"/>
        <w:jc w:val="both"/>
        <w:rPr>
          <w:rFonts w:ascii="Times New Roman" w:eastAsia="Times New Roman" w:hAnsi="Times New Roman"/>
          <w:color w:val="000000"/>
          <w:sz w:val="24"/>
          <w:szCs w:val="24"/>
        </w:rPr>
      </w:pPr>
      <w:r>
        <w:rPr>
          <w:rFonts w:ascii="Times New Roman" w:hAnsi="Times New Roman"/>
          <w:color w:val="000000"/>
          <w:sz w:val="24"/>
          <w:szCs w:val="24"/>
        </w:rPr>
        <w:t xml:space="preserve">The length of working experience, type of work and size of firm all influence </w:t>
      </w:r>
      <w:r w:rsidR="00266E2B">
        <w:rPr>
          <w:rFonts w:ascii="Times New Roman" w:hAnsi="Times New Roman"/>
          <w:color w:val="000000"/>
          <w:sz w:val="24"/>
          <w:szCs w:val="24"/>
        </w:rPr>
        <w:t xml:space="preserve">how people perceive the importance of the problems that confront the </w:t>
      </w:r>
      <w:r w:rsidR="00266E2B">
        <w:rPr>
          <w:rFonts w:ascii="Times New Roman" w:hAnsi="Times New Roman"/>
          <w:sz w:val="24"/>
          <w:szCs w:val="24"/>
        </w:rPr>
        <w:t>implementation of cost control techniques/practices.</w:t>
      </w:r>
      <w:r w:rsidR="00266E2B">
        <w:rPr>
          <w:rFonts w:ascii="Times New Roman" w:hAnsi="Times New Roman"/>
          <w:color w:val="000000"/>
          <w:sz w:val="24"/>
          <w:szCs w:val="24"/>
        </w:rPr>
        <w:t xml:space="preserve"> Respondents</w:t>
      </w:r>
      <w:r w:rsidR="00275556">
        <w:rPr>
          <w:rFonts w:ascii="Times New Roman" w:eastAsia="Times New Roman" w:hAnsi="Times New Roman"/>
          <w:sz w:val="24"/>
          <w:szCs w:val="24"/>
        </w:rPr>
        <w:t xml:space="preserve"> </w:t>
      </w:r>
      <w:r w:rsidR="00266E2B">
        <w:rPr>
          <w:rFonts w:ascii="Times New Roman" w:eastAsia="Times New Roman" w:hAnsi="Times New Roman"/>
          <w:sz w:val="24"/>
          <w:szCs w:val="24"/>
        </w:rPr>
        <w:t>who</w:t>
      </w:r>
      <w:r w:rsidR="00275556">
        <w:rPr>
          <w:rFonts w:ascii="Times New Roman" w:eastAsia="Times New Roman" w:hAnsi="Times New Roman"/>
          <w:sz w:val="24"/>
          <w:szCs w:val="24"/>
        </w:rPr>
        <w:t xml:space="preserve"> have worked for </w:t>
      </w:r>
      <w:r w:rsidR="00275556">
        <w:rPr>
          <w:rFonts w:ascii="Times New Roman" w:eastAsia="Times New Roman" w:hAnsi="Times New Roman"/>
          <w:color w:val="000000"/>
          <w:sz w:val="24"/>
          <w:szCs w:val="24"/>
        </w:rPr>
        <w:t>more 25 years ranked ‘the type o</w:t>
      </w:r>
      <w:r w:rsidR="00266E2B">
        <w:rPr>
          <w:rFonts w:ascii="Times New Roman" w:eastAsia="Times New Roman" w:hAnsi="Times New Roman"/>
          <w:color w:val="000000"/>
          <w:sz w:val="24"/>
          <w:szCs w:val="24"/>
        </w:rPr>
        <w:t>f procurement methods employed’</w:t>
      </w:r>
      <w:r w:rsidR="00275556">
        <w:rPr>
          <w:rFonts w:ascii="Times New Roman" w:eastAsia="Times New Roman" w:hAnsi="Times New Roman"/>
          <w:color w:val="000000"/>
          <w:sz w:val="24"/>
          <w:szCs w:val="24"/>
        </w:rPr>
        <w:t xml:space="preserve"> as 1</w:t>
      </w:r>
      <w:r w:rsidR="00275556" w:rsidRPr="00266E2B">
        <w:rPr>
          <w:rFonts w:ascii="Times New Roman" w:eastAsia="Times New Roman" w:hAnsi="Times New Roman"/>
          <w:color w:val="000000"/>
          <w:sz w:val="24"/>
          <w:szCs w:val="24"/>
          <w:vertAlign w:val="superscript"/>
        </w:rPr>
        <w:t>st</w:t>
      </w:r>
      <w:r w:rsidR="00266E2B">
        <w:rPr>
          <w:rFonts w:ascii="Times New Roman" w:eastAsia="Times New Roman" w:hAnsi="Times New Roman"/>
          <w:color w:val="000000"/>
          <w:sz w:val="24"/>
          <w:szCs w:val="24"/>
        </w:rPr>
        <w:t xml:space="preserve">; </w:t>
      </w:r>
      <w:r w:rsidR="005B5C30">
        <w:rPr>
          <w:rFonts w:ascii="Times New Roman" w:eastAsia="Times New Roman" w:hAnsi="Times New Roman"/>
          <w:color w:val="000000"/>
          <w:sz w:val="24"/>
          <w:szCs w:val="24"/>
        </w:rPr>
        <w:t xml:space="preserve">for </w:t>
      </w:r>
      <w:r w:rsidR="00266E2B">
        <w:rPr>
          <w:rFonts w:ascii="Times New Roman" w:eastAsia="Times New Roman" w:hAnsi="Times New Roman"/>
          <w:color w:val="000000"/>
          <w:sz w:val="24"/>
          <w:szCs w:val="24"/>
        </w:rPr>
        <w:t xml:space="preserve">those in </w:t>
      </w:r>
      <w:r w:rsidR="00275556">
        <w:rPr>
          <w:rFonts w:ascii="Times New Roman" w:hAnsi="Times New Roman"/>
          <w:color w:val="000000"/>
          <w:sz w:val="24"/>
          <w:szCs w:val="24"/>
        </w:rPr>
        <w:t xml:space="preserve">organizations that handle only </w:t>
      </w:r>
      <w:r w:rsidR="00275556">
        <w:rPr>
          <w:rFonts w:ascii="Times New Roman" w:hAnsi="Times New Roman"/>
          <w:color w:val="000000"/>
          <w:sz w:val="24"/>
          <w:szCs w:val="24"/>
        </w:rPr>
        <w:lastRenderedPageBreak/>
        <w:t>building work</w:t>
      </w:r>
      <w:r w:rsidR="005B5C30">
        <w:rPr>
          <w:rFonts w:ascii="Times New Roman" w:hAnsi="Times New Roman"/>
          <w:color w:val="000000"/>
          <w:sz w:val="24"/>
          <w:szCs w:val="24"/>
        </w:rPr>
        <w:t xml:space="preserve">, the most important problem was </w:t>
      </w:r>
      <w:r w:rsidR="00275556">
        <w:rPr>
          <w:rFonts w:ascii="Times New Roman" w:hAnsi="Times New Roman"/>
          <w:color w:val="000000"/>
          <w:sz w:val="24"/>
          <w:szCs w:val="24"/>
        </w:rPr>
        <w:t>‘Using out dated cost control techniques’</w:t>
      </w:r>
      <w:r w:rsidR="00275556">
        <w:rPr>
          <w:rFonts w:ascii="Times New Roman" w:eastAsia="Times New Roman" w:hAnsi="Times New Roman"/>
          <w:color w:val="000000"/>
          <w:sz w:val="24"/>
          <w:szCs w:val="24"/>
        </w:rPr>
        <w:t>.</w:t>
      </w:r>
      <w:r w:rsidR="005B5C30">
        <w:rPr>
          <w:rFonts w:ascii="Times New Roman" w:eastAsia="Times New Roman" w:hAnsi="Times New Roman"/>
          <w:color w:val="000000"/>
          <w:sz w:val="24"/>
          <w:szCs w:val="24"/>
        </w:rPr>
        <w:t xml:space="preserve"> </w:t>
      </w:r>
      <w:r w:rsidR="00275556">
        <w:rPr>
          <w:rFonts w:ascii="Times New Roman" w:hAnsi="Times New Roman"/>
          <w:color w:val="000000"/>
          <w:sz w:val="24"/>
          <w:szCs w:val="24"/>
        </w:rPr>
        <w:t xml:space="preserve">Respondents </w:t>
      </w:r>
      <w:r w:rsidR="005B5C30">
        <w:rPr>
          <w:rFonts w:ascii="Times New Roman" w:hAnsi="Times New Roman"/>
          <w:color w:val="000000"/>
          <w:sz w:val="24"/>
          <w:szCs w:val="24"/>
        </w:rPr>
        <w:t>that worked</w:t>
      </w:r>
      <w:r w:rsidR="00275556">
        <w:rPr>
          <w:rFonts w:ascii="Times New Roman" w:hAnsi="Times New Roman"/>
          <w:color w:val="000000"/>
          <w:sz w:val="24"/>
          <w:szCs w:val="24"/>
        </w:rPr>
        <w:t xml:space="preserve"> in organizations that employ less than 50 workers</w:t>
      </w:r>
      <w:r w:rsidR="005B5C30">
        <w:rPr>
          <w:rFonts w:ascii="Times New Roman" w:hAnsi="Times New Roman"/>
          <w:color w:val="000000"/>
          <w:sz w:val="24"/>
          <w:szCs w:val="24"/>
        </w:rPr>
        <w:t xml:space="preserve"> considered</w:t>
      </w:r>
      <w:r w:rsidR="00275556">
        <w:rPr>
          <w:rFonts w:ascii="Times New Roman" w:eastAsia="Times New Roman" w:hAnsi="Times New Roman"/>
          <w:color w:val="000000"/>
          <w:sz w:val="24"/>
          <w:szCs w:val="24"/>
        </w:rPr>
        <w:t xml:space="preserve"> ‘Lack of technical know-how to use available cost control tools’ as </w:t>
      </w:r>
      <w:r w:rsidR="005B5C30">
        <w:rPr>
          <w:rFonts w:ascii="Times New Roman" w:eastAsia="Times New Roman" w:hAnsi="Times New Roman"/>
          <w:color w:val="000000"/>
          <w:sz w:val="24"/>
          <w:szCs w:val="24"/>
        </w:rPr>
        <w:t xml:space="preserve">one of the </w:t>
      </w:r>
      <w:r w:rsidR="00275556">
        <w:rPr>
          <w:rFonts w:ascii="Times New Roman" w:eastAsia="Times New Roman" w:hAnsi="Times New Roman"/>
          <w:color w:val="000000"/>
          <w:sz w:val="24"/>
          <w:szCs w:val="24"/>
        </w:rPr>
        <w:t>most important problems</w:t>
      </w:r>
      <w:r w:rsidR="005B5C30">
        <w:rPr>
          <w:rFonts w:ascii="Times New Roman" w:eastAsia="Times New Roman" w:hAnsi="Times New Roman"/>
          <w:color w:val="000000"/>
          <w:sz w:val="24"/>
          <w:szCs w:val="24"/>
        </w:rPr>
        <w:t xml:space="preserve"> of cost control</w:t>
      </w:r>
      <w:r w:rsidR="00275556">
        <w:rPr>
          <w:rFonts w:ascii="Times New Roman" w:eastAsia="Times New Roman" w:hAnsi="Times New Roman"/>
          <w:color w:val="000000"/>
          <w:sz w:val="24"/>
          <w:szCs w:val="24"/>
        </w:rPr>
        <w:t>.</w:t>
      </w:r>
      <w:r w:rsidR="0085588A">
        <w:rPr>
          <w:rFonts w:ascii="Times New Roman" w:eastAsia="Times New Roman" w:hAnsi="Times New Roman"/>
          <w:color w:val="000000"/>
          <w:sz w:val="24"/>
          <w:szCs w:val="24"/>
        </w:rPr>
        <w:t xml:space="preserve"> These findings add to the conclusions of writers such as </w:t>
      </w:r>
      <w:r w:rsidR="0085588A">
        <w:rPr>
          <w:rFonts w:ascii="Times New Roman" w:hAnsi="Times New Roman"/>
          <w:noProof/>
          <w:sz w:val="24"/>
          <w:szCs w:val="24"/>
          <w:lang w:val="en-US"/>
        </w:rPr>
        <w:t xml:space="preserve">Otim et al. (2015) and </w:t>
      </w:r>
      <w:r w:rsidR="0085588A">
        <w:rPr>
          <w:rFonts w:ascii="Times New Roman" w:hAnsi="Times New Roman"/>
          <w:sz w:val="24"/>
          <w:szCs w:val="24"/>
        </w:rPr>
        <w:t xml:space="preserve">Adejei </w:t>
      </w:r>
      <w:r w:rsidR="00570C26">
        <w:rPr>
          <w:rFonts w:ascii="Times New Roman" w:hAnsi="Times New Roman"/>
          <w:i/>
          <w:sz w:val="24"/>
          <w:szCs w:val="24"/>
        </w:rPr>
        <w:t>et a</w:t>
      </w:r>
      <w:r w:rsidR="0085588A">
        <w:rPr>
          <w:rFonts w:ascii="Times New Roman" w:hAnsi="Times New Roman"/>
          <w:i/>
          <w:sz w:val="24"/>
          <w:szCs w:val="24"/>
        </w:rPr>
        <w:t>l</w:t>
      </w:r>
      <w:r w:rsidR="00570C26">
        <w:rPr>
          <w:rFonts w:ascii="Times New Roman" w:hAnsi="Times New Roman"/>
          <w:i/>
          <w:sz w:val="24"/>
          <w:szCs w:val="24"/>
        </w:rPr>
        <w:t>.</w:t>
      </w:r>
      <w:r w:rsidR="0085588A">
        <w:rPr>
          <w:rFonts w:ascii="Times New Roman" w:hAnsi="Times New Roman"/>
          <w:sz w:val="24"/>
          <w:szCs w:val="24"/>
        </w:rPr>
        <w:t xml:space="preserve"> (2017) with respect to the influence of experience, size and work type on problems of cost control.</w:t>
      </w:r>
    </w:p>
    <w:p w:rsidR="00275556" w:rsidRDefault="0085588A" w:rsidP="00275556">
      <w:pPr>
        <w:spacing w:line="480" w:lineRule="auto"/>
        <w:jc w:val="both"/>
        <w:rPr>
          <w:rFonts w:ascii="Times New Roman" w:hAnsi="Times New Roman"/>
          <w:sz w:val="24"/>
          <w:szCs w:val="24"/>
        </w:rPr>
      </w:pPr>
      <w:r>
        <w:rPr>
          <w:rFonts w:ascii="Times New Roman" w:hAnsi="Times New Roman"/>
          <w:sz w:val="24"/>
          <w:szCs w:val="24"/>
        </w:rPr>
        <w:t>Cost control practices</w:t>
      </w:r>
      <w:r>
        <w:rPr>
          <w:rFonts w:ascii="Times New Roman" w:hAnsi="Times New Roman"/>
          <w:sz w:val="24"/>
          <w:szCs w:val="24"/>
          <w:lang w:val="en-US"/>
        </w:rPr>
        <w:t xml:space="preserve"> do not exert very great influence on </w:t>
      </w:r>
      <w:r>
        <w:rPr>
          <w:rFonts w:ascii="Times New Roman" w:hAnsi="Times New Roman"/>
          <w:sz w:val="24"/>
          <w:szCs w:val="24"/>
        </w:rPr>
        <w:t>cost performance of projects, given the highest R</w:t>
      </w:r>
      <w:r>
        <w:rPr>
          <w:rFonts w:ascii="Times New Roman" w:hAnsi="Times New Roman"/>
          <w:sz w:val="24"/>
          <w:szCs w:val="24"/>
          <w:vertAlign w:val="superscript"/>
        </w:rPr>
        <w:t>2</w:t>
      </w:r>
      <w:r>
        <w:rPr>
          <w:rFonts w:ascii="Times New Roman" w:hAnsi="Times New Roman"/>
          <w:sz w:val="24"/>
          <w:szCs w:val="24"/>
        </w:rPr>
        <w:t xml:space="preserve"> values of 27% observed. </w:t>
      </w:r>
      <w:r>
        <w:rPr>
          <w:rFonts w:ascii="Times New Roman" w:hAnsi="Times New Roman"/>
          <w:sz w:val="24"/>
          <w:szCs w:val="24"/>
          <w:lang w:val="en-US"/>
        </w:rPr>
        <w:t xml:space="preserve"> This might be as a result of low strict implementation of these practices, </w:t>
      </w:r>
      <w:r>
        <w:rPr>
          <w:rFonts w:ascii="Times New Roman" w:hAnsi="Times New Roman"/>
          <w:sz w:val="24"/>
          <w:szCs w:val="24"/>
        </w:rPr>
        <w:t xml:space="preserve">argued </w:t>
      </w:r>
      <w:r>
        <w:rPr>
          <w:rFonts w:ascii="Times New Roman" w:hAnsi="Times New Roman"/>
          <w:sz w:val="24"/>
          <w:szCs w:val="24"/>
          <w:lang w:val="en-US"/>
        </w:rPr>
        <w:t xml:space="preserve">by </w:t>
      </w:r>
      <w:r>
        <w:rPr>
          <w:rFonts w:ascii="Times New Roman" w:hAnsi="Times New Roman"/>
          <w:sz w:val="24"/>
          <w:szCs w:val="24"/>
        </w:rPr>
        <w:t xml:space="preserve">Malkanthi et al. (2017). </w:t>
      </w:r>
      <w:r w:rsidR="002351EF">
        <w:rPr>
          <w:rFonts w:ascii="Times New Roman" w:hAnsi="Times New Roman"/>
          <w:sz w:val="24"/>
          <w:szCs w:val="24"/>
        </w:rPr>
        <w:t>However</w:t>
      </w:r>
      <w:r w:rsidR="00275556">
        <w:rPr>
          <w:rFonts w:ascii="Times New Roman" w:hAnsi="Times New Roman"/>
          <w:sz w:val="24"/>
          <w:szCs w:val="24"/>
        </w:rPr>
        <w:t xml:space="preserve"> </w:t>
      </w:r>
      <w:r w:rsidR="002351EF">
        <w:rPr>
          <w:rFonts w:ascii="Times New Roman" w:hAnsi="Times New Roman"/>
          <w:sz w:val="24"/>
          <w:szCs w:val="24"/>
        </w:rPr>
        <w:t>more efforts committed to f</w:t>
      </w:r>
      <w:r w:rsidR="00275556">
        <w:rPr>
          <w:rFonts w:ascii="Times New Roman" w:hAnsi="Times New Roman"/>
          <w:sz w:val="24"/>
          <w:szCs w:val="24"/>
        </w:rPr>
        <w:t>orecasting</w:t>
      </w:r>
      <w:r w:rsidR="002351EF">
        <w:rPr>
          <w:rFonts w:ascii="Times New Roman" w:hAnsi="Times New Roman"/>
          <w:sz w:val="24"/>
          <w:szCs w:val="24"/>
        </w:rPr>
        <w:t xml:space="preserve"> and </w:t>
      </w:r>
      <w:r w:rsidR="002351EF">
        <w:rPr>
          <w:rFonts w:ascii="Times New Roman" w:hAnsi="Times New Roman"/>
          <w:sz w:val="24"/>
          <w:szCs w:val="24"/>
          <w:lang w:val="en-US"/>
        </w:rPr>
        <w:t>comparing costs</w:t>
      </w:r>
      <w:r w:rsidR="00275556">
        <w:rPr>
          <w:rFonts w:ascii="Times New Roman" w:hAnsi="Times New Roman"/>
          <w:sz w:val="24"/>
          <w:szCs w:val="24"/>
          <w:lang w:val="en-US"/>
        </w:rPr>
        <w:t xml:space="preserve"> would be </w:t>
      </w:r>
      <w:r w:rsidR="002351EF">
        <w:rPr>
          <w:rFonts w:ascii="Times New Roman" w:hAnsi="Times New Roman"/>
          <w:sz w:val="24"/>
          <w:szCs w:val="24"/>
          <w:lang w:val="en-US"/>
        </w:rPr>
        <w:t>rewarded</w:t>
      </w:r>
      <w:r w:rsidR="00275556">
        <w:rPr>
          <w:rFonts w:ascii="Times New Roman" w:hAnsi="Times New Roman"/>
          <w:sz w:val="24"/>
          <w:szCs w:val="24"/>
          <w:lang w:val="en-US"/>
        </w:rPr>
        <w:t xml:space="preserve"> with higher </w:t>
      </w:r>
      <w:r w:rsidR="002351EF">
        <w:rPr>
          <w:rFonts w:ascii="Times New Roman" w:hAnsi="Times New Roman"/>
          <w:sz w:val="24"/>
          <w:szCs w:val="24"/>
          <w:lang w:val="en-US"/>
        </w:rPr>
        <w:t xml:space="preserve">project </w:t>
      </w:r>
      <w:r w:rsidR="00275556">
        <w:rPr>
          <w:rFonts w:ascii="Times New Roman" w:hAnsi="Times New Roman"/>
          <w:sz w:val="24"/>
          <w:szCs w:val="24"/>
          <w:lang w:val="en-US"/>
        </w:rPr>
        <w:t xml:space="preserve">cost performance. </w:t>
      </w:r>
      <w:r w:rsidR="002351EF">
        <w:rPr>
          <w:rFonts w:ascii="Times New Roman" w:hAnsi="Times New Roman"/>
          <w:sz w:val="24"/>
          <w:szCs w:val="24"/>
          <w:lang w:val="en-US"/>
        </w:rPr>
        <w:t>On the other hand, putting more efforts into the e</w:t>
      </w:r>
      <w:r w:rsidR="00275556">
        <w:rPr>
          <w:rFonts w:ascii="Times New Roman" w:hAnsi="Times New Roman"/>
          <w:sz w:val="24"/>
          <w:szCs w:val="24"/>
          <w:lang w:val="en-US"/>
        </w:rPr>
        <w:t>stimati</w:t>
      </w:r>
      <w:r w:rsidR="002351EF">
        <w:rPr>
          <w:rFonts w:ascii="Times New Roman" w:hAnsi="Times New Roman"/>
          <w:sz w:val="24"/>
          <w:szCs w:val="24"/>
          <w:lang w:val="en-US"/>
        </w:rPr>
        <w:t>o</w:t>
      </w:r>
      <w:r w:rsidR="00275556">
        <w:rPr>
          <w:rFonts w:ascii="Times New Roman" w:hAnsi="Times New Roman"/>
          <w:sz w:val="24"/>
          <w:szCs w:val="24"/>
          <w:lang w:val="en-US"/>
        </w:rPr>
        <w:t>n</w:t>
      </w:r>
      <w:r w:rsidR="002351EF">
        <w:rPr>
          <w:rFonts w:ascii="Times New Roman" w:hAnsi="Times New Roman"/>
          <w:sz w:val="24"/>
          <w:szCs w:val="24"/>
          <w:lang w:val="en-US"/>
        </w:rPr>
        <w:t xml:space="preserve"> of</w:t>
      </w:r>
      <w:r w:rsidR="00275556">
        <w:rPr>
          <w:rFonts w:ascii="Times New Roman" w:hAnsi="Times New Roman"/>
          <w:sz w:val="24"/>
          <w:szCs w:val="24"/>
          <w:lang w:val="en-US"/>
        </w:rPr>
        <w:t xml:space="preserve"> continge</w:t>
      </w:r>
      <w:r w:rsidR="002351EF">
        <w:rPr>
          <w:rFonts w:ascii="Times New Roman" w:hAnsi="Times New Roman"/>
          <w:sz w:val="24"/>
          <w:szCs w:val="24"/>
          <w:lang w:val="en-US"/>
        </w:rPr>
        <w:t xml:space="preserve">ncy </w:t>
      </w:r>
      <w:r w:rsidR="00275556">
        <w:rPr>
          <w:rFonts w:ascii="Times New Roman" w:hAnsi="Times New Roman"/>
          <w:sz w:val="24"/>
          <w:szCs w:val="24"/>
          <w:lang w:val="en-US"/>
        </w:rPr>
        <w:t xml:space="preserve">allowances </w:t>
      </w:r>
      <w:r w:rsidR="002351EF">
        <w:rPr>
          <w:rFonts w:ascii="Times New Roman" w:hAnsi="Times New Roman"/>
          <w:sz w:val="24"/>
          <w:szCs w:val="24"/>
          <w:lang w:val="en-US"/>
        </w:rPr>
        <w:t xml:space="preserve">will likely lead to </w:t>
      </w:r>
      <w:r w:rsidR="00275556">
        <w:rPr>
          <w:rFonts w:ascii="Times New Roman" w:hAnsi="Times New Roman"/>
          <w:sz w:val="24"/>
          <w:szCs w:val="24"/>
          <w:lang w:val="en-US"/>
        </w:rPr>
        <w:t>lower cost performance of projects.</w:t>
      </w:r>
    </w:p>
    <w:p w:rsidR="00B02C34" w:rsidRDefault="002351EF" w:rsidP="007B417A">
      <w:pPr>
        <w:spacing w:line="360" w:lineRule="auto"/>
        <w:jc w:val="both"/>
        <w:rPr>
          <w:rFonts w:ascii="Times New Roman" w:hAnsi="Times New Roman"/>
          <w:b/>
          <w:sz w:val="24"/>
          <w:szCs w:val="24"/>
        </w:rPr>
      </w:pPr>
      <w:r>
        <w:rPr>
          <w:rFonts w:ascii="Times New Roman" w:hAnsi="Times New Roman"/>
          <w:b/>
          <w:sz w:val="24"/>
          <w:szCs w:val="24"/>
        </w:rPr>
        <w:t>4.7</w:t>
      </w:r>
      <w:r>
        <w:rPr>
          <w:rFonts w:ascii="Times New Roman" w:hAnsi="Times New Roman"/>
          <w:b/>
          <w:sz w:val="24"/>
          <w:szCs w:val="24"/>
        </w:rPr>
        <w:tab/>
      </w:r>
      <w:r w:rsidR="00B02C34">
        <w:rPr>
          <w:rFonts w:ascii="Times New Roman" w:hAnsi="Times New Roman"/>
          <w:b/>
          <w:sz w:val="24"/>
          <w:szCs w:val="24"/>
        </w:rPr>
        <w:t>Summary of Findings</w:t>
      </w:r>
    </w:p>
    <w:p w:rsidR="00B02C34" w:rsidRPr="005E7EF2" w:rsidRDefault="00B02C34" w:rsidP="00500BA4">
      <w:pPr>
        <w:spacing w:line="480" w:lineRule="auto"/>
        <w:jc w:val="both"/>
        <w:rPr>
          <w:rFonts w:ascii="Times New Roman" w:hAnsi="Times New Roman"/>
          <w:sz w:val="24"/>
          <w:szCs w:val="24"/>
        </w:rPr>
      </w:pPr>
      <w:r w:rsidRPr="005E7EF2">
        <w:rPr>
          <w:rFonts w:ascii="Times New Roman" w:hAnsi="Times New Roman"/>
          <w:sz w:val="24"/>
          <w:szCs w:val="24"/>
        </w:rPr>
        <w:t xml:space="preserve">The </w:t>
      </w:r>
      <w:r w:rsidR="002351EF" w:rsidRPr="005E7EF2">
        <w:rPr>
          <w:rFonts w:ascii="Times New Roman" w:hAnsi="Times New Roman"/>
          <w:sz w:val="24"/>
          <w:szCs w:val="24"/>
        </w:rPr>
        <w:t xml:space="preserve">findings </w:t>
      </w:r>
      <w:r w:rsidR="002351EF">
        <w:rPr>
          <w:rFonts w:ascii="Times New Roman" w:hAnsi="Times New Roman"/>
          <w:sz w:val="24"/>
          <w:szCs w:val="24"/>
        </w:rPr>
        <w:t xml:space="preserve">of this study were </w:t>
      </w:r>
      <w:r w:rsidR="002351EF" w:rsidRPr="005E7EF2">
        <w:rPr>
          <w:rFonts w:ascii="Times New Roman" w:hAnsi="Times New Roman"/>
          <w:sz w:val="24"/>
          <w:szCs w:val="24"/>
        </w:rPr>
        <w:t>summar</w:t>
      </w:r>
      <w:r w:rsidR="002351EF">
        <w:rPr>
          <w:rFonts w:ascii="Times New Roman" w:hAnsi="Times New Roman"/>
          <w:sz w:val="24"/>
          <w:szCs w:val="24"/>
        </w:rPr>
        <w:t>ized in this section.</w:t>
      </w:r>
    </w:p>
    <w:p w:rsidR="00B02C34" w:rsidRPr="005E7EF2" w:rsidRDefault="00B02C34" w:rsidP="00500BA4">
      <w:pPr>
        <w:pStyle w:val="ListParagraph"/>
        <w:numPr>
          <w:ilvl w:val="0"/>
          <w:numId w:val="34"/>
        </w:numPr>
        <w:spacing w:line="480" w:lineRule="auto"/>
        <w:jc w:val="both"/>
        <w:rPr>
          <w:rFonts w:ascii="Times New Roman" w:hAnsi="Times New Roman"/>
          <w:sz w:val="24"/>
          <w:szCs w:val="24"/>
        </w:rPr>
      </w:pPr>
      <w:r w:rsidRPr="005E7EF2">
        <w:rPr>
          <w:rFonts w:ascii="Times New Roman" w:hAnsi="Times New Roman"/>
          <w:sz w:val="24"/>
          <w:szCs w:val="24"/>
        </w:rPr>
        <w:t xml:space="preserve">The major </w:t>
      </w:r>
      <w:r w:rsidR="002351EF">
        <w:rPr>
          <w:rFonts w:ascii="Times New Roman" w:hAnsi="Times New Roman"/>
          <w:sz w:val="24"/>
          <w:szCs w:val="24"/>
        </w:rPr>
        <w:t>c</w:t>
      </w:r>
      <w:r w:rsidRPr="005E7EF2">
        <w:rPr>
          <w:rFonts w:ascii="Times New Roman" w:hAnsi="Times New Roman"/>
          <w:sz w:val="24"/>
          <w:szCs w:val="24"/>
        </w:rPr>
        <w:t xml:space="preserve">ost control </w:t>
      </w:r>
      <w:r w:rsidR="00500BA4">
        <w:rPr>
          <w:rFonts w:ascii="Times New Roman" w:hAnsi="Times New Roman"/>
          <w:sz w:val="24"/>
          <w:szCs w:val="24"/>
        </w:rPr>
        <w:t xml:space="preserve">techniques applied on construction projects have been </w:t>
      </w:r>
      <w:r w:rsidRPr="005E7EF2">
        <w:rPr>
          <w:rFonts w:ascii="Times New Roman" w:hAnsi="Times New Roman"/>
          <w:sz w:val="24"/>
          <w:szCs w:val="24"/>
        </w:rPr>
        <w:t xml:space="preserve">identified </w:t>
      </w:r>
      <w:r w:rsidR="00500BA4">
        <w:rPr>
          <w:rFonts w:ascii="Times New Roman" w:hAnsi="Times New Roman"/>
          <w:sz w:val="24"/>
          <w:szCs w:val="24"/>
        </w:rPr>
        <w:t>as</w:t>
      </w:r>
      <w:r w:rsidRPr="005E7EF2">
        <w:rPr>
          <w:rFonts w:ascii="Times New Roman" w:hAnsi="Times New Roman"/>
          <w:sz w:val="24"/>
          <w:szCs w:val="24"/>
        </w:rPr>
        <w:t xml:space="preserve"> </w:t>
      </w:r>
      <w:r w:rsidR="00500BA4">
        <w:rPr>
          <w:rFonts w:ascii="Times New Roman" w:hAnsi="Times New Roman"/>
          <w:sz w:val="24"/>
          <w:szCs w:val="24"/>
        </w:rPr>
        <w:t xml:space="preserve">(i) </w:t>
      </w:r>
      <w:r w:rsidRPr="005E7EF2">
        <w:rPr>
          <w:rFonts w:ascii="Times New Roman" w:hAnsi="Times New Roman"/>
          <w:sz w:val="24"/>
          <w:szCs w:val="24"/>
        </w:rPr>
        <w:t xml:space="preserve">controlling of sub-contracts costs, </w:t>
      </w:r>
      <w:r w:rsidR="00500BA4">
        <w:rPr>
          <w:rFonts w:ascii="Times New Roman" w:hAnsi="Times New Roman"/>
          <w:sz w:val="24"/>
          <w:szCs w:val="24"/>
        </w:rPr>
        <w:t xml:space="preserve">(ii) </w:t>
      </w:r>
      <w:r w:rsidRPr="005E7EF2">
        <w:rPr>
          <w:rFonts w:ascii="Times New Roman" w:hAnsi="Times New Roman"/>
          <w:sz w:val="24"/>
          <w:szCs w:val="24"/>
        </w:rPr>
        <w:t xml:space="preserve">contract variance-unit costing, </w:t>
      </w:r>
      <w:r w:rsidR="00500BA4">
        <w:rPr>
          <w:rFonts w:ascii="Times New Roman" w:hAnsi="Times New Roman"/>
          <w:sz w:val="24"/>
          <w:szCs w:val="24"/>
        </w:rPr>
        <w:t xml:space="preserve">(iii) </w:t>
      </w:r>
      <w:r w:rsidRPr="005E7EF2">
        <w:rPr>
          <w:rFonts w:ascii="Times New Roman" w:hAnsi="Times New Roman"/>
          <w:sz w:val="24"/>
          <w:szCs w:val="24"/>
        </w:rPr>
        <w:t xml:space="preserve">cost report, </w:t>
      </w:r>
      <w:r w:rsidR="00500BA4">
        <w:rPr>
          <w:rFonts w:ascii="Times New Roman" w:hAnsi="Times New Roman"/>
          <w:sz w:val="24"/>
          <w:szCs w:val="24"/>
        </w:rPr>
        <w:t xml:space="preserve">(iv) </w:t>
      </w:r>
      <w:r w:rsidRPr="005E7EF2">
        <w:rPr>
          <w:rFonts w:ascii="Times New Roman" w:hAnsi="Times New Roman"/>
          <w:sz w:val="24"/>
          <w:szCs w:val="24"/>
        </w:rPr>
        <w:t xml:space="preserve">schedule monitoring, </w:t>
      </w:r>
      <w:r w:rsidR="00500BA4">
        <w:rPr>
          <w:rFonts w:ascii="Times New Roman" w:hAnsi="Times New Roman"/>
          <w:sz w:val="24"/>
          <w:szCs w:val="24"/>
        </w:rPr>
        <w:t xml:space="preserve">and (v) </w:t>
      </w:r>
      <w:r w:rsidRPr="005E7EF2">
        <w:rPr>
          <w:rFonts w:ascii="Times New Roman" w:hAnsi="Times New Roman"/>
          <w:sz w:val="24"/>
          <w:szCs w:val="24"/>
        </w:rPr>
        <w:t>control of material, equipment and labour costs.</w:t>
      </w:r>
    </w:p>
    <w:p w:rsidR="00B02C34" w:rsidRPr="005E7EF2" w:rsidRDefault="00500BA4" w:rsidP="00500BA4">
      <w:pPr>
        <w:pStyle w:val="ListParagraph"/>
        <w:numPr>
          <w:ilvl w:val="0"/>
          <w:numId w:val="34"/>
        </w:numPr>
        <w:spacing w:line="480" w:lineRule="auto"/>
        <w:jc w:val="both"/>
        <w:rPr>
          <w:rFonts w:ascii="Times New Roman" w:hAnsi="Times New Roman"/>
          <w:sz w:val="24"/>
          <w:szCs w:val="24"/>
        </w:rPr>
      </w:pPr>
      <w:r>
        <w:rPr>
          <w:rFonts w:ascii="Times New Roman" w:hAnsi="Times New Roman"/>
          <w:sz w:val="24"/>
          <w:szCs w:val="24"/>
        </w:rPr>
        <w:t>V</w:t>
      </w:r>
      <w:r w:rsidRPr="005E7EF2">
        <w:rPr>
          <w:rFonts w:ascii="Times New Roman" w:hAnsi="Times New Roman"/>
          <w:sz w:val="24"/>
          <w:szCs w:val="24"/>
        </w:rPr>
        <w:t xml:space="preserve">ariance analysis to determine </w:t>
      </w:r>
      <w:r>
        <w:rPr>
          <w:rFonts w:ascii="Times New Roman" w:hAnsi="Times New Roman"/>
          <w:sz w:val="24"/>
          <w:szCs w:val="24"/>
        </w:rPr>
        <w:t>reasons</w:t>
      </w:r>
      <w:r w:rsidRPr="005E7EF2">
        <w:rPr>
          <w:rFonts w:ascii="Times New Roman" w:hAnsi="Times New Roman"/>
          <w:sz w:val="24"/>
          <w:szCs w:val="24"/>
        </w:rPr>
        <w:t xml:space="preserve"> for budget deviations </w:t>
      </w:r>
      <w:r>
        <w:rPr>
          <w:rFonts w:ascii="Times New Roman" w:hAnsi="Times New Roman"/>
          <w:sz w:val="24"/>
          <w:szCs w:val="24"/>
        </w:rPr>
        <w:t xml:space="preserve">is always carried out by </w:t>
      </w:r>
      <w:r w:rsidR="00B02C34" w:rsidRPr="005E7EF2">
        <w:rPr>
          <w:rFonts w:ascii="Times New Roman" w:hAnsi="Times New Roman"/>
          <w:sz w:val="24"/>
          <w:szCs w:val="24"/>
        </w:rPr>
        <w:t>80% of the respondents</w:t>
      </w:r>
      <w:r>
        <w:rPr>
          <w:rFonts w:ascii="Times New Roman" w:hAnsi="Times New Roman"/>
          <w:sz w:val="24"/>
          <w:szCs w:val="24"/>
        </w:rPr>
        <w:t>;</w:t>
      </w:r>
      <w:r w:rsidR="00B02C34" w:rsidRPr="005E7EF2">
        <w:rPr>
          <w:rFonts w:ascii="Times New Roman" w:hAnsi="Times New Roman"/>
          <w:sz w:val="24"/>
          <w:szCs w:val="24"/>
        </w:rPr>
        <w:t xml:space="preserve"> </w:t>
      </w:r>
      <w:r>
        <w:rPr>
          <w:rFonts w:ascii="Times New Roman" w:hAnsi="Times New Roman"/>
          <w:sz w:val="24"/>
          <w:szCs w:val="24"/>
        </w:rPr>
        <w:t xml:space="preserve">only </w:t>
      </w:r>
      <w:r w:rsidR="00B02C34" w:rsidRPr="005E7EF2">
        <w:rPr>
          <w:rFonts w:ascii="Times New Roman" w:hAnsi="Times New Roman"/>
          <w:sz w:val="24"/>
          <w:szCs w:val="24"/>
        </w:rPr>
        <w:t xml:space="preserve">57% </w:t>
      </w:r>
      <w:r>
        <w:rPr>
          <w:rFonts w:ascii="Times New Roman" w:hAnsi="Times New Roman"/>
          <w:sz w:val="24"/>
          <w:szCs w:val="24"/>
        </w:rPr>
        <w:t>of the sample always compared</w:t>
      </w:r>
      <w:r w:rsidR="00B02C34" w:rsidRPr="005E7EF2">
        <w:rPr>
          <w:rFonts w:ascii="Times New Roman" w:hAnsi="Times New Roman"/>
          <w:sz w:val="24"/>
          <w:szCs w:val="24"/>
        </w:rPr>
        <w:t xml:space="preserve"> the actual costs with forecast budget at consistent decision intervals,</w:t>
      </w:r>
      <w:r>
        <w:rPr>
          <w:rFonts w:ascii="Times New Roman" w:hAnsi="Times New Roman"/>
          <w:sz w:val="24"/>
          <w:szCs w:val="24"/>
        </w:rPr>
        <w:t xml:space="preserve"> while 79</w:t>
      </w:r>
      <w:r w:rsidR="00B02C34" w:rsidRPr="005E7EF2">
        <w:rPr>
          <w:rFonts w:ascii="Times New Roman" w:hAnsi="Times New Roman"/>
          <w:sz w:val="24"/>
          <w:szCs w:val="24"/>
        </w:rPr>
        <w:t xml:space="preserve">% </w:t>
      </w:r>
      <w:r w:rsidRPr="005E7EF2">
        <w:rPr>
          <w:rFonts w:ascii="Times New Roman" w:hAnsi="Times New Roman"/>
          <w:sz w:val="24"/>
          <w:szCs w:val="24"/>
        </w:rPr>
        <w:t xml:space="preserve">of the respondents </w:t>
      </w:r>
      <w:r w:rsidR="00B02C34" w:rsidRPr="005E7EF2">
        <w:rPr>
          <w:rFonts w:ascii="Times New Roman" w:hAnsi="Times New Roman"/>
          <w:sz w:val="24"/>
          <w:szCs w:val="24"/>
        </w:rPr>
        <w:t>always estimate</w:t>
      </w:r>
      <w:r>
        <w:rPr>
          <w:rFonts w:ascii="Times New Roman" w:hAnsi="Times New Roman"/>
          <w:sz w:val="24"/>
          <w:szCs w:val="24"/>
        </w:rPr>
        <w:t>d</w:t>
      </w:r>
      <w:r w:rsidR="00B02C34" w:rsidRPr="005E7EF2">
        <w:rPr>
          <w:rFonts w:ascii="Times New Roman" w:hAnsi="Times New Roman"/>
          <w:sz w:val="24"/>
          <w:szCs w:val="24"/>
        </w:rPr>
        <w:t xml:space="preserve"> contingency allowance for project budget</w:t>
      </w:r>
      <w:r>
        <w:rPr>
          <w:rFonts w:ascii="Times New Roman" w:hAnsi="Times New Roman"/>
          <w:sz w:val="24"/>
          <w:szCs w:val="24"/>
        </w:rPr>
        <w:t>s</w:t>
      </w:r>
      <w:r w:rsidR="00B02C34" w:rsidRPr="005E7EF2">
        <w:rPr>
          <w:rFonts w:ascii="Times New Roman" w:hAnsi="Times New Roman"/>
          <w:sz w:val="24"/>
          <w:szCs w:val="24"/>
        </w:rPr>
        <w:t xml:space="preserve">. </w:t>
      </w:r>
    </w:p>
    <w:p w:rsidR="00B02C34" w:rsidRPr="005E7EF2" w:rsidRDefault="00B02C34" w:rsidP="00B02C34">
      <w:pPr>
        <w:pStyle w:val="ListParagraph"/>
        <w:numPr>
          <w:ilvl w:val="0"/>
          <w:numId w:val="34"/>
        </w:numPr>
        <w:spacing w:line="480" w:lineRule="auto"/>
        <w:jc w:val="both"/>
        <w:rPr>
          <w:rFonts w:ascii="Times New Roman" w:hAnsi="Times New Roman"/>
          <w:sz w:val="24"/>
          <w:szCs w:val="24"/>
        </w:rPr>
      </w:pPr>
      <w:r w:rsidRPr="005E7EF2">
        <w:rPr>
          <w:rFonts w:ascii="Times New Roman" w:hAnsi="Times New Roman"/>
          <w:sz w:val="24"/>
          <w:szCs w:val="24"/>
        </w:rPr>
        <w:t xml:space="preserve">The </w:t>
      </w:r>
      <w:r w:rsidR="00500BA4">
        <w:rPr>
          <w:rFonts w:ascii="Times New Roman" w:hAnsi="Times New Roman"/>
          <w:sz w:val="24"/>
          <w:szCs w:val="24"/>
        </w:rPr>
        <w:t xml:space="preserve">most important </w:t>
      </w:r>
      <w:r w:rsidRPr="005E7EF2">
        <w:rPr>
          <w:rFonts w:ascii="Times New Roman" w:hAnsi="Times New Roman"/>
          <w:sz w:val="24"/>
          <w:szCs w:val="24"/>
        </w:rPr>
        <w:t>problem</w:t>
      </w:r>
      <w:r w:rsidR="00500BA4">
        <w:rPr>
          <w:rFonts w:ascii="Times New Roman" w:hAnsi="Times New Roman"/>
          <w:sz w:val="24"/>
          <w:szCs w:val="24"/>
        </w:rPr>
        <w:t xml:space="preserve">s facing the </w:t>
      </w:r>
      <w:r w:rsidRPr="005E7EF2">
        <w:rPr>
          <w:rFonts w:ascii="Times New Roman" w:hAnsi="Times New Roman"/>
          <w:sz w:val="24"/>
          <w:szCs w:val="24"/>
        </w:rPr>
        <w:t xml:space="preserve">implementation of cost control on </w:t>
      </w:r>
      <w:r w:rsidR="00500BA4">
        <w:rPr>
          <w:rFonts w:ascii="Times New Roman" w:hAnsi="Times New Roman"/>
          <w:sz w:val="24"/>
          <w:szCs w:val="24"/>
        </w:rPr>
        <w:t>construction</w:t>
      </w:r>
      <w:r w:rsidRPr="005E7EF2">
        <w:rPr>
          <w:rFonts w:ascii="Times New Roman" w:hAnsi="Times New Roman"/>
          <w:sz w:val="24"/>
          <w:szCs w:val="24"/>
        </w:rPr>
        <w:t xml:space="preserve"> projects </w:t>
      </w:r>
      <w:r w:rsidR="00500BA4">
        <w:rPr>
          <w:rFonts w:ascii="Times New Roman" w:hAnsi="Times New Roman"/>
          <w:sz w:val="24"/>
          <w:szCs w:val="24"/>
        </w:rPr>
        <w:t xml:space="preserve">were found </w:t>
      </w:r>
      <w:r w:rsidRPr="005E7EF2">
        <w:rPr>
          <w:rFonts w:ascii="Times New Roman" w:hAnsi="Times New Roman"/>
          <w:sz w:val="24"/>
          <w:szCs w:val="24"/>
        </w:rPr>
        <w:t xml:space="preserve">to be </w:t>
      </w:r>
      <w:r w:rsidR="00500BA4">
        <w:rPr>
          <w:rFonts w:ascii="Times New Roman" w:hAnsi="Times New Roman"/>
          <w:sz w:val="24"/>
          <w:szCs w:val="24"/>
        </w:rPr>
        <w:t xml:space="preserve">(i) </w:t>
      </w:r>
      <w:r w:rsidRPr="005E7EF2">
        <w:rPr>
          <w:rFonts w:ascii="Times New Roman" w:hAnsi="Times New Roman"/>
          <w:sz w:val="24"/>
          <w:szCs w:val="24"/>
        </w:rPr>
        <w:t>delayed/ no payment for works done</w:t>
      </w:r>
      <w:r w:rsidR="00500BA4">
        <w:rPr>
          <w:rFonts w:ascii="Times New Roman" w:hAnsi="Times New Roman"/>
          <w:sz w:val="24"/>
          <w:szCs w:val="24"/>
        </w:rPr>
        <w:t xml:space="preserve">, (ii) </w:t>
      </w:r>
      <w:r>
        <w:rPr>
          <w:rFonts w:ascii="Times New Roman" w:hAnsi="Times New Roman"/>
          <w:sz w:val="24"/>
          <w:szCs w:val="24"/>
        </w:rPr>
        <w:t>late/non-</w:t>
      </w:r>
      <w:r w:rsidRPr="005E7EF2">
        <w:rPr>
          <w:rFonts w:ascii="Times New Roman" w:hAnsi="Times New Roman"/>
          <w:sz w:val="24"/>
          <w:szCs w:val="24"/>
        </w:rPr>
        <w:t xml:space="preserve">involvement of QS in the project, </w:t>
      </w:r>
      <w:r w:rsidR="00500BA4">
        <w:rPr>
          <w:rFonts w:ascii="Times New Roman" w:hAnsi="Times New Roman"/>
          <w:sz w:val="24"/>
          <w:szCs w:val="24"/>
        </w:rPr>
        <w:t xml:space="preserve">(iii) variation in contract, (iv) </w:t>
      </w:r>
      <w:r w:rsidRPr="005E7EF2">
        <w:rPr>
          <w:rFonts w:ascii="Times New Roman" w:hAnsi="Times New Roman"/>
          <w:sz w:val="24"/>
          <w:szCs w:val="24"/>
        </w:rPr>
        <w:t xml:space="preserve">lack </w:t>
      </w:r>
      <w:r w:rsidRPr="005E7EF2">
        <w:rPr>
          <w:rFonts w:ascii="Times New Roman" w:hAnsi="Times New Roman"/>
          <w:sz w:val="24"/>
          <w:szCs w:val="24"/>
        </w:rPr>
        <w:lastRenderedPageBreak/>
        <w:t>of technical know-how to use available cost control tools</w:t>
      </w:r>
      <w:r w:rsidR="00500BA4">
        <w:rPr>
          <w:rFonts w:ascii="Times New Roman" w:hAnsi="Times New Roman"/>
          <w:sz w:val="24"/>
          <w:szCs w:val="24"/>
        </w:rPr>
        <w:t>,</w:t>
      </w:r>
      <w:r w:rsidRPr="005E7EF2">
        <w:rPr>
          <w:rFonts w:ascii="Times New Roman" w:hAnsi="Times New Roman"/>
          <w:sz w:val="24"/>
          <w:szCs w:val="24"/>
        </w:rPr>
        <w:t xml:space="preserve"> and </w:t>
      </w:r>
      <w:r w:rsidR="00500BA4">
        <w:rPr>
          <w:rFonts w:ascii="Times New Roman" w:hAnsi="Times New Roman"/>
          <w:sz w:val="24"/>
          <w:szCs w:val="24"/>
        </w:rPr>
        <w:t xml:space="preserve">(v) </w:t>
      </w:r>
      <w:r w:rsidRPr="005E7EF2">
        <w:rPr>
          <w:rFonts w:ascii="Times New Roman" w:hAnsi="Times New Roman"/>
          <w:sz w:val="24"/>
          <w:szCs w:val="24"/>
        </w:rPr>
        <w:t>type of procurement methods.</w:t>
      </w:r>
    </w:p>
    <w:p w:rsidR="00B02C34" w:rsidRPr="007B417A" w:rsidRDefault="00500BA4" w:rsidP="00B02C34">
      <w:pPr>
        <w:pStyle w:val="ListParagraph"/>
        <w:numPr>
          <w:ilvl w:val="0"/>
          <w:numId w:val="34"/>
        </w:numPr>
        <w:spacing w:line="480" w:lineRule="auto"/>
        <w:jc w:val="both"/>
        <w:rPr>
          <w:rFonts w:ascii="Times New Roman" w:hAnsi="Times New Roman"/>
          <w:sz w:val="24"/>
          <w:szCs w:val="24"/>
        </w:rPr>
      </w:pPr>
      <w:r>
        <w:rPr>
          <w:rFonts w:ascii="Times New Roman" w:hAnsi="Times New Roman"/>
          <w:sz w:val="24"/>
          <w:szCs w:val="24"/>
        </w:rPr>
        <w:t>There wa</w:t>
      </w:r>
      <w:r w:rsidR="00B02C34" w:rsidRPr="005E7EF2">
        <w:rPr>
          <w:rFonts w:ascii="Times New Roman" w:hAnsi="Times New Roman"/>
          <w:sz w:val="24"/>
          <w:szCs w:val="24"/>
        </w:rPr>
        <w:t>s a significant relationship between th</w:t>
      </w:r>
      <w:r>
        <w:rPr>
          <w:rFonts w:ascii="Times New Roman" w:hAnsi="Times New Roman"/>
          <w:sz w:val="24"/>
          <w:szCs w:val="24"/>
        </w:rPr>
        <w:t>re</w:t>
      </w:r>
      <w:r w:rsidR="00B02C34" w:rsidRPr="005E7EF2">
        <w:rPr>
          <w:rFonts w:ascii="Times New Roman" w:hAnsi="Times New Roman"/>
          <w:sz w:val="24"/>
          <w:szCs w:val="24"/>
        </w:rPr>
        <w:t xml:space="preserve">e cost control practices </w:t>
      </w:r>
      <w:r>
        <w:rPr>
          <w:rFonts w:ascii="Times New Roman" w:hAnsi="Times New Roman"/>
          <w:sz w:val="24"/>
          <w:szCs w:val="24"/>
        </w:rPr>
        <w:t>(Forecasting costs, Estimating</w:t>
      </w:r>
      <w:r w:rsidRPr="005076D2">
        <w:rPr>
          <w:rFonts w:ascii="Times New Roman" w:hAnsi="Times New Roman"/>
          <w:sz w:val="24"/>
          <w:szCs w:val="24"/>
          <w:lang w:val="en-US"/>
        </w:rPr>
        <w:t xml:space="preserve"> contingency</w:t>
      </w:r>
      <w:r w:rsidRPr="005076D2">
        <w:rPr>
          <w:rFonts w:ascii="Times New Roman" w:hAnsi="Times New Roman"/>
          <w:sz w:val="24"/>
          <w:szCs w:val="24"/>
        </w:rPr>
        <w:t xml:space="preserve"> </w:t>
      </w:r>
      <w:r>
        <w:rPr>
          <w:rFonts w:ascii="Times New Roman" w:hAnsi="Times New Roman"/>
          <w:sz w:val="24"/>
          <w:szCs w:val="24"/>
        </w:rPr>
        <w:t xml:space="preserve">and </w:t>
      </w:r>
      <w:r w:rsidRPr="00E43A0A">
        <w:rPr>
          <w:rFonts w:ascii="Times New Roman" w:hAnsi="Times New Roman"/>
          <w:sz w:val="24"/>
          <w:szCs w:val="24"/>
          <w:lang w:val="en-US"/>
        </w:rPr>
        <w:t>Comparing costs</w:t>
      </w:r>
      <w:r>
        <w:rPr>
          <w:rFonts w:ascii="Times New Roman" w:hAnsi="Times New Roman"/>
          <w:sz w:val="24"/>
          <w:szCs w:val="24"/>
          <w:lang w:val="en-US"/>
        </w:rPr>
        <w:t>)</w:t>
      </w:r>
      <w:r w:rsidRPr="005E7EF2">
        <w:rPr>
          <w:rFonts w:ascii="Times New Roman" w:hAnsi="Times New Roman"/>
          <w:sz w:val="24"/>
          <w:szCs w:val="24"/>
        </w:rPr>
        <w:t xml:space="preserve"> </w:t>
      </w:r>
      <w:r w:rsidR="00B02C34" w:rsidRPr="005E7EF2">
        <w:rPr>
          <w:rFonts w:ascii="Times New Roman" w:hAnsi="Times New Roman"/>
          <w:sz w:val="24"/>
          <w:szCs w:val="24"/>
        </w:rPr>
        <w:t>and cost</w:t>
      </w:r>
      <w:r>
        <w:rPr>
          <w:rFonts w:ascii="Times New Roman" w:hAnsi="Times New Roman"/>
          <w:sz w:val="24"/>
          <w:szCs w:val="24"/>
        </w:rPr>
        <w:t xml:space="preserve"> performance of projects</w:t>
      </w:r>
      <w:r w:rsidR="00B02C34">
        <w:rPr>
          <w:rFonts w:ascii="Times New Roman" w:hAnsi="Times New Roman"/>
          <w:sz w:val="24"/>
          <w:szCs w:val="24"/>
        </w:rPr>
        <w:t>.</w:t>
      </w:r>
    </w:p>
    <w:p w:rsidR="008B4A57" w:rsidRDefault="008B4A57">
      <w:pPr>
        <w:spacing w:after="160" w:line="259" w:lineRule="auto"/>
        <w:rPr>
          <w:rFonts w:ascii="Times New Roman" w:hAnsi="Times New Roman"/>
          <w:b/>
          <w:sz w:val="24"/>
          <w:szCs w:val="24"/>
        </w:rPr>
      </w:pPr>
      <w:r>
        <w:rPr>
          <w:rFonts w:ascii="Times New Roman" w:hAnsi="Times New Roman"/>
          <w:b/>
          <w:sz w:val="24"/>
          <w:szCs w:val="24"/>
        </w:rPr>
        <w:br w:type="page"/>
      </w:r>
    </w:p>
    <w:p w:rsidR="00B02C34" w:rsidRPr="00EA0C78" w:rsidRDefault="00B02C34" w:rsidP="00B02C34">
      <w:pPr>
        <w:spacing w:after="0" w:line="480" w:lineRule="auto"/>
        <w:jc w:val="center"/>
        <w:rPr>
          <w:rFonts w:ascii="Times New Roman" w:hAnsi="Times New Roman"/>
          <w:b/>
          <w:sz w:val="24"/>
          <w:szCs w:val="24"/>
        </w:rPr>
      </w:pPr>
      <w:r w:rsidRPr="00EA0C78">
        <w:rPr>
          <w:rFonts w:ascii="Times New Roman" w:hAnsi="Times New Roman"/>
          <w:b/>
          <w:sz w:val="24"/>
          <w:szCs w:val="24"/>
        </w:rPr>
        <w:lastRenderedPageBreak/>
        <w:t>CHAPTER FIVE</w:t>
      </w:r>
    </w:p>
    <w:p w:rsidR="00B02C34" w:rsidRPr="00EA0C78" w:rsidRDefault="00B02C34" w:rsidP="00B02C34">
      <w:pPr>
        <w:spacing w:line="480" w:lineRule="auto"/>
        <w:ind w:left="720" w:hanging="720"/>
        <w:jc w:val="both"/>
        <w:rPr>
          <w:rFonts w:ascii="Times New Roman" w:hAnsi="Times New Roman"/>
          <w:b/>
          <w:sz w:val="24"/>
          <w:szCs w:val="24"/>
        </w:rPr>
      </w:pPr>
      <w:r w:rsidRPr="00EA0C78">
        <w:rPr>
          <w:rFonts w:ascii="Times New Roman" w:hAnsi="Times New Roman"/>
          <w:b/>
          <w:sz w:val="24"/>
          <w:szCs w:val="24"/>
        </w:rPr>
        <w:t>5.0</w:t>
      </w:r>
      <w:r w:rsidRPr="00EA0C78">
        <w:rPr>
          <w:rFonts w:ascii="Times New Roman" w:hAnsi="Times New Roman"/>
          <w:b/>
          <w:sz w:val="24"/>
          <w:szCs w:val="24"/>
        </w:rPr>
        <w:tab/>
        <w:t>CONCLUSION, RECOMMENDATION AND AREA</w:t>
      </w:r>
      <w:r w:rsidR="00570C26">
        <w:rPr>
          <w:rFonts w:ascii="Times New Roman" w:hAnsi="Times New Roman"/>
          <w:b/>
          <w:sz w:val="24"/>
          <w:szCs w:val="24"/>
        </w:rPr>
        <w:t>S</w:t>
      </w:r>
      <w:r w:rsidRPr="00EA0C78">
        <w:rPr>
          <w:rFonts w:ascii="Times New Roman" w:hAnsi="Times New Roman"/>
          <w:b/>
          <w:sz w:val="24"/>
          <w:szCs w:val="24"/>
        </w:rPr>
        <w:t xml:space="preserve"> FOR FURTHER STUDY</w:t>
      </w:r>
    </w:p>
    <w:p w:rsidR="00B02C34" w:rsidRPr="00EA0C78" w:rsidRDefault="00B02C34" w:rsidP="00B02C34">
      <w:pPr>
        <w:spacing w:line="480" w:lineRule="auto"/>
        <w:jc w:val="both"/>
        <w:rPr>
          <w:rFonts w:ascii="Times New Roman" w:hAnsi="Times New Roman"/>
          <w:b/>
          <w:sz w:val="24"/>
          <w:szCs w:val="24"/>
        </w:rPr>
      </w:pPr>
      <w:r w:rsidRPr="00EA0C78">
        <w:rPr>
          <w:rFonts w:ascii="Times New Roman" w:hAnsi="Times New Roman"/>
          <w:b/>
          <w:sz w:val="24"/>
          <w:szCs w:val="24"/>
        </w:rPr>
        <w:t>5.1</w:t>
      </w:r>
      <w:r w:rsidRPr="00EA0C78">
        <w:rPr>
          <w:rFonts w:ascii="Times New Roman" w:hAnsi="Times New Roman"/>
          <w:b/>
          <w:sz w:val="24"/>
          <w:szCs w:val="24"/>
        </w:rPr>
        <w:tab/>
      </w:r>
      <w:r w:rsidR="00D53A25" w:rsidRPr="00EA0C78">
        <w:rPr>
          <w:rFonts w:ascii="Times New Roman" w:hAnsi="Times New Roman"/>
          <w:b/>
          <w:sz w:val="24"/>
          <w:szCs w:val="24"/>
        </w:rPr>
        <w:t>Conclusion</w:t>
      </w:r>
    </w:p>
    <w:p w:rsidR="00B02C34" w:rsidRDefault="00291CF1" w:rsidP="00B02C34">
      <w:pPr>
        <w:spacing w:line="480" w:lineRule="auto"/>
        <w:jc w:val="both"/>
        <w:rPr>
          <w:rFonts w:ascii="Times New Roman" w:hAnsi="Times New Roman"/>
          <w:sz w:val="24"/>
          <w:szCs w:val="24"/>
        </w:rPr>
      </w:pPr>
      <w:r>
        <w:rPr>
          <w:rFonts w:ascii="Times New Roman" w:hAnsi="Times New Roman"/>
          <w:sz w:val="24"/>
          <w:szCs w:val="24"/>
        </w:rPr>
        <w:t xml:space="preserve">The challenges facing projects </w:t>
      </w:r>
      <w:r w:rsidR="00B02C34">
        <w:rPr>
          <w:rFonts w:ascii="Times New Roman" w:hAnsi="Times New Roman"/>
          <w:sz w:val="24"/>
          <w:szCs w:val="24"/>
        </w:rPr>
        <w:t xml:space="preserve">in the construction </w:t>
      </w:r>
      <w:r>
        <w:rPr>
          <w:rFonts w:ascii="Times New Roman" w:hAnsi="Times New Roman"/>
          <w:sz w:val="24"/>
          <w:szCs w:val="24"/>
        </w:rPr>
        <w:t>industry are daunting, of which cost-r</w:t>
      </w:r>
      <w:r w:rsidR="00B02C34">
        <w:rPr>
          <w:rFonts w:ascii="Times New Roman" w:hAnsi="Times New Roman"/>
          <w:sz w:val="24"/>
          <w:szCs w:val="24"/>
        </w:rPr>
        <w:t xml:space="preserve">elated problems </w:t>
      </w:r>
      <w:r>
        <w:rPr>
          <w:rFonts w:ascii="Times New Roman" w:hAnsi="Times New Roman"/>
          <w:sz w:val="24"/>
          <w:szCs w:val="24"/>
        </w:rPr>
        <w:t>are</w:t>
      </w:r>
      <w:r w:rsidR="00B02C34">
        <w:rPr>
          <w:rFonts w:ascii="Times New Roman" w:hAnsi="Times New Roman"/>
          <w:sz w:val="24"/>
          <w:szCs w:val="24"/>
        </w:rPr>
        <w:t xml:space="preserve"> chief among them. Based on the findings of this study, it </w:t>
      </w:r>
      <w:r>
        <w:rPr>
          <w:rFonts w:ascii="Times New Roman" w:hAnsi="Times New Roman"/>
          <w:sz w:val="24"/>
          <w:szCs w:val="24"/>
        </w:rPr>
        <w:t>was</w:t>
      </w:r>
      <w:r w:rsidR="00B02C34">
        <w:rPr>
          <w:rFonts w:ascii="Times New Roman" w:hAnsi="Times New Roman"/>
          <w:sz w:val="24"/>
          <w:szCs w:val="24"/>
        </w:rPr>
        <w:t xml:space="preserve"> concluded that cost control practices affect </w:t>
      </w:r>
      <w:r>
        <w:rPr>
          <w:rFonts w:ascii="Times New Roman" w:hAnsi="Times New Roman"/>
          <w:sz w:val="24"/>
          <w:szCs w:val="24"/>
        </w:rPr>
        <w:t xml:space="preserve">project </w:t>
      </w:r>
      <w:r w:rsidR="00B02C34">
        <w:rPr>
          <w:rFonts w:ascii="Times New Roman" w:hAnsi="Times New Roman"/>
          <w:sz w:val="24"/>
          <w:szCs w:val="24"/>
        </w:rPr>
        <w:t xml:space="preserve">cost </w:t>
      </w:r>
      <w:r>
        <w:rPr>
          <w:rFonts w:ascii="Times New Roman" w:hAnsi="Times New Roman"/>
          <w:sz w:val="24"/>
          <w:szCs w:val="24"/>
        </w:rPr>
        <w:t>performance</w:t>
      </w:r>
      <w:r w:rsidR="00B02C34">
        <w:rPr>
          <w:rFonts w:ascii="Times New Roman" w:hAnsi="Times New Roman"/>
          <w:sz w:val="24"/>
          <w:szCs w:val="24"/>
        </w:rPr>
        <w:t xml:space="preserve"> in a significant way. </w:t>
      </w:r>
    </w:p>
    <w:p w:rsidR="00B02C34" w:rsidRDefault="00B02C34" w:rsidP="00B02C34">
      <w:pPr>
        <w:spacing w:line="480" w:lineRule="auto"/>
        <w:jc w:val="both"/>
        <w:rPr>
          <w:rFonts w:ascii="Times New Roman" w:hAnsi="Times New Roman"/>
          <w:sz w:val="24"/>
          <w:szCs w:val="24"/>
        </w:rPr>
      </w:pPr>
      <w:r w:rsidRPr="00A87BF3">
        <w:rPr>
          <w:rFonts w:ascii="Times New Roman" w:hAnsi="Times New Roman"/>
          <w:sz w:val="24"/>
          <w:szCs w:val="24"/>
        </w:rPr>
        <w:t xml:space="preserve">The major </w:t>
      </w:r>
      <w:r w:rsidR="00291CF1">
        <w:rPr>
          <w:rFonts w:ascii="Times New Roman" w:hAnsi="Times New Roman"/>
          <w:sz w:val="24"/>
          <w:szCs w:val="24"/>
        </w:rPr>
        <w:t>cost control techniques applied on construction projects have been</w:t>
      </w:r>
      <w:r>
        <w:rPr>
          <w:rFonts w:ascii="Times New Roman" w:hAnsi="Times New Roman"/>
          <w:sz w:val="24"/>
          <w:szCs w:val="24"/>
        </w:rPr>
        <w:t xml:space="preserve"> </w:t>
      </w:r>
      <w:r w:rsidRPr="00A87BF3">
        <w:rPr>
          <w:rFonts w:ascii="Times New Roman" w:hAnsi="Times New Roman"/>
          <w:sz w:val="24"/>
          <w:szCs w:val="24"/>
        </w:rPr>
        <w:t xml:space="preserve">identified </w:t>
      </w:r>
      <w:r w:rsidR="00291CF1">
        <w:rPr>
          <w:rFonts w:ascii="Times New Roman" w:hAnsi="Times New Roman"/>
          <w:sz w:val="24"/>
          <w:szCs w:val="24"/>
        </w:rPr>
        <w:t>as</w:t>
      </w:r>
      <w:r w:rsidRPr="00A87BF3">
        <w:rPr>
          <w:rFonts w:ascii="Times New Roman" w:hAnsi="Times New Roman"/>
          <w:sz w:val="24"/>
          <w:szCs w:val="24"/>
        </w:rPr>
        <w:t xml:space="preserve"> controlling of sub-contracts costs, contract variance-unit costing, cost report, schedule monitoring, control of mater</w:t>
      </w:r>
      <w:r w:rsidR="00E46FB6">
        <w:rPr>
          <w:rFonts w:ascii="Times New Roman" w:hAnsi="Times New Roman"/>
          <w:sz w:val="24"/>
          <w:szCs w:val="24"/>
        </w:rPr>
        <w:t>ial, equipment and labour costs. The</w:t>
      </w:r>
      <w:r>
        <w:rPr>
          <w:rFonts w:ascii="Times New Roman" w:hAnsi="Times New Roman"/>
          <w:sz w:val="24"/>
          <w:szCs w:val="24"/>
        </w:rPr>
        <w:t xml:space="preserve"> </w:t>
      </w:r>
      <w:r w:rsidR="00E46FB6">
        <w:rPr>
          <w:rFonts w:ascii="Times New Roman" w:hAnsi="Times New Roman"/>
          <w:sz w:val="24"/>
          <w:szCs w:val="24"/>
        </w:rPr>
        <w:t>extent of implementation</w:t>
      </w:r>
      <w:r>
        <w:rPr>
          <w:rFonts w:ascii="Times New Roman" w:hAnsi="Times New Roman"/>
          <w:sz w:val="24"/>
          <w:szCs w:val="24"/>
        </w:rPr>
        <w:t xml:space="preserve"> of cost control practice</w:t>
      </w:r>
      <w:r w:rsidR="00E46FB6">
        <w:rPr>
          <w:rFonts w:ascii="Times New Roman" w:hAnsi="Times New Roman"/>
          <w:sz w:val="24"/>
          <w:szCs w:val="24"/>
        </w:rPr>
        <w:t>s</w:t>
      </w:r>
      <w:r>
        <w:rPr>
          <w:rFonts w:ascii="Times New Roman" w:hAnsi="Times New Roman"/>
          <w:sz w:val="24"/>
          <w:szCs w:val="24"/>
        </w:rPr>
        <w:t xml:space="preserve"> depend</w:t>
      </w:r>
      <w:r w:rsidR="00411D9D">
        <w:rPr>
          <w:rFonts w:ascii="Times New Roman" w:hAnsi="Times New Roman"/>
          <w:sz w:val="24"/>
          <w:szCs w:val="24"/>
        </w:rPr>
        <w:t xml:space="preserve"> upon</w:t>
      </w:r>
      <w:r>
        <w:rPr>
          <w:rFonts w:ascii="Times New Roman" w:hAnsi="Times New Roman"/>
          <w:sz w:val="24"/>
          <w:szCs w:val="24"/>
        </w:rPr>
        <w:t xml:space="preserve"> the </w:t>
      </w:r>
      <w:r w:rsidR="00E46FB6">
        <w:rPr>
          <w:rFonts w:ascii="Times New Roman" w:hAnsi="Times New Roman"/>
          <w:sz w:val="24"/>
          <w:szCs w:val="24"/>
        </w:rPr>
        <w:t>work experience</w:t>
      </w:r>
      <w:r>
        <w:rPr>
          <w:rFonts w:ascii="Times New Roman" w:hAnsi="Times New Roman"/>
          <w:sz w:val="24"/>
          <w:szCs w:val="24"/>
        </w:rPr>
        <w:t>, nature of works carried out and the staff strengths</w:t>
      </w:r>
      <w:r w:rsidR="00E46FB6">
        <w:rPr>
          <w:rFonts w:ascii="Times New Roman" w:hAnsi="Times New Roman"/>
          <w:sz w:val="24"/>
          <w:szCs w:val="24"/>
        </w:rPr>
        <w:t xml:space="preserve"> of construction organizations</w:t>
      </w:r>
      <w:r>
        <w:rPr>
          <w:rFonts w:ascii="Times New Roman" w:hAnsi="Times New Roman"/>
          <w:sz w:val="24"/>
          <w:szCs w:val="24"/>
        </w:rPr>
        <w:t xml:space="preserve">. </w:t>
      </w:r>
      <w:r w:rsidRPr="00275CED">
        <w:rPr>
          <w:rFonts w:ascii="Times New Roman" w:hAnsi="Times New Roman"/>
          <w:sz w:val="24"/>
          <w:szCs w:val="24"/>
        </w:rPr>
        <w:t xml:space="preserve">The </w:t>
      </w:r>
      <w:r>
        <w:rPr>
          <w:rFonts w:ascii="Times New Roman" w:hAnsi="Times New Roman"/>
          <w:sz w:val="24"/>
          <w:szCs w:val="24"/>
        </w:rPr>
        <w:t>major challenges</w:t>
      </w:r>
      <w:r w:rsidRPr="00275CED">
        <w:rPr>
          <w:rFonts w:ascii="Times New Roman" w:hAnsi="Times New Roman"/>
          <w:sz w:val="24"/>
          <w:szCs w:val="24"/>
        </w:rPr>
        <w:t xml:space="preserve"> e</w:t>
      </w:r>
      <w:r>
        <w:rPr>
          <w:rFonts w:ascii="Times New Roman" w:hAnsi="Times New Roman"/>
          <w:sz w:val="24"/>
          <w:szCs w:val="24"/>
        </w:rPr>
        <w:t xml:space="preserve">xperienced </w:t>
      </w:r>
      <w:r w:rsidRPr="00275CED">
        <w:rPr>
          <w:rFonts w:ascii="Times New Roman" w:hAnsi="Times New Roman"/>
          <w:sz w:val="24"/>
          <w:szCs w:val="24"/>
        </w:rPr>
        <w:t xml:space="preserve">during the implementation of cost control on building projects </w:t>
      </w:r>
      <w:r>
        <w:rPr>
          <w:rFonts w:ascii="Times New Roman" w:hAnsi="Times New Roman"/>
          <w:sz w:val="24"/>
          <w:szCs w:val="24"/>
        </w:rPr>
        <w:t>are related to</w:t>
      </w:r>
      <w:r w:rsidRPr="00275CED">
        <w:rPr>
          <w:rFonts w:ascii="Times New Roman" w:hAnsi="Times New Roman"/>
          <w:sz w:val="24"/>
          <w:szCs w:val="24"/>
        </w:rPr>
        <w:t xml:space="preserve"> </w:t>
      </w:r>
      <w:r>
        <w:rPr>
          <w:rFonts w:ascii="Times New Roman" w:hAnsi="Times New Roman"/>
          <w:sz w:val="24"/>
          <w:szCs w:val="24"/>
        </w:rPr>
        <w:t>challenges of</w:t>
      </w:r>
      <w:r w:rsidRPr="00275CED">
        <w:rPr>
          <w:rFonts w:ascii="Times New Roman" w:hAnsi="Times New Roman"/>
          <w:sz w:val="24"/>
          <w:szCs w:val="24"/>
        </w:rPr>
        <w:t xml:space="preserve"> payment for works done</w:t>
      </w:r>
      <w:r>
        <w:rPr>
          <w:rFonts w:ascii="Times New Roman" w:hAnsi="Times New Roman"/>
          <w:sz w:val="24"/>
          <w:szCs w:val="24"/>
        </w:rPr>
        <w:t xml:space="preserve"> and</w:t>
      </w:r>
      <w:r w:rsidRPr="00275CED">
        <w:rPr>
          <w:rFonts w:ascii="Times New Roman" w:hAnsi="Times New Roman"/>
          <w:sz w:val="24"/>
          <w:szCs w:val="24"/>
        </w:rPr>
        <w:t xml:space="preserve"> late/non-in</w:t>
      </w:r>
      <w:r>
        <w:rPr>
          <w:rFonts w:ascii="Times New Roman" w:hAnsi="Times New Roman"/>
          <w:sz w:val="24"/>
          <w:szCs w:val="24"/>
        </w:rPr>
        <w:t xml:space="preserve">volvement of QS in the project. </w:t>
      </w:r>
    </w:p>
    <w:p w:rsidR="00B02C34" w:rsidRPr="000752A5" w:rsidRDefault="00B02C34" w:rsidP="00B02C34">
      <w:pPr>
        <w:spacing w:line="480" w:lineRule="auto"/>
        <w:jc w:val="both"/>
        <w:rPr>
          <w:rFonts w:ascii="Times New Roman" w:hAnsi="Times New Roman"/>
          <w:b/>
          <w:sz w:val="24"/>
          <w:szCs w:val="24"/>
        </w:rPr>
      </w:pPr>
      <w:r w:rsidRPr="000752A5">
        <w:rPr>
          <w:rFonts w:ascii="Times New Roman" w:hAnsi="Times New Roman"/>
          <w:b/>
          <w:sz w:val="24"/>
          <w:szCs w:val="24"/>
        </w:rPr>
        <w:t>5.2</w:t>
      </w:r>
      <w:r w:rsidRPr="000752A5">
        <w:rPr>
          <w:rFonts w:ascii="Times New Roman" w:hAnsi="Times New Roman"/>
          <w:b/>
          <w:sz w:val="24"/>
          <w:szCs w:val="24"/>
        </w:rPr>
        <w:tab/>
      </w:r>
      <w:r w:rsidR="00D53A25" w:rsidRPr="000752A5">
        <w:rPr>
          <w:rFonts w:ascii="Times New Roman" w:hAnsi="Times New Roman"/>
          <w:b/>
          <w:sz w:val="24"/>
          <w:szCs w:val="24"/>
        </w:rPr>
        <w:t>Recommendation</w:t>
      </w:r>
      <w:r w:rsidR="00D53A25">
        <w:rPr>
          <w:rFonts w:ascii="Times New Roman" w:hAnsi="Times New Roman"/>
          <w:b/>
          <w:sz w:val="24"/>
          <w:szCs w:val="24"/>
        </w:rPr>
        <w:t>s</w:t>
      </w:r>
    </w:p>
    <w:p w:rsidR="00B02C34" w:rsidRDefault="00E46FB6" w:rsidP="00B02C34">
      <w:pPr>
        <w:spacing w:line="480" w:lineRule="auto"/>
        <w:jc w:val="both"/>
        <w:rPr>
          <w:rFonts w:ascii="Times New Roman" w:hAnsi="Times New Roman"/>
          <w:sz w:val="24"/>
          <w:szCs w:val="24"/>
        </w:rPr>
      </w:pPr>
      <w:r>
        <w:rPr>
          <w:rFonts w:ascii="Times New Roman" w:hAnsi="Times New Roman"/>
          <w:sz w:val="24"/>
          <w:szCs w:val="24"/>
        </w:rPr>
        <w:t xml:space="preserve">The following recommendations have been made, </w:t>
      </w:r>
      <w:r w:rsidR="00B02C34">
        <w:rPr>
          <w:rFonts w:ascii="Times New Roman" w:hAnsi="Times New Roman"/>
          <w:sz w:val="24"/>
          <w:szCs w:val="24"/>
        </w:rPr>
        <w:t xml:space="preserve">based on the findings </w:t>
      </w:r>
      <w:r>
        <w:rPr>
          <w:rFonts w:ascii="Times New Roman" w:hAnsi="Times New Roman"/>
          <w:sz w:val="24"/>
          <w:szCs w:val="24"/>
        </w:rPr>
        <w:t>of the study.</w:t>
      </w:r>
    </w:p>
    <w:p w:rsidR="00411D9D" w:rsidRDefault="00B02C34" w:rsidP="00B02C34">
      <w:pPr>
        <w:pStyle w:val="ListParagraph"/>
        <w:numPr>
          <w:ilvl w:val="0"/>
          <w:numId w:val="35"/>
        </w:numPr>
        <w:spacing w:line="480" w:lineRule="auto"/>
        <w:jc w:val="both"/>
        <w:rPr>
          <w:rFonts w:ascii="Times New Roman" w:hAnsi="Times New Roman"/>
          <w:sz w:val="24"/>
          <w:szCs w:val="24"/>
        </w:rPr>
      </w:pPr>
      <w:r>
        <w:rPr>
          <w:rFonts w:ascii="Times New Roman" w:hAnsi="Times New Roman"/>
          <w:sz w:val="24"/>
          <w:szCs w:val="24"/>
        </w:rPr>
        <w:t xml:space="preserve">Each </w:t>
      </w:r>
      <w:r w:rsidR="00E46FB6">
        <w:rPr>
          <w:rFonts w:ascii="Times New Roman" w:hAnsi="Times New Roman"/>
          <w:sz w:val="24"/>
          <w:szCs w:val="24"/>
        </w:rPr>
        <w:t xml:space="preserve">of the techniques and practices of cost control have their own merits and demerits. Furthermore, there are specific situations that suit the use of some techniques and practices of cost control more than others. It is thus recommended that project </w:t>
      </w:r>
      <w:r>
        <w:rPr>
          <w:rFonts w:ascii="Times New Roman" w:hAnsi="Times New Roman"/>
          <w:sz w:val="24"/>
          <w:szCs w:val="24"/>
        </w:rPr>
        <w:t>organizations</w:t>
      </w:r>
      <w:r w:rsidR="00E46FB6">
        <w:rPr>
          <w:rFonts w:ascii="Times New Roman" w:hAnsi="Times New Roman"/>
          <w:sz w:val="24"/>
          <w:szCs w:val="24"/>
        </w:rPr>
        <w:t xml:space="preserve"> explore the suitability of different techniques and practices</w:t>
      </w:r>
      <w:r w:rsidR="00411D9D">
        <w:rPr>
          <w:rFonts w:ascii="Times New Roman" w:hAnsi="Times New Roman"/>
          <w:sz w:val="24"/>
          <w:szCs w:val="24"/>
        </w:rPr>
        <w:t xml:space="preserve"> in order to find the ones that best fit their activities. </w:t>
      </w:r>
    </w:p>
    <w:p w:rsidR="00B02C34" w:rsidRDefault="00411D9D" w:rsidP="00411D9D">
      <w:pPr>
        <w:pStyle w:val="ListParagraph"/>
        <w:numPr>
          <w:ilvl w:val="0"/>
          <w:numId w:val="35"/>
        </w:numPr>
        <w:spacing w:line="480" w:lineRule="auto"/>
        <w:jc w:val="both"/>
        <w:rPr>
          <w:rFonts w:ascii="Times New Roman" w:hAnsi="Times New Roman"/>
          <w:sz w:val="24"/>
          <w:szCs w:val="24"/>
        </w:rPr>
      </w:pPr>
      <w:r>
        <w:rPr>
          <w:rFonts w:ascii="Times New Roman" w:hAnsi="Times New Roman"/>
          <w:sz w:val="24"/>
          <w:szCs w:val="24"/>
        </w:rPr>
        <w:t xml:space="preserve">Projects organizations must also be aware that the extent of implementation of cost control practices depend upon the work experience, nature of works carried </w:t>
      </w:r>
      <w:r>
        <w:rPr>
          <w:rFonts w:ascii="Times New Roman" w:hAnsi="Times New Roman"/>
          <w:sz w:val="24"/>
          <w:szCs w:val="24"/>
        </w:rPr>
        <w:lastRenderedPageBreak/>
        <w:t xml:space="preserve">out and the staff strengths of construction organizations. </w:t>
      </w:r>
      <w:r w:rsidR="00B02C34">
        <w:rPr>
          <w:rFonts w:ascii="Times New Roman" w:hAnsi="Times New Roman"/>
          <w:sz w:val="24"/>
          <w:szCs w:val="24"/>
        </w:rPr>
        <w:t xml:space="preserve">It </w:t>
      </w:r>
      <w:r>
        <w:rPr>
          <w:rFonts w:ascii="Times New Roman" w:hAnsi="Times New Roman"/>
          <w:sz w:val="24"/>
          <w:szCs w:val="24"/>
        </w:rPr>
        <w:t>is</w:t>
      </w:r>
      <w:r w:rsidR="00B02C34">
        <w:rPr>
          <w:rFonts w:ascii="Times New Roman" w:hAnsi="Times New Roman"/>
          <w:sz w:val="24"/>
          <w:szCs w:val="24"/>
        </w:rPr>
        <w:t xml:space="preserve"> recommended that a</w:t>
      </w:r>
      <w:r w:rsidR="00B02C34" w:rsidRPr="005E7EF2">
        <w:rPr>
          <w:rFonts w:ascii="Times New Roman" w:hAnsi="Times New Roman"/>
          <w:sz w:val="24"/>
          <w:szCs w:val="24"/>
        </w:rPr>
        <w:t xml:space="preserve"> Q</w:t>
      </w:r>
      <w:r w:rsidR="00B02C34">
        <w:rPr>
          <w:rFonts w:ascii="Times New Roman" w:hAnsi="Times New Roman"/>
          <w:sz w:val="24"/>
          <w:szCs w:val="24"/>
        </w:rPr>
        <w:t xml:space="preserve">uantity </w:t>
      </w:r>
      <w:r w:rsidR="00B02C34" w:rsidRPr="005E7EF2">
        <w:rPr>
          <w:rFonts w:ascii="Times New Roman" w:hAnsi="Times New Roman"/>
          <w:sz w:val="24"/>
          <w:szCs w:val="24"/>
        </w:rPr>
        <w:t>S</w:t>
      </w:r>
      <w:r w:rsidR="00B02C34">
        <w:rPr>
          <w:rFonts w:ascii="Times New Roman" w:hAnsi="Times New Roman"/>
          <w:sz w:val="24"/>
          <w:szCs w:val="24"/>
        </w:rPr>
        <w:t xml:space="preserve">urveyor be introduced </w:t>
      </w:r>
      <w:r>
        <w:rPr>
          <w:rFonts w:ascii="Times New Roman" w:hAnsi="Times New Roman"/>
          <w:sz w:val="24"/>
          <w:szCs w:val="24"/>
        </w:rPr>
        <w:t>in</w:t>
      </w:r>
      <w:r w:rsidR="00B02C34">
        <w:rPr>
          <w:rFonts w:ascii="Times New Roman" w:hAnsi="Times New Roman"/>
          <w:sz w:val="24"/>
          <w:szCs w:val="24"/>
        </w:rPr>
        <w:t xml:space="preserve">to the project as early as possible to help address cost challenges right from the design stages through to the post construction. </w:t>
      </w:r>
    </w:p>
    <w:p w:rsidR="00B02C34" w:rsidRDefault="00B02C34" w:rsidP="00411D9D">
      <w:pPr>
        <w:pStyle w:val="ListParagraph"/>
        <w:numPr>
          <w:ilvl w:val="0"/>
          <w:numId w:val="35"/>
        </w:numPr>
        <w:spacing w:line="480" w:lineRule="auto"/>
        <w:jc w:val="both"/>
        <w:rPr>
          <w:rFonts w:ascii="Times New Roman" w:hAnsi="Times New Roman"/>
          <w:sz w:val="24"/>
          <w:szCs w:val="24"/>
        </w:rPr>
      </w:pPr>
      <w:r>
        <w:rPr>
          <w:rFonts w:ascii="Times New Roman" w:hAnsi="Times New Roman"/>
          <w:sz w:val="24"/>
          <w:szCs w:val="24"/>
        </w:rPr>
        <w:t xml:space="preserve">It is also advised that a comprehensive scope of work be passed out and understood before commencement of any project, to reduce the occurrence of </w:t>
      </w:r>
      <w:r w:rsidRPr="005E7EF2">
        <w:rPr>
          <w:rFonts w:ascii="Times New Roman" w:hAnsi="Times New Roman"/>
          <w:sz w:val="24"/>
          <w:szCs w:val="24"/>
        </w:rPr>
        <w:t xml:space="preserve">variation in </w:t>
      </w:r>
      <w:r>
        <w:rPr>
          <w:rFonts w:ascii="Times New Roman" w:hAnsi="Times New Roman"/>
          <w:sz w:val="24"/>
          <w:szCs w:val="24"/>
        </w:rPr>
        <w:t xml:space="preserve">the </w:t>
      </w:r>
      <w:r w:rsidRPr="005E7EF2">
        <w:rPr>
          <w:rFonts w:ascii="Times New Roman" w:hAnsi="Times New Roman"/>
          <w:sz w:val="24"/>
          <w:szCs w:val="24"/>
        </w:rPr>
        <w:t>contract</w:t>
      </w:r>
      <w:r w:rsidR="00411D9D">
        <w:rPr>
          <w:rFonts w:ascii="Times New Roman" w:hAnsi="Times New Roman"/>
          <w:sz w:val="24"/>
          <w:szCs w:val="24"/>
        </w:rPr>
        <w:t>.</w:t>
      </w:r>
      <w:r w:rsidRPr="005E7EF2">
        <w:rPr>
          <w:rFonts w:ascii="Times New Roman" w:hAnsi="Times New Roman"/>
          <w:sz w:val="24"/>
          <w:szCs w:val="24"/>
        </w:rPr>
        <w:t xml:space="preserve"> </w:t>
      </w:r>
    </w:p>
    <w:p w:rsidR="00B02C34" w:rsidRPr="00133715" w:rsidRDefault="00B02C34" w:rsidP="00411D9D">
      <w:pPr>
        <w:pStyle w:val="ListParagraph"/>
        <w:numPr>
          <w:ilvl w:val="0"/>
          <w:numId w:val="35"/>
        </w:numPr>
        <w:spacing w:line="480" w:lineRule="auto"/>
        <w:jc w:val="both"/>
        <w:rPr>
          <w:rFonts w:ascii="Times New Roman" w:hAnsi="Times New Roman"/>
          <w:sz w:val="24"/>
          <w:szCs w:val="24"/>
        </w:rPr>
      </w:pPr>
      <w:r w:rsidRPr="00133715">
        <w:rPr>
          <w:rFonts w:ascii="Times New Roman" w:hAnsi="Times New Roman"/>
          <w:sz w:val="24"/>
          <w:szCs w:val="24"/>
        </w:rPr>
        <w:t xml:space="preserve">The government and construction organizations create avenues for training, seminars and researches for construction professionals to in increase their knowledge and skill set </w:t>
      </w:r>
      <w:r>
        <w:rPr>
          <w:rFonts w:ascii="Times New Roman" w:hAnsi="Times New Roman"/>
          <w:sz w:val="24"/>
          <w:szCs w:val="24"/>
        </w:rPr>
        <w:t>on using cost control.</w:t>
      </w:r>
    </w:p>
    <w:p w:rsidR="00B02C34" w:rsidRPr="00570C26" w:rsidRDefault="00570C26" w:rsidP="00570C26">
      <w:pPr>
        <w:spacing w:line="480" w:lineRule="auto"/>
        <w:jc w:val="both"/>
        <w:rPr>
          <w:rFonts w:ascii="Times New Roman" w:hAnsi="Times New Roman"/>
          <w:b/>
          <w:sz w:val="24"/>
          <w:szCs w:val="24"/>
        </w:rPr>
      </w:pPr>
      <w:r>
        <w:rPr>
          <w:rFonts w:ascii="Times New Roman" w:hAnsi="Times New Roman"/>
          <w:b/>
          <w:sz w:val="24"/>
          <w:szCs w:val="24"/>
        </w:rPr>
        <w:t>5.3</w:t>
      </w:r>
      <w:r>
        <w:rPr>
          <w:rFonts w:ascii="Times New Roman" w:hAnsi="Times New Roman"/>
          <w:b/>
          <w:sz w:val="24"/>
          <w:szCs w:val="24"/>
        </w:rPr>
        <w:tab/>
      </w:r>
      <w:r w:rsidR="00D53A25" w:rsidRPr="00570C26">
        <w:rPr>
          <w:rFonts w:ascii="Times New Roman" w:hAnsi="Times New Roman"/>
          <w:b/>
          <w:sz w:val="24"/>
          <w:szCs w:val="24"/>
        </w:rPr>
        <w:t>Contribution</w:t>
      </w:r>
      <w:r w:rsidR="00D53A25">
        <w:rPr>
          <w:rFonts w:ascii="Times New Roman" w:hAnsi="Times New Roman"/>
          <w:b/>
          <w:sz w:val="24"/>
          <w:szCs w:val="24"/>
        </w:rPr>
        <w:t xml:space="preserve"> of Study</w:t>
      </w:r>
      <w:r w:rsidR="00D53A25" w:rsidRPr="00570C26">
        <w:rPr>
          <w:rFonts w:ascii="Times New Roman" w:hAnsi="Times New Roman"/>
          <w:b/>
          <w:sz w:val="24"/>
          <w:szCs w:val="24"/>
        </w:rPr>
        <w:t xml:space="preserve"> to Knowledge</w:t>
      </w:r>
    </w:p>
    <w:p w:rsidR="00B02C34" w:rsidRDefault="00B02C34" w:rsidP="00411D9D">
      <w:pPr>
        <w:spacing w:line="480" w:lineRule="auto"/>
        <w:jc w:val="both"/>
        <w:rPr>
          <w:rFonts w:ascii="Times New Roman" w:hAnsi="Times New Roman"/>
          <w:sz w:val="24"/>
          <w:szCs w:val="24"/>
        </w:rPr>
      </w:pPr>
      <w:r>
        <w:rPr>
          <w:rFonts w:ascii="Times New Roman" w:hAnsi="Times New Roman"/>
          <w:sz w:val="24"/>
          <w:szCs w:val="24"/>
        </w:rPr>
        <w:t xml:space="preserve">The study in the following ways contributed to the existing body of knowledge. </w:t>
      </w:r>
      <w:r w:rsidR="00411D9D">
        <w:rPr>
          <w:rFonts w:ascii="Times New Roman" w:hAnsi="Times New Roman"/>
          <w:sz w:val="24"/>
          <w:szCs w:val="24"/>
        </w:rPr>
        <w:t>The study has provided</w:t>
      </w:r>
      <w:r w:rsidRPr="00411D9D">
        <w:rPr>
          <w:rFonts w:ascii="Times New Roman" w:hAnsi="Times New Roman"/>
          <w:sz w:val="24"/>
          <w:szCs w:val="24"/>
        </w:rPr>
        <w:t xml:space="preserve"> more insight into the cost control practices applied and preferred in among the construction profe</w:t>
      </w:r>
      <w:r w:rsidR="00411D9D">
        <w:rPr>
          <w:rFonts w:ascii="Times New Roman" w:hAnsi="Times New Roman"/>
          <w:sz w:val="24"/>
          <w:szCs w:val="24"/>
        </w:rPr>
        <w:t>ssionals in Abuja, FCT, Nigeria. This serves as an aid</w:t>
      </w:r>
      <w:r>
        <w:rPr>
          <w:rFonts w:ascii="Times New Roman" w:hAnsi="Times New Roman"/>
          <w:sz w:val="24"/>
          <w:szCs w:val="24"/>
        </w:rPr>
        <w:t xml:space="preserve"> in understanding the diverse perceptions and preferences on cost control practices based on the age of the existence of the organizations, nature of works handled and number of employees. </w:t>
      </w:r>
      <w:r w:rsidR="00411D9D">
        <w:rPr>
          <w:rFonts w:ascii="Times New Roman" w:hAnsi="Times New Roman"/>
          <w:sz w:val="24"/>
          <w:szCs w:val="24"/>
        </w:rPr>
        <w:t>The study has also e</w:t>
      </w:r>
      <w:r>
        <w:rPr>
          <w:rFonts w:ascii="Times New Roman" w:hAnsi="Times New Roman"/>
          <w:sz w:val="24"/>
          <w:szCs w:val="24"/>
        </w:rPr>
        <w:t>xamined the level of implementations of cost control principles in the c</w:t>
      </w:r>
      <w:r w:rsidR="00570C26">
        <w:rPr>
          <w:rFonts w:ascii="Times New Roman" w:hAnsi="Times New Roman"/>
          <w:sz w:val="24"/>
          <w:szCs w:val="24"/>
        </w:rPr>
        <w:t>onstruction industry, in Abuja-</w:t>
      </w:r>
      <w:r>
        <w:rPr>
          <w:rFonts w:ascii="Times New Roman" w:hAnsi="Times New Roman"/>
          <w:sz w:val="24"/>
          <w:szCs w:val="24"/>
        </w:rPr>
        <w:t>FCT, Nigeria</w:t>
      </w:r>
      <w:r w:rsidR="00411D9D">
        <w:rPr>
          <w:rFonts w:ascii="Times New Roman" w:hAnsi="Times New Roman"/>
          <w:sz w:val="24"/>
          <w:szCs w:val="24"/>
        </w:rPr>
        <w:t xml:space="preserve"> and p</w:t>
      </w:r>
      <w:r>
        <w:rPr>
          <w:rFonts w:ascii="Times New Roman" w:hAnsi="Times New Roman"/>
          <w:sz w:val="24"/>
          <w:szCs w:val="24"/>
        </w:rPr>
        <w:t>rovide</w:t>
      </w:r>
      <w:r w:rsidR="00411D9D">
        <w:rPr>
          <w:rFonts w:ascii="Times New Roman" w:hAnsi="Times New Roman"/>
          <w:sz w:val="24"/>
          <w:szCs w:val="24"/>
        </w:rPr>
        <w:t>d</w:t>
      </w:r>
      <w:r>
        <w:rPr>
          <w:rFonts w:ascii="Times New Roman" w:hAnsi="Times New Roman"/>
          <w:sz w:val="24"/>
          <w:szCs w:val="24"/>
        </w:rPr>
        <w:t xml:space="preserve"> findings on the problems hindering cost control practices, and how it differs base on the age of the firms, nature of works handled, and number of workers </w:t>
      </w:r>
      <w:r w:rsidR="00411D9D">
        <w:rPr>
          <w:rFonts w:ascii="Times New Roman" w:hAnsi="Times New Roman"/>
          <w:sz w:val="24"/>
          <w:szCs w:val="24"/>
        </w:rPr>
        <w:t>employed</w:t>
      </w:r>
      <w:r>
        <w:rPr>
          <w:rFonts w:ascii="Times New Roman" w:hAnsi="Times New Roman"/>
          <w:sz w:val="24"/>
          <w:szCs w:val="24"/>
        </w:rPr>
        <w:t xml:space="preserve">. </w:t>
      </w:r>
      <w:r w:rsidR="00411D9D">
        <w:rPr>
          <w:rFonts w:ascii="Times New Roman" w:hAnsi="Times New Roman"/>
          <w:sz w:val="24"/>
          <w:szCs w:val="24"/>
        </w:rPr>
        <w:t>It has also i</w:t>
      </w:r>
      <w:r>
        <w:rPr>
          <w:rFonts w:ascii="Times New Roman" w:hAnsi="Times New Roman"/>
          <w:sz w:val="24"/>
          <w:szCs w:val="24"/>
        </w:rPr>
        <w:t xml:space="preserve">dentified the influence of the cost control practices on </w:t>
      </w:r>
      <w:r w:rsidR="00411D9D">
        <w:rPr>
          <w:rFonts w:ascii="Times New Roman" w:hAnsi="Times New Roman"/>
          <w:sz w:val="24"/>
          <w:szCs w:val="24"/>
        </w:rPr>
        <w:t xml:space="preserve">cost performance of </w:t>
      </w:r>
      <w:r>
        <w:rPr>
          <w:rFonts w:ascii="Times New Roman" w:hAnsi="Times New Roman"/>
          <w:sz w:val="24"/>
          <w:szCs w:val="24"/>
        </w:rPr>
        <w:t>project</w:t>
      </w:r>
      <w:r w:rsidR="00411D9D">
        <w:rPr>
          <w:rFonts w:ascii="Times New Roman" w:hAnsi="Times New Roman"/>
          <w:sz w:val="24"/>
          <w:szCs w:val="24"/>
        </w:rPr>
        <w:t>s</w:t>
      </w:r>
      <w:r>
        <w:rPr>
          <w:rFonts w:ascii="Times New Roman" w:hAnsi="Times New Roman"/>
          <w:sz w:val="24"/>
          <w:szCs w:val="24"/>
        </w:rPr>
        <w:t xml:space="preserve">.  </w:t>
      </w:r>
    </w:p>
    <w:p w:rsidR="008B4A57" w:rsidRDefault="008B4A57" w:rsidP="008B4A57">
      <w:pPr>
        <w:spacing w:line="480" w:lineRule="auto"/>
        <w:jc w:val="both"/>
        <w:rPr>
          <w:rFonts w:ascii="Times New Roman" w:hAnsi="Times New Roman"/>
          <w:sz w:val="24"/>
          <w:szCs w:val="24"/>
        </w:rPr>
      </w:pPr>
    </w:p>
    <w:p w:rsidR="00E84275" w:rsidRDefault="00E84275" w:rsidP="008B4A57">
      <w:pPr>
        <w:spacing w:line="480" w:lineRule="auto"/>
        <w:jc w:val="both"/>
        <w:rPr>
          <w:rFonts w:ascii="Times New Roman" w:hAnsi="Times New Roman"/>
          <w:sz w:val="24"/>
          <w:szCs w:val="24"/>
        </w:rPr>
      </w:pPr>
    </w:p>
    <w:p w:rsidR="00E84275" w:rsidRPr="008B4A57" w:rsidRDefault="00E84275" w:rsidP="008B4A57">
      <w:pPr>
        <w:spacing w:line="480" w:lineRule="auto"/>
        <w:jc w:val="both"/>
        <w:rPr>
          <w:rFonts w:ascii="Times New Roman" w:hAnsi="Times New Roman"/>
          <w:sz w:val="24"/>
          <w:szCs w:val="24"/>
        </w:rPr>
      </w:pPr>
    </w:p>
    <w:p w:rsidR="00B02C34" w:rsidRPr="000752A5" w:rsidRDefault="00B02C34" w:rsidP="00B02C34">
      <w:pPr>
        <w:spacing w:line="480" w:lineRule="auto"/>
        <w:jc w:val="both"/>
        <w:rPr>
          <w:rFonts w:ascii="Times New Roman" w:hAnsi="Times New Roman"/>
          <w:b/>
          <w:sz w:val="24"/>
          <w:szCs w:val="24"/>
        </w:rPr>
      </w:pPr>
      <w:r w:rsidRPr="000752A5">
        <w:rPr>
          <w:rFonts w:ascii="Times New Roman" w:hAnsi="Times New Roman"/>
          <w:b/>
          <w:sz w:val="24"/>
          <w:szCs w:val="24"/>
        </w:rPr>
        <w:lastRenderedPageBreak/>
        <w:t>5.4</w:t>
      </w:r>
      <w:r w:rsidRPr="000752A5">
        <w:rPr>
          <w:rFonts w:ascii="Times New Roman" w:hAnsi="Times New Roman"/>
          <w:b/>
          <w:sz w:val="24"/>
          <w:szCs w:val="24"/>
        </w:rPr>
        <w:tab/>
      </w:r>
      <w:r w:rsidR="00D53A25" w:rsidRPr="000752A5">
        <w:rPr>
          <w:rFonts w:ascii="Times New Roman" w:hAnsi="Times New Roman"/>
          <w:b/>
          <w:sz w:val="24"/>
          <w:szCs w:val="24"/>
        </w:rPr>
        <w:t>Area</w:t>
      </w:r>
      <w:r w:rsidR="00D53A25">
        <w:rPr>
          <w:rFonts w:ascii="Times New Roman" w:hAnsi="Times New Roman"/>
          <w:b/>
          <w:sz w:val="24"/>
          <w:szCs w:val="24"/>
        </w:rPr>
        <w:t>s</w:t>
      </w:r>
      <w:r w:rsidR="00D53A25" w:rsidRPr="000752A5">
        <w:rPr>
          <w:rFonts w:ascii="Times New Roman" w:hAnsi="Times New Roman"/>
          <w:b/>
          <w:sz w:val="24"/>
          <w:szCs w:val="24"/>
        </w:rPr>
        <w:t xml:space="preserve"> for Further Study</w:t>
      </w:r>
    </w:p>
    <w:p w:rsidR="00B02C34" w:rsidRPr="00411D9D" w:rsidRDefault="00B02C34" w:rsidP="00411D9D">
      <w:pPr>
        <w:pStyle w:val="ListParagraph"/>
        <w:numPr>
          <w:ilvl w:val="0"/>
          <w:numId w:val="46"/>
        </w:numPr>
        <w:spacing w:line="480" w:lineRule="auto"/>
        <w:jc w:val="both"/>
        <w:rPr>
          <w:rFonts w:ascii="Times New Roman" w:hAnsi="Times New Roman"/>
          <w:sz w:val="24"/>
          <w:szCs w:val="24"/>
        </w:rPr>
      </w:pPr>
      <w:r w:rsidRPr="00411D9D">
        <w:rPr>
          <w:rFonts w:ascii="Times New Roman" w:hAnsi="Times New Roman"/>
          <w:sz w:val="24"/>
          <w:szCs w:val="24"/>
        </w:rPr>
        <w:t>A review of available of cost control tools</w:t>
      </w:r>
      <w:r w:rsidR="00411D9D">
        <w:rPr>
          <w:rFonts w:ascii="Times New Roman" w:hAnsi="Times New Roman"/>
          <w:sz w:val="24"/>
          <w:szCs w:val="24"/>
        </w:rPr>
        <w:t xml:space="preserve"> employed on construction projects in Abuja-FCT.</w:t>
      </w:r>
    </w:p>
    <w:p w:rsidR="00B02C34" w:rsidRPr="00411D9D" w:rsidRDefault="00B02C34" w:rsidP="00411D9D">
      <w:pPr>
        <w:pStyle w:val="ListParagraph"/>
        <w:numPr>
          <w:ilvl w:val="0"/>
          <w:numId w:val="46"/>
        </w:numPr>
        <w:spacing w:line="480" w:lineRule="auto"/>
        <w:jc w:val="both"/>
        <w:rPr>
          <w:rFonts w:ascii="Times New Roman" w:hAnsi="Times New Roman"/>
          <w:sz w:val="24"/>
          <w:szCs w:val="24"/>
        </w:rPr>
      </w:pPr>
      <w:r w:rsidRPr="00411D9D">
        <w:rPr>
          <w:rFonts w:ascii="Times New Roman" w:hAnsi="Times New Roman"/>
          <w:sz w:val="24"/>
          <w:szCs w:val="24"/>
        </w:rPr>
        <w:t xml:space="preserve">The influence of construction procurement methods on </w:t>
      </w:r>
      <w:r w:rsidR="00411D9D">
        <w:rPr>
          <w:rFonts w:ascii="Times New Roman" w:hAnsi="Times New Roman"/>
          <w:sz w:val="24"/>
          <w:szCs w:val="24"/>
        </w:rPr>
        <w:t xml:space="preserve">control of </w:t>
      </w:r>
      <w:r w:rsidRPr="00411D9D">
        <w:rPr>
          <w:rFonts w:ascii="Times New Roman" w:hAnsi="Times New Roman"/>
          <w:sz w:val="24"/>
          <w:szCs w:val="24"/>
        </w:rPr>
        <w:t xml:space="preserve">cost </w:t>
      </w:r>
      <w:r w:rsidR="00411D9D">
        <w:rPr>
          <w:rFonts w:ascii="Times New Roman" w:hAnsi="Times New Roman"/>
          <w:sz w:val="24"/>
          <w:szCs w:val="24"/>
        </w:rPr>
        <w:t>of construction projects.</w:t>
      </w:r>
    </w:p>
    <w:p w:rsidR="00B02C34" w:rsidRPr="00411D9D" w:rsidRDefault="00B02C34" w:rsidP="00411D9D">
      <w:pPr>
        <w:pStyle w:val="ListParagraph"/>
        <w:numPr>
          <w:ilvl w:val="0"/>
          <w:numId w:val="46"/>
        </w:numPr>
        <w:spacing w:after="0" w:line="240" w:lineRule="auto"/>
        <w:jc w:val="both"/>
        <w:rPr>
          <w:rFonts w:ascii="Times New Roman" w:hAnsi="Times New Roman"/>
          <w:sz w:val="24"/>
          <w:szCs w:val="24"/>
        </w:rPr>
      </w:pPr>
      <w:r w:rsidRPr="00411D9D">
        <w:rPr>
          <w:rFonts w:ascii="Times New Roman" w:hAnsi="Times New Roman"/>
          <w:sz w:val="24"/>
          <w:szCs w:val="24"/>
        </w:rPr>
        <w:t xml:space="preserve">The influence of variations on </w:t>
      </w:r>
      <w:r w:rsidR="00411D9D">
        <w:rPr>
          <w:rFonts w:ascii="Times New Roman" w:hAnsi="Times New Roman"/>
          <w:sz w:val="24"/>
          <w:szCs w:val="24"/>
        </w:rPr>
        <w:t xml:space="preserve">control of </w:t>
      </w:r>
      <w:r w:rsidRPr="00411D9D">
        <w:rPr>
          <w:rFonts w:ascii="Times New Roman" w:hAnsi="Times New Roman"/>
          <w:sz w:val="24"/>
          <w:szCs w:val="24"/>
        </w:rPr>
        <w:t>construction cost</w:t>
      </w:r>
      <w:r w:rsidR="00411D9D">
        <w:rPr>
          <w:rFonts w:ascii="Times New Roman" w:hAnsi="Times New Roman"/>
          <w:sz w:val="24"/>
          <w:szCs w:val="24"/>
        </w:rPr>
        <w:t>.</w:t>
      </w:r>
    </w:p>
    <w:p w:rsidR="009076C8" w:rsidRPr="00411D9D" w:rsidRDefault="009076C8" w:rsidP="00411D9D">
      <w:pPr>
        <w:pStyle w:val="ListParagraph"/>
        <w:numPr>
          <w:ilvl w:val="0"/>
          <w:numId w:val="46"/>
        </w:numPr>
        <w:spacing w:after="160" w:line="259" w:lineRule="auto"/>
        <w:jc w:val="both"/>
        <w:rPr>
          <w:rFonts w:ascii="Times New Roman" w:hAnsi="Times New Roman"/>
          <w:b/>
          <w:sz w:val="24"/>
          <w:szCs w:val="24"/>
        </w:rPr>
      </w:pPr>
      <w:r w:rsidRPr="00411D9D">
        <w:rPr>
          <w:rFonts w:ascii="Times New Roman" w:hAnsi="Times New Roman"/>
          <w:b/>
          <w:sz w:val="24"/>
          <w:szCs w:val="24"/>
        </w:rPr>
        <w:br w:type="page"/>
      </w:r>
    </w:p>
    <w:p w:rsidR="009076C8" w:rsidRDefault="009076C8" w:rsidP="009076C8">
      <w:pPr>
        <w:spacing w:line="480" w:lineRule="auto"/>
        <w:jc w:val="center"/>
        <w:rPr>
          <w:rFonts w:ascii="Times New Roman" w:hAnsi="Times New Roman"/>
          <w:b/>
          <w:sz w:val="24"/>
          <w:szCs w:val="24"/>
        </w:rPr>
      </w:pPr>
      <w:r>
        <w:rPr>
          <w:rFonts w:ascii="Times New Roman" w:hAnsi="Times New Roman"/>
          <w:b/>
          <w:sz w:val="24"/>
          <w:szCs w:val="24"/>
        </w:rPr>
        <w:lastRenderedPageBreak/>
        <w:t>REFERENCES</w:t>
      </w:r>
    </w:p>
    <w:p w:rsidR="00A05261" w:rsidRPr="00A05261" w:rsidRDefault="00A05261" w:rsidP="00077FD0">
      <w:pPr>
        <w:spacing w:line="240" w:lineRule="auto"/>
        <w:ind w:left="720" w:hanging="720"/>
        <w:jc w:val="both"/>
        <w:rPr>
          <w:rFonts w:ascii="Times New Roman" w:hAnsi="Times New Roman"/>
          <w:sz w:val="24"/>
          <w:szCs w:val="24"/>
        </w:rPr>
      </w:pPr>
      <w:r w:rsidRPr="00A05261">
        <w:rPr>
          <w:rFonts w:ascii="Times New Roman" w:hAnsi="Times New Roman"/>
          <w:sz w:val="24"/>
          <w:szCs w:val="24"/>
        </w:rPr>
        <w:t>Adebayo, O. R., Eniowo, O. D., &amp; Ogunjobi, V. O. (2018). Assessment of project monitoring and control techniques in Ondo State Agency for Road Maintenance and Construction (OSARMCO). </w:t>
      </w:r>
      <w:r w:rsidRPr="00A05261">
        <w:rPr>
          <w:rFonts w:ascii="Times New Roman" w:hAnsi="Times New Roman"/>
          <w:i/>
          <w:iCs/>
          <w:sz w:val="24"/>
          <w:szCs w:val="24"/>
        </w:rPr>
        <w:t>International Journal of Engineering and Management Research (IJEMR)</w:t>
      </w:r>
      <w:r w:rsidRPr="00A05261">
        <w:rPr>
          <w:rFonts w:ascii="Times New Roman" w:hAnsi="Times New Roman"/>
          <w:sz w:val="24"/>
          <w:szCs w:val="24"/>
        </w:rPr>
        <w:t>, </w:t>
      </w:r>
      <w:r w:rsidRPr="00A05261">
        <w:rPr>
          <w:rFonts w:ascii="Times New Roman" w:hAnsi="Times New Roman"/>
          <w:i/>
          <w:iCs/>
          <w:sz w:val="24"/>
          <w:szCs w:val="24"/>
        </w:rPr>
        <w:t>8</w:t>
      </w:r>
      <w:r w:rsidRPr="00A05261">
        <w:rPr>
          <w:rFonts w:ascii="Times New Roman" w:hAnsi="Times New Roman"/>
          <w:sz w:val="24"/>
          <w:szCs w:val="24"/>
        </w:rPr>
        <w:t>(5), 177-184.</w:t>
      </w:r>
    </w:p>
    <w:p w:rsidR="00A05261" w:rsidRPr="00A05261" w:rsidRDefault="00A05261" w:rsidP="00077FD0">
      <w:pPr>
        <w:autoSpaceDE w:val="0"/>
        <w:autoSpaceDN w:val="0"/>
        <w:adjustRightInd w:val="0"/>
        <w:spacing w:line="240" w:lineRule="auto"/>
        <w:ind w:left="720" w:hanging="720"/>
        <w:jc w:val="both"/>
        <w:rPr>
          <w:rFonts w:ascii="Times New Roman" w:hAnsi="Times New Roman"/>
          <w:sz w:val="24"/>
          <w:szCs w:val="24"/>
        </w:rPr>
      </w:pPr>
      <w:r w:rsidRPr="00A05261">
        <w:rPr>
          <w:rFonts w:ascii="Times New Roman" w:hAnsi="Times New Roman"/>
          <w:bCs/>
          <w:sz w:val="24"/>
          <w:szCs w:val="24"/>
        </w:rPr>
        <w:t xml:space="preserve">Adjei, K. O., Aigbavboa, C. O. &amp; Thwala, W. D. (2017). The Challenges of Cost Control Practice in the Construction Industry: A Literature Review, </w:t>
      </w:r>
      <w:r w:rsidRPr="00A05261">
        <w:rPr>
          <w:rFonts w:ascii="Times New Roman" w:hAnsi="Times New Roman"/>
          <w:i/>
          <w:sz w:val="24"/>
          <w:szCs w:val="24"/>
        </w:rPr>
        <w:t>International Coference on Applied Sciences and Technology</w:t>
      </w:r>
      <w:r w:rsidRPr="00A05261">
        <w:rPr>
          <w:rFonts w:ascii="Times New Roman" w:hAnsi="Times New Roman"/>
          <w:sz w:val="24"/>
          <w:szCs w:val="24"/>
        </w:rPr>
        <w:t xml:space="preserve"> (ICAST). Retrieved from </w:t>
      </w:r>
      <w:hyperlink r:id="rId11" w:history="1">
        <w:r w:rsidRPr="00A05261">
          <w:rPr>
            <w:rStyle w:val="Hyperlink"/>
            <w:rFonts w:ascii="Times New Roman" w:hAnsi="Times New Roman"/>
            <w:sz w:val="24"/>
            <w:szCs w:val="24"/>
          </w:rPr>
          <w:t>https://www.researchgate.net/publication/324587769</w:t>
        </w:r>
      </w:hyperlink>
      <w:r w:rsidRPr="00A05261">
        <w:rPr>
          <w:rFonts w:ascii="Times New Roman" w:hAnsi="Times New Roman"/>
          <w:sz w:val="24"/>
          <w:szCs w:val="24"/>
        </w:rPr>
        <w:t>, on 29</w:t>
      </w:r>
      <w:r w:rsidRPr="00A05261">
        <w:rPr>
          <w:rFonts w:ascii="Times New Roman" w:hAnsi="Times New Roman"/>
          <w:sz w:val="24"/>
          <w:szCs w:val="24"/>
          <w:vertAlign w:val="superscript"/>
        </w:rPr>
        <w:t>th</w:t>
      </w:r>
      <w:r w:rsidRPr="00A05261">
        <w:rPr>
          <w:rFonts w:ascii="Times New Roman" w:hAnsi="Times New Roman"/>
          <w:sz w:val="24"/>
          <w:szCs w:val="24"/>
        </w:rPr>
        <w:t>, September, 2019</w:t>
      </w:r>
    </w:p>
    <w:p w:rsidR="00A05261" w:rsidRPr="00A05261" w:rsidRDefault="00A05261" w:rsidP="00077FD0">
      <w:pPr>
        <w:spacing w:line="240" w:lineRule="auto"/>
        <w:ind w:left="720" w:hanging="720"/>
        <w:jc w:val="both"/>
        <w:rPr>
          <w:rFonts w:ascii="Times New Roman" w:hAnsi="Times New Roman"/>
          <w:sz w:val="24"/>
          <w:szCs w:val="24"/>
        </w:rPr>
      </w:pPr>
      <w:r w:rsidRPr="00A05261">
        <w:rPr>
          <w:rFonts w:ascii="Times New Roman" w:hAnsi="Times New Roman"/>
          <w:sz w:val="24"/>
          <w:szCs w:val="24"/>
        </w:rPr>
        <w:t xml:space="preserve">Adwok, J. (2015). Probability Sampling- A Guideline for Quantitative Health Care Research. </w:t>
      </w:r>
      <w:r w:rsidRPr="00A05261">
        <w:rPr>
          <w:rFonts w:ascii="Times New Roman" w:hAnsi="Times New Roman"/>
          <w:i/>
          <w:sz w:val="24"/>
          <w:szCs w:val="24"/>
        </w:rPr>
        <w:t>The Annals of African Surgery</w:t>
      </w:r>
      <w:r w:rsidRPr="00A05261">
        <w:rPr>
          <w:rFonts w:ascii="Times New Roman" w:hAnsi="Times New Roman"/>
          <w:sz w:val="24"/>
          <w:szCs w:val="24"/>
        </w:rPr>
        <w:t>, 12(2): 95-99.</w:t>
      </w:r>
    </w:p>
    <w:p w:rsidR="00A05261" w:rsidRPr="00A05261" w:rsidRDefault="00A05261" w:rsidP="00077FD0">
      <w:pPr>
        <w:tabs>
          <w:tab w:val="left" w:pos="720"/>
        </w:tabs>
        <w:autoSpaceDE w:val="0"/>
        <w:autoSpaceDN w:val="0"/>
        <w:adjustRightInd w:val="0"/>
        <w:spacing w:line="240" w:lineRule="auto"/>
        <w:ind w:left="720" w:hanging="720"/>
        <w:jc w:val="both"/>
        <w:rPr>
          <w:rFonts w:ascii="Times New Roman" w:hAnsi="Times New Roman"/>
          <w:sz w:val="24"/>
          <w:szCs w:val="24"/>
        </w:rPr>
      </w:pPr>
      <w:r w:rsidRPr="00A05261">
        <w:rPr>
          <w:rFonts w:ascii="Times New Roman" w:hAnsi="Times New Roman"/>
          <w:sz w:val="24"/>
          <w:szCs w:val="24"/>
        </w:rPr>
        <w:t>Akinradewo, O., &amp; Aigbavboa, C. (2019, November). Revisiting Causative Factors of Project Cost Overrun in Building Construction Projects in Nigeria. In </w:t>
      </w:r>
      <w:r w:rsidRPr="00A05261">
        <w:rPr>
          <w:rFonts w:ascii="Times New Roman" w:hAnsi="Times New Roman"/>
          <w:i/>
          <w:iCs/>
          <w:sz w:val="24"/>
          <w:szCs w:val="24"/>
        </w:rPr>
        <w:t>IOP Conference Series: Materials Science and Engineering</w:t>
      </w:r>
      <w:r w:rsidRPr="00A05261">
        <w:rPr>
          <w:rFonts w:ascii="Times New Roman" w:hAnsi="Times New Roman"/>
          <w:sz w:val="24"/>
          <w:szCs w:val="24"/>
        </w:rPr>
        <w:t xml:space="preserve"> (Vol. 640, No. 1, p. 012002). IOP Publishing. </w:t>
      </w:r>
    </w:p>
    <w:p w:rsidR="00A05261" w:rsidRPr="00A05261" w:rsidRDefault="00A05261" w:rsidP="00077FD0">
      <w:pPr>
        <w:spacing w:line="240" w:lineRule="auto"/>
        <w:ind w:left="720" w:hanging="720"/>
        <w:jc w:val="both"/>
        <w:rPr>
          <w:rFonts w:ascii="Times New Roman" w:hAnsi="Times New Roman"/>
          <w:sz w:val="24"/>
          <w:szCs w:val="24"/>
        </w:rPr>
      </w:pPr>
      <w:r w:rsidRPr="00A05261">
        <w:rPr>
          <w:rFonts w:ascii="Times New Roman" w:hAnsi="Times New Roman"/>
          <w:noProof/>
          <w:sz w:val="24"/>
          <w:szCs w:val="24"/>
        </w:rPr>
        <w:t>Anyanwu, C. I. (2013). The role of building construction project team members in building projects delivery. </w:t>
      </w:r>
      <w:r w:rsidRPr="00A05261">
        <w:rPr>
          <w:rFonts w:ascii="Times New Roman" w:hAnsi="Times New Roman"/>
          <w:i/>
          <w:iCs/>
          <w:noProof/>
          <w:sz w:val="24"/>
          <w:szCs w:val="24"/>
        </w:rPr>
        <w:t>Journal of Business and Management</w:t>
      </w:r>
      <w:r w:rsidRPr="00A05261">
        <w:rPr>
          <w:rFonts w:ascii="Times New Roman" w:hAnsi="Times New Roman"/>
          <w:noProof/>
          <w:sz w:val="24"/>
          <w:szCs w:val="24"/>
        </w:rPr>
        <w:t>, </w:t>
      </w:r>
      <w:r w:rsidRPr="00A05261">
        <w:rPr>
          <w:rFonts w:ascii="Times New Roman" w:hAnsi="Times New Roman"/>
          <w:i/>
          <w:iCs/>
          <w:noProof/>
          <w:sz w:val="24"/>
          <w:szCs w:val="24"/>
        </w:rPr>
        <w:t>14</w:t>
      </w:r>
      <w:r w:rsidRPr="00A05261">
        <w:rPr>
          <w:rFonts w:ascii="Times New Roman" w:hAnsi="Times New Roman"/>
          <w:noProof/>
          <w:sz w:val="24"/>
          <w:szCs w:val="24"/>
        </w:rPr>
        <w:t>(1), 30-34.</w:t>
      </w:r>
    </w:p>
    <w:p w:rsidR="00A05261" w:rsidRPr="00A05261" w:rsidRDefault="00A05261" w:rsidP="00077FD0">
      <w:pPr>
        <w:tabs>
          <w:tab w:val="left" w:pos="720"/>
        </w:tabs>
        <w:autoSpaceDE w:val="0"/>
        <w:autoSpaceDN w:val="0"/>
        <w:adjustRightInd w:val="0"/>
        <w:spacing w:line="240" w:lineRule="auto"/>
        <w:ind w:left="720" w:hanging="720"/>
        <w:jc w:val="both"/>
        <w:rPr>
          <w:rFonts w:ascii="Times New Roman" w:hAnsi="Times New Roman"/>
          <w:sz w:val="24"/>
          <w:szCs w:val="24"/>
        </w:rPr>
      </w:pPr>
      <w:r w:rsidRPr="00A05261">
        <w:rPr>
          <w:rFonts w:ascii="Times New Roman" w:hAnsi="Times New Roman"/>
          <w:sz w:val="24"/>
          <w:szCs w:val="24"/>
        </w:rPr>
        <w:t xml:space="preserve">Aziz, A.A.A., Memon, A.H., Rahman, I.A. &amp; Karim, A.T.A. (2013). Controlling Cost Overrun Factors in Construction Projects in Malaysia, </w:t>
      </w:r>
      <w:r w:rsidRPr="00A05261">
        <w:rPr>
          <w:rFonts w:ascii="Times New Roman" w:hAnsi="Times New Roman"/>
          <w:i/>
          <w:sz w:val="24"/>
          <w:szCs w:val="24"/>
        </w:rPr>
        <w:t xml:space="preserve">Research Journal of Applied Sciences, Engineering and Technology, </w:t>
      </w:r>
      <w:r w:rsidRPr="00A05261">
        <w:rPr>
          <w:rFonts w:ascii="Times New Roman" w:hAnsi="Times New Roman"/>
          <w:sz w:val="24"/>
          <w:szCs w:val="24"/>
        </w:rPr>
        <w:t xml:space="preserve">5(8): 2621-2629. </w:t>
      </w:r>
    </w:p>
    <w:p w:rsidR="00A05261" w:rsidRPr="00A05261" w:rsidRDefault="00A05261" w:rsidP="00077FD0">
      <w:pPr>
        <w:tabs>
          <w:tab w:val="left" w:pos="720"/>
        </w:tabs>
        <w:autoSpaceDE w:val="0"/>
        <w:autoSpaceDN w:val="0"/>
        <w:adjustRightInd w:val="0"/>
        <w:spacing w:line="240" w:lineRule="auto"/>
        <w:ind w:left="720" w:hanging="720"/>
        <w:jc w:val="both"/>
        <w:rPr>
          <w:rFonts w:ascii="Times New Roman" w:hAnsi="Times New Roman"/>
          <w:sz w:val="24"/>
          <w:szCs w:val="24"/>
        </w:rPr>
      </w:pPr>
      <w:r w:rsidRPr="00A05261">
        <w:rPr>
          <w:rFonts w:ascii="Times New Roman" w:hAnsi="Times New Roman"/>
          <w:sz w:val="24"/>
          <w:szCs w:val="24"/>
        </w:rPr>
        <w:t>Brandon, P. S. (2005). Building cost research: need for a paradigm shift?. </w:t>
      </w:r>
      <w:r w:rsidRPr="00A05261">
        <w:rPr>
          <w:rFonts w:ascii="Times New Roman" w:hAnsi="Times New Roman"/>
          <w:i/>
          <w:iCs/>
          <w:sz w:val="24"/>
          <w:szCs w:val="24"/>
        </w:rPr>
        <w:t>Cost Modelling</w:t>
      </w:r>
      <w:r w:rsidRPr="00A05261">
        <w:rPr>
          <w:rFonts w:ascii="Times New Roman" w:hAnsi="Times New Roman"/>
          <w:sz w:val="24"/>
          <w:szCs w:val="24"/>
        </w:rPr>
        <w:t xml:space="preserve">, 23. </w:t>
      </w:r>
    </w:p>
    <w:p w:rsidR="00A05261" w:rsidRPr="00A05261" w:rsidRDefault="00A05261" w:rsidP="00077FD0">
      <w:pPr>
        <w:tabs>
          <w:tab w:val="left" w:pos="720"/>
        </w:tabs>
        <w:autoSpaceDE w:val="0"/>
        <w:autoSpaceDN w:val="0"/>
        <w:adjustRightInd w:val="0"/>
        <w:spacing w:line="240" w:lineRule="auto"/>
        <w:ind w:left="720" w:hanging="720"/>
        <w:jc w:val="both"/>
        <w:rPr>
          <w:rFonts w:ascii="Times New Roman" w:hAnsi="Times New Roman"/>
          <w:sz w:val="24"/>
          <w:szCs w:val="24"/>
        </w:rPr>
      </w:pPr>
      <w:r w:rsidRPr="00A05261">
        <w:rPr>
          <w:rFonts w:ascii="Times New Roman" w:hAnsi="Times New Roman"/>
          <w:color w:val="222222"/>
          <w:sz w:val="24"/>
          <w:szCs w:val="24"/>
          <w:shd w:val="clear" w:color="auto" w:fill="FFFFFF"/>
        </w:rPr>
        <w:t>Bryman, A. (2017). Quantitative and qualitative research: further reflections on their integration. In </w:t>
      </w:r>
      <w:r w:rsidRPr="00A05261">
        <w:rPr>
          <w:rFonts w:ascii="Times New Roman" w:hAnsi="Times New Roman"/>
          <w:i/>
          <w:iCs/>
          <w:color w:val="222222"/>
          <w:sz w:val="24"/>
          <w:szCs w:val="24"/>
          <w:shd w:val="clear" w:color="auto" w:fill="FFFFFF"/>
        </w:rPr>
        <w:t>Mixing methods: Qualitative and quantitative research</w:t>
      </w:r>
      <w:r w:rsidRPr="00A05261">
        <w:rPr>
          <w:rFonts w:ascii="Times New Roman" w:hAnsi="Times New Roman"/>
          <w:color w:val="222222"/>
          <w:sz w:val="24"/>
          <w:szCs w:val="24"/>
          <w:shd w:val="clear" w:color="auto" w:fill="FFFFFF"/>
        </w:rPr>
        <w:t> (pp. 57-78). Routledge.</w:t>
      </w:r>
      <w:r w:rsidRPr="00A05261">
        <w:rPr>
          <w:rFonts w:ascii="Times New Roman" w:hAnsi="Times New Roman"/>
          <w:sz w:val="24"/>
          <w:szCs w:val="24"/>
        </w:rPr>
        <w:t xml:space="preserve"> </w:t>
      </w:r>
    </w:p>
    <w:p w:rsidR="00A05261" w:rsidRPr="00A05261" w:rsidRDefault="00A05261" w:rsidP="00077FD0">
      <w:pPr>
        <w:tabs>
          <w:tab w:val="left" w:pos="720"/>
        </w:tabs>
        <w:autoSpaceDE w:val="0"/>
        <w:autoSpaceDN w:val="0"/>
        <w:adjustRightInd w:val="0"/>
        <w:spacing w:line="240" w:lineRule="auto"/>
        <w:ind w:left="720" w:hanging="720"/>
        <w:jc w:val="both"/>
        <w:rPr>
          <w:rFonts w:ascii="Times New Roman" w:hAnsi="Times New Roman"/>
          <w:sz w:val="24"/>
          <w:szCs w:val="24"/>
        </w:rPr>
      </w:pPr>
      <w:r w:rsidRPr="00A05261">
        <w:rPr>
          <w:rFonts w:ascii="Times New Roman" w:hAnsi="Times New Roman"/>
          <w:sz w:val="24"/>
          <w:szCs w:val="24"/>
        </w:rPr>
        <w:t xml:space="preserve">Chan S. L. &amp; Park M. (2005). Project cost estimation using principal component regression. </w:t>
      </w:r>
      <w:r w:rsidRPr="00A05261">
        <w:rPr>
          <w:rFonts w:ascii="Times New Roman" w:hAnsi="Times New Roman"/>
          <w:i/>
          <w:sz w:val="24"/>
          <w:szCs w:val="24"/>
        </w:rPr>
        <w:t>Construct Manage Econ</w:t>
      </w:r>
      <w:r w:rsidRPr="00A05261">
        <w:rPr>
          <w:rFonts w:ascii="Times New Roman" w:hAnsi="Times New Roman"/>
          <w:sz w:val="24"/>
          <w:szCs w:val="24"/>
        </w:rPr>
        <w:t>. 23:295–304.</w:t>
      </w:r>
    </w:p>
    <w:p w:rsidR="00A05261" w:rsidRPr="00A05261" w:rsidRDefault="00A05261" w:rsidP="00077FD0">
      <w:pPr>
        <w:tabs>
          <w:tab w:val="left" w:pos="720"/>
        </w:tabs>
        <w:autoSpaceDE w:val="0"/>
        <w:autoSpaceDN w:val="0"/>
        <w:adjustRightInd w:val="0"/>
        <w:spacing w:line="240" w:lineRule="auto"/>
        <w:ind w:left="720" w:hanging="720"/>
        <w:jc w:val="both"/>
        <w:rPr>
          <w:rFonts w:ascii="Times New Roman" w:hAnsi="Times New Roman"/>
          <w:sz w:val="24"/>
          <w:szCs w:val="24"/>
        </w:rPr>
      </w:pPr>
      <w:r w:rsidRPr="00A05261">
        <w:rPr>
          <w:rFonts w:ascii="Times New Roman" w:hAnsi="Times New Roman"/>
          <w:sz w:val="24"/>
          <w:szCs w:val="24"/>
        </w:rPr>
        <w:t xml:space="preserve">Chigara, B.K., Moyo, T. &amp; Mudzengerere, F.H. (2013). An Analysis of Cost Management Strategies Employed by Building Contractors on Projects in Zimbabwe, </w:t>
      </w:r>
      <w:r w:rsidRPr="00A05261">
        <w:rPr>
          <w:rFonts w:ascii="Times New Roman" w:hAnsi="Times New Roman"/>
          <w:i/>
          <w:sz w:val="24"/>
          <w:szCs w:val="24"/>
        </w:rPr>
        <w:t xml:space="preserve">International Journal of Sustainable Construction Engineering &amp; Technology, </w:t>
      </w:r>
      <w:r w:rsidRPr="00A05261">
        <w:rPr>
          <w:rFonts w:ascii="Times New Roman" w:hAnsi="Times New Roman"/>
          <w:sz w:val="24"/>
          <w:szCs w:val="24"/>
        </w:rPr>
        <w:t>4(2): 1-13.</w:t>
      </w:r>
    </w:p>
    <w:p w:rsidR="00A05261" w:rsidRPr="00A05261" w:rsidRDefault="00A05261" w:rsidP="00077FD0">
      <w:pPr>
        <w:tabs>
          <w:tab w:val="left" w:pos="720"/>
        </w:tabs>
        <w:autoSpaceDE w:val="0"/>
        <w:autoSpaceDN w:val="0"/>
        <w:adjustRightInd w:val="0"/>
        <w:spacing w:line="240" w:lineRule="auto"/>
        <w:ind w:left="720" w:hanging="720"/>
        <w:jc w:val="both"/>
        <w:rPr>
          <w:rFonts w:ascii="Times New Roman" w:hAnsi="Times New Roman"/>
          <w:sz w:val="24"/>
          <w:szCs w:val="24"/>
        </w:rPr>
      </w:pPr>
      <w:r w:rsidRPr="00A05261">
        <w:rPr>
          <w:rFonts w:ascii="Times New Roman" w:hAnsi="Times New Roman"/>
          <w:sz w:val="24"/>
          <w:szCs w:val="24"/>
        </w:rPr>
        <w:t xml:space="preserve">Chua, D. K. H., Nguyen, T. Q. &amp; Yeoh, K. W. (2013). Automated construction sequencing and scheduling from functional requirements. </w:t>
      </w:r>
      <w:r w:rsidRPr="00A05261">
        <w:rPr>
          <w:rFonts w:ascii="Times New Roman" w:hAnsi="Times New Roman"/>
          <w:i/>
          <w:sz w:val="24"/>
          <w:szCs w:val="24"/>
        </w:rPr>
        <w:t>Autom Construct</w:t>
      </w:r>
      <w:r w:rsidRPr="00A05261">
        <w:rPr>
          <w:rFonts w:ascii="Times New Roman" w:hAnsi="Times New Roman"/>
          <w:sz w:val="24"/>
          <w:szCs w:val="24"/>
        </w:rPr>
        <w:t>. 35:79–88.</w:t>
      </w:r>
    </w:p>
    <w:p w:rsidR="00A05261" w:rsidRPr="00A05261" w:rsidRDefault="00A05261" w:rsidP="00077FD0">
      <w:pPr>
        <w:tabs>
          <w:tab w:val="left" w:pos="720"/>
        </w:tabs>
        <w:autoSpaceDE w:val="0"/>
        <w:autoSpaceDN w:val="0"/>
        <w:adjustRightInd w:val="0"/>
        <w:spacing w:line="240" w:lineRule="auto"/>
        <w:ind w:left="720" w:hanging="720"/>
        <w:jc w:val="both"/>
        <w:rPr>
          <w:rFonts w:ascii="Times New Roman" w:hAnsi="Times New Roman"/>
          <w:sz w:val="24"/>
          <w:szCs w:val="24"/>
        </w:rPr>
      </w:pPr>
      <w:r w:rsidRPr="00A05261">
        <w:rPr>
          <w:rFonts w:ascii="Times New Roman" w:hAnsi="Times New Roman"/>
          <w:sz w:val="24"/>
          <w:szCs w:val="24"/>
        </w:rPr>
        <w:t xml:space="preserve">Costin, A., Pradhananga, N. &amp; Teizer, J. (2012). Leveraging passive RFID technology for construction resource field mobility and status monitoring in a high-rise renovation project. </w:t>
      </w:r>
      <w:r w:rsidRPr="00A05261">
        <w:rPr>
          <w:rFonts w:ascii="Times New Roman" w:hAnsi="Times New Roman"/>
          <w:i/>
          <w:sz w:val="24"/>
          <w:szCs w:val="24"/>
        </w:rPr>
        <w:t>Autom Construct</w:t>
      </w:r>
      <w:r w:rsidRPr="00A05261">
        <w:rPr>
          <w:rFonts w:ascii="Times New Roman" w:hAnsi="Times New Roman"/>
          <w:sz w:val="24"/>
          <w:szCs w:val="24"/>
        </w:rPr>
        <w:t>. 24: 1–15.</w:t>
      </w:r>
    </w:p>
    <w:p w:rsidR="00A05261" w:rsidRPr="00A05261" w:rsidRDefault="00A05261" w:rsidP="00077FD0">
      <w:pPr>
        <w:tabs>
          <w:tab w:val="left" w:pos="720"/>
        </w:tabs>
        <w:autoSpaceDE w:val="0"/>
        <w:autoSpaceDN w:val="0"/>
        <w:adjustRightInd w:val="0"/>
        <w:spacing w:line="240" w:lineRule="auto"/>
        <w:ind w:left="720" w:hanging="720"/>
        <w:jc w:val="both"/>
        <w:rPr>
          <w:rFonts w:ascii="Times New Roman" w:hAnsi="Times New Roman"/>
          <w:i/>
          <w:sz w:val="24"/>
          <w:szCs w:val="24"/>
        </w:rPr>
      </w:pPr>
      <w:r w:rsidRPr="00A05261">
        <w:rPr>
          <w:rFonts w:ascii="Times New Roman" w:hAnsi="Times New Roman"/>
          <w:sz w:val="24"/>
          <w:szCs w:val="24"/>
        </w:rPr>
        <w:t>Cunningham, T. (2015). Cost Control during the Pre-Contract Stage of a Building Project- An Introduction. Report prepared for Dublin Institute of Technology, 2015.</w:t>
      </w:r>
    </w:p>
    <w:p w:rsidR="00A05261" w:rsidRPr="00A05261" w:rsidRDefault="00A05261" w:rsidP="00077FD0">
      <w:pPr>
        <w:tabs>
          <w:tab w:val="left" w:pos="720"/>
        </w:tabs>
        <w:autoSpaceDE w:val="0"/>
        <w:autoSpaceDN w:val="0"/>
        <w:adjustRightInd w:val="0"/>
        <w:spacing w:line="240" w:lineRule="auto"/>
        <w:ind w:left="720" w:hanging="720"/>
        <w:jc w:val="both"/>
        <w:rPr>
          <w:rFonts w:ascii="Times New Roman" w:hAnsi="Times New Roman"/>
          <w:i/>
          <w:sz w:val="24"/>
          <w:szCs w:val="24"/>
        </w:rPr>
      </w:pPr>
      <w:r w:rsidRPr="00A05261">
        <w:rPr>
          <w:rFonts w:ascii="Times New Roman" w:hAnsi="Times New Roman"/>
          <w:sz w:val="24"/>
          <w:szCs w:val="24"/>
        </w:rPr>
        <w:lastRenderedPageBreak/>
        <w:t>Dindi, A. M., Munala, G., Alkizim, A., Kivaa, T., &amp; Gichure, C. P. (2018). Ethics as a solution to Corruption: a case study of the construction industry in Kenya.</w:t>
      </w:r>
    </w:p>
    <w:p w:rsidR="00A05261" w:rsidRPr="00A05261" w:rsidRDefault="00A05261" w:rsidP="00077FD0">
      <w:pPr>
        <w:tabs>
          <w:tab w:val="left" w:pos="720"/>
        </w:tabs>
        <w:autoSpaceDE w:val="0"/>
        <w:autoSpaceDN w:val="0"/>
        <w:adjustRightInd w:val="0"/>
        <w:spacing w:line="240" w:lineRule="auto"/>
        <w:ind w:left="720" w:hanging="720"/>
        <w:jc w:val="both"/>
        <w:rPr>
          <w:rFonts w:ascii="Times New Roman" w:hAnsi="Times New Roman"/>
          <w:sz w:val="24"/>
          <w:szCs w:val="24"/>
        </w:rPr>
      </w:pPr>
      <w:r w:rsidRPr="00A05261">
        <w:rPr>
          <w:rFonts w:ascii="Times New Roman" w:hAnsi="Times New Roman"/>
          <w:sz w:val="24"/>
          <w:szCs w:val="24"/>
        </w:rPr>
        <w:t xml:space="preserve">Eldash, K. (2013). Construction Cost Management (Course Notes). Retrieved from </w:t>
      </w:r>
      <w:hyperlink r:id="rId12" w:history="1">
        <w:r w:rsidRPr="00A05261">
          <w:rPr>
            <w:rStyle w:val="Hyperlink"/>
            <w:rFonts w:ascii="Times New Roman" w:hAnsi="Times New Roman"/>
            <w:sz w:val="24"/>
            <w:szCs w:val="24"/>
          </w:rPr>
          <w:t>http://www.researchgate.net/publications/271909645</w:t>
        </w:r>
      </w:hyperlink>
      <w:r w:rsidRPr="00A05261">
        <w:rPr>
          <w:rFonts w:ascii="Times New Roman" w:hAnsi="Times New Roman"/>
          <w:sz w:val="24"/>
          <w:szCs w:val="24"/>
        </w:rPr>
        <w:t>. Accessed on 12</w:t>
      </w:r>
      <w:r w:rsidRPr="00A05261">
        <w:rPr>
          <w:rFonts w:ascii="Times New Roman" w:hAnsi="Times New Roman"/>
          <w:sz w:val="24"/>
          <w:szCs w:val="24"/>
          <w:vertAlign w:val="superscript"/>
        </w:rPr>
        <w:t>th</w:t>
      </w:r>
      <w:r w:rsidRPr="00A05261">
        <w:rPr>
          <w:rFonts w:ascii="Times New Roman" w:hAnsi="Times New Roman"/>
          <w:sz w:val="24"/>
          <w:szCs w:val="24"/>
        </w:rPr>
        <w:t xml:space="preserve"> August, 2019.</w:t>
      </w:r>
    </w:p>
    <w:p w:rsidR="00A05261" w:rsidRPr="00A05261" w:rsidRDefault="00A05261" w:rsidP="00077FD0">
      <w:pPr>
        <w:spacing w:line="240" w:lineRule="auto"/>
        <w:ind w:left="720" w:hanging="720"/>
        <w:jc w:val="both"/>
        <w:rPr>
          <w:rFonts w:ascii="Times New Roman" w:hAnsi="Times New Roman"/>
          <w:sz w:val="24"/>
          <w:szCs w:val="24"/>
        </w:rPr>
      </w:pPr>
      <w:r w:rsidRPr="00A05261">
        <w:rPr>
          <w:rFonts w:ascii="Times New Roman" w:hAnsi="Times New Roman"/>
          <w:sz w:val="24"/>
          <w:szCs w:val="24"/>
        </w:rPr>
        <w:t xml:space="preserve">Elder, S. (2009). Sampling methodology: Module 3. </w:t>
      </w:r>
      <w:r w:rsidRPr="00A05261">
        <w:rPr>
          <w:rFonts w:ascii="Times New Roman" w:hAnsi="Times New Roman"/>
          <w:i/>
          <w:sz w:val="24"/>
          <w:szCs w:val="24"/>
        </w:rPr>
        <w:t>International Labour Office- Geneva</w:t>
      </w:r>
      <w:r w:rsidRPr="00A05261">
        <w:rPr>
          <w:rFonts w:ascii="Times New Roman" w:hAnsi="Times New Roman"/>
          <w:sz w:val="24"/>
          <w:szCs w:val="24"/>
        </w:rPr>
        <w:t xml:space="preserve">.  Retrieved from </w:t>
      </w:r>
      <w:hyperlink r:id="rId13" w:history="1">
        <w:r w:rsidRPr="00A05261">
          <w:rPr>
            <w:rStyle w:val="Hyperlink"/>
            <w:rFonts w:ascii="Times New Roman" w:hAnsi="Times New Roman"/>
            <w:sz w:val="24"/>
            <w:szCs w:val="24"/>
          </w:rPr>
          <w:t>https://www.ilo.org/wcmsp5/groups/public/---ed_emp/documents/instructionalmaterial/wcms_140859.pdf</w:t>
        </w:r>
      </w:hyperlink>
      <w:r w:rsidRPr="00A05261">
        <w:rPr>
          <w:rFonts w:ascii="Times New Roman" w:hAnsi="Times New Roman"/>
          <w:sz w:val="24"/>
          <w:szCs w:val="24"/>
        </w:rPr>
        <w:t xml:space="preserve"> on 7th October, 2019</w:t>
      </w:r>
    </w:p>
    <w:p w:rsidR="00A05261" w:rsidRPr="00A05261" w:rsidRDefault="00A05261" w:rsidP="00077FD0">
      <w:pPr>
        <w:spacing w:line="240" w:lineRule="auto"/>
        <w:ind w:left="720" w:hanging="720"/>
        <w:jc w:val="both"/>
        <w:rPr>
          <w:rFonts w:ascii="Times New Roman" w:hAnsi="Times New Roman"/>
          <w:sz w:val="24"/>
          <w:szCs w:val="24"/>
        </w:rPr>
      </w:pPr>
      <w:r w:rsidRPr="00A05261">
        <w:rPr>
          <w:rFonts w:ascii="Times New Roman" w:hAnsi="Times New Roman"/>
          <w:sz w:val="24"/>
          <w:szCs w:val="24"/>
        </w:rPr>
        <w:t>Enyi, P. E. (2007). Maximising Profits from Passenger Transport Service Using Transportation Model Algorithm. </w:t>
      </w:r>
      <w:r w:rsidRPr="00A05261">
        <w:rPr>
          <w:rFonts w:ascii="Times New Roman" w:hAnsi="Times New Roman"/>
          <w:i/>
          <w:iCs/>
          <w:sz w:val="24"/>
          <w:szCs w:val="24"/>
        </w:rPr>
        <w:t>Journal of Management and Enterprise Development</w:t>
      </w:r>
      <w:r w:rsidRPr="00A05261">
        <w:rPr>
          <w:rFonts w:ascii="Times New Roman" w:hAnsi="Times New Roman"/>
          <w:sz w:val="24"/>
          <w:szCs w:val="24"/>
        </w:rPr>
        <w:t>, </w:t>
      </w:r>
      <w:r w:rsidRPr="00A05261">
        <w:rPr>
          <w:rFonts w:ascii="Times New Roman" w:hAnsi="Times New Roman"/>
          <w:i/>
          <w:iCs/>
          <w:sz w:val="24"/>
          <w:szCs w:val="24"/>
        </w:rPr>
        <w:t>5</w:t>
      </w:r>
      <w:r w:rsidRPr="00A05261">
        <w:rPr>
          <w:rFonts w:ascii="Times New Roman" w:hAnsi="Times New Roman"/>
          <w:sz w:val="24"/>
          <w:szCs w:val="24"/>
        </w:rPr>
        <w:t>(4).</w:t>
      </w:r>
    </w:p>
    <w:p w:rsidR="00A05261" w:rsidRPr="00A05261" w:rsidRDefault="00A05261" w:rsidP="00077FD0">
      <w:pPr>
        <w:tabs>
          <w:tab w:val="left" w:pos="720"/>
        </w:tabs>
        <w:autoSpaceDE w:val="0"/>
        <w:autoSpaceDN w:val="0"/>
        <w:adjustRightInd w:val="0"/>
        <w:spacing w:line="240" w:lineRule="auto"/>
        <w:ind w:left="720" w:hanging="720"/>
        <w:jc w:val="both"/>
        <w:rPr>
          <w:rFonts w:ascii="Times New Roman" w:hAnsi="Times New Roman"/>
          <w:sz w:val="24"/>
          <w:szCs w:val="24"/>
        </w:rPr>
      </w:pPr>
      <w:r w:rsidRPr="00A05261">
        <w:rPr>
          <w:rFonts w:ascii="Times New Roman" w:hAnsi="Times New Roman"/>
          <w:sz w:val="24"/>
          <w:szCs w:val="24"/>
        </w:rPr>
        <w:t xml:space="preserve">Garvin J. 2000. A guide to project management body of knowledge. Newton Square (PA): </w:t>
      </w:r>
    </w:p>
    <w:p w:rsidR="00A05261" w:rsidRPr="00A05261" w:rsidRDefault="00A05261" w:rsidP="00077FD0">
      <w:pPr>
        <w:tabs>
          <w:tab w:val="left" w:pos="720"/>
        </w:tabs>
        <w:autoSpaceDE w:val="0"/>
        <w:autoSpaceDN w:val="0"/>
        <w:adjustRightInd w:val="0"/>
        <w:spacing w:line="240" w:lineRule="auto"/>
        <w:ind w:left="720" w:hanging="720"/>
        <w:jc w:val="both"/>
        <w:rPr>
          <w:rFonts w:ascii="Times New Roman" w:hAnsi="Times New Roman"/>
          <w:sz w:val="24"/>
          <w:szCs w:val="24"/>
        </w:rPr>
      </w:pPr>
      <w:r w:rsidRPr="00A05261">
        <w:rPr>
          <w:rFonts w:ascii="Times New Roman" w:hAnsi="Times New Roman"/>
          <w:sz w:val="24"/>
          <w:szCs w:val="24"/>
        </w:rPr>
        <w:t xml:space="preserve">Glenn, D. S. (2013). Determining Sample Size. University of Florida. IFAS Extension. </w:t>
      </w:r>
    </w:p>
    <w:p w:rsidR="00A05261" w:rsidRPr="00A05261" w:rsidRDefault="00A05261" w:rsidP="00077FD0">
      <w:pPr>
        <w:tabs>
          <w:tab w:val="left" w:pos="720"/>
        </w:tabs>
        <w:autoSpaceDE w:val="0"/>
        <w:autoSpaceDN w:val="0"/>
        <w:adjustRightInd w:val="0"/>
        <w:spacing w:line="240" w:lineRule="auto"/>
        <w:ind w:left="720" w:hanging="720"/>
        <w:jc w:val="both"/>
        <w:rPr>
          <w:rFonts w:ascii="Times New Roman" w:hAnsi="Times New Roman"/>
          <w:color w:val="231F20"/>
          <w:sz w:val="24"/>
          <w:szCs w:val="24"/>
        </w:rPr>
      </w:pPr>
      <w:r w:rsidRPr="00A05261">
        <w:rPr>
          <w:rFonts w:ascii="Times New Roman" w:hAnsi="Times New Roman"/>
          <w:color w:val="000000"/>
          <w:sz w:val="24"/>
          <w:szCs w:val="24"/>
        </w:rPr>
        <w:t xml:space="preserve">Hamblin C. 2011. Cost controlling measures and cost forecasting[Online]. Available: </w:t>
      </w:r>
      <w:r w:rsidRPr="00A05261">
        <w:rPr>
          <w:rFonts w:ascii="Times New Roman" w:hAnsi="Times New Roman"/>
          <w:color w:val="000081"/>
          <w:sz w:val="24"/>
          <w:szCs w:val="24"/>
        </w:rPr>
        <w:t>https://chamblin.wordpress.com/2011/01/26/cost-controlling-measures-and-cost-forecasting/</w:t>
      </w:r>
      <w:r w:rsidRPr="00A05261">
        <w:rPr>
          <w:rFonts w:ascii="Times New Roman" w:hAnsi="Times New Roman"/>
          <w:color w:val="231F20"/>
          <w:sz w:val="24"/>
          <w:szCs w:val="24"/>
        </w:rPr>
        <w:t>.[accessed 2018 April 13].</w:t>
      </w:r>
    </w:p>
    <w:p w:rsidR="00A05261" w:rsidRPr="00A05261" w:rsidRDefault="00A05261" w:rsidP="00077FD0">
      <w:pPr>
        <w:tabs>
          <w:tab w:val="left" w:pos="720"/>
        </w:tabs>
        <w:autoSpaceDE w:val="0"/>
        <w:autoSpaceDN w:val="0"/>
        <w:adjustRightInd w:val="0"/>
        <w:spacing w:line="240" w:lineRule="auto"/>
        <w:ind w:left="720" w:hanging="720"/>
        <w:jc w:val="both"/>
        <w:rPr>
          <w:rFonts w:ascii="Times New Roman" w:hAnsi="Times New Roman"/>
          <w:sz w:val="24"/>
          <w:szCs w:val="24"/>
        </w:rPr>
      </w:pPr>
      <w:r w:rsidRPr="00A05261">
        <w:rPr>
          <w:rFonts w:ascii="Times New Roman" w:hAnsi="Times New Roman"/>
          <w:sz w:val="24"/>
          <w:szCs w:val="24"/>
        </w:rPr>
        <w:t>Holm, L., &amp; Schaufelberger, J. E. (2021). </w:t>
      </w:r>
      <w:r w:rsidRPr="00A05261">
        <w:rPr>
          <w:rFonts w:ascii="Times New Roman" w:hAnsi="Times New Roman"/>
          <w:i/>
          <w:iCs/>
          <w:sz w:val="24"/>
          <w:szCs w:val="24"/>
        </w:rPr>
        <w:t>Construction cost estimating</w:t>
      </w:r>
      <w:r w:rsidRPr="00A05261">
        <w:rPr>
          <w:rFonts w:ascii="Times New Roman" w:hAnsi="Times New Roman"/>
          <w:sz w:val="24"/>
          <w:szCs w:val="24"/>
        </w:rPr>
        <w:t xml:space="preserve">. Routledge. </w:t>
      </w:r>
    </w:p>
    <w:p w:rsidR="00A05261" w:rsidRPr="00A05261" w:rsidRDefault="00A05261" w:rsidP="00077FD0">
      <w:pPr>
        <w:tabs>
          <w:tab w:val="left" w:pos="720"/>
        </w:tabs>
        <w:autoSpaceDE w:val="0"/>
        <w:autoSpaceDN w:val="0"/>
        <w:adjustRightInd w:val="0"/>
        <w:spacing w:line="240" w:lineRule="auto"/>
        <w:ind w:left="720" w:hanging="720"/>
        <w:jc w:val="both"/>
        <w:rPr>
          <w:rFonts w:ascii="Times New Roman" w:hAnsi="Times New Roman"/>
          <w:i/>
          <w:color w:val="000000"/>
          <w:sz w:val="24"/>
          <w:szCs w:val="24"/>
        </w:rPr>
      </w:pPr>
      <w:r w:rsidRPr="00A05261">
        <w:rPr>
          <w:rFonts w:ascii="Times New Roman" w:hAnsi="Times New Roman"/>
          <w:color w:val="231F20"/>
          <w:sz w:val="24"/>
          <w:szCs w:val="24"/>
        </w:rPr>
        <w:t xml:space="preserve">Hwang, B-G., Shan, M., Zhu, L. &amp; Lim, W-C. (2018). Cost Control in Megaprojects: efficacy, tools and techniques, key knowledge areas and project comparisons. </w:t>
      </w:r>
      <w:r w:rsidRPr="00A05261">
        <w:rPr>
          <w:rFonts w:ascii="Times New Roman" w:hAnsi="Times New Roman"/>
          <w:i/>
          <w:color w:val="231F20"/>
          <w:sz w:val="24"/>
          <w:szCs w:val="24"/>
        </w:rPr>
        <w:t>International Journal of Construction Management, DOI:</w:t>
      </w:r>
      <w:r w:rsidRPr="00A05261">
        <w:rPr>
          <w:rFonts w:ascii="Times New Roman" w:hAnsi="Times New Roman"/>
          <w:sz w:val="24"/>
          <w:szCs w:val="24"/>
        </w:rPr>
        <w:t xml:space="preserve"> 10.1080/15623599.2018.1484976</w:t>
      </w:r>
      <w:r w:rsidRPr="00A05261">
        <w:rPr>
          <w:rFonts w:ascii="Times New Roman" w:hAnsi="Times New Roman"/>
          <w:i/>
          <w:color w:val="231F20"/>
          <w:sz w:val="24"/>
          <w:szCs w:val="24"/>
        </w:rPr>
        <w:t xml:space="preserve">. </w:t>
      </w:r>
      <w:r w:rsidRPr="00A05261">
        <w:rPr>
          <w:rFonts w:ascii="Times New Roman" w:hAnsi="Times New Roman"/>
          <w:color w:val="231F20"/>
          <w:sz w:val="24"/>
          <w:szCs w:val="24"/>
        </w:rPr>
        <w:t xml:space="preserve">Retrieved from </w:t>
      </w:r>
      <w:hyperlink r:id="rId14" w:history="1">
        <w:r w:rsidRPr="00A05261">
          <w:rPr>
            <w:rStyle w:val="Hyperlink"/>
            <w:rFonts w:ascii="Times New Roman" w:hAnsi="Times New Roman"/>
            <w:sz w:val="24"/>
            <w:szCs w:val="24"/>
          </w:rPr>
          <w:t>https://doi.org/10.1080/15623599.2018.1484976</w:t>
        </w:r>
      </w:hyperlink>
      <w:r w:rsidRPr="00A05261">
        <w:rPr>
          <w:rFonts w:ascii="Times New Roman" w:hAnsi="Times New Roman"/>
          <w:sz w:val="24"/>
          <w:szCs w:val="24"/>
        </w:rPr>
        <w:t xml:space="preserve"> on 14th July, 2019</w:t>
      </w:r>
    </w:p>
    <w:p w:rsidR="00A05261" w:rsidRPr="00A05261" w:rsidRDefault="00A05261" w:rsidP="00077FD0">
      <w:pPr>
        <w:tabs>
          <w:tab w:val="left" w:pos="720"/>
        </w:tabs>
        <w:autoSpaceDE w:val="0"/>
        <w:autoSpaceDN w:val="0"/>
        <w:adjustRightInd w:val="0"/>
        <w:spacing w:line="240" w:lineRule="auto"/>
        <w:ind w:left="720" w:hanging="720"/>
        <w:jc w:val="both"/>
        <w:rPr>
          <w:rFonts w:ascii="Times New Roman" w:hAnsi="Times New Roman"/>
          <w:i/>
          <w:color w:val="000000"/>
          <w:sz w:val="24"/>
          <w:szCs w:val="24"/>
        </w:rPr>
      </w:pPr>
      <w:r w:rsidRPr="00A05261">
        <w:rPr>
          <w:rFonts w:ascii="Times New Roman" w:hAnsi="Times New Roman"/>
          <w:noProof/>
          <w:sz w:val="24"/>
          <w:szCs w:val="24"/>
        </w:rPr>
        <w:t xml:space="preserve">Ikechukwu, A. C., Fidelis, I. E., &amp; Kelvin, O. A. Causes and Effects of Cost Overruns in Public Building Construction Projects Delivery, In Imo State, Nigeria. </w:t>
      </w:r>
      <w:r w:rsidRPr="00A05261">
        <w:rPr>
          <w:rFonts w:ascii="Times New Roman" w:hAnsi="Times New Roman"/>
          <w:i/>
          <w:noProof/>
          <w:sz w:val="24"/>
          <w:szCs w:val="24"/>
        </w:rPr>
        <w:t>IOSR Journal of Business and Management (IOSR-JBM)</w:t>
      </w:r>
      <w:r w:rsidRPr="00A05261">
        <w:rPr>
          <w:rFonts w:ascii="Times New Roman" w:hAnsi="Times New Roman"/>
          <w:noProof/>
          <w:sz w:val="24"/>
          <w:szCs w:val="24"/>
        </w:rPr>
        <w:t>. 19(7), 13-20.</w:t>
      </w:r>
    </w:p>
    <w:p w:rsidR="00A05261" w:rsidRPr="00A05261" w:rsidRDefault="00A05261" w:rsidP="00077FD0">
      <w:pPr>
        <w:tabs>
          <w:tab w:val="left" w:pos="720"/>
        </w:tabs>
        <w:autoSpaceDE w:val="0"/>
        <w:autoSpaceDN w:val="0"/>
        <w:adjustRightInd w:val="0"/>
        <w:spacing w:line="240" w:lineRule="auto"/>
        <w:ind w:left="720" w:hanging="720"/>
        <w:jc w:val="both"/>
        <w:rPr>
          <w:rFonts w:ascii="Times New Roman" w:hAnsi="Times New Roman"/>
          <w:sz w:val="24"/>
          <w:szCs w:val="24"/>
        </w:rPr>
      </w:pPr>
      <w:r w:rsidRPr="00A05261">
        <w:rPr>
          <w:rFonts w:ascii="Times New Roman" w:hAnsi="Times New Roman"/>
          <w:sz w:val="24"/>
          <w:szCs w:val="24"/>
        </w:rPr>
        <w:t xml:space="preserve">Kokate, P. &amp; Darade, M. (2018). Cost Control Techniques for Construction Project, </w:t>
      </w:r>
      <w:r w:rsidRPr="00A05261">
        <w:rPr>
          <w:rFonts w:ascii="Times New Roman" w:hAnsi="Times New Roman"/>
          <w:i/>
          <w:sz w:val="24"/>
          <w:szCs w:val="24"/>
        </w:rPr>
        <w:t xml:space="preserve">International Research Journal of Engineering and Technology (IRJET). </w:t>
      </w:r>
      <w:r w:rsidRPr="00A05261">
        <w:rPr>
          <w:rFonts w:ascii="Times New Roman" w:hAnsi="Times New Roman"/>
          <w:sz w:val="24"/>
          <w:szCs w:val="24"/>
        </w:rPr>
        <w:t>5(6): 2433-2436.</w:t>
      </w:r>
    </w:p>
    <w:p w:rsidR="00A05261" w:rsidRPr="00A05261" w:rsidRDefault="00A05261" w:rsidP="00077FD0">
      <w:pPr>
        <w:tabs>
          <w:tab w:val="left" w:pos="720"/>
        </w:tabs>
        <w:autoSpaceDE w:val="0"/>
        <w:autoSpaceDN w:val="0"/>
        <w:adjustRightInd w:val="0"/>
        <w:spacing w:line="240" w:lineRule="auto"/>
        <w:ind w:left="720" w:hanging="720"/>
        <w:jc w:val="both"/>
        <w:rPr>
          <w:rFonts w:ascii="Times New Roman" w:hAnsi="Times New Roman"/>
          <w:sz w:val="24"/>
          <w:szCs w:val="24"/>
        </w:rPr>
      </w:pPr>
      <w:r w:rsidRPr="00A05261">
        <w:rPr>
          <w:rFonts w:ascii="Times New Roman" w:hAnsi="Times New Roman"/>
          <w:sz w:val="24"/>
          <w:szCs w:val="24"/>
        </w:rPr>
        <w:t>Kothari, C. R. (2004). </w:t>
      </w:r>
      <w:r w:rsidRPr="00A05261">
        <w:rPr>
          <w:rFonts w:ascii="Times New Roman" w:hAnsi="Times New Roman"/>
          <w:i/>
          <w:iCs/>
          <w:sz w:val="24"/>
          <w:szCs w:val="24"/>
        </w:rPr>
        <w:t>Research methodology: Methods and techniques</w:t>
      </w:r>
      <w:r w:rsidRPr="00A05261">
        <w:rPr>
          <w:rFonts w:ascii="Times New Roman" w:hAnsi="Times New Roman"/>
          <w:sz w:val="24"/>
          <w:szCs w:val="24"/>
        </w:rPr>
        <w:t>. New Age International.</w:t>
      </w:r>
    </w:p>
    <w:p w:rsidR="00A05261" w:rsidRPr="00A05261" w:rsidRDefault="00A05261" w:rsidP="00077FD0">
      <w:pPr>
        <w:tabs>
          <w:tab w:val="left" w:pos="720"/>
        </w:tabs>
        <w:autoSpaceDE w:val="0"/>
        <w:autoSpaceDN w:val="0"/>
        <w:adjustRightInd w:val="0"/>
        <w:spacing w:line="240" w:lineRule="auto"/>
        <w:ind w:left="720" w:hanging="720"/>
        <w:jc w:val="both"/>
        <w:rPr>
          <w:rFonts w:ascii="Times New Roman" w:hAnsi="Times New Roman"/>
          <w:sz w:val="24"/>
          <w:szCs w:val="24"/>
        </w:rPr>
      </w:pPr>
      <w:r w:rsidRPr="00A05261">
        <w:rPr>
          <w:rFonts w:ascii="Times New Roman" w:hAnsi="Times New Roman"/>
          <w:noProof/>
          <w:sz w:val="24"/>
          <w:szCs w:val="24"/>
        </w:rPr>
        <w:t>Kumar, A., Netula, O. P., &amp; Mishra, A. (2015). Cost Control in Construction Planning on Site. </w:t>
      </w:r>
      <w:r w:rsidRPr="00A05261">
        <w:rPr>
          <w:rFonts w:ascii="Times New Roman" w:hAnsi="Times New Roman"/>
          <w:i/>
          <w:iCs/>
          <w:noProof/>
          <w:sz w:val="24"/>
          <w:szCs w:val="24"/>
        </w:rPr>
        <w:t>International Journal of Science, Engineering and Technology</w:t>
      </w:r>
      <w:r w:rsidRPr="00A05261">
        <w:rPr>
          <w:rFonts w:ascii="Times New Roman" w:hAnsi="Times New Roman"/>
          <w:noProof/>
          <w:sz w:val="24"/>
          <w:szCs w:val="24"/>
        </w:rPr>
        <w:t>, </w:t>
      </w:r>
      <w:r w:rsidRPr="00A05261">
        <w:rPr>
          <w:rFonts w:ascii="Times New Roman" w:hAnsi="Times New Roman"/>
          <w:i/>
          <w:iCs/>
          <w:noProof/>
          <w:sz w:val="24"/>
          <w:szCs w:val="24"/>
        </w:rPr>
        <w:t>3</w:t>
      </w:r>
      <w:r w:rsidRPr="00A05261">
        <w:rPr>
          <w:rFonts w:ascii="Times New Roman" w:hAnsi="Times New Roman"/>
          <w:noProof/>
          <w:sz w:val="24"/>
          <w:szCs w:val="24"/>
        </w:rPr>
        <w:t xml:space="preserve">(6), 84-87. </w:t>
      </w:r>
    </w:p>
    <w:p w:rsidR="00A05261" w:rsidRPr="00A05261" w:rsidRDefault="00A05261" w:rsidP="00077FD0">
      <w:pPr>
        <w:spacing w:line="240" w:lineRule="auto"/>
        <w:ind w:left="720" w:hanging="720"/>
        <w:jc w:val="both"/>
        <w:rPr>
          <w:rFonts w:ascii="Times New Roman" w:hAnsi="Times New Roman"/>
          <w:sz w:val="24"/>
          <w:szCs w:val="24"/>
        </w:rPr>
      </w:pPr>
      <w:r w:rsidRPr="00A05261">
        <w:rPr>
          <w:rFonts w:ascii="Times New Roman" w:hAnsi="Times New Roman"/>
          <w:sz w:val="24"/>
          <w:szCs w:val="24"/>
        </w:rPr>
        <w:t>Kwak, Y. H., &amp; Ibbs, C. W. (2002). Project management process maturity (PM) 2 model. </w:t>
      </w:r>
      <w:r w:rsidRPr="00A05261">
        <w:rPr>
          <w:rFonts w:ascii="Times New Roman" w:hAnsi="Times New Roman"/>
          <w:i/>
          <w:iCs/>
          <w:sz w:val="24"/>
          <w:szCs w:val="24"/>
        </w:rPr>
        <w:t>Journal of management in engineering</w:t>
      </w:r>
      <w:r w:rsidRPr="00A05261">
        <w:rPr>
          <w:rFonts w:ascii="Times New Roman" w:hAnsi="Times New Roman"/>
          <w:sz w:val="24"/>
          <w:szCs w:val="24"/>
        </w:rPr>
        <w:t>, </w:t>
      </w:r>
      <w:r w:rsidRPr="00A05261">
        <w:rPr>
          <w:rFonts w:ascii="Times New Roman" w:hAnsi="Times New Roman"/>
          <w:i/>
          <w:iCs/>
          <w:sz w:val="24"/>
          <w:szCs w:val="24"/>
        </w:rPr>
        <w:t>18</w:t>
      </w:r>
      <w:r w:rsidRPr="00A05261">
        <w:rPr>
          <w:rFonts w:ascii="Times New Roman" w:hAnsi="Times New Roman"/>
          <w:sz w:val="24"/>
          <w:szCs w:val="24"/>
        </w:rPr>
        <w:t xml:space="preserve">(3), 150-155. </w:t>
      </w:r>
    </w:p>
    <w:p w:rsidR="00A05261" w:rsidRPr="00A05261" w:rsidRDefault="00A05261" w:rsidP="00077FD0">
      <w:pPr>
        <w:tabs>
          <w:tab w:val="left" w:pos="720"/>
        </w:tabs>
        <w:autoSpaceDE w:val="0"/>
        <w:autoSpaceDN w:val="0"/>
        <w:adjustRightInd w:val="0"/>
        <w:spacing w:line="240" w:lineRule="auto"/>
        <w:ind w:left="720" w:hanging="720"/>
        <w:jc w:val="both"/>
        <w:rPr>
          <w:rFonts w:ascii="Times New Roman" w:hAnsi="Times New Roman"/>
          <w:sz w:val="24"/>
          <w:szCs w:val="24"/>
        </w:rPr>
      </w:pPr>
      <w:r w:rsidRPr="00A05261">
        <w:rPr>
          <w:rFonts w:ascii="Times New Roman" w:hAnsi="Times New Roman"/>
          <w:sz w:val="24"/>
          <w:szCs w:val="24"/>
        </w:rPr>
        <w:t xml:space="preserve">Liberatore, M. J., Pollack-Johnson, B. &amp; Smith, C. A. (2001). Project management in construction: software use and research directions. </w:t>
      </w:r>
      <w:r w:rsidRPr="00A05261">
        <w:rPr>
          <w:rFonts w:ascii="Times New Roman" w:hAnsi="Times New Roman"/>
          <w:i/>
          <w:sz w:val="24"/>
          <w:szCs w:val="24"/>
        </w:rPr>
        <w:t>J Construct Eng Manag</w:t>
      </w:r>
      <w:r w:rsidRPr="00A05261">
        <w:rPr>
          <w:rFonts w:ascii="Times New Roman" w:hAnsi="Times New Roman"/>
          <w:sz w:val="24"/>
          <w:szCs w:val="24"/>
        </w:rPr>
        <w:t>. 127:101–107.</w:t>
      </w:r>
    </w:p>
    <w:p w:rsidR="00A05261" w:rsidRPr="00A05261" w:rsidRDefault="00A05261" w:rsidP="00077FD0">
      <w:pPr>
        <w:tabs>
          <w:tab w:val="left" w:pos="720"/>
        </w:tabs>
        <w:autoSpaceDE w:val="0"/>
        <w:autoSpaceDN w:val="0"/>
        <w:adjustRightInd w:val="0"/>
        <w:spacing w:line="240" w:lineRule="auto"/>
        <w:ind w:left="720" w:hanging="720"/>
        <w:jc w:val="both"/>
        <w:rPr>
          <w:rFonts w:ascii="Times New Roman" w:hAnsi="Times New Roman"/>
          <w:sz w:val="24"/>
          <w:szCs w:val="24"/>
        </w:rPr>
      </w:pPr>
      <w:r w:rsidRPr="00A05261">
        <w:rPr>
          <w:rFonts w:ascii="Times New Roman" w:hAnsi="Times New Roman"/>
          <w:sz w:val="24"/>
          <w:szCs w:val="24"/>
        </w:rPr>
        <w:lastRenderedPageBreak/>
        <w:t xml:space="preserve">Malkanthi, S.N., Premalal, A.G.D. &amp; Mudalige, R.K.P.C.B. (2017). Impact of Cost Control Techniques on Cost Overruns in Construction Projects. </w:t>
      </w:r>
      <w:r w:rsidRPr="00A05261">
        <w:rPr>
          <w:rFonts w:ascii="Times New Roman" w:hAnsi="Times New Roman"/>
          <w:i/>
          <w:sz w:val="24"/>
          <w:szCs w:val="24"/>
        </w:rPr>
        <w:t>Engineer</w:t>
      </w:r>
      <w:r w:rsidRPr="00A05261">
        <w:rPr>
          <w:rFonts w:ascii="Times New Roman" w:hAnsi="Times New Roman"/>
          <w:sz w:val="24"/>
          <w:szCs w:val="24"/>
        </w:rPr>
        <w:t xml:space="preserve">, 1(4); 53-60. Accessed from </w:t>
      </w:r>
      <w:hyperlink r:id="rId15" w:history="1">
        <w:r w:rsidRPr="00A05261">
          <w:rPr>
            <w:rStyle w:val="Hyperlink"/>
            <w:rFonts w:ascii="Times New Roman" w:hAnsi="Times New Roman"/>
            <w:sz w:val="24"/>
            <w:szCs w:val="24"/>
          </w:rPr>
          <w:t>http://doi.org/10.4038/engineer.v50i4.7275</w:t>
        </w:r>
      </w:hyperlink>
      <w:r w:rsidRPr="00A05261">
        <w:rPr>
          <w:rFonts w:ascii="Times New Roman" w:hAnsi="Times New Roman"/>
          <w:sz w:val="24"/>
          <w:szCs w:val="24"/>
        </w:rPr>
        <w:t xml:space="preserve"> on 7th August, 2019</w:t>
      </w:r>
    </w:p>
    <w:p w:rsidR="00A05261" w:rsidRPr="00A05261" w:rsidRDefault="00A05261" w:rsidP="00077FD0">
      <w:pPr>
        <w:tabs>
          <w:tab w:val="left" w:pos="720"/>
        </w:tabs>
        <w:autoSpaceDE w:val="0"/>
        <w:autoSpaceDN w:val="0"/>
        <w:adjustRightInd w:val="0"/>
        <w:spacing w:line="240" w:lineRule="auto"/>
        <w:ind w:left="720" w:hanging="720"/>
        <w:jc w:val="both"/>
        <w:rPr>
          <w:rFonts w:ascii="Times New Roman" w:hAnsi="Times New Roman"/>
          <w:i/>
          <w:sz w:val="24"/>
          <w:szCs w:val="24"/>
        </w:rPr>
      </w:pPr>
      <w:r w:rsidRPr="00A05261">
        <w:rPr>
          <w:rFonts w:ascii="Times New Roman" w:hAnsi="Times New Roman"/>
          <w:sz w:val="24"/>
          <w:szCs w:val="24"/>
        </w:rPr>
        <w:t xml:space="preserve">Matins, I.P. (2018). The State of Practice of Value Engineering and its Relevance to Uganda’s Construction Industry. </w:t>
      </w:r>
      <w:r w:rsidRPr="00A05261">
        <w:rPr>
          <w:rFonts w:ascii="Times New Roman" w:hAnsi="Times New Roman"/>
          <w:i/>
          <w:sz w:val="24"/>
          <w:szCs w:val="24"/>
        </w:rPr>
        <w:t xml:space="preserve">A B.Tech Research Report Submitted to the Department of Construction Economics and Management. Makerere University. </w:t>
      </w:r>
    </w:p>
    <w:p w:rsidR="00A05261" w:rsidRPr="00A05261" w:rsidRDefault="00A05261" w:rsidP="00077FD0">
      <w:pPr>
        <w:tabs>
          <w:tab w:val="left" w:pos="720"/>
        </w:tabs>
        <w:autoSpaceDE w:val="0"/>
        <w:autoSpaceDN w:val="0"/>
        <w:adjustRightInd w:val="0"/>
        <w:spacing w:line="240" w:lineRule="auto"/>
        <w:ind w:left="720" w:hanging="720"/>
        <w:jc w:val="both"/>
        <w:rPr>
          <w:rFonts w:ascii="Times New Roman" w:hAnsi="Times New Roman"/>
          <w:sz w:val="24"/>
          <w:szCs w:val="24"/>
        </w:rPr>
      </w:pPr>
      <w:r w:rsidRPr="00A05261">
        <w:rPr>
          <w:rFonts w:ascii="Times New Roman" w:hAnsi="Times New Roman"/>
          <w:sz w:val="24"/>
          <w:szCs w:val="24"/>
        </w:rPr>
        <w:t xml:space="preserve">Molatesli, L., Thabiso, M. &amp; Fidelis, E. (2015). Exploring Construction Cost Control Measures in Lesotho. Retrieved from </w:t>
      </w:r>
      <w:hyperlink r:id="rId16" w:history="1">
        <w:r w:rsidRPr="00A05261">
          <w:rPr>
            <w:rStyle w:val="Hyperlink"/>
            <w:rFonts w:ascii="Times New Roman" w:hAnsi="Times New Roman"/>
            <w:sz w:val="24"/>
            <w:szCs w:val="24"/>
          </w:rPr>
          <w:t>http://www.academia.edu/17028062/EXPLORING_CONSTRUCTIONA_COST_CONTROL_MEASURES_IN_LESOTHO</w:t>
        </w:r>
      </w:hyperlink>
      <w:r w:rsidRPr="00A05261">
        <w:rPr>
          <w:rFonts w:ascii="Times New Roman" w:hAnsi="Times New Roman"/>
          <w:sz w:val="24"/>
          <w:szCs w:val="24"/>
        </w:rPr>
        <w:t>. On 14</w:t>
      </w:r>
      <w:r w:rsidRPr="00A05261">
        <w:rPr>
          <w:rFonts w:ascii="Times New Roman" w:hAnsi="Times New Roman"/>
          <w:sz w:val="24"/>
          <w:szCs w:val="24"/>
          <w:vertAlign w:val="superscript"/>
        </w:rPr>
        <w:t>th</w:t>
      </w:r>
      <w:r w:rsidRPr="00A05261">
        <w:rPr>
          <w:rFonts w:ascii="Times New Roman" w:hAnsi="Times New Roman"/>
          <w:sz w:val="24"/>
          <w:szCs w:val="24"/>
        </w:rPr>
        <w:t xml:space="preserve"> September, 2019.</w:t>
      </w:r>
    </w:p>
    <w:p w:rsidR="00A05261" w:rsidRPr="00A05261" w:rsidRDefault="00A05261" w:rsidP="00077FD0">
      <w:pPr>
        <w:tabs>
          <w:tab w:val="left" w:pos="720"/>
        </w:tabs>
        <w:autoSpaceDE w:val="0"/>
        <w:autoSpaceDN w:val="0"/>
        <w:adjustRightInd w:val="0"/>
        <w:spacing w:line="240" w:lineRule="auto"/>
        <w:ind w:left="720" w:hanging="720"/>
        <w:jc w:val="both"/>
        <w:rPr>
          <w:rFonts w:ascii="Times New Roman" w:eastAsiaTheme="minorHAnsi" w:hAnsi="Times New Roman"/>
          <w:sz w:val="24"/>
          <w:szCs w:val="24"/>
        </w:rPr>
      </w:pPr>
      <w:r w:rsidRPr="00A05261">
        <w:rPr>
          <w:rFonts w:ascii="Times New Roman" w:eastAsia="Times New Roman" w:hAnsi="Times New Roman"/>
          <w:sz w:val="24"/>
          <w:szCs w:val="24"/>
        </w:rPr>
        <w:t>Morenikeji, W. (2006). Research and Analytical Methods: For Social Scientists, Planners and Environmentalists. </w:t>
      </w:r>
      <w:r w:rsidRPr="00A05261">
        <w:rPr>
          <w:rFonts w:ascii="Times New Roman" w:eastAsia="Times New Roman" w:hAnsi="Times New Roman"/>
          <w:i/>
          <w:iCs/>
          <w:sz w:val="24"/>
          <w:szCs w:val="24"/>
        </w:rPr>
        <w:t>Jos University Press Limited, Jos</w:t>
      </w:r>
      <w:r w:rsidRPr="00A05261">
        <w:rPr>
          <w:rFonts w:ascii="Times New Roman" w:eastAsia="Times New Roman" w:hAnsi="Times New Roman"/>
          <w:sz w:val="24"/>
          <w:szCs w:val="24"/>
        </w:rPr>
        <w:t>, </w:t>
      </w:r>
      <w:r w:rsidRPr="00A05261">
        <w:rPr>
          <w:rFonts w:ascii="Times New Roman" w:eastAsia="Times New Roman" w:hAnsi="Times New Roman"/>
          <w:i/>
          <w:iCs/>
          <w:sz w:val="24"/>
          <w:szCs w:val="24"/>
        </w:rPr>
        <w:t>102</w:t>
      </w:r>
      <w:r w:rsidRPr="00A05261">
        <w:rPr>
          <w:rFonts w:ascii="Times New Roman" w:eastAsia="Times New Roman" w:hAnsi="Times New Roman"/>
          <w:sz w:val="24"/>
          <w:szCs w:val="24"/>
        </w:rPr>
        <w:t>, 180-182.</w:t>
      </w:r>
    </w:p>
    <w:p w:rsidR="00A05261" w:rsidRPr="00A05261" w:rsidRDefault="00A05261" w:rsidP="00077FD0">
      <w:pPr>
        <w:tabs>
          <w:tab w:val="left" w:pos="720"/>
        </w:tabs>
        <w:autoSpaceDE w:val="0"/>
        <w:autoSpaceDN w:val="0"/>
        <w:adjustRightInd w:val="0"/>
        <w:spacing w:line="240" w:lineRule="auto"/>
        <w:ind w:left="720" w:hanging="720"/>
        <w:jc w:val="both"/>
        <w:rPr>
          <w:rFonts w:ascii="Times New Roman" w:hAnsi="Times New Roman"/>
          <w:sz w:val="24"/>
          <w:szCs w:val="24"/>
        </w:rPr>
      </w:pPr>
      <w:r w:rsidRPr="00A05261">
        <w:rPr>
          <w:rFonts w:ascii="Times New Roman" w:hAnsi="Times New Roman"/>
          <w:sz w:val="24"/>
          <w:szCs w:val="24"/>
        </w:rPr>
        <w:t>Navon R. 2005. Automated project performance control of construction projects. Autom Construct. 14:467–476.</w:t>
      </w:r>
    </w:p>
    <w:p w:rsidR="00A05261" w:rsidRPr="00A05261" w:rsidRDefault="00A05261" w:rsidP="00077FD0">
      <w:pPr>
        <w:tabs>
          <w:tab w:val="left" w:pos="720"/>
        </w:tabs>
        <w:autoSpaceDE w:val="0"/>
        <w:autoSpaceDN w:val="0"/>
        <w:adjustRightInd w:val="0"/>
        <w:spacing w:line="240" w:lineRule="auto"/>
        <w:ind w:left="720" w:hanging="720"/>
        <w:jc w:val="both"/>
        <w:rPr>
          <w:rFonts w:ascii="Times New Roman" w:hAnsi="Times New Roman"/>
          <w:sz w:val="24"/>
          <w:szCs w:val="24"/>
        </w:rPr>
      </w:pPr>
      <w:r w:rsidRPr="00A05261">
        <w:rPr>
          <w:rFonts w:ascii="Times New Roman" w:hAnsi="Times New Roman"/>
          <w:sz w:val="24"/>
          <w:szCs w:val="24"/>
        </w:rPr>
        <w:t>Obimah, D. (2018). </w:t>
      </w:r>
      <w:r w:rsidRPr="00A05261">
        <w:rPr>
          <w:rFonts w:ascii="Times New Roman" w:hAnsi="Times New Roman"/>
          <w:iCs/>
          <w:sz w:val="24"/>
          <w:szCs w:val="24"/>
        </w:rPr>
        <w:t>Cost control systems in the construction industry; A critical assessment into the inclusion of ‘tracking amortization of advanced payment’as an indicator for project performance in Ireland and the United Kingdom</w:t>
      </w:r>
      <w:r w:rsidRPr="00A05261">
        <w:rPr>
          <w:rFonts w:ascii="Times New Roman" w:hAnsi="Times New Roman"/>
          <w:sz w:val="24"/>
          <w:szCs w:val="24"/>
        </w:rPr>
        <w:t> (Doctoral dissertation, Dublin Business School).</w:t>
      </w:r>
    </w:p>
    <w:p w:rsidR="00A05261" w:rsidRPr="00A05261" w:rsidRDefault="00A05261" w:rsidP="00077FD0">
      <w:pPr>
        <w:tabs>
          <w:tab w:val="left" w:pos="720"/>
        </w:tabs>
        <w:autoSpaceDE w:val="0"/>
        <w:autoSpaceDN w:val="0"/>
        <w:adjustRightInd w:val="0"/>
        <w:spacing w:line="240" w:lineRule="auto"/>
        <w:ind w:left="720" w:hanging="720"/>
        <w:jc w:val="both"/>
        <w:rPr>
          <w:rFonts w:ascii="Times New Roman" w:hAnsi="Times New Roman"/>
          <w:sz w:val="24"/>
          <w:szCs w:val="24"/>
        </w:rPr>
      </w:pPr>
      <w:r w:rsidRPr="00A05261">
        <w:rPr>
          <w:rFonts w:ascii="Times New Roman" w:hAnsi="Times New Roman"/>
          <w:sz w:val="24"/>
          <w:szCs w:val="24"/>
        </w:rPr>
        <w:t xml:space="preserve">Odediran, S.J., Adeyinka, B.N. &amp; Eghenure, F.O. (2010). A Study of factors influencing overruns of Construction Projects in Nigeria. </w:t>
      </w:r>
      <w:r w:rsidRPr="00A05261">
        <w:rPr>
          <w:rFonts w:ascii="Times New Roman" w:hAnsi="Times New Roman"/>
          <w:i/>
          <w:sz w:val="24"/>
          <w:szCs w:val="24"/>
        </w:rPr>
        <w:t>JOURNAL OF ARCHITECTURE</w:t>
      </w:r>
      <w:r w:rsidRPr="00A05261">
        <w:rPr>
          <w:rFonts w:ascii="Times New Roman" w:hAnsi="Times New Roman"/>
          <w:sz w:val="24"/>
          <w:szCs w:val="24"/>
        </w:rPr>
        <w:t>, 2(2): 20-36.</w:t>
      </w:r>
    </w:p>
    <w:p w:rsidR="00A05261" w:rsidRPr="00A05261" w:rsidRDefault="00A05261" w:rsidP="00077FD0">
      <w:pPr>
        <w:tabs>
          <w:tab w:val="left" w:pos="720"/>
        </w:tabs>
        <w:autoSpaceDE w:val="0"/>
        <w:autoSpaceDN w:val="0"/>
        <w:adjustRightInd w:val="0"/>
        <w:spacing w:line="240" w:lineRule="auto"/>
        <w:ind w:left="720" w:hanging="720"/>
        <w:jc w:val="both"/>
        <w:rPr>
          <w:rFonts w:ascii="Times New Roman" w:hAnsi="Times New Roman"/>
          <w:sz w:val="24"/>
          <w:szCs w:val="24"/>
        </w:rPr>
      </w:pPr>
      <w:r w:rsidRPr="00A05261">
        <w:rPr>
          <w:rFonts w:ascii="Times New Roman" w:hAnsi="Times New Roman"/>
          <w:sz w:val="24"/>
          <w:szCs w:val="24"/>
        </w:rPr>
        <w:t>Oforeh, E. C., &amp; Alufohai, A. J. (2006). Management Estimating and Budgeting for Electrical Installation. </w:t>
      </w:r>
      <w:r w:rsidRPr="00A05261">
        <w:rPr>
          <w:rFonts w:ascii="Times New Roman" w:hAnsi="Times New Roman"/>
          <w:i/>
          <w:iCs/>
          <w:sz w:val="24"/>
          <w:szCs w:val="24"/>
        </w:rPr>
        <w:t>Cosine Nig. Ltd</w:t>
      </w:r>
      <w:r w:rsidRPr="00A05261">
        <w:rPr>
          <w:rFonts w:ascii="Times New Roman" w:hAnsi="Times New Roman"/>
          <w:sz w:val="24"/>
          <w:szCs w:val="24"/>
        </w:rPr>
        <w:t>.</w:t>
      </w:r>
    </w:p>
    <w:p w:rsidR="00A05261" w:rsidRPr="00A05261" w:rsidRDefault="00A05261" w:rsidP="00077FD0">
      <w:pPr>
        <w:tabs>
          <w:tab w:val="left" w:pos="720"/>
        </w:tabs>
        <w:autoSpaceDE w:val="0"/>
        <w:autoSpaceDN w:val="0"/>
        <w:adjustRightInd w:val="0"/>
        <w:spacing w:line="240" w:lineRule="auto"/>
        <w:ind w:left="720" w:hanging="720"/>
        <w:jc w:val="both"/>
        <w:rPr>
          <w:rFonts w:ascii="Times New Roman" w:hAnsi="Times New Roman"/>
          <w:sz w:val="24"/>
          <w:szCs w:val="24"/>
        </w:rPr>
      </w:pPr>
      <w:r w:rsidRPr="00A05261">
        <w:rPr>
          <w:rFonts w:ascii="Times New Roman" w:hAnsi="Times New Roman"/>
          <w:noProof/>
          <w:sz w:val="24"/>
          <w:szCs w:val="24"/>
        </w:rPr>
        <w:t>Ogege, S. (2011). Project Management in Bayelsa: Issue and Challenges. </w:t>
      </w:r>
      <w:r w:rsidRPr="00A05261">
        <w:rPr>
          <w:rFonts w:ascii="Times New Roman" w:hAnsi="Times New Roman"/>
          <w:i/>
          <w:iCs/>
          <w:noProof/>
          <w:sz w:val="24"/>
          <w:szCs w:val="24"/>
        </w:rPr>
        <w:t>Journal of Research in National Development</w:t>
      </w:r>
      <w:r w:rsidRPr="00A05261">
        <w:rPr>
          <w:rFonts w:ascii="Times New Roman" w:hAnsi="Times New Roman"/>
          <w:noProof/>
          <w:sz w:val="24"/>
          <w:szCs w:val="24"/>
        </w:rPr>
        <w:t>, </w:t>
      </w:r>
      <w:r w:rsidRPr="00A05261">
        <w:rPr>
          <w:rFonts w:ascii="Times New Roman" w:hAnsi="Times New Roman"/>
          <w:i/>
          <w:iCs/>
          <w:noProof/>
          <w:sz w:val="24"/>
          <w:szCs w:val="24"/>
        </w:rPr>
        <w:t>9</w:t>
      </w:r>
      <w:r w:rsidRPr="00A05261">
        <w:rPr>
          <w:rFonts w:ascii="Times New Roman" w:hAnsi="Times New Roman"/>
          <w:noProof/>
          <w:sz w:val="24"/>
          <w:szCs w:val="24"/>
        </w:rPr>
        <w:t>(1), 148-152.</w:t>
      </w:r>
    </w:p>
    <w:p w:rsidR="00A05261" w:rsidRPr="00A05261" w:rsidRDefault="00A05261" w:rsidP="00077FD0">
      <w:pPr>
        <w:tabs>
          <w:tab w:val="left" w:pos="720"/>
        </w:tabs>
        <w:autoSpaceDE w:val="0"/>
        <w:autoSpaceDN w:val="0"/>
        <w:adjustRightInd w:val="0"/>
        <w:spacing w:line="240" w:lineRule="auto"/>
        <w:ind w:left="720" w:hanging="720"/>
        <w:jc w:val="both"/>
        <w:rPr>
          <w:rFonts w:ascii="Times New Roman" w:hAnsi="Times New Roman"/>
          <w:sz w:val="24"/>
          <w:szCs w:val="24"/>
        </w:rPr>
      </w:pPr>
      <w:r w:rsidRPr="00A05261">
        <w:rPr>
          <w:rFonts w:ascii="Times New Roman" w:hAnsi="Times New Roman"/>
          <w:sz w:val="24"/>
          <w:szCs w:val="24"/>
        </w:rPr>
        <w:t xml:space="preserve">Ojedokun, O.Y., Odewumi, T.O. &amp; Babalola, A.O. (2012), Cost Control Variables in Building Construction (A case study of Ibadan North Local Government, Oyo State, Nigeria). </w:t>
      </w:r>
      <w:r w:rsidRPr="00A05261">
        <w:rPr>
          <w:rFonts w:ascii="Times New Roman" w:hAnsi="Times New Roman"/>
          <w:i/>
          <w:sz w:val="24"/>
          <w:szCs w:val="24"/>
        </w:rPr>
        <w:t xml:space="preserve">Journal of Mechanical and Civil Engineering, </w:t>
      </w:r>
      <w:r w:rsidRPr="00A05261">
        <w:rPr>
          <w:rFonts w:ascii="Times New Roman" w:hAnsi="Times New Roman"/>
          <w:sz w:val="24"/>
          <w:szCs w:val="24"/>
        </w:rPr>
        <w:t>4(1): 32-37.</w:t>
      </w:r>
    </w:p>
    <w:p w:rsidR="00A05261" w:rsidRPr="00A05261" w:rsidRDefault="00A05261" w:rsidP="00077FD0">
      <w:pPr>
        <w:tabs>
          <w:tab w:val="left" w:pos="720"/>
        </w:tabs>
        <w:autoSpaceDE w:val="0"/>
        <w:autoSpaceDN w:val="0"/>
        <w:adjustRightInd w:val="0"/>
        <w:spacing w:line="240" w:lineRule="auto"/>
        <w:ind w:left="720" w:hanging="720"/>
        <w:jc w:val="both"/>
        <w:rPr>
          <w:rFonts w:ascii="Times New Roman" w:hAnsi="Times New Roman"/>
          <w:sz w:val="24"/>
          <w:szCs w:val="24"/>
        </w:rPr>
      </w:pPr>
      <w:r w:rsidRPr="00A05261">
        <w:rPr>
          <w:rFonts w:ascii="Times New Roman" w:hAnsi="Times New Roman"/>
          <w:sz w:val="24"/>
          <w:szCs w:val="24"/>
        </w:rPr>
        <w:t>Olaoluwa, P. (2013). Factors affecting cost of construction Projects in Nigeria (A Case study of roads and building firms in Akure), A Research project submitted to the department of Project Management Technology. </w:t>
      </w:r>
      <w:r w:rsidRPr="00A05261">
        <w:rPr>
          <w:rFonts w:ascii="Times New Roman" w:hAnsi="Times New Roman"/>
          <w:iCs/>
          <w:sz w:val="24"/>
          <w:szCs w:val="24"/>
        </w:rPr>
        <w:t>Federal University of Technology and Akure, Nigeria</w:t>
      </w:r>
      <w:r w:rsidRPr="00A05261">
        <w:rPr>
          <w:rFonts w:ascii="Times New Roman" w:hAnsi="Times New Roman"/>
          <w:sz w:val="24"/>
          <w:szCs w:val="24"/>
        </w:rPr>
        <w:t>.</w:t>
      </w:r>
    </w:p>
    <w:p w:rsidR="00A05261" w:rsidRPr="00A05261" w:rsidRDefault="00A05261" w:rsidP="00077FD0">
      <w:pPr>
        <w:tabs>
          <w:tab w:val="left" w:pos="720"/>
        </w:tabs>
        <w:autoSpaceDE w:val="0"/>
        <w:autoSpaceDN w:val="0"/>
        <w:adjustRightInd w:val="0"/>
        <w:spacing w:line="240" w:lineRule="auto"/>
        <w:ind w:left="720" w:hanging="720"/>
        <w:jc w:val="both"/>
        <w:rPr>
          <w:rFonts w:ascii="Times New Roman" w:hAnsi="Times New Roman"/>
          <w:sz w:val="24"/>
          <w:szCs w:val="24"/>
        </w:rPr>
      </w:pPr>
      <w:r w:rsidRPr="00A05261">
        <w:rPr>
          <w:rFonts w:ascii="Times New Roman" w:hAnsi="Times New Roman"/>
          <w:sz w:val="24"/>
          <w:szCs w:val="24"/>
        </w:rPr>
        <w:t>Olawale YA &amp; Sun M. (2010). Cost and time control of construction projects: inhibiting factors and mitigating measures in practice. Construct Manag Econ. 28:509–526.</w:t>
      </w:r>
    </w:p>
    <w:p w:rsidR="00A05261" w:rsidRPr="00A05261" w:rsidRDefault="00A05261" w:rsidP="00077FD0">
      <w:pPr>
        <w:tabs>
          <w:tab w:val="left" w:pos="720"/>
        </w:tabs>
        <w:autoSpaceDE w:val="0"/>
        <w:autoSpaceDN w:val="0"/>
        <w:adjustRightInd w:val="0"/>
        <w:spacing w:line="240" w:lineRule="auto"/>
        <w:ind w:left="720" w:hanging="720"/>
        <w:jc w:val="both"/>
        <w:rPr>
          <w:rFonts w:ascii="Times New Roman" w:hAnsi="Times New Roman"/>
          <w:sz w:val="24"/>
          <w:szCs w:val="24"/>
        </w:rPr>
      </w:pPr>
      <w:r w:rsidRPr="00A05261">
        <w:rPr>
          <w:rFonts w:ascii="Times New Roman" w:hAnsi="Times New Roman"/>
          <w:noProof/>
          <w:sz w:val="24"/>
          <w:szCs w:val="24"/>
        </w:rPr>
        <w:t>Otim, T. D. (2018). Accessing the tendering deficeincies in the construction industry (Case study Uganda). Unpublished dissertation, CEDAT Makerere University, Uganda.</w:t>
      </w:r>
    </w:p>
    <w:p w:rsidR="00A05261" w:rsidRPr="00A05261" w:rsidRDefault="00A05261" w:rsidP="00077FD0">
      <w:pPr>
        <w:tabs>
          <w:tab w:val="left" w:pos="720"/>
        </w:tabs>
        <w:autoSpaceDE w:val="0"/>
        <w:autoSpaceDN w:val="0"/>
        <w:adjustRightInd w:val="0"/>
        <w:spacing w:line="240" w:lineRule="auto"/>
        <w:ind w:left="720" w:hanging="720"/>
        <w:jc w:val="both"/>
        <w:rPr>
          <w:rFonts w:ascii="Times New Roman" w:hAnsi="Times New Roman"/>
          <w:sz w:val="24"/>
          <w:szCs w:val="24"/>
        </w:rPr>
      </w:pPr>
      <w:r w:rsidRPr="00A05261">
        <w:rPr>
          <w:rFonts w:ascii="Times New Roman" w:hAnsi="Times New Roman"/>
          <w:sz w:val="24"/>
          <w:szCs w:val="24"/>
        </w:rPr>
        <w:t xml:space="preserve">Peyret F, Tasky R. (2003). Asphalt quality parameters traceability using electronic tags and GPS. </w:t>
      </w:r>
      <w:r w:rsidRPr="00A05261">
        <w:rPr>
          <w:rFonts w:ascii="Times New Roman" w:hAnsi="Times New Roman"/>
          <w:i/>
          <w:sz w:val="24"/>
          <w:szCs w:val="24"/>
        </w:rPr>
        <w:t>Nist Spec Publ</w:t>
      </w:r>
      <w:r w:rsidRPr="00A05261">
        <w:rPr>
          <w:rFonts w:ascii="Times New Roman" w:hAnsi="Times New Roman"/>
          <w:sz w:val="24"/>
          <w:szCs w:val="24"/>
        </w:rPr>
        <w:t xml:space="preserve"> Sp. 155–160.</w:t>
      </w:r>
    </w:p>
    <w:p w:rsidR="00A05261" w:rsidRPr="00A05261" w:rsidRDefault="00A05261" w:rsidP="00077FD0">
      <w:pPr>
        <w:tabs>
          <w:tab w:val="left" w:pos="720"/>
        </w:tabs>
        <w:autoSpaceDE w:val="0"/>
        <w:autoSpaceDN w:val="0"/>
        <w:adjustRightInd w:val="0"/>
        <w:spacing w:line="240" w:lineRule="auto"/>
        <w:ind w:left="720" w:hanging="720"/>
        <w:jc w:val="both"/>
        <w:rPr>
          <w:rFonts w:ascii="Times New Roman" w:hAnsi="Times New Roman"/>
          <w:sz w:val="24"/>
          <w:szCs w:val="24"/>
        </w:rPr>
      </w:pPr>
      <w:r w:rsidRPr="00A05261">
        <w:rPr>
          <w:rFonts w:ascii="Times New Roman" w:hAnsi="Times New Roman"/>
          <w:sz w:val="24"/>
          <w:szCs w:val="24"/>
        </w:rPr>
        <w:lastRenderedPageBreak/>
        <w:t>Project Management Institute, (2017). Project management body of knowledge (PMBOK guide). Newtown Square (PA) U.S.: Project Management Institute, Inc.</w:t>
      </w:r>
    </w:p>
    <w:p w:rsidR="00A05261" w:rsidRPr="00A05261" w:rsidRDefault="00A05261" w:rsidP="00077FD0">
      <w:pPr>
        <w:tabs>
          <w:tab w:val="left" w:pos="720"/>
        </w:tabs>
        <w:autoSpaceDE w:val="0"/>
        <w:autoSpaceDN w:val="0"/>
        <w:adjustRightInd w:val="0"/>
        <w:spacing w:line="240" w:lineRule="auto"/>
        <w:ind w:left="720" w:hanging="720"/>
        <w:jc w:val="both"/>
        <w:rPr>
          <w:rFonts w:ascii="Times New Roman" w:hAnsi="Times New Roman"/>
          <w:sz w:val="24"/>
          <w:szCs w:val="24"/>
        </w:rPr>
      </w:pPr>
      <w:r w:rsidRPr="00A05261">
        <w:rPr>
          <w:rFonts w:ascii="Times New Roman" w:hAnsi="Times New Roman"/>
          <w:sz w:val="24"/>
          <w:szCs w:val="24"/>
        </w:rPr>
        <w:t xml:space="preserve">Sanni, A.O. &amp;  Hashm, M. (2013). Assessing the Challenges of Cost Control Practices in Nigerian Construction Industry. </w:t>
      </w:r>
      <w:r w:rsidRPr="00A05261">
        <w:rPr>
          <w:rFonts w:ascii="Times New Roman" w:hAnsi="Times New Roman"/>
          <w:i/>
          <w:sz w:val="24"/>
          <w:szCs w:val="24"/>
        </w:rPr>
        <w:t>Interdisciplinary Journal of Contemporary Research In Business</w:t>
      </w:r>
      <w:r w:rsidRPr="00A05261">
        <w:rPr>
          <w:rFonts w:ascii="Times New Roman" w:hAnsi="Times New Roman"/>
          <w:sz w:val="24"/>
          <w:szCs w:val="24"/>
        </w:rPr>
        <w:t>, 4 (1): 366-374.</w:t>
      </w:r>
    </w:p>
    <w:p w:rsidR="00A05261" w:rsidRPr="00A05261" w:rsidRDefault="00A05261" w:rsidP="00077FD0">
      <w:pPr>
        <w:tabs>
          <w:tab w:val="left" w:pos="720"/>
        </w:tabs>
        <w:autoSpaceDE w:val="0"/>
        <w:autoSpaceDN w:val="0"/>
        <w:adjustRightInd w:val="0"/>
        <w:spacing w:line="240" w:lineRule="auto"/>
        <w:ind w:left="720" w:hanging="720"/>
        <w:jc w:val="both"/>
        <w:rPr>
          <w:rFonts w:ascii="Times New Roman" w:hAnsi="Times New Roman"/>
          <w:sz w:val="24"/>
          <w:szCs w:val="24"/>
        </w:rPr>
      </w:pPr>
      <w:r w:rsidRPr="00A05261">
        <w:rPr>
          <w:rFonts w:ascii="Times New Roman" w:hAnsi="Times New Roman"/>
          <w:sz w:val="24"/>
          <w:szCs w:val="24"/>
        </w:rPr>
        <w:t>Saroop, S. &amp; Allopi, D. (2006). Enhancing project planning and cost management on infrastructure projects. 2006 PMSA International Conference, 2006. Johannesburg, South Africa: Project Management South Africa.</w:t>
      </w:r>
    </w:p>
    <w:p w:rsidR="00A05261" w:rsidRPr="00A05261" w:rsidRDefault="00A05261" w:rsidP="00077FD0">
      <w:pPr>
        <w:spacing w:line="240" w:lineRule="auto"/>
        <w:ind w:left="720" w:hanging="720"/>
        <w:jc w:val="both"/>
        <w:rPr>
          <w:rFonts w:ascii="Times New Roman" w:hAnsi="Times New Roman"/>
          <w:noProof/>
          <w:sz w:val="24"/>
          <w:szCs w:val="24"/>
        </w:rPr>
      </w:pPr>
      <w:r w:rsidRPr="00A05261">
        <w:rPr>
          <w:rFonts w:ascii="Times New Roman" w:hAnsi="Times New Roman"/>
          <w:noProof/>
          <w:sz w:val="24"/>
          <w:szCs w:val="24"/>
        </w:rPr>
        <w:t>Sinesilassie, E. G., Tabish, S. Z. S., &amp; Jha, K. N. (2018). Critical factors affecting cost performance: a case of Ethiopian public construction projects. </w:t>
      </w:r>
      <w:r w:rsidRPr="00A05261">
        <w:rPr>
          <w:rFonts w:ascii="Times New Roman" w:hAnsi="Times New Roman"/>
          <w:i/>
          <w:iCs/>
          <w:noProof/>
          <w:sz w:val="24"/>
          <w:szCs w:val="24"/>
        </w:rPr>
        <w:t>International Journal of Construction Management</w:t>
      </w:r>
      <w:r w:rsidRPr="00A05261">
        <w:rPr>
          <w:rFonts w:ascii="Times New Roman" w:hAnsi="Times New Roman"/>
          <w:noProof/>
          <w:sz w:val="24"/>
          <w:szCs w:val="24"/>
        </w:rPr>
        <w:t>, </w:t>
      </w:r>
      <w:r w:rsidRPr="00A05261">
        <w:rPr>
          <w:rFonts w:ascii="Times New Roman" w:hAnsi="Times New Roman"/>
          <w:i/>
          <w:iCs/>
          <w:noProof/>
          <w:sz w:val="24"/>
          <w:szCs w:val="24"/>
        </w:rPr>
        <w:t>18</w:t>
      </w:r>
      <w:r w:rsidRPr="00A05261">
        <w:rPr>
          <w:rFonts w:ascii="Times New Roman" w:hAnsi="Times New Roman"/>
          <w:noProof/>
          <w:sz w:val="24"/>
          <w:szCs w:val="24"/>
        </w:rPr>
        <w:t xml:space="preserve">(2), 108-119. </w:t>
      </w:r>
    </w:p>
    <w:p w:rsidR="00A05261" w:rsidRPr="00A05261" w:rsidRDefault="00A05261" w:rsidP="00077FD0">
      <w:pPr>
        <w:tabs>
          <w:tab w:val="left" w:pos="720"/>
        </w:tabs>
        <w:autoSpaceDE w:val="0"/>
        <w:autoSpaceDN w:val="0"/>
        <w:adjustRightInd w:val="0"/>
        <w:spacing w:line="240" w:lineRule="auto"/>
        <w:ind w:left="720" w:hanging="720"/>
        <w:jc w:val="both"/>
        <w:rPr>
          <w:rFonts w:ascii="Times New Roman" w:hAnsi="Times New Roman"/>
          <w:i/>
          <w:sz w:val="24"/>
          <w:szCs w:val="24"/>
        </w:rPr>
      </w:pPr>
      <w:r w:rsidRPr="00A05261">
        <w:rPr>
          <w:rFonts w:ascii="Times New Roman" w:hAnsi="Times New Roman"/>
          <w:noProof/>
          <w:sz w:val="24"/>
          <w:szCs w:val="24"/>
        </w:rPr>
        <w:t>Udasi, A. P., &amp; Darade, M. (2018). Analysis of causes and effects of delays in construction projects. </w:t>
      </w:r>
      <w:r w:rsidRPr="00A05261">
        <w:rPr>
          <w:rFonts w:ascii="Times New Roman" w:hAnsi="Times New Roman"/>
          <w:i/>
          <w:iCs/>
          <w:noProof/>
          <w:sz w:val="24"/>
          <w:szCs w:val="24"/>
        </w:rPr>
        <w:t>International Research Journal of Engineering and Technology (IRJET)</w:t>
      </w:r>
      <w:r w:rsidRPr="00A05261">
        <w:rPr>
          <w:rFonts w:ascii="Times New Roman" w:hAnsi="Times New Roman"/>
          <w:noProof/>
          <w:sz w:val="24"/>
          <w:szCs w:val="24"/>
        </w:rPr>
        <w:t>. 5(5), 1382-1390.</w:t>
      </w:r>
    </w:p>
    <w:p w:rsidR="00A05261" w:rsidRPr="00A05261" w:rsidRDefault="00A05261" w:rsidP="00077FD0">
      <w:pPr>
        <w:spacing w:line="240" w:lineRule="auto"/>
        <w:ind w:left="720" w:hanging="720"/>
        <w:jc w:val="both"/>
        <w:rPr>
          <w:rFonts w:ascii="Times New Roman" w:hAnsi="Times New Roman"/>
          <w:noProof/>
          <w:sz w:val="24"/>
          <w:szCs w:val="24"/>
        </w:rPr>
      </w:pPr>
      <w:r w:rsidRPr="00A05261">
        <w:rPr>
          <w:rFonts w:ascii="Times New Roman" w:hAnsi="Times New Roman"/>
          <w:noProof/>
          <w:sz w:val="24"/>
          <w:szCs w:val="24"/>
        </w:rPr>
        <w:t>Ullah, K., Abdullah, A. H., &amp; Nagapan, S. (2016). A framework for avoiding cost overruns in Malaysian construction projects. </w:t>
      </w:r>
      <w:r w:rsidRPr="00A05261">
        <w:rPr>
          <w:rFonts w:ascii="Times New Roman" w:hAnsi="Times New Roman"/>
          <w:i/>
          <w:iCs/>
          <w:noProof/>
          <w:sz w:val="24"/>
          <w:szCs w:val="24"/>
        </w:rPr>
        <w:t>International Journal of Advanced and Applied Sciences</w:t>
      </w:r>
      <w:r w:rsidRPr="00A05261">
        <w:rPr>
          <w:rFonts w:ascii="Times New Roman" w:hAnsi="Times New Roman"/>
          <w:noProof/>
          <w:sz w:val="24"/>
          <w:szCs w:val="24"/>
        </w:rPr>
        <w:t>, </w:t>
      </w:r>
      <w:r w:rsidRPr="00A05261">
        <w:rPr>
          <w:rFonts w:ascii="Times New Roman" w:hAnsi="Times New Roman"/>
          <w:i/>
          <w:iCs/>
          <w:noProof/>
          <w:sz w:val="24"/>
          <w:szCs w:val="24"/>
        </w:rPr>
        <w:t>3</w:t>
      </w:r>
      <w:r w:rsidRPr="00A05261">
        <w:rPr>
          <w:rFonts w:ascii="Times New Roman" w:hAnsi="Times New Roman"/>
          <w:noProof/>
          <w:sz w:val="24"/>
          <w:szCs w:val="24"/>
        </w:rPr>
        <w:t xml:space="preserve">(3), 28-31. </w:t>
      </w:r>
    </w:p>
    <w:p w:rsidR="00A05261" w:rsidRPr="00A05261" w:rsidRDefault="00A05261" w:rsidP="00077FD0">
      <w:pPr>
        <w:spacing w:line="240" w:lineRule="auto"/>
        <w:ind w:left="720" w:hanging="720"/>
        <w:jc w:val="both"/>
        <w:rPr>
          <w:rFonts w:ascii="Times New Roman" w:hAnsi="Times New Roman"/>
          <w:sz w:val="24"/>
          <w:szCs w:val="24"/>
        </w:rPr>
      </w:pPr>
      <w:r w:rsidRPr="00A05261">
        <w:rPr>
          <w:rFonts w:ascii="Times New Roman" w:hAnsi="Times New Roman"/>
          <w:sz w:val="24"/>
          <w:szCs w:val="24"/>
        </w:rPr>
        <w:t xml:space="preserve">Walliman, N. (2011). Research Methods: The Basics. </w:t>
      </w:r>
      <w:r w:rsidRPr="00A05261">
        <w:rPr>
          <w:rFonts w:ascii="Times New Roman" w:hAnsi="Times New Roman"/>
          <w:i/>
          <w:sz w:val="24"/>
          <w:szCs w:val="24"/>
        </w:rPr>
        <w:t>Routledge Publishing.</w:t>
      </w:r>
      <w:r w:rsidRPr="00A05261">
        <w:rPr>
          <w:rFonts w:ascii="Times New Roman" w:hAnsi="Times New Roman"/>
          <w:sz w:val="24"/>
          <w:szCs w:val="24"/>
        </w:rPr>
        <w:t xml:space="preserve"> London, UK. </w:t>
      </w:r>
    </w:p>
    <w:p w:rsidR="00A05261" w:rsidRPr="00A05261" w:rsidRDefault="00A05261" w:rsidP="00077FD0">
      <w:pPr>
        <w:spacing w:line="240" w:lineRule="auto"/>
        <w:ind w:left="720" w:hanging="720"/>
        <w:jc w:val="both"/>
        <w:rPr>
          <w:rFonts w:ascii="Times New Roman" w:hAnsi="Times New Roman"/>
          <w:sz w:val="24"/>
          <w:szCs w:val="24"/>
        </w:rPr>
      </w:pPr>
      <w:r w:rsidRPr="00A05261">
        <w:rPr>
          <w:rFonts w:ascii="Times New Roman" w:hAnsi="Times New Roman"/>
          <w:noProof/>
          <w:sz w:val="24"/>
          <w:szCs w:val="24"/>
        </w:rPr>
        <w:t>Yismalet, A. G., &amp; Alemu, M. G. (2018). Improving project cost management practice and profitability of domestic contractors in Vadodara. </w:t>
      </w:r>
      <w:r w:rsidRPr="00A05261">
        <w:rPr>
          <w:rFonts w:ascii="Times New Roman" w:hAnsi="Times New Roman"/>
          <w:i/>
          <w:iCs/>
          <w:noProof/>
          <w:sz w:val="24"/>
          <w:szCs w:val="24"/>
        </w:rPr>
        <w:t>Journal of Emerging Technologies and Innovative Research (JETIR)</w:t>
      </w:r>
      <w:r w:rsidRPr="00A05261">
        <w:rPr>
          <w:rFonts w:ascii="Times New Roman" w:hAnsi="Times New Roman"/>
          <w:noProof/>
          <w:sz w:val="24"/>
          <w:szCs w:val="24"/>
        </w:rPr>
        <w:t>, </w:t>
      </w:r>
      <w:r w:rsidRPr="00A05261">
        <w:rPr>
          <w:rFonts w:ascii="Times New Roman" w:hAnsi="Times New Roman"/>
          <w:i/>
          <w:iCs/>
          <w:noProof/>
          <w:sz w:val="24"/>
          <w:szCs w:val="24"/>
        </w:rPr>
        <w:t>5</w:t>
      </w:r>
      <w:r w:rsidRPr="00A05261">
        <w:rPr>
          <w:rFonts w:ascii="Times New Roman" w:hAnsi="Times New Roman"/>
          <w:noProof/>
          <w:sz w:val="24"/>
          <w:szCs w:val="24"/>
        </w:rPr>
        <w:t>(5), 1334-1342.</w:t>
      </w:r>
    </w:p>
    <w:p w:rsidR="00A05261" w:rsidRPr="00A05261" w:rsidRDefault="00A05261" w:rsidP="00077FD0">
      <w:pPr>
        <w:spacing w:line="240" w:lineRule="auto"/>
        <w:ind w:left="720" w:hanging="720"/>
        <w:jc w:val="both"/>
        <w:rPr>
          <w:rFonts w:ascii="Times New Roman" w:hAnsi="Times New Roman"/>
          <w:sz w:val="24"/>
          <w:szCs w:val="24"/>
        </w:rPr>
      </w:pPr>
      <w:r w:rsidRPr="00A05261">
        <w:rPr>
          <w:rFonts w:ascii="Times New Roman" w:hAnsi="Times New Roman"/>
          <w:sz w:val="24"/>
          <w:szCs w:val="24"/>
        </w:rPr>
        <w:t xml:space="preserve">Zamboni, J. (2017). What is the meaning of Sampling size? </w:t>
      </w:r>
      <w:r w:rsidRPr="00A05261">
        <w:rPr>
          <w:rFonts w:ascii="Times New Roman" w:hAnsi="Times New Roman"/>
          <w:i/>
          <w:sz w:val="24"/>
          <w:szCs w:val="24"/>
        </w:rPr>
        <w:t>Sciencing:</w:t>
      </w:r>
      <w:r w:rsidRPr="00A05261">
        <w:rPr>
          <w:rFonts w:ascii="Times New Roman" w:hAnsi="Times New Roman"/>
          <w:sz w:val="24"/>
          <w:szCs w:val="24"/>
        </w:rPr>
        <w:t xml:space="preserve"> Retrieved from </w:t>
      </w:r>
      <w:hyperlink r:id="rId17" w:history="1">
        <w:r w:rsidRPr="00A05261">
          <w:rPr>
            <w:rStyle w:val="Hyperlink"/>
            <w:rFonts w:ascii="Times New Roman" w:hAnsi="Times New Roman"/>
            <w:sz w:val="24"/>
            <w:szCs w:val="24"/>
          </w:rPr>
          <w:t>http://sciencing.com/meaning-sample-size-5988804.html</w:t>
        </w:r>
      </w:hyperlink>
    </w:p>
    <w:p w:rsidR="009076C8" w:rsidRPr="007D7C08" w:rsidRDefault="009076C8" w:rsidP="009076C8">
      <w:pPr>
        <w:tabs>
          <w:tab w:val="left" w:pos="720"/>
        </w:tabs>
        <w:autoSpaceDE w:val="0"/>
        <w:autoSpaceDN w:val="0"/>
        <w:adjustRightInd w:val="0"/>
        <w:spacing w:after="0" w:line="360" w:lineRule="auto"/>
        <w:ind w:left="720" w:hanging="720"/>
        <w:jc w:val="both"/>
        <w:rPr>
          <w:rFonts w:ascii="Times New Roman" w:hAnsi="Times New Roman"/>
          <w:sz w:val="24"/>
          <w:szCs w:val="24"/>
        </w:rPr>
      </w:pPr>
    </w:p>
    <w:p w:rsidR="009076C8" w:rsidRDefault="009076C8" w:rsidP="009076C8"/>
    <w:p w:rsidR="009076C8" w:rsidRDefault="009076C8" w:rsidP="009076C8">
      <w:pPr>
        <w:spacing w:after="0" w:line="240" w:lineRule="auto"/>
        <w:rPr>
          <w:rFonts w:ascii="Times New Roman" w:hAnsi="Times New Roman"/>
          <w:bdr w:val="none" w:sz="0" w:space="0" w:color="auto" w:frame="1"/>
        </w:rPr>
      </w:pPr>
      <w:r>
        <w:rPr>
          <w:rFonts w:ascii="Times New Roman" w:hAnsi="Times New Roman"/>
          <w:bdr w:val="none" w:sz="0" w:space="0" w:color="auto" w:frame="1"/>
        </w:rPr>
        <w:br w:type="page"/>
      </w:r>
    </w:p>
    <w:p w:rsidR="009076C8" w:rsidRPr="00B0539C" w:rsidRDefault="009076C8" w:rsidP="009076C8">
      <w:pPr>
        <w:spacing w:line="480" w:lineRule="auto"/>
        <w:jc w:val="center"/>
        <w:rPr>
          <w:rFonts w:ascii="Times New Roman" w:hAnsi="Times New Roman"/>
          <w:b/>
          <w:bdr w:val="none" w:sz="0" w:space="0" w:color="auto" w:frame="1"/>
        </w:rPr>
      </w:pPr>
      <w:r w:rsidRPr="008A47AD">
        <w:rPr>
          <w:rFonts w:ascii="Times New Roman" w:hAnsi="Times New Roman"/>
          <w:b/>
          <w:bdr w:val="none" w:sz="0" w:space="0" w:color="auto" w:frame="1"/>
        </w:rPr>
        <w:lastRenderedPageBreak/>
        <w:t>APPENDICES</w:t>
      </w:r>
    </w:p>
    <w:p w:rsidR="009076C8" w:rsidRDefault="009076C8" w:rsidP="009076C8">
      <w:pPr>
        <w:rPr>
          <w:rFonts w:ascii="Times New Roman" w:hAnsi="Times New Roman"/>
        </w:rPr>
      </w:pPr>
      <w:r>
        <w:rPr>
          <w:rFonts w:ascii="Times New Roman" w:hAnsi="Times New Roman"/>
        </w:rPr>
        <w:t>APPENDIX A: Research Questionnaire</w:t>
      </w:r>
    </w:p>
    <w:p w:rsidR="009076C8" w:rsidRDefault="009076C8" w:rsidP="009076C8">
      <w:pPr>
        <w:spacing w:after="120"/>
        <w:ind w:right="-331"/>
        <w:rPr>
          <w:rFonts w:ascii="Times New Roman" w:eastAsiaTheme="minorEastAsia" w:hAnsi="Times New Roman"/>
          <w:sz w:val="24"/>
          <w:szCs w:val="24"/>
        </w:rPr>
      </w:pPr>
    </w:p>
    <w:p w:rsidR="009076C8" w:rsidRDefault="00673102" w:rsidP="009076C8">
      <w:pPr>
        <w:spacing w:after="120"/>
        <w:ind w:right="-331"/>
        <w:rPr>
          <w:rFonts w:ascii="Times New Roman" w:hAnsi="Times New Roman"/>
          <w:sz w:val="24"/>
          <w:szCs w:val="24"/>
        </w:rPr>
      </w:pPr>
      <w:r>
        <w:rPr>
          <w:rFonts w:ascii="Times New Roman" w:hAnsi="Times New Roman"/>
          <w:noProof/>
          <w:sz w:val="24"/>
          <w:szCs w:val="24"/>
          <w:lang w:val="en-US"/>
        </w:rPr>
        <mc:AlternateContent>
          <mc:Choice Requires="wps">
            <w:drawing>
              <wp:anchor distT="0" distB="0" distL="114300" distR="114300" simplePos="0" relativeHeight="251660288" behindDoc="0" locked="0" layoutInCell="1" allowOverlap="1">
                <wp:simplePos x="0" y="0"/>
                <wp:positionH relativeFrom="column">
                  <wp:posOffset>1012190</wp:posOffset>
                </wp:positionH>
                <wp:positionV relativeFrom="paragraph">
                  <wp:posOffset>105410</wp:posOffset>
                </wp:positionV>
                <wp:extent cx="4601210" cy="894715"/>
                <wp:effectExtent l="0" t="0" r="8890" b="63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1210" cy="894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00AD6" w:rsidRPr="00DB4815" w:rsidRDefault="00300AD6" w:rsidP="009076C8">
                            <w:pPr>
                              <w:spacing w:after="0"/>
                              <w:jc w:val="center"/>
                              <w:rPr>
                                <w:rFonts w:ascii="Times New Roman" w:hAnsi="Times New Roman"/>
                                <w:b/>
                                <w:sz w:val="28"/>
                                <w:szCs w:val="28"/>
                              </w:rPr>
                            </w:pPr>
                            <w:r w:rsidRPr="00DB4815">
                              <w:rPr>
                                <w:rFonts w:ascii="Times New Roman" w:hAnsi="Times New Roman"/>
                                <w:b/>
                                <w:sz w:val="28"/>
                                <w:szCs w:val="28"/>
                              </w:rPr>
                              <w:t>FEDERAL UNIVERSITY OF TECHNOLOGY MINNA</w:t>
                            </w:r>
                          </w:p>
                          <w:p w:rsidR="00300AD6" w:rsidRPr="000D0F8E" w:rsidRDefault="00300AD6" w:rsidP="009076C8">
                            <w:pPr>
                              <w:spacing w:after="0"/>
                              <w:jc w:val="center"/>
                              <w:rPr>
                                <w:rFonts w:ascii="Times New Roman" w:hAnsi="Times New Roman"/>
                                <w:b/>
                                <w:sz w:val="26"/>
                                <w:szCs w:val="26"/>
                              </w:rPr>
                            </w:pPr>
                            <w:r w:rsidRPr="000D0F8E">
                              <w:rPr>
                                <w:rFonts w:ascii="Times New Roman" w:hAnsi="Times New Roman"/>
                                <w:b/>
                                <w:sz w:val="26"/>
                                <w:szCs w:val="26"/>
                              </w:rPr>
                              <w:t xml:space="preserve">SCHOOL OF ENVIRONMENTAL TECHNOLOGY, </w:t>
                            </w:r>
                          </w:p>
                          <w:p w:rsidR="00300AD6" w:rsidRDefault="00300AD6" w:rsidP="009076C8">
                            <w:pPr>
                              <w:spacing w:after="0"/>
                              <w:jc w:val="center"/>
                              <w:rPr>
                                <w:rFonts w:ascii="Times New Roman" w:hAnsi="Times New Roman"/>
                                <w:b/>
                              </w:rPr>
                            </w:pPr>
                            <w:r w:rsidRPr="000D0F8E">
                              <w:rPr>
                                <w:rFonts w:ascii="Times New Roman" w:hAnsi="Times New Roman"/>
                                <w:b/>
                                <w:sz w:val="26"/>
                                <w:szCs w:val="26"/>
                              </w:rPr>
                              <w:t xml:space="preserve">DEPARTMENT OF </w:t>
                            </w:r>
                            <w:r>
                              <w:rPr>
                                <w:rFonts w:ascii="Times New Roman" w:hAnsi="Times New Roman"/>
                                <w:b/>
                                <w:sz w:val="26"/>
                                <w:szCs w:val="26"/>
                              </w:rPr>
                              <w:t>QUANTITY SURVEYING</w:t>
                            </w:r>
                          </w:p>
                          <w:p w:rsidR="00300AD6" w:rsidRDefault="00300AD6" w:rsidP="009076C8">
                            <w:pPr>
                              <w:spacing w:after="0"/>
                              <w:jc w:val="center"/>
                              <w:rPr>
                                <w:rFonts w:ascii="Times New Roman" w:hAnsi="Times New Roman"/>
                                <w:b/>
                              </w:rPr>
                            </w:pPr>
                            <w:r>
                              <w:rPr>
                                <w:rFonts w:ascii="Times New Roman" w:hAnsi="Times New Roman"/>
                                <w:b/>
                              </w:rPr>
                              <w:t>M</w:t>
                            </w:r>
                            <w:r w:rsidRPr="000D0F8E">
                              <w:rPr>
                                <w:rFonts w:ascii="Times New Roman" w:hAnsi="Times New Roman"/>
                                <w:b/>
                                <w:sz w:val="20"/>
                                <w:szCs w:val="20"/>
                              </w:rPr>
                              <w:t>AIN CAMPUS GIDAN-KWANO, MINNA, NIGER STATE.</w:t>
                            </w:r>
                          </w:p>
                          <w:p w:rsidR="00300AD6" w:rsidRDefault="00300AD6" w:rsidP="009076C8">
                            <w:pPr>
                              <w:jc w:val="center"/>
                              <w:rPr>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79.7pt;margin-top:8.3pt;width:362.3pt;height:70.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x2hgAIAAA8FAAAOAAAAZHJzL2Uyb0RvYy54bWysVNuO2yAQfa/Uf0C8Z32Rc7EVZ7WXpqq0&#10;vUi7/QACOEbFQIHE3lb77x1wks32IlVV/YCBGQ4zc86wvBw6ifbcOqFVjbOLFCOuqGZCbWv8+WE9&#10;WWDkPFGMSK14jR+5w5er16+Wval4rlstGbcIQJSrelPj1ntTJYmjLe+Iu9CGKzA22nbEw9JuE2ZJ&#10;D+idTPI0nSW9tsxYTblzsHs7GvEq4jcNp/5j0zjukawxxObjaOO4CWOyWpJqa4lpBT2EQf4hio4I&#10;BZeeoG6JJ2hnxS9QnaBWO934C6q7RDeNoDzmANlk6U/Z3LfE8JgLFMeZU5nc/4OlH/afLBKsxiVG&#10;inRA0QMfPLrWAypDdXrjKnC6N+DmB9gGlmOmztxp+sUhpW9aorb8ylrdt5wwiC4LJ5OzoyOOCyCb&#10;/r1mcA3ZeR2BhsZ2oXRQDATowNLjiZkQCoXNYpZmeQYmCrZFWcyzabyCVMfTxjr/lusOhUmNLTAf&#10;0cn+zvkQDamOLuEyp6VgayFlXNjt5kZatCegknX8Dugv3KQKzkqHYyPiuANBwh3BFsKNrH8vs7xI&#10;r/Nysp4t5pNiXUwn5TxdTNKsvC5naVEWt+unEGBWVK1gjKs7ofhRgVnxdwwfemHUTtQg6oHJaT4d&#10;Kfpjkmn8fpdkJzw0pBQd1PnkRKpA7BvFIG1SeSLkOE9ehh+rDDU4/mNVogwC86MG/LAZACVoY6PZ&#10;IwjCauALqIVXBCattt8w6qEja+y+7ojlGMl3CkRVZkURWjguiuk8h4U9t2zOLURRgKqxx2ic3vix&#10;7XfGim0LN40yVvoKhNiIqJHnqA7yha6LyRxeiNDW5+vo9fyOrX4AAAD//wMAUEsDBBQABgAIAAAA&#10;IQBDeWtf3QAAAAoBAAAPAAAAZHJzL2Rvd25yZXYueG1sTI/NTsMwEITvSLyDtUhcEHVA+WuIUwFS&#10;EdeWPsAmdpOIeB3FbpO+fbcnuO1oPs3OlJvFDuJsJt87UvCyikAYapzuqVVw+Nk+5yB8QNI4ODIK&#10;LsbDprq/K7HQbqadOe9DKziEfIEKuhDGQkrfdMaiX7nREHtHN1kMLKdW6glnDreDfI2iVFrsiT90&#10;OJrPzjS/+5NVcPyen5L1XH+FQ7aL0w/ss9pdlHp8WN7fQASzhD8YbvW5OlTcqXYn0l4MrJN1zCgf&#10;aQqCgTyPeVx9c7IEZFXK/xOqKwAAAP//AwBQSwECLQAUAAYACAAAACEAtoM4kv4AAADhAQAAEwAA&#10;AAAAAAAAAAAAAAAAAAAAW0NvbnRlbnRfVHlwZXNdLnhtbFBLAQItABQABgAIAAAAIQA4/SH/1gAA&#10;AJQBAAALAAAAAAAAAAAAAAAAAC8BAABfcmVscy8ucmVsc1BLAQItABQABgAIAAAAIQDaTx2hgAIA&#10;AA8FAAAOAAAAAAAAAAAAAAAAAC4CAABkcnMvZTJvRG9jLnhtbFBLAQItABQABgAIAAAAIQBDeWtf&#10;3QAAAAoBAAAPAAAAAAAAAAAAAAAAANoEAABkcnMvZG93bnJldi54bWxQSwUGAAAAAAQABADzAAAA&#10;5AUAAAAA&#10;" stroked="f">
                <v:textbox>
                  <w:txbxContent>
                    <w:p w:rsidR="00300AD6" w:rsidRPr="00DB4815" w:rsidRDefault="00300AD6" w:rsidP="009076C8">
                      <w:pPr>
                        <w:spacing w:after="0"/>
                        <w:jc w:val="center"/>
                        <w:rPr>
                          <w:rFonts w:ascii="Times New Roman" w:hAnsi="Times New Roman"/>
                          <w:b/>
                          <w:sz w:val="28"/>
                          <w:szCs w:val="28"/>
                        </w:rPr>
                      </w:pPr>
                      <w:r w:rsidRPr="00DB4815">
                        <w:rPr>
                          <w:rFonts w:ascii="Times New Roman" w:hAnsi="Times New Roman"/>
                          <w:b/>
                          <w:sz w:val="28"/>
                          <w:szCs w:val="28"/>
                        </w:rPr>
                        <w:t>FEDERAL UNIVERSITY OF TECHNOLOGY MINNA</w:t>
                      </w:r>
                    </w:p>
                    <w:p w:rsidR="00300AD6" w:rsidRPr="000D0F8E" w:rsidRDefault="00300AD6" w:rsidP="009076C8">
                      <w:pPr>
                        <w:spacing w:after="0"/>
                        <w:jc w:val="center"/>
                        <w:rPr>
                          <w:rFonts w:ascii="Times New Roman" w:hAnsi="Times New Roman"/>
                          <w:b/>
                          <w:sz w:val="26"/>
                          <w:szCs w:val="26"/>
                        </w:rPr>
                      </w:pPr>
                      <w:r w:rsidRPr="000D0F8E">
                        <w:rPr>
                          <w:rFonts w:ascii="Times New Roman" w:hAnsi="Times New Roman"/>
                          <w:b/>
                          <w:sz w:val="26"/>
                          <w:szCs w:val="26"/>
                        </w:rPr>
                        <w:t xml:space="preserve">SCHOOL OF ENVIRONMENTAL TECHNOLOGY, </w:t>
                      </w:r>
                    </w:p>
                    <w:p w:rsidR="00300AD6" w:rsidRDefault="00300AD6" w:rsidP="009076C8">
                      <w:pPr>
                        <w:spacing w:after="0"/>
                        <w:jc w:val="center"/>
                        <w:rPr>
                          <w:rFonts w:ascii="Times New Roman" w:hAnsi="Times New Roman"/>
                          <w:b/>
                        </w:rPr>
                      </w:pPr>
                      <w:r w:rsidRPr="000D0F8E">
                        <w:rPr>
                          <w:rFonts w:ascii="Times New Roman" w:hAnsi="Times New Roman"/>
                          <w:b/>
                          <w:sz w:val="26"/>
                          <w:szCs w:val="26"/>
                        </w:rPr>
                        <w:t xml:space="preserve">DEPARTMENT OF </w:t>
                      </w:r>
                      <w:r>
                        <w:rPr>
                          <w:rFonts w:ascii="Times New Roman" w:hAnsi="Times New Roman"/>
                          <w:b/>
                          <w:sz w:val="26"/>
                          <w:szCs w:val="26"/>
                        </w:rPr>
                        <w:t>QUANTITY SURVEYING</w:t>
                      </w:r>
                    </w:p>
                    <w:p w:rsidR="00300AD6" w:rsidRDefault="00300AD6" w:rsidP="009076C8">
                      <w:pPr>
                        <w:spacing w:after="0"/>
                        <w:jc w:val="center"/>
                        <w:rPr>
                          <w:rFonts w:ascii="Times New Roman" w:hAnsi="Times New Roman"/>
                          <w:b/>
                        </w:rPr>
                      </w:pPr>
                      <w:r>
                        <w:rPr>
                          <w:rFonts w:ascii="Times New Roman" w:hAnsi="Times New Roman"/>
                          <w:b/>
                        </w:rPr>
                        <w:t>M</w:t>
                      </w:r>
                      <w:r w:rsidRPr="000D0F8E">
                        <w:rPr>
                          <w:rFonts w:ascii="Times New Roman" w:hAnsi="Times New Roman"/>
                          <w:b/>
                          <w:sz w:val="20"/>
                          <w:szCs w:val="20"/>
                        </w:rPr>
                        <w:t>AIN CAMPUS GIDAN-KWANO, MINNA, NIGER STATE.</w:t>
                      </w:r>
                    </w:p>
                    <w:p w:rsidR="00300AD6" w:rsidRDefault="00300AD6" w:rsidP="009076C8">
                      <w:pPr>
                        <w:jc w:val="center"/>
                        <w:rPr>
                          <w:sz w:val="28"/>
                          <w:szCs w:val="28"/>
                        </w:rPr>
                      </w:pPr>
                    </w:p>
                  </w:txbxContent>
                </v:textbox>
              </v:shape>
            </w:pict>
          </mc:Fallback>
        </mc:AlternateContent>
      </w:r>
      <w:r w:rsidR="009076C8" w:rsidRPr="009D163E">
        <w:rPr>
          <w:rFonts w:ascii="Times New Roman" w:eastAsiaTheme="minorEastAsia" w:hAnsi="Times New Roman"/>
          <w:sz w:val="24"/>
          <w:szCs w:val="24"/>
        </w:rPr>
        <w:object w:dxaOrig="1620" w:dyaOrig="14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25pt;height:79.15pt" o:ole="">
            <v:imagedata r:id="rId18" o:title="" cropbottom="13317f" cropright="17473f"/>
          </v:shape>
          <o:OLEObject Type="Embed" ProgID="Word.Document.12" ShapeID="_x0000_i1025" DrawAspect="Content" ObjectID="_1707896514" r:id="rId19"/>
        </w:object>
      </w:r>
    </w:p>
    <w:p w:rsidR="009076C8" w:rsidRDefault="009076C8" w:rsidP="009076C8">
      <w:pPr>
        <w:autoSpaceDE w:val="0"/>
        <w:autoSpaceDN w:val="0"/>
        <w:adjustRightInd w:val="0"/>
        <w:spacing w:after="0" w:line="240" w:lineRule="auto"/>
        <w:ind w:left="3600" w:firstLine="720"/>
        <w:jc w:val="both"/>
        <w:rPr>
          <w:rFonts w:ascii="Times New Roman" w:hAnsi="Times New Roman"/>
          <w:color w:val="000000"/>
          <w:sz w:val="24"/>
          <w:szCs w:val="24"/>
        </w:rPr>
      </w:pPr>
      <w:r w:rsidRPr="00B937F7">
        <w:rPr>
          <w:rFonts w:ascii="Times New Roman" w:hAnsi="Times New Roman"/>
          <w:bCs/>
          <w:sz w:val="24"/>
          <w:szCs w:val="24"/>
        </w:rPr>
        <w:t xml:space="preserve">Department of </w:t>
      </w:r>
      <w:r>
        <w:rPr>
          <w:rFonts w:ascii="Times New Roman" w:hAnsi="Times New Roman"/>
          <w:bCs/>
          <w:sz w:val="24"/>
          <w:szCs w:val="24"/>
        </w:rPr>
        <w:t>Quantity Surveying</w:t>
      </w:r>
      <w:r w:rsidRPr="00B937F7">
        <w:rPr>
          <w:rFonts w:ascii="Times New Roman" w:hAnsi="Times New Roman"/>
          <w:bCs/>
          <w:sz w:val="24"/>
          <w:szCs w:val="24"/>
        </w:rPr>
        <w:t>,</w:t>
      </w:r>
    </w:p>
    <w:p w:rsidR="009076C8" w:rsidRDefault="009076C8" w:rsidP="009076C8">
      <w:pPr>
        <w:autoSpaceDE w:val="0"/>
        <w:autoSpaceDN w:val="0"/>
        <w:adjustRightInd w:val="0"/>
        <w:spacing w:after="0" w:line="240" w:lineRule="auto"/>
        <w:ind w:left="3600" w:firstLine="720"/>
        <w:jc w:val="both"/>
        <w:rPr>
          <w:rFonts w:ascii="Times New Roman" w:hAnsi="Times New Roman"/>
          <w:color w:val="000000"/>
          <w:sz w:val="24"/>
          <w:szCs w:val="24"/>
        </w:rPr>
      </w:pPr>
      <w:r w:rsidRPr="00B937F7">
        <w:rPr>
          <w:rFonts w:ascii="Times New Roman" w:hAnsi="Times New Roman"/>
          <w:bCs/>
          <w:sz w:val="24"/>
          <w:szCs w:val="24"/>
        </w:rPr>
        <w:t>School</w:t>
      </w:r>
      <w:r>
        <w:rPr>
          <w:rFonts w:ascii="Times New Roman" w:hAnsi="Times New Roman"/>
          <w:bCs/>
          <w:sz w:val="24"/>
          <w:szCs w:val="24"/>
        </w:rPr>
        <w:t xml:space="preserve"> of</w:t>
      </w:r>
      <w:r w:rsidRPr="00B937F7">
        <w:rPr>
          <w:rFonts w:ascii="Times New Roman" w:hAnsi="Times New Roman"/>
          <w:bCs/>
          <w:sz w:val="24"/>
          <w:szCs w:val="24"/>
        </w:rPr>
        <w:t xml:space="preserve"> Environmental Technology,</w:t>
      </w:r>
    </w:p>
    <w:p w:rsidR="009076C8" w:rsidRPr="00360C6E" w:rsidRDefault="009076C8" w:rsidP="009076C8">
      <w:pPr>
        <w:autoSpaceDE w:val="0"/>
        <w:autoSpaceDN w:val="0"/>
        <w:adjustRightInd w:val="0"/>
        <w:spacing w:after="0" w:line="240" w:lineRule="auto"/>
        <w:ind w:left="3600" w:firstLine="720"/>
        <w:jc w:val="both"/>
        <w:rPr>
          <w:rFonts w:ascii="Times New Roman" w:hAnsi="Times New Roman"/>
          <w:color w:val="000000"/>
          <w:sz w:val="24"/>
          <w:szCs w:val="24"/>
        </w:rPr>
      </w:pPr>
      <w:r w:rsidRPr="00B937F7">
        <w:rPr>
          <w:rFonts w:ascii="Times New Roman" w:hAnsi="Times New Roman"/>
          <w:bCs/>
          <w:sz w:val="24"/>
          <w:szCs w:val="24"/>
        </w:rPr>
        <w:t>Federal University of Technology,</w:t>
      </w:r>
    </w:p>
    <w:p w:rsidR="009076C8" w:rsidRPr="00B937F7" w:rsidRDefault="009076C8" w:rsidP="009076C8">
      <w:pPr>
        <w:autoSpaceDE w:val="0"/>
        <w:autoSpaceDN w:val="0"/>
        <w:adjustRightInd w:val="0"/>
        <w:spacing w:after="0"/>
        <w:ind w:left="3600" w:firstLine="720"/>
        <w:jc w:val="both"/>
        <w:rPr>
          <w:rFonts w:ascii="Times New Roman" w:hAnsi="Times New Roman"/>
          <w:bCs/>
          <w:sz w:val="24"/>
          <w:szCs w:val="24"/>
        </w:rPr>
      </w:pPr>
      <w:r w:rsidRPr="00B937F7">
        <w:rPr>
          <w:rFonts w:ascii="Times New Roman" w:hAnsi="Times New Roman"/>
          <w:bCs/>
          <w:sz w:val="24"/>
          <w:szCs w:val="24"/>
        </w:rPr>
        <w:t>P.M.B. 65,</w:t>
      </w:r>
      <w:r>
        <w:rPr>
          <w:rFonts w:ascii="Times New Roman" w:hAnsi="Times New Roman"/>
          <w:bCs/>
          <w:sz w:val="24"/>
          <w:szCs w:val="24"/>
        </w:rPr>
        <w:t xml:space="preserve"> </w:t>
      </w:r>
      <w:r w:rsidRPr="00B937F7">
        <w:rPr>
          <w:rFonts w:ascii="Times New Roman" w:hAnsi="Times New Roman"/>
          <w:bCs/>
          <w:sz w:val="24"/>
          <w:szCs w:val="24"/>
        </w:rPr>
        <w:t>Minna, Niger State.</w:t>
      </w:r>
    </w:p>
    <w:p w:rsidR="009076C8" w:rsidRPr="00B937F7" w:rsidRDefault="009076C8" w:rsidP="009076C8">
      <w:pPr>
        <w:autoSpaceDE w:val="0"/>
        <w:autoSpaceDN w:val="0"/>
        <w:adjustRightInd w:val="0"/>
        <w:spacing w:after="0"/>
        <w:ind w:left="3600" w:firstLine="720"/>
        <w:jc w:val="both"/>
        <w:rPr>
          <w:rFonts w:ascii="Times New Roman" w:hAnsi="Times New Roman"/>
          <w:bCs/>
          <w:sz w:val="24"/>
          <w:szCs w:val="24"/>
        </w:rPr>
      </w:pPr>
      <w:r>
        <w:rPr>
          <w:rFonts w:ascii="Times New Roman" w:hAnsi="Times New Roman"/>
          <w:bCs/>
          <w:sz w:val="24"/>
          <w:szCs w:val="24"/>
        </w:rPr>
        <w:t>3</w:t>
      </w:r>
      <w:r w:rsidRPr="009F1D7D">
        <w:rPr>
          <w:rFonts w:ascii="Times New Roman" w:hAnsi="Times New Roman"/>
          <w:bCs/>
          <w:sz w:val="24"/>
          <w:szCs w:val="24"/>
          <w:vertAlign w:val="superscript"/>
        </w:rPr>
        <w:t>rd</w:t>
      </w:r>
      <w:r>
        <w:rPr>
          <w:rFonts w:ascii="Times New Roman" w:hAnsi="Times New Roman"/>
          <w:bCs/>
          <w:sz w:val="24"/>
          <w:szCs w:val="24"/>
        </w:rPr>
        <w:t xml:space="preserve"> November, 2019</w:t>
      </w:r>
      <w:r w:rsidRPr="00B937F7">
        <w:rPr>
          <w:rFonts w:ascii="Times New Roman" w:hAnsi="Times New Roman"/>
          <w:bCs/>
          <w:sz w:val="24"/>
          <w:szCs w:val="24"/>
        </w:rPr>
        <w:t xml:space="preserve">  </w:t>
      </w:r>
    </w:p>
    <w:p w:rsidR="009076C8" w:rsidRPr="00B937F7" w:rsidRDefault="009076C8" w:rsidP="009076C8">
      <w:pPr>
        <w:autoSpaceDE w:val="0"/>
        <w:autoSpaceDN w:val="0"/>
        <w:adjustRightInd w:val="0"/>
        <w:spacing w:after="0"/>
        <w:jc w:val="both"/>
        <w:rPr>
          <w:rFonts w:ascii="Times New Roman" w:hAnsi="Times New Roman"/>
          <w:b/>
          <w:bCs/>
          <w:sz w:val="24"/>
          <w:szCs w:val="24"/>
        </w:rPr>
      </w:pPr>
      <w:r w:rsidRPr="00B937F7">
        <w:rPr>
          <w:rFonts w:ascii="Times New Roman" w:hAnsi="Times New Roman"/>
          <w:bCs/>
          <w:sz w:val="24"/>
          <w:szCs w:val="24"/>
        </w:rPr>
        <w:tab/>
      </w:r>
      <w:r w:rsidRPr="00B937F7">
        <w:rPr>
          <w:rFonts w:ascii="Times New Roman" w:hAnsi="Times New Roman"/>
          <w:bCs/>
          <w:sz w:val="24"/>
          <w:szCs w:val="24"/>
        </w:rPr>
        <w:tab/>
      </w:r>
      <w:r w:rsidRPr="00B937F7">
        <w:rPr>
          <w:rFonts w:ascii="Times New Roman" w:hAnsi="Times New Roman"/>
          <w:bCs/>
          <w:sz w:val="24"/>
          <w:szCs w:val="24"/>
        </w:rPr>
        <w:tab/>
      </w:r>
      <w:r w:rsidRPr="00B937F7">
        <w:rPr>
          <w:rFonts w:ascii="Times New Roman" w:hAnsi="Times New Roman"/>
          <w:bCs/>
          <w:sz w:val="24"/>
          <w:szCs w:val="24"/>
        </w:rPr>
        <w:tab/>
      </w:r>
      <w:r w:rsidRPr="00B937F7">
        <w:rPr>
          <w:rFonts w:ascii="Times New Roman" w:hAnsi="Times New Roman"/>
          <w:bCs/>
          <w:sz w:val="24"/>
          <w:szCs w:val="24"/>
        </w:rPr>
        <w:tab/>
      </w:r>
      <w:r w:rsidRPr="00B937F7">
        <w:rPr>
          <w:rFonts w:ascii="Times New Roman" w:hAnsi="Times New Roman"/>
          <w:bCs/>
          <w:sz w:val="24"/>
          <w:szCs w:val="24"/>
        </w:rPr>
        <w:tab/>
      </w:r>
      <w:r w:rsidRPr="00B937F7">
        <w:rPr>
          <w:rFonts w:ascii="Times New Roman" w:hAnsi="Times New Roman"/>
          <w:bCs/>
          <w:sz w:val="24"/>
          <w:szCs w:val="24"/>
        </w:rPr>
        <w:tab/>
      </w:r>
      <w:r w:rsidRPr="00B937F7">
        <w:rPr>
          <w:rFonts w:ascii="Times New Roman" w:hAnsi="Times New Roman"/>
          <w:bCs/>
          <w:sz w:val="24"/>
          <w:szCs w:val="24"/>
        </w:rPr>
        <w:tab/>
      </w:r>
      <w:r w:rsidRPr="00B937F7">
        <w:rPr>
          <w:rFonts w:ascii="Times New Roman" w:hAnsi="Times New Roman"/>
          <w:b/>
          <w:bCs/>
          <w:sz w:val="24"/>
          <w:szCs w:val="24"/>
        </w:rPr>
        <w:tab/>
      </w:r>
      <w:r w:rsidRPr="00B937F7">
        <w:rPr>
          <w:rFonts w:ascii="Times New Roman" w:hAnsi="Times New Roman"/>
          <w:b/>
          <w:bCs/>
          <w:sz w:val="24"/>
          <w:szCs w:val="24"/>
        </w:rPr>
        <w:tab/>
      </w:r>
    </w:p>
    <w:p w:rsidR="009076C8" w:rsidRPr="00B937F7" w:rsidRDefault="009076C8" w:rsidP="009076C8">
      <w:pPr>
        <w:rPr>
          <w:rFonts w:ascii="Times New Roman" w:hAnsi="Times New Roman"/>
          <w:b/>
          <w:bCs/>
          <w:sz w:val="24"/>
          <w:szCs w:val="24"/>
        </w:rPr>
      </w:pPr>
      <w:r w:rsidRPr="00B937F7">
        <w:rPr>
          <w:rFonts w:ascii="Times New Roman" w:hAnsi="Times New Roman"/>
          <w:b/>
          <w:bCs/>
          <w:sz w:val="24"/>
          <w:szCs w:val="24"/>
        </w:rPr>
        <w:t>Dear Participant,</w:t>
      </w:r>
    </w:p>
    <w:p w:rsidR="009076C8" w:rsidRDefault="009076C8" w:rsidP="009076C8">
      <w:pPr>
        <w:spacing w:after="0" w:line="240" w:lineRule="auto"/>
        <w:ind w:left="720" w:hanging="765"/>
        <w:rPr>
          <w:rFonts w:ascii="Times New Roman" w:hAnsi="Times New Roman"/>
          <w:b/>
          <w:sz w:val="24"/>
          <w:szCs w:val="24"/>
        </w:rPr>
      </w:pPr>
      <w:r w:rsidRPr="00B937F7">
        <w:rPr>
          <w:rFonts w:ascii="Times New Roman" w:hAnsi="Times New Roman"/>
          <w:b/>
          <w:bCs/>
          <w:sz w:val="24"/>
          <w:szCs w:val="24"/>
        </w:rPr>
        <w:t>Re:</w:t>
      </w:r>
      <w:r>
        <w:rPr>
          <w:rFonts w:ascii="Times New Roman" w:hAnsi="Times New Roman"/>
          <w:b/>
          <w:bCs/>
          <w:sz w:val="24"/>
          <w:szCs w:val="24"/>
        </w:rPr>
        <w:tab/>
      </w:r>
      <w:r w:rsidRPr="009F1D7D">
        <w:rPr>
          <w:rFonts w:ascii="Times New Roman" w:hAnsi="Times New Roman"/>
          <w:b/>
          <w:bCs/>
          <w:iCs/>
          <w:sz w:val="24"/>
          <w:szCs w:val="24"/>
          <w:lang w:val="en-US"/>
        </w:rPr>
        <w:t xml:space="preserve">Influence of Cost Control Practices on the </w:t>
      </w:r>
      <w:r w:rsidR="00E67C64">
        <w:rPr>
          <w:rFonts w:ascii="Times New Roman" w:hAnsi="Times New Roman"/>
          <w:b/>
          <w:bCs/>
          <w:iCs/>
          <w:sz w:val="24"/>
          <w:szCs w:val="24"/>
          <w:lang w:val="en-US"/>
        </w:rPr>
        <w:t xml:space="preserve">Cost </w:t>
      </w:r>
      <w:r w:rsidRPr="009F1D7D">
        <w:rPr>
          <w:rFonts w:ascii="Times New Roman" w:hAnsi="Times New Roman"/>
          <w:b/>
          <w:bCs/>
          <w:iCs/>
          <w:sz w:val="24"/>
          <w:szCs w:val="24"/>
          <w:lang w:val="en-US"/>
        </w:rPr>
        <w:t xml:space="preserve">Performance of </w:t>
      </w:r>
      <w:r w:rsidR="00E67C64">
        <w:rPr>
          <w:rFonts w:ascii="Times New Roman" w:hAnsi="Times New Roman"/>
          <w:b/>
          <w:bCs/>
          <w:iCs/>
          <w:sz w:val="24"/>
          <w:szCs w:val="24"/>
          <w:lang w:val="en-US"/>
        </w:rPr>
        <w:t>Construction</w:t>
      </w:r>
      <w:r w:rsidRPr="009F1D7D">
        <w:rPr>
          <w:rFonts w:ascii="Times New Roman" w:hAnsi="Times New Roman"/>
          <w:b/>
          <w:bCs/>
          <w:iCs/>
          <w:sz w:val="24"/>
          <w:szCs w:val="24"/>
          <w:lang w:val="en-US"/>
        </w:rPr>
        <w:t xml:space="preserve"> Projects in Abuja-FCT, Nigeria</w:t>
      </w:r>
    </w:p>
    <w:p w:rsidR="009076C8" w:rsidRPr="00B937F7" w:rsidRDefault="009076C8" w:rsidP="009076C8">
      <w:pPr>
        <w:spacing w:after="0" w:line="240" w:lineRule="auto"/>
        <w:ind w:left="-90"/>
        <w:jc w:val="center"/>
        <w:rPr>
          <w:rFonts w:ascii="Times New Roman" w:hAnsi="Times New Roman"/>
          <w:b/>
          <w:sz w:val="24"/>
          <w:szCs w:val="24"/>
        </w:rPr>
      </w:pPr>
    </w:p>
    <w:p w:rsidR="009076C8" w:rsidRPr="0069016A" w:rsidRDefault="009076C8" w:rsidP="009076C8">
      <w:pPr>
        <w:spacing w:after="120" w:line="240" w:lineRule="auto"/>
        <w:jc w:val="both"/>
        <w:rPr>
          <w:rFonts w:ascii="Times New Roman" w:hAnsi="Times New Roman"/>
          <w:b/>
          <w:i/>
          <w:sz w:val="24"/>
          <w:szCs w:val="24"/>
          <w:lang w:val="en-US" w:bidi="en-US"/>
        </w:rPr>
      </w:pPr>
      <w:r w:rsidRPr="00B937F7">
        <w:rPr>
          <w:rFonts w:ascii="Times New Roman" w:hAnsi="Times New Roman"/>
          <w:sz w:val="24"/>
          <w:szCs w:val="24"/>
        </w:rPr>
        <w:t xml:space="preserve">My name is </w:t>
      </w:r>
      <w:r w:rsidRPr="008D75D9">
        <w:rPr>
          <w:rFonts w:ascii="Times New Roman" w:hAnsi="Times New Roman"/>
          <w:b/>
          <w:sz w:val="24"/>
          <w:szCs w:val="24"/>
        </w:rPr>
        <w:t>OGUNGBE, Olusogo Bamidele</w:t>
      </w:r>
      <w:r>
        <w:rPr>
          <w:rFonts w:ascii="Times New Roman" w:hAnsi="Times New Roman"/>
          <w:b/>
          <w:sz w:val="24"/>
          <w:szCs w:val="24"/>
        </w:rPr>
        <w:t xml:space="preserve"> </w:t>
      </w:r>
      <w:r>
        <w:rPr>
          <w:rFonts w:ascii="Times New Roman" w:hAnsi="Times New Roman"/>
          <w:sz w:val="24"/>
          <w:szCs w:val="24"/>
        </w:rPr>
        <w:t>a Masters (M.Tech) Degree student of</w:t>
      </w:r>
      <w:r w:rsidRPr="00B937F7">
        <w:rPr>
          <w:rFonts w:ascii="Times New Roman" w:hAnsi="Times New Roman"/>
          <w:sz w:val="24"/>
          <w:szCs w:val="24"/>
        </w:rPr>
        <w:t xml:space="preserve"> </w:t>
      </w:r>
      <w:r>
        <w:rPr>
          <w:rFonts w:ascii="Times New Roman" w:hAnsi="Times New Roman"/>
          <w:sz w:val="24"/>
          <w:szCs w:val="24"/>
        </w:rPr>
        <w:t>Quantity Surveying</w:t>
      </w:r>
      <w:r w:rsidRPr="00B937F7">
        <w:rPr>
          <w:rFonts w:ascii="Times New Roman" w:hAnsi="Times New Roman"/>
          <w:b/>
          <w:bCs/>
          <w:sz w:val="24"/>
          <w:szCs w:val="24"/>
        </w:rPr>
        <w:t>,</w:t>
      </w:r>
      <w:r w:rsidRPr="00B937F7">
        <w:rPr>
          <w:rFonts w:ascii="Times New Roman" w:hAnsi="Times New Roman"/>
          <w:sz w:val="24"/>
          <w:szCs w:val="24"/>
        </w:rPr>
        <w:t xml:space="preserve"> Department of </w:t>
      </w:r>
      <w:r>
        <w:rPr>
          <w:rFonts w:ascii="Times New Roman" w:hAnsi="Times New Roman"/>
          <w:sz w:val="24"/>
          <w:szCs w:val="24"/>
        </w:rPr>
        <w:t>Quantity Surveying</w:t>
      </w:r>
      <w:r w:rsidRPr="00B937F7">
        <w:rPr>
          <w:rFonts w:ascii="Times New Roman" w:hAnsi="Times New Roman"/>
          <w:sz w:val="24"/>
          <w:szCs w:val="24"/>
        </w:rPr>
        <w:t>,</w:t>
      </w:r>
      <w:r w:rsidRPr="00B937F7">
        <w:rPr>
          <w:rFonts w:ascii="Times New Roman" w:hAnsi="Times New Roman"/>
          <w:b/>
          <w:bCs/>
          <w:sz w:val="24"/>
          <w:szCs w:val="24"/>
        </w:rPr>
        <w:t xml:space="preserve"> </w:t>
      </w:r>
      <w:r w:rsidRPr="00B937F7">
        <w:rPr>
          <w:rFonts w:ascii="Times New Roman" w:hAnsi="Times New Roman"/>
          <w:sz w:val="24"/>
          <w:szCs w:val="24"/>
        </w:rPr>
        <w:t>School of Environmental Technology, Federal University o</w:t>
      </w:r>
      <w:r>
        <w:rPr>
          <w:rFonts w:ascii="Times New Roman" w:hAnsi="Times New Roman"/>
          <w:sz w:val="24"/>
          <w:szCs w:val="24"/>
        </w:rPr>
        <w:t xml:space="preserve">f Technology Minna, Niger State. I am </w:t>
      </w:r>
      <w:r w:rsidRPr="00B937F7">
        <w:rPr>
          <w:rFonts w:ascii="Times New Roman" w:hAnsi="Times New Roman"/>
          <w:sz w:val="24"/>
          <w:szCs w:val="24"/>
        </w:rPr>
        <w:t>conducting research on</w:t>
      </w:r>
      <w:r>
        <w:rPr>
          <w:rFonts w:ascii="Times New Roman" w:hAnsi="Times New Roman"/>
          <w:b/>
          <w:i/>
          <w:sz w:val="24"/>
          <w:szCs w:val="24"/>
        </w:rPr>
        <w:t xml:space="preserve"> </w:t>
      </w:r>
      <w:r w:rsidRPr="00FB10C9">
        <w:rPr>
          <w:rFonts w:ascii="Times New Roman" w:hAnsi="Times New Roman"/>
          <w:i/>
          <w:sz w:val="24"/>
          <w:szCs w:val="24"/>
        </w:rPr>
        <w:t>‘‘</w:t>
      </w:r>
      <w:r w:rsidRPr="009F1D7D">
        <w:rPr>
          <w:rFonts w:ascii="Times New Roman" w:hAnsi="Times New Roman"/>
          <w:bCs/>
          <w:i/>
          <w:iCs/>
          <w:sz w:val="24"/>
          <w:szCs w:val="24"/>
          <w:lang w:val="en-US"/>
        </w:rPr>
        <w:t xml:space="preserve">Influence of Cost Control Practices on the </w:t>
      </w:r>
      <w:r w:rsidR="00E67C64" w:rsidRPr="009F1D7D">
        <w:rPr>
          <w:rFonts w:ascii="Times New Roman" w:hAnsi="Times New Roman"/>
          <w:bCs/>
          <w:i/>
          <w:iCs/>
          <w:sz w:val="24"/>
          <w:szCs w:val="24"/>
          <w:lang w:val="en-US"/>
        </w:rPr>
        <w:t xml:space="preserve">Cost </w:t>
      </w:r>
      <w:r w:rsidRPr="009F1D7D">
        <w:rPr>
          <w:rFonts w:ascii="Times New Roman" w:hAnsi="Times New Roman"/>
          <w:bCs/>
          <w:i/>
          <w:iCs/>
          <w:sz w:val="24"/>
          <w:szCs w:val="24"/>
          <w:lang w:val="en-US"/>
        </w:rPr>
        <w:t xml:space="preserve">Performance of </w:t>
      </w:r>
      <w:r w:rsidR="00E67C64" w:rsidRPr="00E67C64">
        <w:rPr>
          <w:rFonts w:ascii="Times New Roman" w:hAnsi="Times New Roman"/>
          <w:bCs/>
          <w:i/>
          <w:iCs/>
          <w:sz w:val="24"/>
          <w:szCs w:val="24"/>
          <w:lang w:val="en-US"/>
        </w:rPr>
        <w:t>Construction</w:t>
      </w:r>
      <w:r w:rsidR="00E67C64" w:rsidRPr="00E67C64">
        <w:rPr>
          <w:rFonts w:ascii="Times New Roman" w:hAnsi="Times New Roman"/>
          <w:b/>
          <w:bCs/>
          <w:i/>
          <w:iCs/>
          <w:sz w:val="24"/>
          <w:szCs w:val="24"/>
          <w:lang w:val="en-US"/>
        </w:rPr>
        <w:t xml:space="preserve"> </w:t>
      </w:r>
      <w:r w:rsidRPr="009F1D7D">
        <w:rPr>
          <w:rFonts w:ascii="Times New Roman" w:hAnsi="Times New Roman"/>
          <w:bCs/>
          <w:i/>
          <w:iCs/>
          <w:sz w:val="24"/>
          <w:szCs w:val="24"/>
          <w:lang w:val="en-US"/>
        </w:rPr>
        <w:t>Projects in Abuja-FCT, Nigeria</w:t>
      </w:r>
      <w:r w:rsidRPr="00AF4004">
        <w:rPr>
          <w:rFonts w:ascii="Times New Roman" w:hAnsi="Times New Roman"/>
          <w:i/>
          <w:sz w:val="24"/>
          <w:szCs w:val="24"/>
          <w:lang w:val="en-US" w:bidi="en-US"/>
        </w:rPr>
        <w:t>’’</w:t>
      </w:r>
      <w:r w:rsidRPr="00BE6C82">
        <w:rPr>
          <w:rFonts w:ascii="Times New Roman" w:hAnsi="Times New Roman"/>
          <w:b/>
          <w:i/>
          <w:sz w:val="24"/>
          <w:szCs w:val="24"/>
          <w:lang w:val="en-US" w:bidi="en-US"/>
        </w:rPr>
        <w:t>.</w:t>
      </w:r>
    </w:p>
    <w:p w:rsidR="009076C8" w:rsidRPr="00B937F7" w:rsidRDefault="009076C8" w:rsidP="009076C8">
      <w:pPr>
        <w:tabs>
          <w:tab w:val="left" w:pos="1980"/>
        </w:tabs>
        <w:spacing w:after="120" w:line="240" w:lineRule="auto"/>
        <w:jc w:val="both"/>
        <w:rPr>
          <w:rFonts w:ascii="Times New Roman" w:hAnsi="Times New Roman"/>
          <w:sz w:val="24"/>
          <w:szCs w:val="24"/>
        </w:rPr>
      </w:pPr>
      <w:r w:rsidRPr="00B937F7">
        <w:rPr>
          <w:rFonts w:ascii="Times New Roman" w:hAnsi="Times New Roman"/>
          <w:sz w:val="24"/>
          <w:szCs w:val="24"/>
        </w:rPr>
        <w:t xml:space="preserve">Your participation in filling </w:t>
      </w:r>
      <w:r>
        <w:rPr>
          <w:rFonts w:ascii="Times New Roman" w:hAnsi="Times New Roman"/>
          <w:sz w:val="24"/>
          <w:szCs w:val="24"/>
        </w:rPr>
        <w:t>the attached</w:t>
      </w:r>
      <w:r w:rsidRPr="00B937F7">
        <w:rPr>
          <w:rFonts w:ascii="Times New Roman" w:hAnsi="Times New Roman"/>
          <w:sz w:val="24"/>
          <w:szCs w:val="24"/>
        </w:rPr>
        <w:t xml:space="preserve"> questionnaire will be</w:t>
      </w:r>
      <w:r>
        <w:rPr>
          <w:rFonts w:ascii="Times New Roman" w:hAnsi="Times New Roman"/>
          <w:sz w:val="24"/>
          <w:szCs w:val="24"/>
        </w:rPr>
        <w:t xml:space="preserve"> crucial to the successful conclusion of this research</w:t>
      </w:r>
      <w:r w:rsidRPr="00B937F7">
        <w:rPr>
          <w:rFonts w:ascii="Times New Roman" w:hAnsi="Times New Roman"/>
          <w:sz w:val="24"/>
          <w:szCs w:val="24"/>
        </w:rPr>
        <w:t>.</w:t>
      </w:r>
      <w:r>
        <w:rPr>
          <w:rFonts w:ascii="Times New Roman" w:hAnsi="Times New Roman"/>
          <w:sz w:val="24"/>
          <w:szCs w:val="24"/>
        </w:rPr>
        <w:t xml:space="preserve"> </w:t>
      </w:r>
      <w:r w:rsidRPr="00B937F7">
        <w:rPr>
          <w:rFonts w:ascii="Times New Roman" w:hAnsi="Times New Roman"/>
          <w:sz w:val="24"/>
          <w:szCs w:val="24"/>
        </w:rPr>
        <w:t>Please note that all information provided will be used for academic purposes</w:t>
      </w:r>
      <w:r>
        <w:rPr>
          <w:rFonts w:ascii="Times New Roman" w:hAnsi="Times New Roman"/>
          <w:sz w:val="24"/>
          <w:szCs w:val="24"/>
        </w:rPr>
        <w:t xml:space="preserve"> only</w:t>
      </w:r>
      <w:r w:rsidRPr="00B937F7">
        <w:rPr>
          <w:rFonts w:ascii="Times New Roman" w:hAnsi="Times New Roman"/>
          <w:sz w:val="24"/>
          <w:szCs w:val="24"/>
        </w:rPr>
        <w:t xml:space="preserve">, </w:t>
      </w:r>
      <w:r>
        <w:rPr>
          <w:rFonts w:ascii="Times New Roman" w:hAnsi="Times New Roman"/>
          <w:sz w:val="24"/>
          <w:szCs w:val="24"/>
        </w:rPr>
        <w:t>and no personal identity information is required. T</w:t>
      </w:r>
      <w:r w:rsidRPr="00B937F7">
        <w:rPr>
          <w:rFonts w:ascii="Times New Roman" w:hAnsi="Times New Roman"/>
          <w:sz w:val="24"/>
          <w:szCs w:val="24"/>
        </w:rPr>
        <w:t xml:space="preserve">herefore do not include your name or telephone number in your response. </w:t>
      </w:r>
    </w:p>
    <w:p w:rsidR="009076C8" w:rsidRPr="00C503F5" w:rsidRDefault="009076C8" w:rsidP="009076C8">
      <w:pPr>
        <w:autoSpaceDE w:val="0"/>
        <w:autoSpaceDN w:val="0"/>
        <w:adjustRightInd w:val="0"/>
        <w:jc w:val="both"/>
        <w:rPr>
          <w:rFonts w:ascii="Times New Roman" w:hAnsi="Times New Roman"/>
          <w:color w:val="00B0F0"/>
          <w:sz w:val="24"/>
          <w:szCs w:val="24"/>
        </w:rPr>
      </w:pPr>
      <w:r w:rsidRPr="00B937F7">
        <w:rPr>
          <w:rFonts w:ascii="Times New Roman" w:hAnsi="Times New Roman"/>
          <w:sz w:val="24"/>
          <w:szCs w:val="24"/>
        </w:rPr>
        <w:t xml:space="preserve">If you have questions or observations at any time about the survey or procedures, please </w:t>
      </w:r>
      <w:r>
        <w:rPr>
          <w:rFonts w:ascii="Times New Roman" w:hAnsi="Times New Roman"/>
          <w:sz w:val="24"/>
          <w:szCs w:val="24"/>
        </w:rPr>
        <w:t xml:space="preserve">make use of the </w:t>
      </w:r>
      <w:r w:rsidRPr="00B937F7">
        <w:rPr>
          <w:rFonts w:ascii="Times New Roman" w:hAnsi="Times New Roman"/>
          <w:sz w:val="24"/>
          <w:szCs w:val="24"/>
        </w:rPr>
        <w:t xml:space="preserve">contact </w:t>
      </w:r>
      <w:r>
        <w:rPr>
          <w:rFonts w:ascii="Times New Roman" w:hAnsi="Times New Roman"/>
          <w:sz w:val="24"/>
          <w:szCs w:val="24"/>
        </w:rPr>
        <w:t>information below</w:t>
      </w:r>
      <w:r w:rsidRPr="00B937F7">
        <w:rPr>
          <w:rFonts w:ascii="Times New Roman" w:hAnsi="Times New Roman"/>
          <w:bCs/>
          <w:sz w:val="24"/>
          <w:szCs w:val="24"/>
        </w:rPr>
        <w:t>:</w:t>
      </w:r>
      <w:r>
        <w:rPr>
          <w:rFonts w:ascii="Times New Roman" w:hAnsi="Times New Roman"/>
          <w:bCs/>
          <w:sz w:val="24"/>
          <w:szCs w:val="24"/>
        </w:rPr>
        <w:t xml:space="preserve"> </w:t>
      </w:r>
    </w:p>
    <w:p w:rsidR="009076C8" w:rsidRPr="00B937F7" w:rsidRDefault="009076C8" w:rsidP="009076C8">
      <w:pPr>
        <w:jc w:val="both"/>
        <w:rPr>
          <w:rFonts w:ascii="Times New Roman" w:hAnsi="Times New Roman"/>
          <w:sz w:val="24"/>
          <w:szCs w:val="24"/>
        </w:rPr>
      </w:pPr>
      <w:r w:rsidRPr="00B937F7">
        <w:rPr>
          <w:rFonts w:ascii="Times New Roman" w:hAnsi="Times New Roman"/>
          <w:sz w:val="24"/>
          <w:szCs w:val="24"/>
        </w:rPr>
        <w:t>Thank you very much for your support.</w:t>
      </w:r>
    </w:p>
    <w:tbl>
      <w:tblPr>
        <w:tblStyle w:val="TableGrid"/>
        <w:tblW w:w="86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76"/>
        <w:gridCol w:w="3197"/>
        <w:gridCol w:w="3197"/>
      </w:tblGrid>
      <w:tr w:rsidR="009076C8" w:rsidTr="005B419B">
        <w:trPr>
          <w:trHeight w:val="368"/>
        </w:trPr>
        <w:tc>
          <w:tcPr>
            <w:tcW w:w="2276" w:type="dxa"/>
            <w:vAlign w:val="center"/>
          </w:tcPr>
          <w:p w:rsidR="009076C8" w:rsidRDefault="009076C8" w:rsidP="005B419B">
            <w:pPr>
              <w:rPr>
                <w:rFonts w:ascii="Times New Roman" w:hAnsi="Times New Roman"/>
                <w:sz w:val="24"/>
                <w:szCs w:val="24"/>
              </w:rPr>
            </w:pPr>
            <w:r>
              <w:rPr>
                <w:rFonts w:ascii="Times New Roman" w:hAnsi="Times New Roman"/>
                <w:sz w:val="24"/>
                <w:szCs w:val="24"/>
              </w:rPr>
              <w:t>Name:</w:t>
            </w:r>
          </w:p>
        </w:tc>
        <w:tc>
          <w:tcPr>
            <w:tcW w:w="3197" w:type="dxa"/>
            <w:vAlign w:val="center"/>
          </w:tcPr>
          <w:p w:rsidR="009076C8" w:rsidRDefault="009076C8" w:rsidP="005B419B">
            <w:pPr>
              <w:rPr>
                <w:rFonts w:ascii="Times New Roman" w:hAnsi="Times New Roman"/>
                <w:sz w:val="24"/>
                <w:szCs w:val="24"/>
              </w:rPr>
            </w:pPr>
            <w:r w:rsidRPr="008D75D9">
              <w:rPr>
                <w:rFonts w:ascii="Times New Roman" w:hAnsi="Times New Roman"/>
                <w:b/>
                <w:sz w:val="24"/>
                <w:szCs w:val="24"/>
              </w:rPr>
              <w:t>OGUNGBE, Olusogo Bamidele</w:t>
            </w:r>
          </w:p>
        </w:tc>
        <w:tc>
          <w:tcPr>
            <w:tcW w:w="3197" w:type="dxa"/>
            <w:vAlign w:val="center"/>
          </w:tcPr>
          <w:p w:rsidR="009076C8" w:rsidRDefault="009076C8" w:rsidP="005B419B">
            <w:pPr>
              <w:rPr>
                <w:rFonts w:ascii="Times New Roman" w:hAnsi="Times New Roman"/>
                <w:sz w:val="24"/>
                <w:szCs w:val="24"/>
              </w:rPr>
            </w:pPr>
            <w:r>
              <w:rPr>
                <w:rFonts w:ascii="Times New Roman" w:hAnsi="Times New Roman"/>
                <w:sz w:val="24"/>
                <w:szCs w:val="24"/>
              </w:rPr>
              <w:t>Dr. A. A. OKE</w:t>
            </w:r>
          </w:p>
        </w:tc>
      </w:tr>
      <w:tr w:rsidR="009076C8" w:rsidTr="005B419B">
        <w:trPr>
          <w:trHeight w:val="368"/>
        </w:trPr>
        <w:tc>
          <w:tcPr>
            <w:tcW w:w="2276" w:type="dxa"/>
            <w:vAlign w:val="center"/>
          </w:tcPr>
          <w:p w:rsidR="009076C8" w:rsidRDefault="009076C8" w:rsidP="005B419B">
            <w:pPr>
              <w:rPr>
                <w:rFonts w:ascii="Times New Roman" w:hAnsi="Times New Roman"/>
                <w:sz w:val="24"/>
                <w:szCs w:val="24"/>
              </w:rPr>
            </w:pPr>
            <w:r>
              <w:rPr>
                <w:rFonts w:ascii="Times New Roman" w:hAnsi="Times New Roman"/>
                <w:sz w:val="24"/>
                <w:szCs w:val="24"/>
              </w:rPr>
              <w:t>Position:</w:t>
            </w:r>
          </w:p>
        </w:tc>
        <w:tc>
          <w:tcPr>
            <w:tcW w:w="3197" w:type="dxa"/>
            <w:vAlign w:val="center"/>
          </w:tcPr>
          <w:p w:rsidR="009076C8" w:rsidRDefault="009076C8" w:rsidP="005B419B">
            <w:pPr>
              <w:rPr>
                <w:rFonts w:ascii="Times New Roman" w:hAnsi="Times New Roman"/>
                <w:sz w:val="24"/>
                <w:szCs w:val="24"/>
              </w:rPr>
            </w:pPr>
            <w:r>
              <w:rPr>
                <w:rFonts w:ascii="Times New Roman" w:hAnsi="Times New Roman"/>
                <w:sz w:val="24"/>
                <w:szCs w:val="24"/>
              </w:rPr>
              <w:t>Researcher</w:t>
            </w:r>
          </w:p>
        </w:tc>
        <w:tc>
          <w:tcPr>
            <w:tcW w:w="3197" w:type="dxa"/>
            <w:vAlign w:val="center"/>
          </w:tcPr>
          <w:p w:rsidR="009076C8" w:rsidRDefault="009076C8" w:rsidP="005B419B">
            <w:pPr>
              <w:rPr>
                <w:rFonts w:ascii="Times New Roman" w:hAnsi="Times New Roman"/>
                <w:sz w:val="24"/>
                <w:szCs w:val="24"/>
              </w:rPr>
            </w:pPr>
            <w:r>
              <w:rPr>
                <w:rFonts w:ascii="Times New Roman" w:hAnsi="Times New Roman"/>
                <w:sz w:val="24"/>
                <w:szCs w:val="24"/>
              </w:rPr>
              <w:t>Supervisor</w:t>
            </w:r>
          </w:p>
        </w:tc>
      </w:tr>
      <w:tr w:rsidR="009076C8" w:rsidTr="005B419B">
        <w:trPr>
          <w:trHeight w:val="656"/>
        </w:trPr>
        <w:tc>
          <w:tcPr>
            <w:tcW w:w="2276" w:type="dxa"/>
            <w:vAlign w:val="center"/>
          </w:tcPr>
          <w:p w:rsidR="009076C8" w:rsidRDefault="009076C8" w:rsidP="005B419B">
            <w:pPr>
              <w:rPr>
                <w:rFonts w:ascii="Times New Roman" w:hAnsi="Times New Roman"/>
                <w:sz w:val="24"/>
                <w:szCs w:val="24"/>
              </w:rPr>
            </w:pPr>
            <w:r>
              <w:rPr>
                <w:rFonts w:ascii="Times New Roman" w:hAnsi="Times New Roman"/>
                <w:sz w:val="24"/>
                <w:szCs w:val="24"/>
              </w:rPr>
              <w:t>Contact information:</w:t>
            </w:r>
          </w:p>
        </w:tc>
        <w:tc>
          <w:tcPr>
            <w:tcW w:w="3197" w:type="dxa"/>
            <w:vAlign w:val="center"/>
          </w:tcPr>
          <w:p w:rsidR="009076C8" w:rsidRDefault="009076C8" w:rsidP="005B419B">
            <w:pPr>
              <w:rPr>
                <w:rFonts w:ascii="Times New Roman" w:hAnsi="Times New Roman"/>
                <w:sz w:val="24"/>
                <w:szCs w:val="24"/>
              </w:rPr>
            </w:pPr>
            <w:r w:rsidRPr="004F1396">
              <w:rPr>
                <w:rFonts w:ascii="Times New Roman" w:hAnsi="Times New Roman"/>
                <w:sz w:val="24"/>
                <w:szCs w:val="24"/>
              </w:rPr>
              <w:t>MTECH/SET/2017/</w:t>
            </w:r>
            <w:r w:rsidRPr="009F1D7D">
              <w:rPr>
                <w:rFonts w:ascii="Times New Roman" w:hAnsi="Times New Roman"/>
                <w:sz w:val="24"/>
                <w:szCs w:val="24"/>
                <w:lang w:val="en-US"/>
              </w:rPr>
              <w:t>7504</w:t>
            </w:r>
          </w:p>
        </w:tc>
        <w:tc>
          <w:tcPr>
            <w:tcW w:w="3197" w:type="dxa"/>
            <w:vAlign w:val="center"/>
          </w:tcPr>
          <w:p w:rsidR="009076C8" w:rsidRDefault="009076C8" w:rsidP="005B419B">
            <w:pPr>
              <w:rPr>
                <w:rFonts w:ascii="Times New Roman" w:hAnsi="Times New Roman"/>
                <w:sz w:val="24"/>
                <w:szCs w:val="24"/>
              </w:rPr>
            </w:pPr>
            <w:r>
              <w:rPr>
                <w:rFonts w:ascii="Times New Roman" w:hAnsi="Times New Roman"/>
                <w:sz w:val="24"/>
                <w:szCs w:val="24"/>
              </w:rPr>
              <w:t xml:space="preserve">08023737241; </w:t>
            </w:r>
            <w:hyperlink r:id="rId20" w:history="1">
              <w:r w:rsidRPr="00C31118">
                <w:rPr>
                  <w:rStyle w:val="Hyperlink"/>
                  <w:rFonts w:ascii="Times New Roman" w:hAnsi="Times New Roman"/>
                  <w:sz w:val="24"/>
                  <w:szCs w:val="24"/>
                </w:rPr>
                <w:t>abdganioke@futminna.edu.ng</w:t>
              </w:r>
            </w:hyperlink>
            <w:r>
              <w:rPr>
                <w:rFonts w:ascii="Times New Roman" w:hAnsi="Times New Roman"/>
                <w:sz w:val="24"/>
                <w:szCs w:val="24"/>
              </w:rPr>
              <w:t xml:space="preserve"> </w:t>
            </w:r>
          </w:p>
        </w:tc>
      </w:tr>
    </w:tbl>
    <w:p w:rsidR="009076C8" w:rsidRDefault="009076C8" w:rsidP="009076C8">
      <w:pPr>
        <w:rPr>
          <w:rFonts w:ascii="Times New Roman" w:hAnsi="Times New Roman"/>
          <w:sz w:val="24"/>
          <w:szCs w:val="24"/>
        </w:rPr>
      </w:pPr>
      <w:r>
        <w:rPr>
          <w:rFonts w:ascii="Times New Roman" w:hAnsi="Times New Roman"/>
          <w:sz w:val="24"/>
          <w:szCs w:val="24"/>
        </w:rPr>
        <w:br w:type="page"/>
      </w:r>
    </w:p>
    <w:p w:rsidR="009076C8" w:rsidRPr="00752440" w:rsidRDefault="009076C8" w:rsidP="009076C8">
      <w:pPr>
        <w:autoSpaceDE w:val="0"/>
        <w:autoSpaceDN w:val="0"/>
        <w:adjustRightInd w:val="0"/>
        <w:spacing w:after="0" w:line="240" w:lineRule="auto"/>
        <w:jc w:val="center"/>
        <w:rPr>
          <w:rFonts w:ascii="Times New Roman" w:hAnsi="Times New Roman"/>
          <w:sz w:val="24"/>
          <w:szCs w:val="24"/>
        </w:rPr>
      </w:pPr>
      <w:r w:rsidRPr="00752440">
        <w:rPr>
          <w:rFonts w:ascii="Times New Roman" w:hAnsi="Times New Roman"/>
          <w:sz w:val="24"/>
          <w:szCs w:val="24"/>
        </w:rPr>
        <w:lastRenderedPageBreak/>
        <w:t>Research Survey</w:t>
      </w:r>
    </w:p>
    <w:p w:rsidR="009076C8" w:rsidRDefault="009076C8" w:rsidP="009076C8">
      <w:pPr>
        <w:autoSpaceDE w:val="0"/>
        <w:autoSpaceDN w:val="0"/>
        <w:adjustRightInd w:val="0"/>
        <w:spacing w:after="0" w:line="240" w:lineRule="auto"/>
        <w:jc w:val="center"/>
        <w:rPr>
          <w:rFonts w:ascii="Times New Roman" w:hAnsi="Times New Roman"/>
          <w:b/>
          <w:sz w:val="24"/>
          <w:szCs w:val="24"/>
          <w:lang w:val="en-US" w:bidi="en-US"/>
        </w:rPr>
      </w:pPr>
      <w:r w:rsidRPr="009F1D7D">
        <w:rPr>
          <w:rFonts w:ascii="Times New Roman" w:hAnsi="Times New Roman"/>
          <w:b/>
          <w:bCs/>
          <w:iCs/>
          <w:sz w:val="24"/>
          <w:szCs w:val="24"/>
          <w:lang w:val="en-US"/>
        </w:rPr>
        <w:t xml:space="preserve">Influence of Cost Control Practices on the </w:t>
      </w:r>
      <w:r w:rsidR="00E67C64" w:rsidRPr="009F1D7D">
        <w:rPr>
          <w:rFonts w:ascii="Times New Roman" w:hAnsi="Times New Roman"/>
          <w:b/>
          <w:bCs/>
          <w:iCs/>
          <w:sz w:val="24"/>
          <w:szCs w:val="24"/>
          <w:lang w:val="en-US"/>
        </w:rPr>
        <w:t xml:space="preserve">Cost </w:t>
      </w:r>
      <w:r w:rsidRPr="009F1D7D">
        <w:rPr>
          <w:rFonts w:ascii="Times New Roman" w:hAnsi="Times New Roman"/>
          <w:b/>
          <w:bCs/>
          <w:iCs/>
          <w:sz w:val="24"/>
          <w:szCs w:val="24"/>
          <w:lang w:val="en-US"/>
        </w:rPr>
        <w:t xml:space="preserve">Performance of </w:t>
      </w:r>
      <w:r w:rsidR="00E67C64" w:rsidRPr="00E67C64">
        <w:rPr>
          <w:rFonts w:ascii="Times New Roman" w:hAnsi="Times New Roman"/>
          <w:b/>
          <w:bCs/>
          <w:iCs/>
          <w:sz w:val="24"/>
          <w:szCs w:val="24"/>
          <w:lang w:val="en-US"/>
        </w:rPr>
        <w:t xml:space="preserve">Construction </w:t>
      </w:r>
      <w:r w:rsidRPr="009F1D7D">
        <w:rPr>
          <w:rFonts w:ascii="Times New Roman" w:hAnsi="Times New Roman"/>
          <w:b/>
          <w:bCs/>
          <w:iCs/>
          <w:sz w:val="24"/>
          <w:szCs w:val="24"/>
          <w:lang w:val="en-US"/>
        </w:rPr>
        <w:t>Projects in Abuja-FCT, Nigeria</w:t>
      </w:r>
    </w:p>
    <w:p w:rsidR="009076C8" w:rsidRDefault="009076C8" w:rsidP="009076C8">
      <w:pPr>
        <w:autoSpaceDE w:val="0"/>
        <w:autoSpaceDN w:val="0"/>
        <w:adjustRightInd w:val="0"/>
        <w:spacing w:after="0" w:line="240" w:lineRule="auto"/>
        <w:jc w:val="center"/>
        <w:rPr>
          <w:rFonts w:ascii="Times New Roman" w:hAnsi="Times New Roman"/>
          <w:b/>
          <w:sz w:val="24"/>
          <w:szCs w:val="24"/>
          <w:lang w:val="en-US" w:bidi="en-US"/>
        </w:rPr>
      </w:pPr>
    </w:p>
    <w:p w:rsidR="009076C8" w:rsidRPr="00752440" w:rsidRDefault="009076C8" w:rsidP="009076C8">
      <w:pPr>
        <w:autoSpaceDE w:val="0"/>
        <w:autoSpaceDN w:val="0"/>
        <w:adjustRightInd w:val="0"/>
        <w:spacing w:after="0" w:line="240" w:lineRule="auto"/>
        <w:jc w:val="center"/>
        <w:rPr>
          <w:rFonts w:ascii="Times New Roman" w:hAnsi="Times New Roman"/>
          <w:sz w:val="24"/>
          <w:szCs w:val="24"/>
          <w:lang w:val="en-US" w:bidi="en-US"/>
        </w:rPr>
      </w:pPr>
      <w:r w:rsidRPr="00752440">
        <w:rPr>
          <w:rFonts w:ascii="Times New Roman" w:hAnsi="Times New Roman"/>
          <w:sz w:val="24"/>
          <w:szCs w:val="24"/>
          <w:lang w:val="en-US" w:bidi="en-US"/>
        </w:rPr>
        <w:t>By</w:t>
      </w:r>
    </w:p>
    <w:p w:rsidR="009076C8" w:rsidRPr="009F1D7D" w:rsidRDefault="009076C8" w:rsidP="009076C8">
      <w:pPr>
        <w:autoSpaceDE w:val="0"/>
        <w:autoSpaceDN w:val="0"/>
        <w:adjustRightInd w:val="0"/>
        <w:spacing w:after="0" w:line="240" w:lineRule="auto"/>
        <w:jc w:val="center"/>
        <w:rPr>
          <w:rFonts w:ascii="Times New Roman" w:hAnsi="Times New Roman"/>
          <w:sz w:val="24"/>
          <w:szCs w:val="24"/>
        </w:rPr>
      </w:pPr>
      <w:r w:rsidRPr="009F1D7D">
        <w:rPr>
          <w:rFonts w:ascii="Times New Roman" w:hAnsi="Times New Roman"/>
          <w:sz w:val="24"/>
          <w:szCs w:val="24"/>
        </w:rPr>
        <w:t>OGUNGBE, Olusogo Bamidele</w:t>
      </w:r>
    </w:p>
    <w:p w:rsidR="009076C8" w:rsidRDefault="009076C8" w:rsidP="009076C8">
      <w:pPr>
        <w:autoSpaceDE w:val="0"/>
        <w:autoSpaceDN w:val="0"/>
        <w:adjustRightInd w:val="0"/>
        <w:spacing w:after="0"/>
        <w:jc w:val="center"/>
        <w:rPr>
          <w:rFonts w:ascii="Times New Roman" w:hAnsi="Times New Roman"/>
          <w:sz w:val="24"/>
          <w:szCs w:val="24"/>
        </w:rPr>
      </w:pPr>
      <w:r>
        <w:rPr>
          <w:rFonts w:ascii="Times New Roman" w:hAnsi="Times New Roman"/>
          <w:sz w:val="24"/>
          <w:szCs w:val="24"/>
        </w:rPr>
        <w:t>Department of Quantity Surveying, Federal University of Technology Minna, P.M B. 65, Minna, (Gidan Kwano Campus), Niger State, Nigeria.</w:t>
      </w:r>
    </w:p>
    <w:p w:rsidR="009076C8" w:rsidRDefault="00673102" w:rsidP="009076C8">
      <w:pPr>
        <w:autoSpaceDE w:val="0"/>
        <w:autoSpaceDN w:val="0"/>
        <w:adjustRightInd w:val="0"/>
        <w:spacing w:after="0"/>
        <w:jc w:val="both"/>
        <w:rPr>
          <w:rFonts w:ascii="Times New Roman" w:hAnsi="Times New Roman"/>
          <w:b/>
          <w:sz w:val="24"/>
          <w:szCs w:val="24"/>
        </w:rPr>
      </w:pPr>
      <w:r>
        <w:rPr>
          <w:rFonts w:ascii="Times New Roman" w:hAnsi="Times New Roman"/>
          <w:b/>
          <w:noProof/>
          <w:sz w:val="24"/>
          <w:szCs w:val="24"/>
          <w:lang w:val="en-US"/>
        </w:rPr>
        <mc:AlternateContent>
          <mc:Choice Requires="wps">
            <w:drawing>
              <wp:anchor distT="4294967295" distB="4294967295" distL="114300" distR="114300" simplePos="0" relativeHeight="251661312" behindDoc="0" locked="0" layoutInCell="1" allowOverlap="1">
                <wp:simplePos x="0" y="0"/>
                <wp:positionH relativeFrom="column">
                  <wp:posOffset>205740</wp:posOffset>
                </wp:positionH>
                <wp:positionV relativeFrom="paragraph">
                  <wp:posOffset>89534</wp:posOffset>
                </wp:positionV>
                <wp:extent cx="5132705" cy="0"/>
                <wp:effectExtent l="0" t="0" r="10795" b="1905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3270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3F01BC5" id="_x0000_t32" coordsize="21600,21600" o:spt="32" o:oned="t" path="m,l21600,21600e" filled="f">
                <v:path arrowok="t" fillok="f" o:connecttype="none"/>
                <o:lock v:ext="edit" shapetype="t"/>
              </v:shapetype>
              <v:shape id="Straight Arrow Connector 8" o:spid="_x0000_s1026" type="#_x0000_t32" style="position:absolute;margin-left:16.2pt;margin-top:7.05pt;width:404.15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7eeJQIAAEsEAAAOAAAAZHJzL2Uyb0RvYy54bWysVMGO2jAQvVfqP1i5QxIWdiEirFYJ9LJt&#10;kdh+gLGdxGrisWxDQFX/vWMDEdteqqo5OOOM582bmecsn09dS47CWAkqj9JxEhGhGHCp6jz69rYZ&#10;zSNiHVWctqBEHp2FjZ5XHz8se52JCTTQcmEIgiib9TqPGud0FseWNaKjdgxaKHRWYDrqcGvqmBva&#10;I3rXxpMkeYx7MFwbYMJa/FpenNEq4FeVYO5rVVnhSJtHyM2F1YR179d4taRZbahuJLvSoP/AoqNS&#10;YdIBqqSOkoORf0B1khmwULkxgy6GqpJMhBqwmjT5rZpdQ7UItWBzrB7aZP8fLPty3BoieR7hoBTt&#10;cEQ7Z6isG0dejIGeFKAUthEMmftu9dpmGFSorfH1spPa6Vdg3y1RUDRU1SKwfjtrhEp9RPwuxG+s&#10;xpz7/jNwPEMPDkLrTpXpPCQ2hZzChM7DhMTJEYYfZ+nD5CmZRYTdfDHNboHaWPdJQEe8kUf2WsdQ&#10;QBrS0OOrdZ4WzW4BPquCjWzbIIdWkR65L5JZEiIstJJ7rz9nTb0vWkOO1CsqPKFI9NwfM3BQPKA1&#10;gvL11XZUthcbs7fK42FlyOdqXSTzY5Es1vP1fDqaTh7Xo2lSlqOXTTEdPW7Sp1n5UBZFmf701NJp&#10;1kjOhfLsbvJNp38nj+tFughvEPDQh/g9emgYkr29A+kwWj/Niy72wM9bcxs5KjYcvt4ufyXu92jf&#10;/wNWvwAAAP//AwBQSwMEFAAGAAgAAAAhACY0eQ3aAAAACAEAAA8AAABkcnMvZG93bnJldi54bWxM&#10;j8FOhEAQRO8m/sOkTbwYd9iVrAQZNsbEkwdx1w9ooAUi00OYYRn/3jYe9NhVlepXxSHaUZ1p9oNj&#10;A9tNAoq4ce3AnYH30/NtBsoH5BZHx2TgizwcysuLAvPWrfxG52PolJSwz9FAH8KUa+2bniz6jZuI&#10;xftws8Ug59zpdsZVyu2od0my1xYHlg89TvTUU/N5XKyB+LrnEKss1isvLz67qSLaypjrq/j4ACpQ&#10;DH9h+MEXdCiFqXYLt16NBu52qSRFT7egxM/S5B5U/SvostD/B5TfAAAA//8DAFBLAQItABQABgAI&#10;AAAAIQC2gziS/gAAAOEBAAATAAAAAAAAAAAAAAAAAAAAAABbQ29udGVudF9UeXBlc10ueG1sUEsB&#10;Ai0AFAAGAAgAAAAhADj9If/WAAAAlAEAAAsAAAAAAAAAAAAAAAAALwEAAF9yZWxzLy5yZWxzUEsB&#10;Ai0AFAAGAAgAAAAhAN2zt54lAgAASwQAAA4AAAAAAAAAAAAAAAAALgIAAGRycy9lMm9Eb2MueG1s&#10;UEsBAi0AFAAGAAgAAAAhACY0eQ3aAAAACAEAAA8AAAAAAAAAAAAAAAAAfwQAAGRycy9kb3ducmV2&#10;LnhtbFBLBQYAAAAABAAEAPMAAACGBQAAAAA=&#10;" strokeweight="1.5pt"/>
            </w:pict>
          </mc:Fallback>
        </mc:AlternateContent>
      </w:r>
    </w:p>
    <w:p w:rsidR="009076C8" w:rsidRDefault="009076C8" w:rsidP="009076C8">
      <w:pPr>
        <w:autoSpaceDE w:val="0"/>
        <w:autoSpaceDN w:val="0"/>
        <w:adjustRightInd w:val="0"/>
        <w:spacing w:after="0" w:line="240" w:lineRule="auto"/>
        <w:rPr>
          <w:rFonts w:ascii="Times New Roman" w:hAnsi="Times New Roman"/>
          <w:b/>
          <w:sz w:val="24"/>
          <w:szCs w:val="24"/>
        </w:rPr>
      </w:pPr>
    </w:p>
    <w:p w:rsidR="009076C8" w:rsidRPr="00B34445" w:rsidRDefault="009076C8" w:rsidP="009076C8">
      <w:pPr>
        <w:autoSpaceDE w:val="0"/>
        <w:autoSpaceDN w:val="0"/>
        <w:adjustRightInd w:val="0"/>
        <w:spacing w:after="0" w:line="240" w:lineRule="auto"/>
        <w:ind w:left="1440" w:hanging="1440"/>
        <w:rPr>
          <w:rFonts w:ascii="Times New Roman" w:hAnsi="Times New Roman"/>
          <w:b/>
          <w:sz w:val="24"/>
          <w:szCs w:val="24"/>
        </w:rPr>
      </w:pPr>
      <w:r w:rsidRPr="00B34445">
        <w:rPr>
          <w:rFonts w:ascii="Times New Roman" w:hAnsi="Times New Roman"/>
          <w:b/>
          <w:color w:val="000000"/>
          <w:sz w:val="24"/>
          <w:szCs w:val="24"/>
        </w:rPr>
        <w:t xml:space="preserve">Section </w:t>
      </w:r>
      <w:r>
        <w:rPr>
          <w:rFonts w:ascii="Times New Roman" w:hAnsi="Times New Roman"/>
          <w:b/>
          <w:color w:val="000000"/>
          <w:sz w:val="24"/>
          <w:szCs w:val="24"/>
        </w:rPr>
        <w:t>A</w:t>
      </w:r>
      <w:r w:rsidRPr="00B34445">
        <w:rPr>
          <w:rFonts w:ascii="Times New Roman" w:hAnsi="Times New Roman"/>
          <w:b/>
          <w:color w:val="000000"/>
          <w:sz w:val="24"/>
          <w:szCs w:val="24"/>
        </w:rPr>
        <w:t xml:space="preserve">: </w:t>
      </w:r>
      <w:r>
        <w:rPr>
          <w:rFonts w:ascii="Times New Roman" w:hAnsi="Times New Roman"/>
          <w:b/>
          <w:color w:val="000000"/>
          <w:sz w:val="24"/>
          <w:szCs w:val="24"/>
        </w:rPr>
        <w:tab/>
      </w:r>
      <w:r>
        <w:rPr>
          <w:rFonts w:ascii="Times New Roman" w:hAnsi="Times New Roman"/>
          <w:b/>
          <w:bCs/>
          <w:color w:val="000000"/>
          <w:sz w:val="24"/>
          <w:szCs w:val="24"/>
        </w:rPr>
        <w:t xml:space="preserve">Demographic information </w:t>
      </w:r>
    </w:p>
    <w:p w:rsidR="009076C8" w:rsidRDefault="009076C8" w:rsidP="009076C8">
      <w:pPr>
        <w:autoSpaceDE w:val="0"/>
        <w:autoSpaceDN w:val="0"/>
        <w:adjustRightInd w:val="0"/>
        <w:spacing w:after="0" w:line="240" w:lineRule="auto"/>
        <w:rPr>
          <w:rFonts w:ascii="Times New Roman" w:hAnsi="Times New Roman"/>
          <w:b/>
          <w:sz w:val="24"/>
          <w:szCs w:val="24"/>
        </w:rPr>
      </w:pPr>
    </w:p>
    <w:p w:rsidR="009076C8" w:rsidRDefault="009076C8" w:rsidP="009076C8">
      <w:pPr>
        <w:autoSpaceDE w:val="0"/>
        <w:autoSpaceDN w:val="0"/>
        <w:adjustRightInd w:val="0"/>
        <w:spacing w:after="0" w:line="240" w:lineRule="auto"/>
        <w:ind w:left="720" w:hanging="720"/>
      </w:pPr>
      <w:r>
        <w:t>Q1.</w:t>
      </w:r>
      <w:r>
        <w:tab/>
        <w:t xml:space="preserve">Please provide information about the respondent as requested by selecting one of the options provided. </w:t>
      </w:r>
    </w:p>
    <w:p w:rsidR="009076C8" w:rsidRDefault="009076C8" w:rsidP="009076C8">
      <w:pPr>
        <w:autoSpaceDE w:val="0"/>
        <w:autoSpaceDN w:val="0"/>
        <w:adjustRightInd w:val="0"/>
        <w:spacing w:after="0" w:line="240" w:lineRule="auto"/>
        <w:ind w:left="720" w:hanging="720"/>
        <w:rPr>
          <w:rFonts w:ascii="Times New Roman" w:hAnsi="Times New Roman"/>
          <w:b/>
          <w:sz w:val="24"/>
          <w:szCs w:val="24"/>
        </w:rPr>
      </w:pPr>
    </w:p>
    <w:tbl>
      <w:tblPr>
        <w:tblStyle w:val="TableGrid"/>
        <w:tblW w:w="9446" w:type="dxa"/>
        <w:tblLayout w:type="fixed"/>
        <w:tblCellMar>
          <w:left w:w="43" w:type="dxa"/>
          <w:right w:w="43" w:type="dxa"/>
        </w:tblCellMar>
        <w:tblLook w:val="04A0" w:firstRow="1" w:lastRow="0" w:firstColumn="1" w:lastColumn="0" w:noHBand="0" w:noVBand="1"/>
      </w:tblPr>
      <w:tblGrid>
        <w:gridCol w:w="548"/>
        <w:gridCol w:w="5214"/>
        <w:gridCol w:w="360"/>
        <w:gridCol w:w="2874"/>
        <w:gridCol w:w="450"/>
      </w:tblGrid>
      <w:tr w:rsidR="009076C8" w:rsidRPr="00B34445" w:rsidTr="005B419B">
        <w:trPr>
          <w:trHeight w:val="288"/>
        </w:trPr>
        <w:tc>
          <w:tcPr>
            <w:tcW w:w="548" w:type="dxa"/>
            <w:tcBorders>
              <w:top w:val="single" w:sz="4" w:space="0" w:color="auto"/>
              <w:left w:val="nil"/>
              <w:right w:val="nil"/>
            </w:tcBorders>
          </w:tcPr>
          <w:p w:rsidR="009076C8" w:rsidRPr="001D2AD4" w:rsidRDefault="009076C8" w:rsidP="005B419B">
            <w:pPr>
              <w:pStyle w:val="Default"/>
              <w:rPr>
                <w:bCs/>
                <w:sz w:val="20"/>
                <w:szCs w:val="20"/>
              </w:rPr>
            </w:pPr>
            <w:r>
              <w:rPr>
                <w:bCs/>
                <w:sz w:val="20"/>
                <w:szCs w:val="20"/>
              </w:rPr>
              <w:t>A</w:t>
            </w:r>
          </w:p>
        </w:tc>
        <w:tc>
          <w:tcPr>
            <w:tcW w:w="5214" w:type="dxa"/>
            <w:tcBorders>
              <w:top w:val="single" w:sz="4" w:space="0" w:color="auto"/>
              <w:left w:val="nil"/>
            </w:tcBorders>
          </w:tcPr>
          <w:p w:rsidR="009076C8" w:rsidRPr="001D2AD4" w:rsidRDefault="009076C8" w:rsidP="005B419B">
            <w:pPr>
              <w:pStyle w:val="Default"/>
              <w:spacing w:line="276" w:lineRule="auto"/>
              <w:rPr>
                <w:sz w:val="20"/>
                <w:szCs w:val="20"/>
              </w:rPr>
            </w:pPr>
            <w:r w:rsidRPr="001D2AD4">
              <w:rPr>
                <w:sz w:val="20"/>
                <w:szCs w:val="20"/>
              </w:rPr>
              <w:t xml:space="preserve">Profession of respondent </w:t>
            </w:r>
          </w:p>
        </w:tc>
        <w:tc>
          <w:tcPr>
            <w:tcW w:w="360" w:type="dxa"/>
            <w:tcBorders>
              <w:top w:val="single" w:sz="4" w:space="0" w:color="auto"/>
            </w:tcBorders>
            <w:shd w:val="clear" w:color="auto" w:fill="F2F2F2" w:themeFill="background1" w:themeFillShade="F2"/>
          </w:tcPr>
          <w:p w:rsidR="009076C8" w:rsidRPr="00B34445" w:rsidRDefault="009076C8" w:rsidP="005B419B">
            <w:pPr>
              <w:pStyle w:val="Default"/>
              <w:jc w:val="center"/>
              <w:rPr>
                <w:bCs/>
                <w:sz w:val="20"/>
                <w:szCs w:val="20"/>
              </w:rPr>
            </w:pPr>
            <w:r>
              <w:rPr>
                <w:bCs/>
                <w:sz w:val="20"/>
                <w:szCs w:val="20"/>
              </w:rPr>
              <w:t>1</w:t>
            </w:r>
          </w:p>
        </w:tc>
        <w:tc>
          <w:tcPr>
            <w:tcW w:w="2874" w:type="dxa"/>
            <w:tcBorders>
              <w:top w:val="single" w:sz="4" w:space="0" w:color="auto"/>
            </w:tcBorders>
            <w:shd w:val="clear" w:color="auto" w:fill="F2F2F2" w:themeFill="background1" w:themeFillShade="F2"/>
          </w:tcPr>
          <w:p w:rsidR="009076C8" w:rsidRPr="00D1230E" w:rsidRDefault="009076C8" w:rsidP="005B419B">
            <w:pPr>
              <w:pStyle w:val="Default"/>
              <w:rPr>
                <w:bCs/>
                <w:sz w:val="20"/>
                <w:szCs w:val="20"/>
              </w:rPr>
            </w:pPr>
            <w:r>
              <w:rPr>
                <w:sz w:val="20"/>
                <w:szCs w:val="20"/>
              </w:rPr>
              <w:t>Architect</w:t>
            </w:r>
          </w:p>
        </w:tc>
        <w:tc>
          <w:tcPr>
            <w:tcW w:w="450" w:type="dxa"/>
            <w:tcBorders>
              <w:top w:val="single" w:sz="4" w:space="0" w:color="auto"/>
            </w:tcBorders>
            <w:shd w:val="clear" w:color="auto" w:fill="F2F2F2" w:themeFill="background1" w:themeFillShade="F2"/>
            <w:vAlign w:val="center"/>
          </w:tcPr>
          <w:p w:rsidR="009076C8" w:rsidRPr="00B34445" w:rsidRDefault="009076C8" w:rsidP="005B419B">
            <w:pPr>
              <w:pStyle w:val="Default"/>
              <w:jc w:val="center"/>
              <w:rPr>
                <w:bCs/>
                <w:sz w:val="20"/>
                <w:szCs w:val="20"/>
              </w:rPr>
            </w:pPr>
          </w:p>
        </w:tc>
      </w:tr>
      <w:tr w:rsidR="009076C8" w:rsidRPr="00B34445" w:rsidTr="005B419B">
        <w:trPr>
          <w:trHeight w:val="288"/>
        </w:trPr>
        <w:tc>
          <w:tcPr>
            <w:tcW w:w="548" w:type="dxa"/>
            <w:tcBorders>
              <w:left w:val="nil"/>
              <w:right w:val="nil"/>
            </w:tcBorders>
          </w:tcPr>
          <w:p w:rsidR="009076C8" w:rsidRPr="001D2AD4" w:rsidRDefault="009076C8" w:rsidP="005B419B">
            <w:pPr>
              <w:pStyle w:val="Default"/>
              <w:spacing w:line="276" w:lineRule="auto"/>
              <w:rPr>
                <w:sz w:val="20"/>
                <w:szCs w:val="20"/>
              </w:rPr>
            </w:pPr>
          </w:p>
        </w:tc>
        <w:tc>
          <w:tcPr>
            <w:tcW w:w="5214" w:type="dxa"/>
            <w:tcBorders>
              <w:left w:val="nil"/>
            </w:tcBorders>
          </w:tcPr>
          <w:p w:rsidR="009076C8" w:rsidRPr="001D2AD4" w:rsidRDefault="009076C8" w:rsidP="005B419B">
            <w:pPr>
              <w:pStyle w:val="Default"/>
              <w:spacing w:line="276" w:lineRule="auto"/>
              <w:rPr>
                <w:sz w:val="20"/>
                <w:szCs w:val="20"/>
              </w:rPr>
            </w:pPr>
          </w:p>
        </w:tc>
        <w:tc>
          <w:tcPr>
            <w:tcW w:w="360" w:type="dxa"/>
            <w:shd w:val="clear" w:color="auto" w:fill="F2F2F2" w:themeFill="background1" w:themeFillShade="F2"/>
          </w:tcPr>
          <w:p w:rsidR="009076C8" w:rsidRPr="00B34445" w:rsidRDefault="009076C8" w:rsidP="005B419B">
            <w:pPr>
              <w:pStyle w:val="Default"/>
              <w:jc w:val="center"/>
              <w:rPr>
                <w:bCs/>
                <w:sz w:val="20"/>
                <w:szCs w:val="20"/>
              </w:rPr>
            </w:pPr>
            <w:r>
              <w:rPr>
                <w:bCs/>
                <w:sz w:val="20"/>
                <w:szCs w:val="20"/>
              </w:rPr>
              <w:t>2</w:t>
            </w:r>
          </w:p>
        </w:tc>
        <w:tc>
          <w:tcPr>
            <w:tcW w:w="2874" w:type="dxa"/>
            <w:shd w:val="clear" w:color="auto" w:fill="F2F2F2" w:themeFill="background1" w:themeFillShade="F2"/>
          </w:tcPr>
          <w:p w:rsidR="009076C8" w:rsidRPr="00D1230E" w:rsidRDefault="009076C8" w:rsidP="005B419B">
            <w:pPr>
              <w:pStyle w:val="Default"/>
              <w:rPr>
                <w:bCs/>
                <w:sz w:val="20"/>
                <w:szCs w:val="20"/>
              </w:rPr>
            </w:pPr>
            <w:r>
              <w:rPr>
                <w:sz w:val="20"/>
                <w:szCs w:val="20"/>
              </w:rPr>
              <w:t>Builder</w:t>
            </w:r>
          </w:p>
        </w:tc>
        <w:tc>
          <w:tcPr>
            <w:tcW w:w="450" w:type="dxa"/>
            <w:shd w:val="clear" w:color="auto" w:fill="F2F2F2" w:themeFill="background1" w:themeFillShade="F2"/>
            <w:vAlign w:val="center"/>
          </w:tcPr>
          <w:p w:rsidR="009076C8" w:rsidRPr="00B34445" w:rsidRDefault="009076C8" w:rsidP="005B419B">
            <w:pPr>
              <w:pStyle w:val="Default"/>
              <w:jc w:val="center"/>
              <w:rPr>
                <w:bCs/>
                <w:sz w:val="20"/>
                <w:szCs w:val="20"/>
              </w:rPr>
            </w:pPr>
          </w:p>
        </w:tc>
      </w:tr>
      <w:tr w:rsidR="009076C8" w:rsidRPr="00B34445" w:rsidTr="005B419B">
        <w:trPr>
          <w:trHeight w:val="288"/>
        </w:trPr>
        <w:tc>
          <w:tcPr>
            <w:tcW w:w="548" w:type="dxa"/>
            <w:tcBorders>
              <w:left w:val="nil"/>
              <w:right w:val="nil"/>
            </w:tcBorders>
          </w:tcPr>
          <w:p w:rsidR="009076C8" w:rsidRPr="001D2AD4" w:rsidRDefault="009076C8" w:rsidP="005B419B">
            <w:pPr>
              <w:pStyle w:val="Default"/>
              <w:spacing w:line="276" w:lineRule="auto"/>
              <w:rPr>
                <w:sz w:val="20"/>
                <w:szCs w:val="20"/>
              </w:rPr>
            </w:pPr>
          </w:p>
        </w:tc>
        <w:tc>
          <w:tcPr>
            <w:tcW w:w="5214" w:type="dxa"/>
            <w:tcBorders>
              <w:left w:val="nil"/>
            </w:tcBorders>
          </w:tcPr>
          <w:p w:rsidR="009076C8" w:rsidRPr="001D2AD4" w:rsidRDefault="009076C8" w:rsidP="005B419B">
            <w:pPr>
              <w:pStyle w:val="Default"/>
              <w:spacing w:line="276" w:lineRule="auto"/>
              <w:rPr>
                <w:sz w:val="20"/>
                <w:szCs w:val="20"/>
              </w:rPr>
            </w:pPr>
          </w:p>
        </w:tc>
        <w:tc>
          <w:tcPr>
            <w:tcW w:w="360" w:type="dxa"/>
            <w:shd w:val="clear" w:color="auto" w:fill="F2F2F2" w:themeFill="background1" w:themeFillShade="F2"/>
          </w:tcPr>
          <w:p w:rsidR="009076C8" w:rsidRPr="00B34445" w:rsidRDefault="009076C8" w:rsidP="005B419B">
            <w:pPr>
              <w:pStyle w:val="Default"/>
              <w:jc w:val="center"/>
              <w:rPr>
                <w:bCs/>
                <w:sz w:val="20"/>
                <w:szCs w:val="20"/>
              </w:rPr>
            </w:pPr>
            <w:r>
              <w:rPr>
                <w:bCs/>
                <w:sz w:val="20"/>
                <w:szCs w:val="20"/>
              </w:rPr>
              <w:t>3</w:t>
            </w:r>
          </w:p>
        </w:tc>
        <w:tc>
          <w:tcPr>
            <w:tcW w:w="2874" w:type="dxa"/>
            <w:shd w:val="clear" w:color="auto" w:fill="F2F2F2" w:themeFill="background1" w:themeFillShade="F2"/>
          </w:tcPr>
          <w:p w:rsidR="009076C8" w:rsidRPr="00D1230E" w:rsidRDefault="009076C8" w:rsidP="005B419B">
            <w:pPr>
              <w:pStyle w:val="Default"/>
              <w:rPr>
                <w:bCs/>
                <w:sz w:val="20"/>
                <w:szCs w:val="20"/>
              </w:rPr>
            </w:pPr>
            <w:r>
              <w:rPr>
                <w:sz w:val="20"/>
                <w:szCs w:val="20"/>
              </w:rPr>
              <w:t>Engineer</w:t>
            </w:r>
          </w:p>
        </w:tc>
        <w:tc>
          <w:tcPr>
            <w:tcW w:w="450" w:type="dxa"/>
            <w:shd w:val="clear" w:color="auto" w:fill="F2F2F2" w:themeFill="background1" w:themeFillShade="F2"/>
            <w:vAlign w:val="center"/>
          </w:tcPr>
          <w:p w:rsidR="009076C8" w:rsidRPr="00B34445" w:rsidRDefault="009076C8" w:rsidP="005B419B">
            <w:pPr>
              <w:pStyle w:val="Default"/>
              <w:jc w:val="center"/>
              <w:rPr>
                <w:bCs/>
                <w:sz w:val="20"/>
                <w:szCs w:val="20"/>
              </w:rPr>
            </w:pPr>
          </w:p>
        </w:tc>
      </w:tr>
      <w:tr w:rsidR="009076C8" w:rsidRPr="00B34445" w:rsidTr="005B419B">
        <w:trPr>
          <w:trHeight w:val="288"/>
        </w:trPr>
        <w:tc>
          <w:tcPr>
            <w:tcW w:w="548" w:type="dxa"/>
            <w:tcBorders>
              <w:left w:val="nil"/>
              <w:right w:val="nil"/>
            </w:tcBorders>
          </w:tcPr>
          <w:p w:rsidR="009076C8" w:rsidRPr="001D2AD4" w:rsidRDefault="009076C8" w:rsidP="005B419B">
            <w:pPr>
              <w:pStyle w:val="Default"/>
              <w:spacing w:line="276" w:lineRule="auto"/>
              <w:rPr>
                <w:sz w:val="20"/>
                <w:szCs w:val="20"/>
              </w:rPr>
            </w:pPr>
          </w:p>
        </w:tc>
        <w:tc>
          <w:tcPr>
            <w:tcW w:w="5214" w:type="dxa"/>
            <w:tcBorders>
              <w:left w:val="nil"/>
            </w:tcBorders>
          </w:tcPr>
          <w:p w:rsidR="009076C8" w:rsidRPr="001D2AD4" w:rsidRDefault="009076C8" w:rsidP="005B419B">
            <w:pPr>
              <w:pStyle w:val="Default"/>
              <w:spacing w:line="276" w:lineRule="auto"/>
              <w:rPr>
                <w:sz w:val="20"/>
                <w:szCs w:val="20"/>
              </w:rPr>
            </w:pPr>
          </w:p>
        </w:tc>
        <w:tc>
          <w:tcPr>
            <w:tcW w:w="360" w:type="dxa"/>
            <w:shd w:val="clear" w:color="auto" w:fill="F2F2F2" w:themeFill="background1" w:themeFillShade="F2"/>
          </w:tcPr>
          <w:p w:rsidR="009076C8" w:rsidRPr="00B34445" w:rsidRDefault="009076C8" w:rsidP="005B419B">
            <w:pPr>
              <w:pStyle w:val="Default"/>
              <w:jc w:val="center"/>
              <w:rPr>
                <w:bCs/>
                <w:sz w:val="20"/>
                <w:szCs w:val="20"/>
              </w:rPr>
            </w:pPr>
            <w:r>
              <w:rPr>
                <w:bCs/>
                <w:sz w:val="20"/>
                <w:szCs w:val="20"/>
              </w:rPr>
              <w:t>4</w:t>
            </w:r>
          </w:p>
        </w:tc>
        <w:tc>
          <w:tcPr>
            <w:tcW w:w="2874" w:type="dxa"/>
            <w:shd w:val="clear" w:color="auto" w:fill="F2F2F2" w:themeFill="background1" w:themeFillShade="F2"/>
          </w:tcPr>
          <w:p w:rsidR="009076C8" w:rsidRPr="00D1230E" w:rsidRDefault="009076C8" w:rsidP="005B419B">
            <w:pPr>
              <w:pStyle w:val="Default"/>
              <w:rPr>
                <w:bCs/>
                <w:sz w:val="20"/>
                <w:szCs w:val="20"/>
              </w:rPr>
            </w:pPr>
            <w:r>
              <w:rPr>
                <w:sz w:val="20"/>
                <w:szCs w:val="20"/>
              </w:rPr>
              <w:t>Estate Surveyor</w:t>
            </w:r>
          </w:p>
        </w:tc>
        <w:tc>
          <w:tcPr>
            <w:tcW w:w="450" w:type="dxa"/>
            <w:shd w:val="clear" w:color="auto" w:fill="F2F2F2" w:themeFill="background1" w:themeFillShade="F2"/>
            <w:vAlign w:val="center"/>
          </w:tcPr>
          <w:p w:rsidR="009076C8" w:rsidRPr="00B34445" w:rsidRDefault="009076C8" w:rsidP="005B419B">
            <w:pPr>
              <w:pStyle w:val="Default"/>
              <w:jc w:val="center"/>
              <w:rPr>
                <w:bCs/>
                <w:sz w:val="20"/>
                <w:szCs w:val="20"/>
              </w:rPr>
            </w:pPr>
          </w:p>
        </w:tc>
      </w:tr>
      <w:tr w:rsidR="009076C8" w:rsidRPr="00B34445" w:rsidTr="005B419B">
        <w:trPr>
          <w:trHeight w:val="288"/>
        </w:trPr>
        <w:tc>
          <w:tcPr>
            <w:tcW w:w="548" w:type="dxa"/>
            <w:tcBorders>
              <w:left w:val="nil"/>
              <w:right w:val="nil"/>
            </w:tcBorders>
          </w:tcPr>
          <w:p w:rsidR="009076C8" w:rsidRPr="001D2AD4" w:rsidRDefault="009076C8" w:rsidP="005B419B">
            <w:pPr>
              <w:pStyle w:val="Default"/>
              <w:spacing w:line="276" w:lineRule="auto"/>
              <w:rPr>
                <w:sz w:val="20"/>
                <w:szCs w:val="20"/>
              </w:rPr>
            </w:pPr>
          </w:p>
        </w:tc>
        <w:tc>
          <w:tcPr>
            <w:tcW w:w="5214" w:type="dxa"/>
            <w:tcBorders>
              <w:left w:val="nil"/>
            </w:tcBorders>
          </w:tcPr>
          <w:p w:rsidR="009076C8" w:rsidRPr="001D2AD4" w:rsidRDefault="009076C8" w:rsidP="005B419B">
            <w:pPr>
              <w:pStyle w:val="Default"/>
              <w:spacing w:line="276" w:lineRule="auto"/>
              <w:rPr>
                <w:sz w:val="20"/>
                <w:szCs w:val="20"/>
              </w:rPr>
            </w:pPr>
          </w:p>
        </w:tc>
        <w:tc>
          <w:tcPr>
            <w:tcW w:w="360" w:type="dxa"/>
            <w:shd w:val="clear" w:color="auto" w:fill="F2F2F2" w:themeFill="background1" w:themeFillShade="F2"/>
          </w:tcPr>
          <w:p w:rsidR="009076C8" w:rsidRDefault="009076C8" w:rsidP="005B419B">
            <w:pPr>
              <w:pStyle w:val="Default"/>
              <w:jc w:val="center"/>
              <w:rPr>
                <w:bCs/>
                <w:sz w:val="20"/>
                <w:szCs w:val="20"/>
              </w:rPr>
            </w:pPr>
            <w:r>
              <w:rPr>
                <w:bCs/>
                <w:sz w:val="20"/>
                <w:szCs w:val="20"/>
              </w:rPr>
              <w:t>5</w:t>
            </w:r>
          </w:p>
        </w:tc>
        <w:tc>
          <w:tcPr>
            <w:tcW w:w="2874" w:type="dxa"/>
            <w:shd w:val="clear" w:color="auto" w:fill="F2F2F2" w:themeFill="background1" w:themeFillShade="F2"/>
          </w:tcPr>
          <w:p w:rsidR="009076C8" w:rsidRPr="00D1230E" w:rsidRDefault="009076C8" w:rsidP="005B419B">
            <w:pPr>
              <w:pStyle w:val="Default"/>
              <w:rPr>
                <w:sz w:val="20"/>
                <w:szCs w:val="20"/>
              </w:rPr>
            </w:pPr>
            <w:r>
              <w:rPr>
                <w:sz w:val="20"/>
                <w:szCs w:val="20"/>
              </w:rPr>
              <w:t>Quantity Surveyor</w:t>
            </w:r>
          </w:p>
        </w:tc>
        <w:tc>
          <w:tcPr>
            <w:tcW w:w="450" w:type="dxa"/>
            <w:shd w:val="clear" w:color="auto" w:fill="F2F2F2" w:themeFill="background1" w:themeFillShade="F2"/>
            <w:vAlign w:val="center"/>
          </w:tcPr>
          <w:p w:rsidR="009076C8" w:rsidRPr="00B34445" w:rsidRDefault="009076C8" w:rsidP="005B419B">
            <w:pPr>
              <w:pStyle w:val="Default"/>
              <w:jc w:val="center"/>
              <w:rPr>
                <w:bCs/>
                <w:sz w:val="20"/>
                <w:szCs w:val="20"/>
              </w:rPr>
            </w:pPr>
          </w:p>
        </w:tc>
      </w:tr>
      <w:tr w:rsidR="009076C8" w:rsidRPr="00B34445" w:rsidTr="005B419B">
        <w:trPr>
          <w:trHeight w:val="288"/>
        </w:trPr>
        <w:tc>
          <w:tcPr>
            <w:tcW w:w="548" w:type="dxa"/>
            <w:tcBorders>
              <w:left w:val="nil"/>
              <w:right w:val="nil"/>
            </w:tcBorders>
          </w:tcPr>
          <w:p w:rsidR="009076C8" w:rsidRPr="001D2AD4" w:rsidRDefault="009076C8" w:rsidP="005B419B">
            <w:pPr>
              <w:pStyle w:val="Default"/>
              <w:spacing w:line="276" w:lineRule="auto"/>
              <w:rPr>
                <w:sz w:val="20"/>
                <w:szCs w:val="20"/>
              </w:rPr>
            </w:pPr>
          </w:p>
        </w:tc>
        <w:tc>
          <w:tcPr>
            <w:tcW w:w="5214" w:type="dxa"/>
            <w:tcBorders>
              <w:left w:val="nil"/>
            </w:tcBorders>
          </w:tcPr>
          <w:p w:rsidR="009076C8" w:rsidRPr="001D2AD4" w:rsidRDefault="009076C8" w:rsidP="005B419B">
            <w:pPr>
              <w:pStyle w:val="Default"/>
              <w:spacing w:line="276" w:lineRule="auto"/>
              <w:rPr>
                <w:sz w:val="20"/>
                <w:szCs w:val="20"/>
              </w:rPr>
            </w:pPr>
          </w:p>
        </w:tc>
        <w:tc>
          <w:tcPr>
            <w:tcW w:w="360" w:type="dxa"/>
            <w:shd w:val="clear" w:color="auto" w:fill="F2F2F2" w:themeFill="background1" w:themeFillShade="F2"/>
          </w:tcPr>
          <w:p w:rsidR="009076C8" w:rsidRDefault="009076C8" w:rsidP="005B419B">
            <w:pPr>
              <w:pStyle w:val="Default"/>
              <w:jc w:val="center"/>
              <w:rPr>
                <w:bCs/>
                <w:sz w:val="20"/>
                <w:szCs w:val="20"/>
              </w:rPr>
            </w:pPr>
            <w:r>
              <w:rPr>
                <w:bCs/>
                <w:sz w:val="20"/>
                <w:szCs w:val="20"/>
              </w:rPr>
              <w:t>6</w:t>
            </w:r>
          </w:p>
        </w:tc>
        <w:tc>
          <w:tcPr>
            <w:tcW w:w="2874" w:type="dxa"/>
            <w:shd w:val="clear" w:color="auto" w:fill="F2F2F2" w:themeFill="background1" w:themeFillShade="F2"/>
          </w:tcPr>
          <w:p w:rsidR="009076C8" w:rsidRPr="00D1230E" w:rsidRDefault="009076C8" w:rsidP="005B419B">
            <w:pPr>
              <w:pStyle w:val="Default"/>
              <w:rPr>
                <w:sz w:val="20"/>
                <w:szCs w:val="20"/>
              </w:rPr>
            </w:pPr>
            <w:r>
              <w:rPr>
                <w:sz w:val="20"/>
                <w:szCs w:val="20"/>
              </w:rPr>
              <w:t>Town Planner</w:t>
            </w:r>
          </w:p>
        </w:tc>
        <w:tc>
          <w:tcPr>
            <w:tcW w:w="450" w:type="dxa"/>
            <w:shd w:val="clear" w:color="auto" w:fill="F2F2F2" w:themeFill="background1" w:themeFillShade="F2"/>
            <w:vAlign w:val="center"/>
          </w:tcPr>
          <w:p w:rsidR="009076C8" w:rsidRPr="00B34445" w:rsidRDefault="009076C8" w:rsidP="005B419B">
            <w:pPr>
              <w:pStyle w:val="Default"/>
              <w:jc w:val="center"/>
              <w:rPr>
                <w:bCs/>
                <w:sz w:val="20"/>
                <w:szCs w:val="20"/>
              </w:rPr>
            </w:pPr>
          </w:p>
        </w:tc>
      </w:tr>
      <w:tr w:rsidR="009076C8" w:rsidRPr="00B34445" w:rsidTr="005B419B">
        <w:trPr>
          <w:trHeight w:val="288"/>
        </w:trPr>
        <w:tc>
          <w:tcPr>
            <w:tcW w:w="548" w:type="dxa"/>
            <w:tcBorders>
              <w:left w:val="nil"/>
              <w:right w:val="nil"/>
            </w:tcBorders>
          </w:tcPr>
          <w:p w:rsidR="009076C8" w:rsidRPr="001D2AD4" w:rsidRDefault="009076C8" w:rsidP="005B419B">
            <w:pPr>
              <w:pStyle w:val="Default"/>
              <w:spacing w:line="276" w:lineRule="auto"/>
              <w:rPr>
                <w:sz w:val="20"/>
                <w:szCs w:val="20"/>
              </w:rPr>
            </w:pPr>
          </w:p>
        </w:tc>
        <w:tc>
          <w:tcPr>
            <w:tcW w:w="5214" w:type="dxa"/>
            <w:tcBorders>
              <w:left w:val="nil"/>
            </w:tcBorders>
          </w:tcPr>
          <w:p w:rsidR="009076C8" w:rsidRPr="001D2AD4" w:rsidRDefault="009076C8" w:rsidP="005B419B">
            <w:pPr>
              <w:pStyle w:val="Default"/>
              <w:spacing w:line="276" w:lineRule="auto"/>
              <w:rPr>
                <w:sz w:val="20"/>
                <w:szCs w:val="20"/>
              </w:rPr>
            </w:pPr>
          </w:p>
        </w:tc>
        <w:tc>
          <w:tcPr>
            <w:tcW w:w="360" w:type="dxa"/>
            <w:shd w:val="clear" w:color="auto" w:fill="F2F2F2" w:themeFill="background1" w:themeFillShade="F2"/>
          </w:tcPr>
          <w:p w:rsidR="009076C8" w:rsidRDefault="009076C8" w:rsidP="005B419B">
            <w:pPr>
              <w:pStyle w:val="Default"/>
              <w:jc w:val="center"/>
              <w:rPr>
                <w:bCs/>
                <w:sz w:val="20"/>
                <w:szCs w:val="20"/>
              </w:rPr>
            </w:pPr>
            <w:r>
              <w:rPr>
                <w:bCs/>
                <w:sz w:val="20"/>
                <w:szCs w:val="20"/>
              </w:rPr>
              <w:t>7</w:t>
            </w:r>
          </w:p>
        </w:tc>
        <w:tc>
          <w:tcPr>
            <w:tcW w:w="2874" w:type="dxa"/>
            <w:shd w:val="clear" w:color="auto" w:fill="F2F2F2" w:themeFill="background1" w:themeFillShade="F2"/>
          </w:tcPr>
          <w:p w:rsidR="009076C8" w:rsidRDefault="009076C8" w:rsidP="005B419B">
            <w:pPr>
              <w:pStyle w:val="Default"/>
              <w:rPr>
                <w:sz w:val="20"/>
                <w:szCs w:val="20"/>
              </w:rPr>
            </w:pPr>
            <w:r>
              <w:rPr>
                <w:sz w:val="20"/>
                <w:szCs w:val="20"/>
              </w:rPr>
              <w:t>Other (specify)</w:t>
            </w:r>
          </w:p>
        </w:tc>
        <w:tc>
          <w:tcPr>
            <w:tcW w:w="450" w:type="dxa"/>
            <w:shd w:val="clear" w:color="auto" w:fill="F2F2F2" w:themeFill="background1" w:themeFillShade="F2"/>
            <w:vAlign w:val="center"/>
          </w:tcPr>
          <w:p w:rsidR="009076C8" w:rsidRPr="00B34445" w:rsidRDefault="009076C8" w:rsidP="005B419B">
            <w:pPr>
              <w:pStyle w:val="Default"/>
              <w:jc w:val="center"/>
              <w:rPr>
                <w:bCs/>
                <w:sz w:val="20"/>
                <w:szCs w:val="20"/>
              </w:rPr>
            </w:pPr>
          </w:p>
        </w:tc>
      </w:tr>
      <w:tr w:rsidR="009076C8" w:rsidRPr="00B34445" w:rsidTr="005B419B">
        <w:trPr>
          <w:trHeight w:val="64"/>
        </w:trPr>
        <w:tc>
          <w:tcPr>
            <w:tcW w:w="548" w:type="dxa"/>
            <w:tcBorders>
              <w:left w:val="nil"/>
              <w:right w:val="nil"/>
            </w:tcBorders>
          </w:tcPr>
          <w:p w:rsidR="009076C8" w:rsidRPr="001D2AD4" w:rsidRDefault="009076C8" w:rsidP="005B419B">
            <w:pPr>
              <w:pStyle w:val="Default"/>
              <w:rPr>
                <w:bCs/>
                <w:sz w:val="20"/>
                <w:szCs w:val="20"/>
              </w:rPr>
            </w:pPr>
          </w:p>
        </w:tc>
        <w:tc>
          <w:tcPr>
            <w:tcW w:w="5214" w:type="dxa"/>
            <w:tcBorders>
              <w:left w:val="nil"/>
              <w:right w:val="nil"/>
            </w:tcBorders>
            <w:shd w:val="clear" w:color="auto" w:fill="auto"/>
          </w:tcPr>
          <w:p w:rsidR="009076C8" w:rsidRPr="001D2AD4" w:rsidRDefault="009076C8" w:rsidP="005B419B">
            <w:pPr>
              <w:pStyle w:val="Default"/>
              <w:spacing w:line="276" w:lineRule="auto"/>
              <w:rPr>
                <w:sz w:val="20"/>
                <w:szCs w:val="20"/>
              </w:rPr>
            </w:pPr>
          </w:p>
        </w:tc>
        <w:tc>
          <w:tcPr>
            <w:tcW w:w="360" w:type="dxa"/>
            <w:tcBorders>
              <w:left w:val="nil"/>
              <w:right w:val="nil"/>
            </w:tcBorders>
          </w:tcPr>
          <w:p w:rsidR="009076C8" w:rsidRPr="00B34445" w:rsidRDefault="009076C8" w:rsidP="005B419B">
            <w:pPr>
              <w:pStyle w:val="Default"/>
              <w:jc w:val="center"/>
              <w:rPr>
                <w:bCs/>
                <w:sz w:val="20"/>
                <w:szCs w:val="20"/>
              </w:rPr>
            </w:pPr>
          </w:p>
        </w:tc>
        <w:tc>
          <w:tcPr>
            <w:tcW w:w="2874" w:type="dxa"/>
            <w:tcBorders>
              <w:left w:val="nil"/>
              <w:right w:val="nil"/>
            </w:tcBorders>
            <w:shd w:val="clear" w:color="auto" w:fill="auto"/>
          </w:tcPr>
          <w:p w:rsidR="009076C8" w:rsidRPr="00B34445" w:rsidRDefault="009076C8" w:rsidP="005B419B">
            <w:pPr>
              <w:pStyle w:val="Default"/>
              <w:rPr>
                <w:bCs/>
                <w:sz w:val="20"/>
                <w:szCs w:val="20"/>
              </w:rPr>
            </w:pPr>
          </w:p>
        </w:tc>
        <w:tc>
          <w:tcPr>
            <w:tcW w:w="450" w:type="dxa"/>
            <w:tcBorders>
              <w:left w:val="nil"/>
              <w:right w:val="nil"/>
            </w:tcBorders>
            <w:shd w:val="clear" w:color="auto" w:fill="auto"/>
            <w:vAlign w:val="center"/>
          </w:tcPr>
          <w:p w:rsidR="009076C8" w:rsidRPr="00B34445" w:rsidRDefault="009076C8" w:rsidP="005B419B">
            <w:pPr>
              <w:pStyle w:val="Default"/>
              <w:jc w:val="center"/>
              <w:rPr>
                <w:bCs/>
                <w:sz w:val="20"/>
                <w:szCs w:val="20"/>
              </w:rPr>
            </w:pPr>
          </w:p>
        </w:tc>
      </w:tr>
      <w:tr w:rsidR="009076C8" w:rsidRPr="00B34445" w:rsidTr="005B419B">
        <w:trPr>
          <w:trHeight w:val="288"/>
        </w:trPr>
        <w:tc>
          <w:tcPr>
            <w:tcW w:w="548" w:type="dxa"/>
            <w:tcBorders>
              <w:top w:val="single" w:sz="4" w:space="0" w:color="auto"/>
              <w:left w:val="nil"/>
              <w:right w:val="nil"/>
            </w:tcBorders>
          </w:tcPr>
          <w:p w:rsidR="009076C8" w:rsidRPr="001D2AD4" w:rsidRDefault="009076C8" w:rsidP="005B419B">
            <w:pPr>
              <w:pStyle w:val="Default"/>
              <w:rPr>
                <w:bCs/>
                <w:sz w:val="20"/>
                <w:szCs w:val="20"/>
              </w:rPr>
            </w:pPr>
            <w:r>
              <w:rPr>
                <w:bCs/>
                <w:sz w:val="20"/>
                <w:szCs w:val="20"/>
              </w:rPr>
              <w:t>B</w:t>
            </w:r>
          </w:p>
        </w:tc>
        <w:tc>
          <w:tcPr>
            <w:tcW w:w="5214" w:type="dxa"/>
            <w:tcBorders>
              <w:top w:val="single" w:sz="4" w:space="0" w:color="auto"/>
              <w:left w:val="nil"/>
            </w:tcBorders>
          </w:tcPr>
          <w:p w:rsidR="009076C8" w:rsidRPr="001D2AD4" w:rsidRDefault="009076C8" w:rsidP="005B419B">
            <w:pPr>
              <w:pStyle w:val="Default"/>
              <w:spacing w:line="276" w:lineRule="auto"/>
              <w:rPr>
                <w:sz w:val="20"/>
                <w:szCs w:val="20"/>
              </w:rPr>
            </w:pPr>
            <w:r w:rsidRPr="001D2AD4">
              <w:rPr>
                <w:bCs/>
                <w:sz w:val="20"/>
                <w:szCs w:val="20"/>
              </w:rPr>
              <w:t>Education</w:t>
            </w:r>
            <w:r>
              <w:rPr>
                <w:bCs/>
                <w:sz w:val="20"/>
                <w:szCs w:val="20"/>
              </w:rPr>
              <w:t>al</w:t>
            </w:r>
            <w:r w:rsidRPr="001D2AD4">
              <w:rPr>
                <w:bCs/>
                <w:sz w:val="20"/>
                <w:szCs w:val="20"/>
              </w:rPr>
              <w:t xml:space="preserve"> attainments</w:t>
            </w:r>
          </w:p>
        </w:tc>
        <w:tc>
          <w:tcPr>
            <w:tcW w:w="360" w:type="dxa"/>
            <w:tcBorders>
              <w:top w:val="single" w:sz="4" w:space="0" w:color="auto"/>
            </w:tcBorders>
            <w:shd w:val="clear" w:color="auto" w:fill="F2F2F2" w:themeFill="background1" w:themeFillShade="F2"/>
          </w:tcPr>
          <w:p w:rsidR="009076C8" w:rsidRPr="00B34445" w:rsidRDefault="009076C8" w:rsidP="005B419B">
            <w:pPr>
              <w:pStyle w:val="Default"/>
              <w:jc w:val="center"/>
              <w:rPr>
                <w:bCs/>
                <w:sz w:val="20"/>
                <w:szCs w:val="20"/>
              </w:rPr>
            </w:pPr>
            <w:r>
              <w:rPr>
                <w:bCs/>
                <w:sz w:val="20"/>
                <w:szCs w:val="20"/>
              </w:rPr>
              <w:t>1</w:t>
            </w:r>
          </w:p>
        </w:tc>
        <w:tc>
          <w:tcPr>
            <w:tcW w:w="2874" w:type="dxa"/>
            <w:tcBorders>
              <w:top w:val="single" w:sz="4" w:space="0" w:color="auto"/>
            </w:tcBorders>
            <w:shd w:val="clear" w:color="auto" w:fill="F2F2F2" w:themeFill="background1" w:themeFillShade="F2"/>
          </w:tcPr>
          <w:p w:rsidR="009076C8" w:rsidRPr="00D1230E" w:rsidRDefault="009076C8" w:rsidP="005B419B">
            <w:pPr>
              <w:pStyle w:val="Default"/>
              <w:rPr>
                <w:bCs/>
                <w:sz w:val="20"/>
                <w:szCs w:val="20"/>
              </w:rPr>
            </w:pPr>
            <w:r w:rsidRPr="00D1230E">
              <w:rPr>
                <w:sz w:val="20"/>
                <w:szCs w:val="20"/>
              </w:rPr>
              <w:t>OND/NCE</w:t>
            </w:r>
          </w:p>
        </w:tc>
        <w:tc>
          <w:tcPr>
            <w:tcW w:w="450" w:type="dxa"/>
            <w:tcBorders>
              <w:top w:val="single" w:sz="4" w:space="0" w:color="auto"/>
            </w:tcBorders>
            <w:shd w:val="clear" w:color="auto" w:fill="F2F2F2" w:themeFill="background1" w:themeFillShade="F2"/>
            <w:vAlign w:val="center"/>
          </w:tcPr>
          <w:p w:rsidR="009076C8" w:rsidRPr="00B34445" w:rsidRDefault="009076C8" w:rsidP="005B419B">
            <w:pPr>
              <w:pStyle w:val="Default"/>
              <w:jc w:val="center"/>
              <w:rPr>
                <w:bCs/>
                <w:sz w:val="20"/>
                <w:szCs w:val="20"/>
              </w:rPr>
            </w:pPr>
          </w:p>
        </w:tc>
      </w:tr>
      <w:tr w:rsidR="009076C8" w:rsidRPr="00B34445" w:rsidTr="005B419B">
        <w:trPr>
          <w:trHeight w:val="288"/>
        </w:trPr>
        <w:tc>
          <w:tcPr>
            <w:tcW w:w="548" w:type="dxa"/>
            <w:tcBorders>
              <w:left w:val="nil"/>
              <w:right w:val="nil"/>
            </w:tcBorders>
          </w:tcPr>
          <w:p w:rsidR="009076C8" w:rsidRPr="001D2AD4" w:rsidRDefault="009076C8" w:rsidP="005B419B">
            <w:pPr>
              <w:pStyle w:val="Default"/>
              <w:spacing w:line="276" w:lineRule="auto"/>
              <w:rPr>
                <w:sz w:val="20"/>
                <w:szCs w:val="20"/>
              </w:rPr>
            </w:pPr>
          </w:p>
        </w:tc>
        <w:tc>
          <w:tcPr>
            <w:tcW w:w="5214" w:type="dxa"/>
            <w:tcBorders>
              <w:left w:val="nil"/>
            </w:tcBorders>
          </w:tcPr>
          <w:p w:rsidR="009076C8" w:rsidRPr="001D2AD4" w:rsidRDefault="009076C8" w:rsidP="005B419B">
            <w:pPr>
              <w:pStyle w:val="Default"/>
              <w:spacing w:line="276" w:lineRule="auto"/>
              <w:rPr>
                <w:sz w:val="20"/>
                <w:szCs w:val="20"/>
              </w:rPr>
            </w:pPr>
          </w:p>
        </w:tc>
        <w:tc>
          <w:tcPr>
            <w:tcW w:w="360" w:type="dxa"/>
            <w:shd w:val="clear" w:color="auto" w:fill="F2F2F2" w:themeFill="background1" w:themeFillShade="F2"/>
          </w:tcPr>
          <w:p w:rsidR="009076C8" w:rsidRPr="00B34445" w:rsidRDefault="009076C8" w:rsidP="005B419B">
            <w:pPr>
              <w:pStyle w:val="Default"/>
              <w:jc w:val="center"/>
              <w:rPr>
                <w:bCs/>
                <w:sz w:val="20"/>
                <w:szCs w:val="20"/>
              </w:rPr>
            </w:pPr>
            <w:r>
              <w:rPr>
                <w:bCs/>
                <w:sz w:val="20"/>
                <w:szCs w:val="20"/>
              </w:rPr>
              <w:t>2</w:t>
            </w:r>
          </w:p>
        </w:tc>
        <w:tc>
          <w:tcPr>
            <w:tcW w:w="2874" w:type="dxa"/>
            <w:shd w:val="clear" w:color="auto" w:fill="F2F2F2" w:themeFill="background1" w:themeFillShade="F2"/>
          </w:tcPr>
          <w:p w:rsidR="009076C8" w:rsidRPr="00D1230E" w:rsidRDefault="009076C8" w:rsidP="005B419B">
            <w:pPr>
              <w:pStyle w:val="Default"/>
              <w:rPr>
                <w:bCs/>
                <w:sz w:val="20"/>
                <w:szCs w:val="20"/>
              </w:rPr>
            </w:pPr>
            <w:r w:rsidRPr="00D1230E">
              <w:rPr>
                <w:sz w:val="20"/>
                <w:szCs w:val="20"/>
              </w:rPr>
              <w:t>HND/B.Sc</w:t>
            </w:r>
          </w:p>
        </w:tc>
        <w:tc>
          <w:tcPr>
            <w:tcW w:w="450" w:type="dxa"/>
            <w:shd w:val="clear" w:color="auto" w:fill="F2F2F2" w:themeFill="background1" w:themeFillShade="F2"/>
            <w:vAlign w:val="center"/>
          </w:tcPr>
          <w:p w:rsidR="009076C8" w:rsidRPr="00B34445" w:rsidRDefault="009076C8" w:rsidP="005B419B">
            <w:pPr>
              <w:pStyle w:val="Default"/>
              <w:jc w:val="center"/>
              <w:rPr>
                <w:bCs/>
                <w:sz w:val="20"/>
                <w:szCs w:val="20"/>
              </w:rPr>
            </w:pPr>
          </w:p>
        </w:tc>
      </w:tr>
      <w:tr w:rsidR="009076C8" w:rsidRPr="00B34445" w:rsidTr="005B419B">
        <w:trPr>
          <w:trHeight w:val="288"/>
        </w:trPr>
        <w:tc>
          <w:tcPr>
            <w:tcW w:w="548" w:type="dxa"/>
            <w:tcBorders>
              <w:left w:val="nil"/>
              <w:right w:val="nil"/>
            </w:tcBorders>
          </w:tcPr>
          <w:p w:rsidR="009076C8" w:rsidRPr="001D2AD4" w:rsidRDefault="009076C8" w:rsidP="005B419B">
            <w:pPr>
              <w:pStyle w:val="Default"/>
              <w:spacing w:line="276" w:lineRule="auto"/>
              <w:rPr>
                <w:sz w:val="20"/>
                <w:szCs w:val="20"/>
              </w:rPr>
            </w:pPr>
          </w:p>
        </w:tc>
        <w:tc>
          <w:tcPr>
            <w:tcW w:w="5214" w:type="dxa"/>
            <w:tcBorders>
              <w:left w:val="nil"/>
            </w:tcBorders>
          </w:tcPr>
          <w:p w:rsidR="009076C8" w:rsidRPr="001D2AD4" w:rsidRDefault="009076C8" w:rsidP="005B419B">
            <w:pPr>
              <w:pStyle w:val="Default"/>
              <w:spacing w:line="276" w:lineRule="auto"/>
              <w:rPr>
                <w:sz w:val="20"/>
                <w:szCs w:val="20"/>
              </w:rPr>
            </w:pPr>
          </w:p>
        </w:tc>
        <w:tc>
          <w:tcPr>
            <w:tcW w:w="360" w:type="dxa"/>
            <w:shd w:val="clear" w:color="auto" w:fill="F2F2F2" w:themeFill="background1" w:themeFillShade="F2"/>
          </w:tcPr>
          <w:p w:rsidR="009076C8" w:rsidRPr="00B34445" w:rsidRDefault="009076C8" w:rsidP="005B419B">
            <w:pPr>
              <w:pStyle w:val="Default"/>
              <w:jc w:val="center"/>
              <w:rPr>
                <w:bCs/>
                <w:sz w:val="20"/>
                <w:szCs w:val="20"/>
              </w:rPr>
            </w:pPr>
            <w:r>
              <w:rPr>
                <w:bCs/>
                <w:sz w:val="20"/>
                <w:szCs w:val="20"/>
              </w:rPr>
              <w:t>3</w:t>
            </w:r>
          </w:p>
        </w:tc>
        <w:tc>
          <w:tcPr>
            <w:tcW w:w="2874" w:type="dxa"/>
            <w:shd w:val="clear" w:color="auto" w:fill="F2F2F2" w:themeFill="background1" w:themeFillShade="F2"/>
          </w:tcPr>
          <w:p w:rsidR="009076C8" w:rsidRPr="00D1230E" w:rsidRDefault="009076C8" w:rsidP="005B419B">
            <w:pPr>
              <w:pStyle w:val="Default"/>
              <w:rPr>
                <w:bCs/>
                <w:sz w:val="20"/>
                <w:szCs w:val="20"/>
              </w:rPr>
            </w:pPr>
            <w:r w:rsidRPr="00D1230E">
              <w:rPr>
                <w:sz w:val="20"/>
                <w:szCs w:val="20"/>
              </w:rPr>
              <w:t>M.Sc</w:t>
            </w:r>
          </w:p>
        </w:tc>
        <w:tc>
          <w:tcPr>
            <w:tcW w:w="450" w:type="dxa"/>
            <w:shd w:val="clear" w:color="auto" w:fill="F2F2F2" w:themeFill="background1" w:themeFillShade="F2"/>
            <w:vAlign w:val="center"/>
          </w:tcPr>
          <w:p w:rsidR="009076C8" w:rsidRPr="00B34445" w:rsidRDefault="009076C8" w:rsidP="005B419B">
            <w:pPr>
              <w:pStyle w:val="Default"/>
              <w:jc w:val="center"/>
              <w:rPr>
                <w:bCs/>
                <w:sz w:val="20"/>
                <w:szCs w:val="20"/>
              </w:rPr>
            </w:pPr>
          </w:p>
        </w:tc>
      </w:tr>
      <w:tr w:rsidR="009076C8" w:rsidRPr="00B34445" w:rsidTr="005B419B">
        <w:trPr>
          <w:trHeight w:val="288"/>
        </w:trPr>
        <w:tc>
          <w:tcPr>
            <w:tcW w:w="548" w:type="dxa"/>
            <w:tcBorders>
              <w:left w:val="nil"/>
              <w:right w:val="nil"/>
            </w:tcBorders>
          </w:tcPr>
          <w:p w:rsidR="009076C8" w:rsidRPr="001D2AD4" w:rsidRDefault="009076C8" w:rsidP="005B419B">
            <w:pPr>
              <w:pStyle w:val="Default"/>
              <w:spacing w:line="276" w:lineRule="auto"/>
              <w:rPr>
                <w:sz w:val="20"/>
                <w:szCs w:val="20"/>
              </w:rPr>
            </w:pPr>
          </w:p>
        </w:tc>
        <w:tc>
          <w:tcPr>
            <w:tcW w:w="5214" w:type="dxa"/>
            <w:tcBorders>
              <w:left w:val="nil"/>
            </w:tcBorders>
          </w:tcPr>
          <w:p w:rsidR="009076C8" w:rsidRPr="001D2AD4" w:rsidRDefault="009076C8" w:rsidP="005B419B">
            <w:pPr>
              <w:pStyle w:val="Default"/>
              <w:spacing w:line="276" w:lineRule="auto"/>
              <w:rPr>
                <w:sz w:val="20"/>
                <w:szCs w:val="20"/>
              </w:rPr>
            </w:pPr>
          </w:p>
        </w:tc>
        <w:tc>
          <w:tcPr>
            <w:tcW w:w="360" w:type="dxa"/>
            <w:shd w:val="clear" w:color="auto" w:fill="F2F2F2" w:themeFill="background1" w:themeFillShade="F2"/>
          </w:tcPr>
          <w:p w:rsidR="009076C8" w:rsidRPr="00B34445" w:rsidRDefault="009076C8" w:rsidP="005B419B">
            <w:pPr>
              <w:pStyle w:val="Default"/>
              <w:jc w:val="center"/>
              <w:rPr>
                <w:bCs/>
                <w:sz w:val="20"/>
                <w:szCs w:val="20"/>
              </w:rPr>
            </w:pPr>
            <w:r>
              <w:rPr>
                <w:bCs/>
                <w:sz w:val="20"/>
                <w:szCs w:val="20"/>
              </w:rPr>
              <w:t>4</w:t>
            </w:r>
          </w:p>
        </w:tc>
        <w:tc>
          <w:tcPr>
            <w:tcW w:w="2874" w:type="dxa"/>
            <w:shd w:val="clear" w:color="auto" w:fill="F2F2F2" w:themeFill="background1" w:themeFillShade="F2"/>
          </w:tcPr>
          <w:p w:rsidR="009076C8" w:rsidRPr="00D1230E" w:rsidRDefault="009076C8" w:rsidP="005B419B">
            <w:pPr>
              <w:pStyle w:val="Default"/>
              <w:rPr>
                <w:bCs/>
                <w:sz w:val="20"/>
                <w:szCs w:val="20"/>
              </w:rPr>
            </w:pPr>
            <w:r w:rsidRPr="00D1230E">
              <w:rPr>
                <w:sz w:val="20"/>
                <w:szCs w:val="20"/>
              </w:rPr>
              <w:t>Ph.D</w:t>
            </w:r>
          </w:p>
        </w:tc>
        <w:tc>
          <w:tcPr>
            <w:tcW w:w="450" w:type="dxa"/>
            <w:shd w:val="clear" w:color="auto" w:fill="F2F2F2" w:themeFill="background1" w:themeFillShade="F2"/>
            <w:vAlign w:val="center"/>
          </w:tcPr>
          <w:p w:rsidR="009076C8" w:rsidRPr="00B34445" w:rsidRDefault="009076C8" w:rsidP="005B419B">
            <w:pPr>
              <w:pStyle w:val="Default"/>
              <w:jc w:val="center"/>
              <w:rPr>
                <w:bCs/>
                <w:sz w:val="20"/>
                <w:szCs w:val="20"/>
              </w:rPr>
            </w:pPr>
          </w:p>
        </w:tc>
      </w:tr>
      <w:tr w:rsidR="009076C8" w:rsidRPr="00B34445" w:rsidTr="005B419B">
        <w:trPr>
          <w:trHeight w:val="288"/>
        </w:trPr>
        <w:tc>
          <w:tcPr>
            <w:tcW w:w="548" w:type="dxa"/>
            <w:tcBorders>
              <w:left w:val="nil"/>
              <w:right w:val="nil"/>
            </w:tcBorders>
          </w:tcPr>
          <w:p w:rsidR="009076C8" w:rsidRPr="001D2AD4" w:rsidRDefault="009076C8" w:rsidP="005B419B">
            <w:pPr>
              <w:pStyle w:val="Default"/>
              <w:spacing w:line="276" w:lineRule="auto"/>
              <w:rPr>
                <w:sz w:val="20"/>
                <w:szCs w:val="20"/>
              </w:rPr>
            </w:pPr>
          </w:p>
        </w:tc>
        <w:tc>
          <w:tcPr>
            <w:tcW w:w="5214" w:type="dxa"/>
            <w:tcBorders>
              <w:left w:val="nil"/>
            </w:tcBorders>
          </w:tcPr>
          <w:p w:rsidR="009076C8" w:rsidRPr="001D2AD4" w:rsidRDefault="009076C8" w:rsidP="005B419B">
            <w:pPr>
              <w:pStyle w:val="Default"/>
              <w:spacing w:line="276" w:lineRule="auto"/>
              <w:rPr>
                <w:sz w:val="20"/>
                <w:szCs w:val="20"/>
              </w:rPr>
            </w:pPr>
          </w:p>
        </w:tc>
        <w:tc>
          <w:tcPr>
            <w:tcW w:w="360" w:type="dxa"/>
            <w:shd w:val="clear" w:color="auto" w:fill="F2F2F2" w:themeFill="background1" w:themeFillShade="F2"/>
          </w:tcPr>
          <w:p w:rsidR="009076C8" w:rsidRDefault="009076C8" w:rsidP="005B419B">
            <w:pPr>
              <w:pStyle w:val="Default"/>
              <w:jc w:val="center"/>
              <w:rPr>
                <w:bCs/>
                <w:sz w:val="20"/>
                <w:szCs w:val="20"/>
              </w:rPr>
            </w:pPr>
            <w:r>
              <w:rPr>
                <w:bCs/>
                <w:sz w:val="20"/>
                <w:szCs w:val="20"/>
              </w:rPr>
              <w:t>5</w:t>
            </w:r>
          </w:p>
        </w:tc>
        <w:tc>
          <w:tcPr>
            <w:tcW w:w="2874" w:type="dxa"/>
            <w:shd w:val="clear" w:color="auto" w:fill="F2F2F2" w:themeFill="background1" w:themeFillShade="F2"/>
          </w:tcPr>
          <w:p w:rsidR="009076C8" w:rsidRPr="00D1230E" w:rsidRDefault="009076C8" w:rsidP="005B419B">
            <w:pPr>
              <w:pStyle w:val="Default"/>
              <w:rPr>
                <w:sz w:val="20"/>
                <w:szCs w:val="20"/>
              </w:rPr>
            </w:pPr>
            <w:r>
              <w:rPr>
                <w:sz w:val="20"/>
                <w:szCs w:val="20"/>
              </w:rPr>
              <w:t>Other (specify)</w:t>
            </w:r>
          </w:p>
        </w:tc>
        <w:tc>
          <w:tcPr>
            <w:tcW w:w="450" w:type="dxa"/>
            <w:shd w:val="clear" w:color="auto" w:fill="F2F2F2" w:themeFill="background1" w:themeFillShade="F2"/>
            <w:vAlign w:val="center"/>
          </w:tcPr>
          <w:p w:rsidR="009076C8" w:rsidRPr="00B34445" w:rsidRDefault="009076C8" w:rsidP="005B419B">
            <w:pPr>
              <w:pStyle w:val="Default"/>
              <w:jc w:val="center"/>
              <w:rPr>
                <w:bCs/>
                <w:sz w:val="20"/>
                <w:szCs w:val="20"/>
              </w:rPr>
            </w:pPr>
          </w:p>
        </w:tc>
      </w:tr>
      <w:tr w:rsidR="009076C8" w:rsidRPr="00B34445" w:rsidTr="005B419B">
        <w:trPr>
          <w:trHeight w:val="179"/>
        </w:trPr>
        <w:tc>
          <w:tcPr>
            <w:tcW w:w="548" w:type="dxa"/>
            <w:tcBorders>
              <w:left w:val="nil"/>
              <w:right w:val="nil"/>
            </w:tcBorders>
          </w:tcPr>
          <w:p w:rsidR="009076C8" w:rsidRPr="001D2AD4" w:rsidRDefault="009076C8" w:rsidP="005B419B">
            <w:pPr>
              <w:pStyle w:val="Default"/>
              <w:rPr>
                <w:bCs/>
                <w:sz w:val="20"/>
                <w:szCs w:val="20"/>
              </w:rPr>
            </w:pPr>
          </w:p>
        </w:tc>
        <w:tc>
          <w:tcPr>
            <w:tcW w:w="5214" w:type="dxa"/>
            <w:tcBorders>
              <w:left w:val="nil"/>
              <w:right w:val="nil"/>
            </w:tcBorders>
            <w:shd w:val="clear" w:color="auto" w:fill="auto"/>
          </w:tcPr>
          <w:p w:rsidR="009076C8" w:rsidRPr="001D2AD4" w:rsidRDefault="009076C8" w:rsidP="005B419B">
            <w:pPr>
              <w:pStyle w:val="Default"/>
              <w:spacing w:line="276" w:lineRule="auto"/>
              <w:rPr>
                <w:sz w:val="20"/>
                <w:szCs w:val="20"/>
              </w:rPr>
            </w:pPr>
          </w:p>
        </w:tc>
        <w:tc>
          <w:tcPr>
            <w:tcW w:w="360" w:type="dxa"/>
            <w:tcBorders>
              <w:left w:val="nil"/>
              <w:right w:val="nil"/>
            </w:tcBorders>
          </w:tcPr>
          <w:p w:rsidR="009076C8" w:rsidRPr="00B34445" w:rsidRDefault="009076C8" w:rsidP="005B419B">
            <w:pPr>
              <w:pStyle w:val="Default"/>
              <w:jc w:val="center"/>
              <w:rPr>
                <w:bCs/>
                <w:sz w:val="20"/>
                <w:szCs w:val="20"/>
              </w:rPr>
            </w:pPr>
          </w:p>
        </w:tc>
        <w:tc>
          <w:tcPr>
            <w:tcW w:w="2874" w:type="dxa"/>
            <w:tcBorders>
              <w:left w:val="nil"/>
              <w:right w:val="nil"/>
            </w:tcBorders>
            <w:shd w:val="clear" w:color="auto" w:fill="auto"/>
          </w:tcPr>
          <w:p w:rsidR="009076C8" w:rsidRPr="00B34445" w:rsidRDefault="009076C8" w:rsidP="005B419B">
            <w:pPr>
              <w:pStyle w:val="Default"/>
              <w:rPr>
                <w:bCs/>
                <w:sz w:val="20"/>
                <w:szCs w:val="20"/>
              </w:rPr>
            </w:pPr>
          </w:p>
        </w:tc>
        <w:tc>
          <w:tcPr>
            <w:tcW w:w="450" w:type="dxa"/>
            <w:tcBorders>
              <w:left w:val="nil"/>
              <w:right w:val="nil"/>
            </w:tcBorders>
            <w:shd w:val="clear" w:color="auto" w:fill="auto"/>
            <w:vAlign w:val="center"/>
          </w:tcPr>
          <w:p w:rsidR="009076C8" w:rsidRPr="00B34445" w:rsidRDefault="009076C8" w:rsidP="005B419B">
            <w:pPr>
              <w:pStyle w:val="Default"/>
              <w:jc w:val="center"/>
              <w:rPr>
                <w:bCs/>
                <w:sz w:val="20"/>
                <w:szCs w:val="20"/>
              </w:rPr>
            </w:pPr>
          </w:p>
        </w:tc>
      </w:tr>
      <w:tr w:rsidR="009076C8" w:rsidRPr="005674EA" w:rsidTr="005B419B">
        <w:trPr>
          <w:trHeight w:val="288"/>
        </w:trPr>
        <w:tc>
          <w:tcPr>
            <w:tcW w:w="548" w:type="dxa"/>
            <w:tcBorders>
              <w:left w:val="nil"/>
              <w:right w:val="nil"/>
            </w:tcBorders>
          </w:tcPr>
          <w:p w:rsidR="009076C8" w:rsidRPr="001D2AD4" w:rsidRDefault="009076C8" w:rsidP="005B419B">
            <w:pPr>
              <w:pStyle w:val="Default"/>
              <w:rPr>
                <w:bCs/>
                <w:sz w:val="20"/>
                <w:szCs w:val="20"/>
              </w:rPr>
            </w:pPr>
            <w:r>
              <w:rPr>
                <w:bCs/>
                <w:sz w:val="20"/>
                <w:szCs w:val="20"/>
              </w:rPr>
              <w:t>C</w:t>
            </w:r>
          </w:p>
        </w:tc>
        <w:tc>
          <w:tcPr>
            <w:tcW w:w="5214" w:type="dxa"/>
            <w:tcBorders>
              <w:left w:val="nil"/>
            </w:tcBorders>
          </w:tcPr>
          <w:p w:rsidR="009076C8" w:rsidRPr="001D2AD4" w:rsidRDefault="009076C8" w:rsidP="005B419B">
            <w:pPr>
              <w:pStyle w:val="Default"/>
              <w:rPr>
                <w:bCs/>
                <w:sz w:val="20"/>
                <w:szCs w:val="20"/>
              </w:rPr>
            </w:pPr>
            <w:r>
              <w:rPr>
                <w:bCs/>
                <w:sz w:val="20"/>
                <w:szCs w:val="20"/>
              </w:rPr>
              <w:t>Type of organisation</w:t>
            </w:r>
          </w:p>
        </w:tc>
        <w:tc>
          <w:tcPr>
            <w:tcW w:w="360" w:type="dxa"/>
            <w:shd w:val="clear" w:color="auto" w:fill="F2F2F2" w:themeFill="background1" w:themeFillShade="F2"/>
          </w:tcPr>
          <w:p w:rsidR="009076C8" w:rsidRPr="005674EA" w:rsidRDefault="009076C8" w:rsidP="005B419B">
            <w:pPr>
              <w:pStyle w:val="Default"/>
              <w:jc w:val="center"/>
              <w:rPr>
                <w:bCs/>
                <w:sz w:val="20"/>
                <w:szCs w:val="20"/>
              </w:rPr>
            </w:pPr>
            <w:r w:rsidRPr="005674EA">
              <w:rPr>
                <w:bCs/>
                <w:sz w:val="20"/>
                <w:szCs w:val="20"/>
              </w:rPr>
              <w:t>1</w:t>
            </w:r>
          </w:p>
        </w:tc>
        <w:tc>
          <w:tcPr>
            <w:tcW w:w="2874" w:type="dxa"/>
            <w:shd w:val="clear" w:color="auto" w:fill="F2F2F2" w:themeFill="background1" w:themeFillShade="F2"/>
          </w:tcPr>
          <w:p w:rsidR="009076C8" w:rsidRPr="005674EA" w:rsidRDefault="009076C8" w:rsidP="005B419B">
            <w:pPr>
              <w:pStyle w:val="Default"/>
              <w:rPr>
                <w:b/>
                <w:bCs/>
                <w:sz w:val="20"/>
                <w:szCs w:val="20"/>
              </w:rPr>
            </w:pPr>
            <w:r>
              <w:rPr>
                <w:sz w:val="20"/>
                <w:szCs w:val="20"/>
              </w:rPr>
              <w:t>Consulting firms</w:t>
            </w:r>
            <w:r w:rsidRPr="005674EA">
              <w:rPr>
                <w:sz w:val="20"/>
                <w:szCs w:val="20"/>
              </w:rPr>
              <w:t xml:space="preserve">  </w:t>
            </w:r>
          </w:p>
        </w:tc>
        <w:tc>
          <w:tcPr>
            <w:tcW w:w="450" w:type="dxa"/>
            <w:shd w:val="clear" w:color="auto" w:fill="F2F2F2" w:themeFill="background1" w:themeFillShade="F2"/>
            <w:vAlign w:val="center"/>
          </w:tcPr>
          <w:p w:rsidR="009076C8" w:rsidRPr="005674EA" w:rsidRDefault="009076C8" w:rsidP="005B419B">
            <w:pPr>
              <w:pStyle w:val="Default"/>
              <w:jc w:val="center"/>
              <w:rPr>
                <w:b/>
                <w:bCs/>
                <w:sz w:val="20"/>
                <w:szCs w:val="20"/>
              </w:rPr>
            </w:pPr>
          </w:p>
        </w:tc>
      </w:tr>
      <w:tr w:rsidR="009076C8" w:rsidRPr="00B34445" w:rsidTr="005B419B">
        <w:trPr>
          <w:trHeight w:val="288"/>
        </w:trPr>
        <w:tc>
          <w:tcPr>
            <w:tcW w:w="548" w:type="dxa"/>
            <w:tcBorders>
              <w:left w:val="nil"/>
              <w:right w:val="nil"/>
            </w:tcBorders>
          </w:tcPr>
          <w:p w:rsidR="009076C8" w:rsidRPr="001D2AD4" w:rsidRDefault="009076C8" w:rsidP="005B419B">
            <w:pPr>
              <w:pStyle w:val="Default"/>
              <w:spacing w:line="276" w:lineRule="auto"/>
              <w:rPr>
                <w:sz w:val="20"/>
                <w:szCs w:val="20"/>
              </w:rPr>
            </w:pPr>
          </w:p>
        </w:tc>
        <w:tc>
          <w:tcPr>
            <w:tcW w:w="5214" w:type="dxa"/>
            <w:tcBorders>
              <w:left w:val="nil"/>
            </w:tcBorders>
          </w:tcPr>
          <w:p w:rsidR="009076C8" w:rsidRPr="001D2AD4" w:rsidRDefault="009076C8" w:rsidP="005B419B">
            <w:pPr>
              <w:pStyle w:val="Default"/>
              <w:spacing w:line="276" w:lineRule="auto"/>
              <w:rPr>
                <w:sz w:val="20"/>
                <w:szCs w:val="20"/>
              </w:rPr>
            </w:pPr>
          </w:p>
        </w:tc>
        <w:tc>
          <w:tcPr>
            <w:tcW w:w="360" w:type="dxa"/>
            <w:shd w:val="clear" w:color="auto" w:fill="F2F2F2" w:themeFill="background1" w:themeFillShade="F2"/>
          </w:tcPr>
          <w:p w:rsidR="009076C8" w:rsidRPr="00B34445" w:rsidRDefault="009076C8" w:rsidP="005B419B">
            <w:pPr>
              <w:pStyle w:val="Default"/>
              <w:jc w:val="center"/>
              <w:rPr>
                <w:bCs/>
                <w:sz w:val="20"/>
                <w:szCs w:val="20"/>
              </w:rPr>
            </w:pPr>
            <w:r>
              <w:rPr>
                <w:bCs/>
                <w:sz w:val="20"/>
                <w:szCs w:val="20"/>
              </w:rPr>
              <w:t>2</w:t>
            </w:r>
          </w:p>
        </w:tc>
        <w:tc>
          <w:tcPr>
            <w:tcW w:w="2874" w:type="dxa"/>
            <w:shd w:val="clear" w:color="auto" w:fill="F2F2F2" w:themeFill="background1" w:themeFillShade="F2"/>
          </w:tcPr>
          <w:p w:rsidR="009076C8" w:rsidRPr="005674EA" w:rsidRDefault="009076C8" w:rsidP="005B419B">
            <w:pPr>
              <w:pStyle w:val="Default"/>
              <w:rPr>
                <w:bCs/>
                <w:sz w:val="20"/>
                <w:szCs w:val="20"/>
              </w:rPr>
            </w:pPr>
            <w:r>
              <w:rPr>
                <w:sz w:val="20"/>
                <w:szCs w:val="20"/>
              </w:rPr>
              <w:t>Contractor</w:t>
            </w:r>
          </w:p>
        </w:tc>
        <w:tc>
          <w:tcPr>
            <w:tcW w:w="450" w:type="dxa"/>
            <w:shd w:val="clear" w:color="auto" w:fill="F2F2F2" w:themeFill="background1" w:themeFillShade="F2"/>
            <w:vAlign w:val="center"/>
          </w:tcPr>
          <w:p w:rsidR="009076C8" w:rsidRPr="00B34445" w:rsidRDefault="009076C8" w:rsidP="005B419B">
            <w:pPr>
              <w:pStyle w:val="Default"/>
              <w:jc w:val="center"/>
              <w:rPr>
                <w:bCs/>
                <w:sz w:val="20"/>
                <w:szCs w:val="20"/>
              </w:rPr>
            </w:pPr>
          </w:p>
        </w:tc>
      </w:tr>
      <w:tr w:rsidR="009076C8" w:rsidRPr="00B34445" w:rsidTr="005B419B">
        <w:trPr>
          <w:trHeight w:val="288"/>
        </w:trPr>
        <w:tc>
          <w:tcPr>
            <w:tcW w:w="548" w:type="dxa"/>
            <w:tcBorders>
              <w:left w:val="nil"/>
              <w:right w:val="nil"/>
            </w:tcBorders>
          </w:tcPr>
          <w:p w:rsidR="009076C8" w:rsidRPr="001D2AD4" w:rsidRDefault="009076C8" w:rsidP="005B419B">
            <w:pPr>
              <w:pStyle w:val="Default"/>
              <w:spacing w:line="276" w:lineRule="auto"/>
              <w:rPr>
                <w:sz w:val="20"/>
                <w:szCs w:val="20"/>
              </w:rPr>
            </w:pPr>
          </w:p>
        </w:tc>
        <w:tc>
          <w:tcPr>
            <w:tcW w:w="5214" w:type="dxa"/>
            <w:tcBorders>
              <w:left w:val="nil"/>
            </w:tcBorders>
          </w:tcPr>
          <w:p w:rsidR="009076C8" w:rsidRPr="001D2AD4" w:rsidRDefault="009076C8" w:rsidP="005B419B">
            <w:pPr>
              <w:pStyle w:val="Default"/>
              <w:spacing w:line="276" w:lineRule="auto"/>
              <w:rPr>
                <w:sz w:val="20"/>
                <w:szCs w:val="20"/>
              </w:rPr>
            </w:pPr>
          </w:p>
        </w:tc>
        <w:tc>
          <w:tcPr>
            <w:tcW w:w="360" w:type="dxa"/>
            <w:shd w:val="clear" w:color="auto" w:fill="F2F2F2" w:themeFill="background1" w:themeFillShade="F2"/>
          </w:tcPr>
          <w:p w:rsidR="009076C8" w:rsidRPr="00B34445" w:rsidRDefault="009076C8" w:rsidP="005B419B">
            <w:pPr>
              <w:pStyle w:val="Default"/>
              <w:jc w:val="center"/>
              <w:rPr>
                <w:bCs/>
                <w:sz w:val="20"/>
                <w:szCs w:val="20"/>
              </w:rPr>
            </w:pPr>
            <w:r>
              <w:rPr>
                <w:bCs/>
                <w:sz w:val="20"/>
                <w:szCs w:val="20"/>
              </w:rPr>
              <w:t>3</w:t>
            </w:r>
          </w:p>
        </w:tc>
        <w:tc>
          <w:tcPr>
            <w:tcW w:w="2874" w:type="dxa"/>
            <w:shd w:val="clear" w:color="auto" w:fill="F2F2F2" w:themeFill="background1" w:themeFillShade="F2"/>
          </w:tcPr>
          <w:p w:rsidR="009076C8" w:rsidRPr="005674EA" w:rsidRDefault="009076C8" w:rsidP="005B419B">
            <w:pPr>
              <w:pStyle w:val="Default"/>
              <w:rPr>
                <w:bCs/>
                <w:sz w:val="20"/>
                <w:szCs w:val="20"/>
              </w:rPr>
            </w:pPr>
            <w:r>
              <w:rPr>
                <w:sz w:val="20"/>
                <w:szCs w:val="20"/>
              </w:rPr>
              <w:t>Client organization</w:t>
            </w:r>
          </w:p>
        </w:tc>
        <w:tc>
          <w:tcPr>
            <w:tcW w:w="450" w:type="dxa"/>
            <w:shd w:val="clear" w:color="auto" w:fill="F2F2F2" w:themeFill="background1" w:themeFillShade="F2"/>
            <w:vAlign w:val="center"/>
          </w:tcPr>
          <w:p w:rsidR="009076C8" w:rsidRPr="00B34445" w:rsidRDefault="009076C8" w:rsidP="005B419B">
            <w:pPr>
              <w:pStyle w:val="Default"/>
              <w:jc w:val="center"/>
              <w:rPr>
                <w:bCs/>
                <w:sz w:val="20"/>
                <w:szCs w:val="20"/>
              </w:rPr>
            </w:pPr>
          </w:p>
        </w:tc>
      </w:tr>
      <w:tr w:rsidR="009076C8" w:rsidRPr="00B34445" w:rsidTr="005B419B">
        <w:trPr>
          <w:trHeight w:val="288"/>
        </w:trPr>
        <w:tc>
          <w:tcPr>
            <w:tcW w:w="548" w:type="dxa"/>
            <w:tcBorders>
              <w:left w:val="nil"/>
              <w:right w:val="nil"/>
            </w:tcBorders>
          </w:tcPr>
          <w:p w:rsidR="009076C8" w:rsidRPr="001D2AD4" w:rsidRDefault="009076C8" w:rsidP="005B419B">
            <w:pPr>
              <w:pStyle w:val="Default"/>
              <w:spacing w:line="276" w:lineRule="auto"/>
              <w:rPr>
                <w:sz w:val="20"/>
                <w:szCs w:val="20"/>
              </w:rPr>
            </w:pPr>
          </w:p>
        </w:tc>
        <w:tc>
          <w:tcPr>
            <w:tcW w:w="5214" w:type="dxa"/>
            <w:tcBorders>
              <w:left w:val="nil"/>
            </w:tcBorders>
          </w:tcPr>
          <w:p w:rsidR="009076C8" w:rsidRPr="001D2AD4" w:rsidRDefault="009076C8" w:rsidP="005B419B">
            <w:pPr>
              <w:pStyle w:val="Default"/>
              <w:spacing w:line="276" w:lineRule="auto"/>
              <w:rPr>
                <w:sz w:val="20"/>
                <w:szCs w:val="20"/>
              </w:rPr>
            </w:pPr>
          </w:p>
        </w:tc>
        <w:tc>
          <w:tcPr>
            <w:tcW w:w="360" w:type="dxa"/>
            <w:shd w:val="clear" w:color="auto" w:fill="F2F2F2" w:themeFill="background1" w:themeFillShade="F2"/>
          </w:tcPr>
          <w:p w:rsidR="009076C8" w:rsidRPr="00B34445" w:rsidRDefault="009076C8" w:rsidP="005B419B">
            <w:pPr>
              <w:pStyle w:val="Default"/>
              <w:jc w:val="center"/>
              <w:rPr>
                <w:bCs/>
                <w:sz w:val="20"/>
                <w:szCs w:val="20"/>
              </w:rPr>
            </w:pPr>
            <w:r>
              <w:rPr>
                <w:bCs/>
                <w:sz w:val="20"/>
                <w:szCs w:val="20"/>
              </w:rPr>
              <w:t>4</w:t>
            </w:r>
          </w:p>
        </w:tc>
        <w:tc>
          <w:tcPr>
            <w:tcW w:w="2874" w:type="dxa"/>
            <w:shd w:val="clear" w:color="auto" w:fill="F2F2F2" w:themeFill="background1" w:themeFillShade="F2"/>
          </w:tcPr>
          <w:p w:rsidR="009076C8" w:rsidRPr="005674EA" w:rsidRDefault="009076C8" w:rsidP="005B419B">
            <w:pPr>
              <w:pStyle w:val="Default"/>
              <w:rPr>
                <w:bCs/>
                <w:sz w:val="20"/>
                <w:szCs w:val="20"/>
              </w:rPr>
            </w:pPr>
            <w:r>
              <w:rPr>
                <w:sz w:val="20"/>
                <w:szCs w:val="20"/>
              </w:rPr>
              <w:t>Ministries, Department, Agencies (MDAs)</w:t>
            </w:r>
          </w:p>
        </w:tc>
        <w:tc>
          <w:tcPr>
            <w:tcW w:w="450" w:type="dxa"/>
            <w:shd w:val="clear" w:color="auto" w:fill="F2F2F2" w:themeFill="background1" w:themeFillShade="F2"/>
            <w:vAlign w:val="center"/>
          </w:tcPr>
          <w:p w:rsidR="009076C8" w:rsidRPr="00B34445" w:rsidRDefault="009076C8" w:rsidP="005B419B">
            <w:pPr>
              <w:pStyle w:val="Default"/>
              <w:jc w:val="center"/>
              <w:rPr>
                <w:bCs/>
                <w:sz w:val="20"/>
                <w:szCs w:val="20"/>
              </w:rPr>
            </w:pPr>
          </w:p>
        </w:tc>
      </w:tr>
      <w:tr w:rsidR="009076C8" w:rsidRPr="00B34445" w:rsidTr="005B419B">
        <w:trPr>
          <w:trHeight w:val="288"/>
        </w:trPr>
        <w:tc>
          <w:tcPr>
            <w:tcW w:w="548" w:type="dxa"/>
            <w:tcBorders>
              <w:left w:val="nil"/>
              <w:right w:val="nil"/>
            </w:tcBorders>
          </w:tcPr>
          <w:p w:rsidR="009076C8" w:rsidRPr="001D2AD4" w:rsidRDefault="009076C8" w:rsidP="005B419B">
            <w:pPr>
              <w:pStyle w:val="Default"/>
              <w:spacing w:line="276" w:lineRule="auto"/>
              <w:rPr>
                <w:sz w:val="20"/>
                <w:szCs w:val="20"/>
              </w:rPr>
            </w:pPr>
          </w:p>
        </w:tc>
        <w:tc>
          <w:tcPr>
            <w:tcW w:w="5214" w:type="dxa"/>
            <w:tcBorders>
              <w:left w:val="nil"/>
            </w:tcBorders>
          </w:tcPr>
          <w:p w:rsidR="009076C8" w:rsidRPr="001D2AD4" w:rsidRDefault="009076C8" w:rsidP="005B419B">
            <w:pPr>
              <w:pStyle w:val="Default"/>
              <w:spacing w:line="276" w:lineRule="auto"/>
              <w:rPr>
                <w:sz w:val="20"/>
                <w:szCs w:val="20"/>
              </w:rPr>
            </w:pPr>
          </w:p>
        </w:tc>
        <w:tc>
          <w:tcPr>
            <w:tcW w:w="360" w:type="dxa"/>
            <w:shd w:val="clear" w:color="auto" w:fill="F2F2F2" w:themeFill="background1" w:themeFillShade="F2"/>
          </w:tcPr>
          <w:p w:rsidR="009076C8" w:rsidRDefault="009076C8" w:rsidP="005B419B">
            <w:pPr>
              <w:pStyle w:val="Default"/>
              <w:jc w:val="center"/>
              <w:rPr>
                <w:bCs/>
                <w:sz w:val="20"/>
                <w:szCs w:val="20"/>
              </w:rPr>
            </w:pPr>
            <w:r>
              <w:rPr>
                <w:bCs/>
                <w:sz w:val="20"/>
                <w:szCs w:val="20"/>
              </w:rPr>
              <w:t>5</w:t>
            </w:r>
          </w:p>
        </w:tc>
        <w:tc>
          <w:tcPr>
            <w:tcW w:w="2874" w:type="dxa"/>
            <w:shd w:val="clear" w:color="auto" w:fill="F2F2F2" w:themeFill="background1" w:themeFillShade="F2"/>
          </w:tcPr>
          <w:p w:rsidR="009076C8" w:rsidRPr="005674EA" w:rsidRDefault="009076C8" w:rsidP="005B419B">
            <w:pPr>
              <w:pStyle w:val="Default"/>
              <w:rPr>
                <w:sz w:val="20"/>
                <w:szCs w:val="20"/>
              </w:rPr>
            </w:pPr>
            <w:r>
              <w:rPr>
                <w:sz w:val="20"/>
                <w:szCs w:val="20"/>
              </w:rPr>
              <w:t xml:space="preserve">Academic institutions </w:t>
            </w:r>
          </w:p>
        </w:tc>
        <w:tc>
          <w:tcPr>
            <w:tcW w:w="450" w:type="dxa"/>
            <w:shd w:val="clear" w:color="auto" w:fill="F2F2F2" w:themeFill="background1" w:themeFillShade="F2"/>
            <w:vAlign w:val="center"/>
          </w:tcPr>
          <w:p w:rsidR="009076C8" w:rsidRPr="00B34445" w:rsidRDefault="009076C8" w:rsidP="005B419B">
            <w:pPr>
              <w:pStyle w:val="Default"/>
              <w:jc w:val="center"/>
              <w:rPr>
                <w:bCs/>
                <w:sz w:val="20"/>
                <w:szCs w:val="20"/>
              </w:rPr>
            </w:pPr>
          </w:p>
        </w:tc>
      </w:tr>
      <w:tr w:rsidR="009076C8" w:rsidRPr="00B34445" w:rsidTr="005B419B">
        <w:trPr>
          <w:trHeight w:val="288"/>
        </w:trPr>
        <w:tc>
          <w:tcPr>
            <w:tcW w:w="548" w:type="dxa"/>
            <w:tcBorders>
              <w:left w:val="nil"/>
              <w:right w:val="nil"/>
            </w:tcBorders>
          </w:tcPr>
          <w:p w:rsidR="009076C8" w:rsidRPr="001D2AD4" w:rsidRDefault="009076C8" w:rsidP="005B419B">
            <w:pPr>
              <w:pStyle w:val="Default"/>
              <w:spacing w:line="276" w:lineRule="auto"/>
              <w:rPr>
                <w:sz w:val="20"/>
                <w:szCs w:val="20"/>
              </w:rPr>
            </w:pPr>
          </w:p>
        </w:tc>
        <w:tc>
          <w:tcPr>
            <w:tcW w:w="5214" w:type="dxa"/>
            <w:tcBorders>
              <w:left w:val="nil"/>
            </w:tcBorders>
          </w:tcPr>
          <w:p w:rsidR="009076C8" w:rsidRPr="001D2AD4" w:rsidRDefault="009076C8" w:rsidP="005B419B">
            <w:pPr>
              <w:pStyle w:val="Default"/>
              <w:spacing w:line="276" w:lineRule="auto"/>
              <w:rPr>
                <w:sz w:val="20"/>
                <w:szCs w:val="20"/>
              </w:rPr>
            </w:pPr>
          </w:p>
        </w:tc>
        <w:tc>
          <w:tcPr>
            <w:tcW w:w="360" w:type="dxa"/>
            <w:shd w:val="clear" w:color="auto" w:fill="F2F2F2" w:themeFill="background1" w:themeFillShade="F2"/>
          </w:tcPr>
          <w:p w:rsidR="009076C8" w:rsidRDefault="009076C8" w:rsidP="005B419B">
            <w:pPr>
              <w:pStyle w:val="Default"/>
              <w:jc w:val="center"/>
              <w:rPr>
                <w:bCs/>
                <w:sz w:val="20"/>
                <w:szCs w:val="20"/>
              </w:rPr>
            </w:pPr>
            <w:r>
              <w:rPr>
                <w:bCs/>
                <w:sz w:val="20"/>
                <w:szCs w:val="20"/>
              </w:rPr>
              <w:t>6</w:t>
            </w:r>
          </w:p>
        </w:tc>
        <w:tc>
          <w:tcPr>
            <w:tcW w:w="2874" w:type="dxa"/>
            <w:shd w:val="clear" w:color="auto" w:fill="F2F2F2" w:themeFill="background1" w:themeFillShade="F2"/>
          </w:tcPr>
          <w:p w:rsidR="009076C8" w:rsidRPr="005674EA" w:rsidRDefault="009076C8" w:rsidP="005B419B">
            <w:pPr>
              <w:pStyle w:val="Default"/>
              <w:rPr>
                <w:sz w:val="20"/>
                <w:szCs w:val="20"/>
              </w:rPr>
            </w:pPr>
            <w:r>
              <w:rPr>
                <w:sz w:val="20"/>
                <w:szCs w:val="20"/>
              </w:rPr>
              <w:t>Others</w:t>
            </w:r>
          </w:p>
        </w:tc>
        <w:tc>
          <w:tcPr>
            <w:tcW w:w="450" w:type="dxa"/>
            <w:shd w:val="clear" w:color="auto" w:fill="F2F2F2" w:themeFill="background1" w:themeFillShade="F2"/>
            <w:vAlign w:val="center"/>
          </w:tcPr>
          <w:p w:rsidR="009076C8" w:rsidRPr="00B34445" w:rsidRDefault="009076C8" w:rsidP="005B419B">
            <w:pPr>
              <w:pStyle w:val="Default"/>
              <w:jc w:val="center"/>
              <w:rPr>
                <w:bCs/>
                <w:sz w:val="20"/>
                <w:szCs w:val="20"/>
              </w:rPr>
            </w:pPr>
          </w:p>
        </w:tc>
      </w:tr>
      <w:tr w:rsidR="009076C8" w:rsidRPr="00B34445" w:rsidTr="005B419B">
        <w:trPr>
          <w:trHeight w:val="179"/>
        </w:trPr>
        <w:tc>
          <w:tcPr>
            <w:tcW w:w="548" w:type="dxa"/>
            <w:tcBorders>
              <w:left w:val="nil"/>
              <w:right w:val="nil"/>
            </w:tcBorders>
          </w:tcPr>
          <w:p w:rsidR="009076C8" w:rsidRPr="001D2AD4" w:rsidRDefault="009076C8" w:rsidP="005B419B">
            <w:pPr>
              <w:pStyle w:val="Default"/>
              <w:rPr>
                <w:bCs/>
                <w:sz w:val="20"/>
                <w:szCs w:val="20"/>
              </w:rPr>
            </w:pPr>
          </w:p>
        </w:tc>
        <w:tc>
          <w:tcPr>
            <w:tcW w:w="5214" w:type="dxa"/>
            <w:tcBorders>
              <w:left w:val="nil"/>
              <w:right w:val="nil"/>
            </w:tcBorders>
            <w:shd w:val="clear" w:color="auto" w:fill="auto"/>
          </w:tcPr>
          <w:p w:rsidR="009076C8" w:rsidRPr="001D2AD4" w:rsidRDefault="009076C8" w:rsidP="005B419B">
            <w:pPr>
              <w:pStyle w:val="Default"/>
              <w:spacing w:line="276" w:lineRule="auto"/>
              <w:rPr>
                <w:sz w:val="20"/>
                <w:szCs w:val="20"/>
              </w:rPr>
            </w:pPr>
          </w:p>
        </w:tc>
        <w:tc>
          <w:tcPr>
            <w:tcW w:w="360" w:type="dxa"/>
            <w:tcBorders>
              <w:left w:val="nil"/>
              <w:right w:val="nil"/>
            </w:tcBorders>
          </w:tcPr>
          <w:p w:rsidR="009076C8" w:rsidRPr="00B34445" w:rsidRDefault="009076C8" w:rsidP="005B419B">
            <w:pPr>
              <w:pStyle w:val="Default"/>
              <w:jc w:val="center"/>
              <w:rPr>
                <w:bCs/>
                <w:sz w:val="20"/>
                <w:szCs w:val="20"/>
              </w:rPr>
            </w:pPr>
          </w:p>
        </w:tc>
        <w:tc>
          <w:tcPr>
            <w:tcW w:w="2874" w:type="dxa"/>
            <w:tcBorders>
              <w:left w:val="nil"/>
              <w:right w:val="nil"/>
            </w:tcBorders>
            <w:shd w:val="clear" w:color="auto" w:fill="auto"/>
          </w:tcPr>
          <w:p w:rsidR="009076C8" w:rsidRPr="00B34445" w:rsidRDefault="009076C8" w:rsidP="005B419B">
            <w:pPr>
              <w:pStyle w:val="Default"/>
              <w:rPr>
                <w:bCs/>
                <w:sz w:val="20"/>
                <w:szCs w:val="20"/>
              </w:rPr>
            </w:pPr>
          </w:p>
        </w:tc>
        <w:tc>
          <w:tcPr>
            <w:tcW w:w="450" w:type="dxa"/>
            <w:tcBorders>
              <w:left w:val="nil"/>
              <w:right w:val="nil"/>
            </w:tcBorders>
            <w:shd w:val="clear" w:color="auto" w:fill="auto"/>
            <w:vAlign w:val="center"/>
          </w:tcPr>
          <w:p w:rsidR="009076C8" w:rsidRPr="00B34445" w:rsidRDefault="009076C8" w:rsidP="005B419B">
            <w:pPr>
              <w:pStyle w:val="Default"/>
              <w:jc w:val="center"/>
              <w:rPr>
                <w:bCs/>
                <w:sz w:val="20"/>
                <w:szCs w:val="20"/>
              </w:rPr>
            </w:pPr>
          </w:p>
        </w:tc>
      </w:tr>
      <w:tr w:rsidR="009076C8" w:rsidRPr="005674EA" w:rsidTr="005B419B">
        <w:trPr>
          <w:trHeight w:val="288"/>
        </w:trPr>
        <w:tc>
          <w:tcPr>
            <w:tcW w:w="548" w:type="dxa"/>
            <w:tcBorders>
              <w:left w:val="nil"/>
              <w:right w:val="nil"/>
            </w:tcBorders>
          </w:tcPr>
          <w:p w:rsidR="009076C8" w:rsidRPr="001D2AD4" w:rsidRDefault="009076C8" w:rsidP="005B419B">
            <w:pPr>
              <w:pStyle w:val="Default"/>
              <w:rPr>
                <w:bCs/>
                <w:sz w:val="20"/>
                <w:szCs w:val="20"/>
              </w:rPr>
            </w:pPr>
            <w:r>
              <w:rPr>
                <w:bCs/>
                <w:sz w:val="20"/>
                <w:szCs w:val="20"/>
              </w:rPr>
              <w:t>D</w:t>
            </w:r>
          </w:p>
        </w:tc>
        <w:tc>
          <w:tcPr>
            <w:tcW w:w="5214" w:type="dxa"/>
            <w:tcBorders>
              <w:left w:val="nil"/>
            </w:tcBorders>
          </w:tcPr>
          <w:p w:rsidR="009076C8" w:rsidRPr="001D2AD4" w:rsidRDefault="009076C8" w:rsidP="005B419B">
            <w:pPr>
              <w:pStyle w:val="Default"/>
              <w:rPr>
                <w:bCs/>
                <w:sz w:val="20"/>
                <w:szCs w:val="20"/>
              </w:rPr>
            </w:pPr>
            <w:r>
              <w:rPr>
                <w:bCs/>
                <w:sz w:val="20"/>
                <w:szCs w:val="20"/>
              </w:rPr>
              <w:t>Respondents gender</w:t>
            </w:r>
          </w:p>
        </w:tc>
        <w:tc>
          <w:tcPr>
            <w:tcW w:w="360" w:type="dxa"/>
            <w:shd w:val="clear" w:color="auto" w:fill="F2F2F2" w:themeFill="background1" w:themeFillShade="F2"/>
          </w:tcPr>
          <w:p w:rsidR="009076C8" w:rsidRPr="005674EA" w:rsidRDefault="009076C8" w:rsidP="005B419B">
            <w:pPr>
              <w:pStyle w:val="Default"/>
              <w:jc w:val="center"/>
              <w:rPr>
                <w:bCs/>
                <w:sz w:val="20"/>
                <w:szCs w:val="20"/>
              </w:rPr>
            </w:pPr>
            <w:r w:rsidRPr="005674EA">
              <w:rPr>
                <w:bCs/>
                <w:sz w:val="20"/>
                <w:szCs w:val="20"/>
              </w:rPr>
              <w:t>1</w:t>
            </w:r>
          </w:p>
        </w:tc>
        <w:tc>
          <w:tcPr>
            <w:tcW w:w="2874" w:type="dxa"/>
            <w:shd w:val="clear" w:color="auto" w:fill="F2F2F2" w:themeFill="background1" w:themeFillShade="F2"/>
          </w:tcPr>
          <w:p w:rsidR="009076C8" w:rsidRPr="00A0296B" w:rsidRDefault="009076C8" w:rsidP="005B419B">
            <w:pPr>
              <w:rPr>
                <w:rFonts w:ascii="Times New Roman" w:hAnsi="Times New Roman"/>
                <w:color w:val="000000"/>
                <w:sz w:val="20"/>
                <w:szCs w:val="20"/>
              </w:rPr>
            </w:pPr>
            <w:r>
              <w:rPr>
                <w:rFonts w:ascii="Times New Roman" w:hAnsi="Times New Roman"/>
                <w:color w:val="000000"/>
                <w:sz w:val="20"/>
                <w:szCs w:val="20"/>
              </w:rPr>
              <w:t>Female</w:t>
            </w:r>
          </w:p>
        </w:tc>
        <w:tc>
          <w:tcPr>
            <w:tcW w:w="450" w:type="dxa"/>
            <w:shd w:val="clear" w:color="auto" w:fill="F2F2F2" w:themeFill="background1" w:themeFillShade="F2"/>
            <w:vAlign w:val="center"/>
          </w:tcPr>
          <w:p w:rsidR="009076C8" w:rsidRPr="005674EA" w:rsidRDefault="009076C8" w:rsidP="005B419B">
            <w:pPr>
              <w:pStyle w:val="Default"/>
              <w:jc w:val="center"/>
              <w:rPr>
                <w:b/>
                <w:bCs/>
                <w:sz w:val="20"/>
                <w:szCs w:val="20"/>
              </w:rPr>
            </w:pPr>
          </w:p>
        </w:tc>
      </w:tr>
      <w:tr w:rsidR="009076C8" w:rsidRPr="00B34445" w:rsidTr="005B419B">
        <w:trPr>
          <w:trHeight w:val="288"/>
        </w:trPr>
        <w:tc>
          <w:tcPr>
            <w:tcW w:w="548" w:type="dxa"/>
            <w:tcBorders>
              <w:left w:val="nil"/>
              <w:right w:val="nil"/>
            </w:tcBorders>
          </w:tcPr>
          <w:p w:rsidR="009076C8" w:rsidRPr="001D2AD4" w:rsidRDefault="009076C8" w:rsidP="005B419B">
            <w:pPr>
              <w:pStyle w:val="Default"/>
              <w:spacing w:line="276" w:lineRule="auto"/>
              <w:rPr>
                <w:sz w:val="20"/>
                <w:szCs w:val="20"/>
              </w:rPr>
            </w:pPr>
          </w:p>
        </w:tc>
        <w:tc>
          <w:tcPr>
            <w:tcW w:w="5214" w:type="dxa"/>
            <w:tcBorders>
              <w:left w:val="nil"/>
            </w:tcBorders>
          </w:tcPr>
          <w:p w:rsidR="009076C8" w:rsidRPr="001D2AD4" w:rsidRDefault="009076C8" w:rsidP="005B419B">
            <w:pPr>
              <w:pStyle w:val="Default"/>
              <w:spacing w:line="276" w:lineRule="auto"/>
              <w:rPr>
                <w:sz w:val="20"/>
                <w:szCs w:val="20"/>
              </w:rPr>
            </w:pPr>
          </w:p>
        </w:tc>
        <w:tc>
          <w:tcPr>
            <w:tcW w:w="360" w:type="dxa"/>
            <w:shd w:val="clear" w:color="auto" w:fill="F2F2F2" w:themeFill="background1" w:themeFillShade="F2"/>
          </w:tcPr>
          <w:p w:rsidR="009076C8" w:rsidRPr="00B34445" w:rsidRDefault="009076C8" w:rsidP="005B419B">
            <w:pPr>
              <w:pStyle w:val="Default"/>
              <w:jc w:val="center"/>
              <w:rPr>
                <w:bCs/>
                <w:sz w:val="20"/>
                <w:szCs w:val="20"/>
              </w:rPr>
            </w:pPr>
            <w:r>
              <w:rPr>
                <w:bCs/>
                <w:sz w:val="20"/>
                <w:szCs w:val="20"/>
              </w:rPr>
              <w:t>2</w:t>
            </w:r>
          </w:p>
        </w:tc>
        <w:tc>
          <w:tcPr>
            <w:tcW w:w="2874" w:type="dxa"/>
            <w:shd w:val="clear" w:color="auto" w:fill="F2F2F2" w:themeFill="background1" w:themeFillShade="F2"/>
          </w:tcPr>
          <w:p w:rsidR="009076C8" w:rsidRPr="00A0296B" w:rsidRDefault="009076C8" w:rsidP="005B419B">
            <w:pPr>
              <w:rPr>
                <w:rFonts w:ascii="Times New Roman" w:hAnsi="Times New Roman"/>
                <w:color w:val="000000"/>
                <w:sz w:val="20"/>
                <w:szCs w:val="20"/>
              </w:rPr>
            </w:pPr>
            <w:r>
              <w:rPr>
                <w:rFonts w:ascii="Times New Roman" w:hAnsi="Times New Roman"/>
                <w:color w:val="000000"/>
                <w:sz w:val="20"/>
                <w:szCs w:val="20"/>
              </w:rPr>
              <w:t>Male</w:t>
            </w:r>
          </w:p>
        </w:tc>
        <w:tc>
          <w:tcPr>
            <w:tcW w:w="450" w:type="dxa"/>
            <w:shd w:val="clear" w:color="auto" w:fill="F2F2F2" w:themeFill="background1" w:themeFillShade="F2"/>
            <w:vAlign w:val="center"/>
          </w:tcPr>
          <w:p w:rsidR="009076C8" w:rsidRPr="00B34445" w:rsidRDefault="009076C8" w:rsidP="005B419B">
            <w:pPr>
              <w:pStyle w:val="Default"/>
              <w:jc w:val="center"/>
              <w:rPr>
                <w:bCs/>
                <w:sz w:val="20"/>
                <w:szCs w:val="20"/>
              </w:rPr>
            </w:pPr>
          </w:p>
        </w:tc>
      </w:tr>
      <w:tr w:rsidR="009076C8" w:rsidRPr="00B34445" w:rsidTr="005B419B">
        <w:trPr>
          <w:trHeight w:val="179"/>
        </w:trPr>
        <w:tc>
          <w:tcPr>
            <w:tcW w:w="548" w:type="dxa"/>
            <w:tcBorders>
              <w:left w:val="nil"/>
              <w:right w:val="nil"/>
            </w:tcBorders>
          </w:tcPr>
          <w:p w:rsidR="009076C8" w:rsidRPr="001D2AD4" w:rsidRDefault="009076C8" w:rsidP="005B419B">
            <w:pPr>
              <w:pStyle w:val="Default"/>
              <w:rPr>
                <w:bCs/>
                <w:sz w:val="20"/>
                <w:szCs w:val="20"/>
              </w:rPr>
            </w:pPr>
          </w:p>
        </w:tc>
        <w:tc>
          <w:tcPr>
            <w:tcW w:w="5214" w:type="dxa"/>
            <w:tcBorders>
              <w:left w:val="nil"/>
              <w:right w:val="nil"/>
            </w:tcBorders>
            <w:shd w:val="clear" w:color="auto" w:fill="auto"/>
          </w:tcPr>
          <w:p w:rsidR="009076C8" w:rsidRPr="001D2AD4" w:rsidRDefault="009076C8" w:rsidP="005B419B">
            <w:pPr>
              <w:pStyle w:val="Default"/>
              <w:spacing w:line="276" w:lineRule="auto"/>
              <w:rPr>
                <w:sz w:val="20"/>
                <w:szCs w:val="20"/>
              </w:rPr>
            </w:pPr>
          </w:p>
        </w:tc>
        <w:tc>
          <w:tcPr>
            <w:tcW w:w="360" w:type="dxa"/>
            <w:tcBorders>
              <w:left w:val="nil"/>
              <w:right w:val="nil"/>
            </w:tcBorders>
          </w:tcPr>
          <w:p w:rsidR="009076C8" w:rsidRPr="00B34445" w:rsidRDefault="009076C8" w:rsidP="005B419B">
            <w:pPr>
              <w:pStyle w:val="Default"/>
              <w:jc w:val="center"/>
              <w:rPr>
                <w:bCs/>
                <w:sz w:val="20"/>
                <w:szCs w:val="20"/>
              </w:rPr>
            </w:pPr>
          </w:p>
        </w:tc>
        <w:tc>
          <w:tcPr>
            <w:tcW w:w="2874" w:type="dxa"/>
            <w:tcBorders>
              <w:left w:val="nil"/>
              <w:right w:val="nil"/>
            </w:tcBorders>
            <w:shd w:val="clear" w:color="auto" w:fill="auto"/>
          </w:tcPr>
          <w:p w:rsidR="009076C8" w:rsidRPr="00B34445" w:rsidRDefault="009076C8" w:rsidP="005B419B">
            <w:pPr>
              <w:pStyle w:val="Default"/>
              <w:rPr>
                <w:bCs/>
                <w:sz w:val="20"/>
                <w:szCs w:val="20"/>
              </w:rPr>
            </w:pPr>
          </w:p>
        </w:tc>
        <w:tc>
          <w:tcPr>
            <w:tcW w:w="450" w:type="dxa"/>
            <w:tcBorders>
              <w:left w:val="nil"/>
              <w:right w:val="nil"/>
            </w:tcBorders>
            <w:shd w:val="clear" w:color="auto" w:fill="auto"/>
            <w:vAlign w:val="center"/>
          </w:tcPr>
          <w:p w:rsidR="009076C8" w:rsidRPr="00B34445" w:rsidRDefault="009076C8" w:rsidP="005B419B">
            <w:pPr>
              <w:pStyle w:val="Default"/>
              <w:jc w:val="center"/>
              <w:rPr>
                <w:bCs/>
                <w:sz w:val="20"/>
                <w:szCs w:val="20"/>
              </w:rPr>
            </w:pPr>
          </w:p>
        </w:tc>
      </w:tr>
      <w:tr w:rsidR="009076C8" w:rsidRPr="005674EA" w:rsidTr="005B419B">
        <w:trPr>
          <w:trHeight w:val="288"/>
        </w:trPr>
        <w:tc>
          <w:tcPr>
            <w:tcW w:w="548" w:type="dxa"/>
            <w:tcBorders>
              <w:left w:val="nil"/>
              <w:right w:val="nil"/>
            </w:tcBorders>
          </w:tcPr>
          <w:p w:rsidR="009076C8" w:rsidRPr="001D2AD4" w:rsidRDefault="009076C8" w:rsidP="005B419B">
            <w:pPr>
              <w:pStyle w:val="Default"/>
              <w:rPr>
                <w:bCs/>
                <w:sz w:val="20"/>
                <w:szCs w:val="20"/>
              </w:rPr>
            </w:pPr>
            <w:r w:rsidRPr="001D2AD4">
              <w:rPr>
                <w:bCs/>
                <w:sz w:val="20"/>
                <w:szCs w:val="20"/>
              </w:rPr>
              <w:t>E</w:t>
            </w:r>
          </w:p>
        </w:tc>
        <w:tc>
          <w:tcPr>
            <w:tcW w:w="5214" w:type="dxa"/>
            <w:tcBorders>
              <w:left w:val="nil"/>
            </w:tcBorders>
          </w:tcPr>
          <w:p w:rsidR="009076C8" w:rsidRPr="001D2AD4" w:rsidRDefault="009076C8" w:rsidP="005B419B">
            <w:pPr>
              <w:pStyle w:val="Default"/>
              <w:rPr>
                <w:bCs/>
                <w:sz w:val="20"/>
                <w:szCs w:val="20"/>
              </w:rPr>
            </w:pPr>
            <w:r w:rsidRPr="001D2AD4">
              <w:rPr>
                <w:bCs/>
                <w:sz w:val="20"/>
                <w:szCs w:val="20"/>
              </w:rPr>
              <w:t>Work experience of respondent</w:t>
            </w:r>
          </w:p>
        </w:tc>
        <w:tc>
          <w:tcPr>
            <w:tcW w:w="360" w:type="dxa"/>
            <w:shd w:val="clear" w:color="auto" w:fill="F2F2F2" w:themeFill="background1" w:themeFillShade="F2"/>
          </w:tcPr>
          <w:p w:rsidR="009076C8" w:rsidRPr="005674EA" w:rsidRDefault="009076C8" w:rsidP="005B419B">
            <w:pPr>
              <w:pStyle w:val="Default"/>
              <w:jc w:val="center"/>
              <w:rPr>
                <w:bCs/>
                <w:sz w:val="20"/>
                <w:szCs w:val="20"/>
              </w:rPr>
            </w:pPr>
            <w:r w:rsidRPr="005674EA">
              <w:rPr>
                <w:bCs/>
                <w:sz w:val="20"/>
                <w:szCs w:val="20"/>
              </w:rPr>
              <w:t>1</w:t>
            </w:r>
          </w:p>
        </w:tc>
        <w:tc>
          <w:tcPr>
            <w:tcW w:w="2874" w:type="dxa"/>
            <w:shd w:val="clear" w:color="auto" w:fill="F2F2F2" w:themeFill="background1" w:themeFillShade="F2"/>
          </w:tcPr>
          <w:p w:rsidR="009076C8" w:rsidRPr="005674EA" w:rsidRDefault="009076C8" w:rsidP="005B419B">
            <w:pPr>
              <w:pStyle w:val="Default"/>
              <w:rPr>
                <w:b/>
                <w:bCs/>
                <w:sz w:val="20"/>
                <w:szCs w:val="20"/>
              </w:rPr>
            </w:pPr>
            <w:r w:rsidRPr="005674EA">
              <w:rPr>
                <w:sz w:val="20"/>
                <w:szCs w:val="20"/>
              </w:rPr>
              <w:t xml:space="preserve">Less than 5 yrs  </w:t>
            </w:r>
          </w:p>
        </w:tc>
        <w:tc>
          <w:tcPr>
            <w:tcW w:w="450" w:type="dxa"/>
            <w:shd w:val="clear" w:color="auto" w:fill="F2F2F2" w:themeFill="background1" w:themeFillShade="F2"/>
            <w:vAlign w:val="center"/>
          </w:tcPr>
          <w:p w:rsidR="009076C8" w:rsidRPr="005674EA" w:rsidRDefault="009076C8" w:rsidP="005B419B">
            <w:pPr>
              <w:pStyle w:val="Default"/>
              <w:jc w:val="center"/>
              <w:rPr>
                <w:b/>
                <w:bCs/>
                <w:sz w:val="20"/>
                <w:szCs w:val="20"/>
              </w:rPr>
            </w:pPr>
          </w:p>
        </w:tc>
      </w:tr>
      <w:tr w:rsidR="009076C8" w:rsidRPr="00B34445" w:rsidTr="005B419B">
        <w:trPr>
          <w:trHeight w:val="288"/>
        </w:trPr>
        <w:tc>
          <w:tcPr>
            <w:tcW w:w="548" w:type="dxa"/>
            <w:tcBorders>
              <w:left w:val="nil"/>
              <w:right w:val="nil"/>
            </w:tcBorders>
          </w:tcPr>
          <w:p w:rsidR="009076C8" w:rsidRPr="001D2AD4" w:rsidRDefault="009076C8" w:rsidP="005B419B">
            <w:pPr>
              <w:pStyle w:val="Default"/>
              <w:spacing w:line="276" w:lineRule="auto"/>
              <w:rPr>
                <w:sz w:val="20"/>
                <w:szCs w:val="20"/>
              </w:rPr>
            </w:pPr>
          </w:p>
        </w:tc>
        <w:tc>
          <w:tcPr>
            <w:tcW w:w="5214" w:type="dxa"/>
            <w:tcBorders>
              <w:left w:val="nil"/>
            </w:tcBorders>
          </w:tcPr>
          <w:p w:rsidR="009076C8" w:rsidRPr="001D2AD4" w:rsidRDefault="009076C8" w:rsidP="005B419B">
            <w:pPr>
              <w:pStyle w:val="Default"/>
              <w:spacing w:line="276" w:lineRule="auto"/>
              <w:rPr>
                <w:sz w:val="20"/>
                <w:szCs w:val="20"/>
              </w:rPr>
            </w:pPr>
          </w:p>
        </w:tc>
        <w:tc>
          <w:tcPr>
            <w:tcW w:w="360" w:type="dxa"/>
            <w:shd w:val="clear" w:color="auto" w:fill="F2F2F2" w:themeFill="background1" w:themeFillShade="F2"/>
          </w:tcPr>
          <w:p w:rsidR="009076C8" w:rsidRPr="00B34445" w:rsidRDefault="009076C8" w:rsidP="005B419B">
            <w:pPr>
              <w:pStyle w:val="Default"/>
              <w:jc w:val="center"/>
              <w:rPr>
                <w:bCs/>
                <w:sz w:val="20"/>
                <w:szCs w:val="20"/>
              </w:rPr>
            </w:pPr>
            <w:r>
              <w:rPr>
                <w:bCs/>
                <w:sz w:val="20"/>
                <w:szCs w:val="20"/>
              </w:rPr>
              <w:t>2</w:t>
            </w:r>
          </w:p>
        </w:tc>
        <w:tc>
          <w:tcPr>
            <w:tcW w:w="2874" w:type="dxa"/>
            <w:shd w:val="clear" w:color="auto" w:fill="F2F2F2" w:themeFill="background1" w:themeFillShade="F2"/>
          </w:tcPr>
          <w:p w:rsidR="009076C8" w:rsidRPr="005674EA" w:rsidRDefault="009076C8" w:rsidP="005B419B">
            <w:pPr>
              <w:pStyle w:val="Default"/>
              <w:rPr>
                <w:bCs/>
                <w:sz w:val="20"/>
                <w:szCs w:val="20"/>
              </w:rPr>
            </w:pPr>
            <w:r w:rsidRPr="005674EA">
              <w:rPr>
                <w:sz w:val="20"/>
                <w:szCs w:val="20"/>
              </w:rPr>
              <w:t>5 yrs – 1</w:t>
            </w:r>
            <w:r>
              <w:rPr>
                <w:sz w:val="20"/>
                <w:szCs w:val="20"/>
              </w:rPr>
              <w:t>5</w:t>
            </w:r>
            <w:r w:rsidRPr="005674EA">
              <w:rPr>
                <w:sz w:val="20"/>
                <w:szCs w:val="20"/>
              </w:rPr>
              <w:t xml:space="preserve"> yrs</w:t>
            </w:r>
          </w:p>
        </w:tc>
        <w:tc>
          <w:tcPr>
            <w:tcW w:w="450" w:type="dxa"/>
            <w:shd w:val="clear" w:color="auto" w:fill="F2F2F2" w:themeFill="background1" w:themeFillShade="F2"/>
            <w:vAlign w:val="center"/>
          </w:tcPr>
          <w:p w:rsidR="009076C8" w:rsidRPr="00B34445" w:rsidRDefault="009076C8" w:rsidP="005B419B">
            <w:pPr>
              <w:pStyle w:val="Default"/>
              <w:jc w:val="center"/>
              <w:rPr>
                <w:bCs/>
                <w:sz w:val="20"/>
                <w:szCs w:val="20"/>
              </w:rPr>
            </w:pPr>
          </w:p>
        </w:tc>
      </w:tr>
      <w:tr w:rsidR="009076C8" w:rsidRPr="00B34445" w:rsidTr="005B419B">
        <w:trPr>
          <w:trHeight w:val="288"/>
        </w:trPr>
        <w:tc>
          <w:tcPr>
            <w:tcW w:w="548" w:type="dxa"/>
            <w:tcBorders>
              <w:left w:val="nil"/>
              <w:right w:val="nil"/>
            </w:tcBorders>
          </w:tcPr>
          <w:p w:rsidR="009076C8" w:rsidRPr="001D2AD4" w:rsidRDefault="009076C8" w:rsidP="005B419B">
            <w:pPr>
              <w:pStyle w:val="Default"/>
              <w:spacing w:line="276" w:lineRule="auto"/>
              <w:rPr>
                <w:sz w:val="20"/>
                <w:szCs w:val="20"/>
              </w:rPr>
            </w:pPr>
          </w:p>
        </w:tc>
        <w:tc>
          <w:tcPr>
            <w:tcW w:w="5214" w:type="dxa"/>
            <w:tcBorders>
              <w:left w:val="nil"/>
            </w:tcBorders>
          </w:tcPr>
          <w:p w:rsidR="009076C8" w:rsidRPr="001D2AD4" w:rsidRDefault="009076C8" w:rsidP="005B419B">
            <w:pPr>
              <w:pStyle w:val="Default"/>
              <w:spacing w:line="276" w:lineRule="auto"/>
              <w:rPr>
                <w:sz w:val="20"/>
                <w:szCs w:val="20"/>
              </w:rPr>
            </w:pPr>
          </w:p>
        </w:tc>
        <w:tc>
          <w:tcPr>
            <w:tcW w:w="360" w:type="dxa"/>
            <w:shd w:val="clear" w:color="auto" w:fill="F2F2F2" w:themeFill="background1" w:themeFillShade="F2"/>
          </w:tcPr>
          <w:p w:rsidR="009076C8" w:rsidRPr="00B34445" w:rsidRDefault="009076C8" w:rsidP="005B419B">
            <w:pPr>
              <w:pStyle w:val="Default"/>
              <w:jc w:val="center"/>
              <w:rPr>
                <w:bCs/>
                <w:sz w:val="20"/>
                <w:szCs w:val="20"/>
              </w:rPr>
            </w:pPr>
            <w:r>
              <w:rPr>
                <w:bCs/>
                <w:sz w:val="20"/>
                <w:szCs w:val="20"/>
              </w:rPr>
              <w:t>3</w:t>
            </w:r>
          </w:p>
        </w:tc>
        <w:tc>
          <w:tcPr>
            <w:tcW w:w="2874" w:type="dxa"/>
            <w:shd w:val="clear" w:color="auto" w:fill="F2F2F2" w:themeFill="background1" w:themeFillShade="F2"/>
          </w:tcPr>
          <w:p w:rsidR="009076C8" w:rsidRPr="005674EA" w:rsidRDefault="009076C8" w:rsidP="005B419B">
            <w:pPr>
              <w:pStyle w:val="Default"/>
              <w:rPr>
                <w:bCs/>
                <w:sz w:val="20"/>
                <w:szCs w:val="20"/>
              </w:rPr>
            </w:pPr>
            <w:r w:rsidRPr="005674EA">
              <w:rPr>
                <w:sz w:val="20"/>
                <w:szCs w:val="20"/>
              </w:rPr>
              <w:t>1</w:t>
            </w:r>
            <w:r>
              <w:rPr>
                <w:sz w:val="20"/>
                <w:szCs w:val="20"/>
              </w:rPr>
              <w:t>6</w:t>
            </w:r>
            <w:r w:rsidRPr="005674EA">
              <w:rPr>
                <w:sz w:val="20"/>
                <w:szCs w:val="20"/>
              </w:rPr>
              <w:t xml:space="preserve"> yrs – </w:t>
            </w:r>
            <w:r>
              <w:rPr>
                <w:sz w:val="20"/>
                <w:szCs w:val="20"/>
              </w:rPr>
              <w:t>2</w:t>
            </w:r>
            <w:r w:rsidRPr="005674EA">
              <w:rPr>
                <w:sz w:val="20"/>
                <w:szCs w:val="20"/>
              </w:rPr>
              <w:t>5 yrs</w:t>
            </w:r>
          </w:p>
        </w:tc>
        <w:tc>
          <w:tcPr>
            <w:tcW w:w="450" w:type="dxa"/>
            <w:shd w:val="clear" w:color="auto" w:fill="F2F2F2" w:themeFill="background1" w:themeFillShade="F2"/>
            <w:vAlign w:val="center"/>
          </w:tcPr>
          <w:p w:rsidR="009076C8" w:rsidRPr="00B34445" w:rsidRDefault="009076C8" w:rsidP="005B419B">
            <w:pPr>
              <w:pStyle w:val="Default"/>
              <w:jc w:val="center"/>
              <w:rPr>
                <w:bCs/>
                <w:sz w:val="20"/>
                <w:szCs w:val="20"/>
              </w:rPr>
            </w:pPr>
          </w:p>
        </w:tc>
      </w:tr>
      <w:tr w:rsidR="009076C8" w:rsidRPr="00B34445" w:rsidTr="005B419B">
        <w:trPr>
          <w:trHeight w:val="288"/>
        </w:trPr>
        <w:tc>
          <w:tcPr>
            <w:tcW w:w="548" w:type="dxa"/>
            <w:tcBorders>
              <w:left w:val="nil"/>
              <w:right w:val="nil"/>
            </w:tcBorders>
          </w:tcPr>
          <w:p w:rsidR="009076C8" w:rsidRPr="001D2AD4" w:rsidRDefault="009076C8" w:rsidP="005B419B">
            <w:pPr>
              <w:pStyle w:val="Default"/>
              <w:spacing w:line="276" w:lineRule="auto"/>
              <w:rPr>
                <w:sz w:val="20"/>
                <w:szCs w:val="20"/>
              </w:rPr>
            </w:pPr>
          </w:p>
        </w:tc>
        <w:tc>
          <w:tcPr>
            <w:tcW w:w="5214" w:type="dxa"/>
            <w:tcBorders>
              <w:left w:val="nil"/>
            </w:tcBorders>
          </w:tcPr>
          <w:p w:rsidR="009076C8" w:rsidRPr="001D2AD4" w:rsidRDefault="009076C8" w:rsidP="005B419B">
            <w:pPr>
              <w:pStyle w:val="Default"/>
              <w:spacing w:line="276" w:lineRule="auto"/>
              <w:rPr>
                <w:sz w:val="20"/>
                <w:szCs w:val="20"/>
              </w:rPr>
            </w:pPr>
          </w:p>
        </w:tc>
        <w:tc>
          <w:tcPr>
            <w:tcW w:w="360" w:type="dxa"/>
            <w:shd w:val="clear" w:color="auto" w:fill="F2F2F2" w:themeFill="background1" w:themeFillShade="F2"/>
          </w:tcPr>
          <w:p w:rsidR="009076C8" w:rsidRPr="00B34445" w:rsidRDefault="009076C8" w:rsidP="005B419B">
            <w:pPr>
              <w:pStyle w:val="Default"/>
              <w:jc w:val="center"/>
              <w:rPr>
                <w:bCs/>
                <w:sz w:val="20"/>
                <w:szCs w:val="20"/>
              </w:rPr>
            </w:pPr>
            <w:r>
              <w:rPr>
                <w:bCs/>
                <w:sz w:val="20"/>
                <w:szCs w:val="20"/>
              </w:rPr>
              <w:t>4</w:t>
            </w:r>
          </w:p>
        </w:tc>
        <w:tc>
          <w:tcPr>
            <w:tcW w:w="2874" w:type="dxa"/>
            <w:shd w:val="clear" w:color="auto" w:fill="F2F2F2" w:themeFill="background1" w:themeFillShade="F2"/>
          </w:tcPr>
          <w:p w:rsidR="009076C8" w:rsidRPr="005674EA" w:rsidRDefault="009076C8" w:rsidP="005B419B">
            <w:pPr>
              <w:pStyle w:val="Default"/>
              <w:rPr>
                <w:bCs/>
                <w:sz w:val="20"/>
                <w:szCs w:val="20"/>
              </w:rPr>
            </w:pPr>
            <w:r w:rsidRPr="005674EA">
              <w:rPr>
                <w:sz w:val="20"/>
                <w:szCs w:val="20"/>
              </w:rPr>
              <w:t xml:space="preserve">More than </w:t>
            </w:r>
            <w:r>
              <w:rPr>
                <w:sz w:val="20"/>
                <w:szCs w:val="20"/>
              </w:rPr>
              <w:t>2</w:t>
            </w:r>
            <w:r w:rsidRPr="005674EA">
              <w:rPr>
                <w:sz w:val="20"/>
                <w:szCs w:val="20"/>
              </w:rPr>
              <w:t>5 yrs</w:t>
            </w:r>
          </w:p>
        </w:tc>
        <w:tc>
          <w:tcPr>
            <w:tcW w:w="450" w:type="dxa"/>
            <w:shd w:val="clear" w:color="auto" w:fill="F2F2F2" w:themeFill="background1" w:themeFillShade="F2"/>
            <w:vAlign w:val="center"/>
          </w:tcPr>
          <w:p w:rsidR="009076C8" w:rsidRPr="00B34445" w:rsidRDefault="009076C8" w:rsidP="005B419B">
            <w:pPr>
              <w:pStyle w:val="Default"/>
              <w:jc w:val="center"/>
              <w:rPr>
                <w:bCs/>
                <w:sz w:val="20"/>
                <w:szCs w:val="20"/>
              </w:rPr>
            </w:pPr>
          </w:p>
        </w:tc>
      </w:tr>
      <w:tr w:rsidR="009076C8" w:rsidRPr="00B34445" w:rsidTr="005B419B">
        <w:trPr>
          <w:trHeight w:val="179"/>
        </w:trPr>
        <w:tc>
          <w:tcPr>
            <w:tcW w:w="548" w:type="dxa"/>
            <w:tcBorders>
              <w:left w:val="nil"/>
              <w:right w:val="nil"/>
            </w:tcBorders>
          </w:tcPr>
          <w:p w:rsidR="009076C8" w:rsidRPr="001D2AD4" w:rsidRDefault="009076C8" w:rsidP="005B419B">
            <w:pPr>
              <w:pStyle w:val="Default"/>
              <w:rPr>
                <w:bCs/>
                <w:sz w:val="20"/>
                <w:szCs w:val="20"/>
              </w:rPr>
            </w:pPr>
          </w:p>
        </w:tc>
        <w:tc>
          <w:tcPr>
            <w:tcW w:w="5214" w:type="dxa"/>
            <w:tcBorders>
              <w:left w:val="nil"/>
              <w:right w:val="nil"/>
            </w:tcBorders>
            <w:shd w:val="clear" w:color="auto" w:fill="auto"/>
          </w:tcPr>
          <w:p w:rsidR="009076C8" w:rsidRPr="001D2AD4" w:rsidRDefault="009076C8" w:rsidP="005B419B">
            <w:pPr>
              <w:pStyle w:val="Default"/>
              <w:spacing w:line="276" w:lineRule="auto"/>
              <w:rPr>
                <w:sz w:val="20"/>
                <w:szCs w:val="20"/>
              </w:rPr>
            </w:pPr>
          </w:p>
        </w:tc>
        <w:tc>
          <w:tcPr>
            <w:tcW w:w="360" w:type="dxa"/>
            <w:tcBorders>
              <w:left w:val="nil"/>
              <w:right w:val="nil"/>
            </w:tcBorders>
          </w:tcPr>
          <w:p w:rsidR="009076C8" w:rsidRPr="00B34445" w:rsidRDefault="009076C8" w:rsidP="005B419B">
            <w:pPr>
              <w:pStyle w:val="Default"/>
              <w:jc w:val="center"/>
              <w:rPr>
                <w:bCs/>
                <w:sz w:val="20"/>
                <w:szCs w:val="20"/>
              </w:rPr>
            </w:pPr>
          </w:p>
        </w:tc>
        <w:tc>
          <w:tcPr>
            <w:tcW w:w="2874" w:type="dxa"/>
            <w:tcBorders>
              <w:left w:val="nil"/>
              <w:right w:val="nil"/>
            </w:tcBorders>
            <w:shd w:val="clear" w:color="auto" w:fill="auto"/>
          </w:tcPr>
          <w:p w:rsidR="009076C8" w:rsidRPr="00B34445" w:rsidRDefault="009076C8" w:rsidP="005B419B">
            <w:pPr>
              <w:pStyle w:val="Default"/>
              <w:rPr>
                <w:bCs/>
                <w:sz w:val="20"/>
                <w:szCs w:val="20"/>
              </w:rPr>
            </w:pPr>
          </w:p>
        </w:tc>
        <w:tc>
          <w:tcPr>
            <w:tcW w:w="450" w:type="dxa"/>
            <w:tcBorders>
              <w:left w:val="nil"/>
              <w:right w:val="nil"/>
            </w:tcBorders>
            <w:shd w:val="clear" w:color="auto" w:fill="auto"/>
            <w:vAlign w:val="center"/>
          </w:tcPr>
          <w:p w:rsidR="009076C8" w:rsidRPr="00B34445" w:rsidRDefault="009076C8" w:rsidP="005B419B">
            <w:pPr>
              <w:pStyle w:val="Default"/>
              <w:jc w:val="center"/>
              <w:rPr>
                <w:bCs/>
                <w:sz w:val="20"/>
                <w:szCs w:val="20"/>
              </w:rPr>
            </w:pPr>
          </w:p>
        </w:tc>
      </w:tr>
      <w:tr w:rsidR="009076C8" w:rsidRPr="005674EA" w:rsidTr="005B419B">
        <w:trPr>
          <w:trHeight w:val="288"/>
        </w:trPr>
        <w:tc>
          <w:tcPr>
            <w:tcW w:w="548" w:type="dxa"/>
            <w:tcBorders>
              <w:left w:val="nil"/>
              <w:right w:val="nil"/>
            </w:tcBorders>
          </w:tcPr>
          <w:p w:rsidR="009076C8" w:rsidRPr="001D2AD4" w:rsidRDefault="009076C8" w:rsidP="005B419B">
            <w:pPr>
              <w:pStyle w:val="Default"/>
              <w:rPr>
                <w:bCs/>
                <w:sz w:val="20"/>
                <w:szCs w:val="20"/>
              </w:rPr>
            </w:pPr>
            <w:r>
              <w:rPr>
                <w:bCs/>
                <w:sz w:val="20"/>
                <w:szCs w:val="20"/>
              </w:rPr>
              <w:t>F</w:t>
            </w:r>
          </w:p>
        </w:tc>
        <w:tc>
          <w:tcPr>
            <w:tcW w:w="5214" w:type="dxa"/>
            <w:tcBorders>
              <w:left w:val="nil"/>
            </w:tcBorders>
          </w:tcPr>
          <w:p w:rsidR="009076C8" w:rsidRPr="001D2AD4" w:rsidRDefault="009076C8" w:rsidP="005B419B">
            <w:pPr>
              <w:pStyle w:val="Default"/>
              <w:rPr>
                <w:bCs/>
                <w:sz w:val="20"/>
                <w:szCs w:val="20"/>
              </w:rPr>
            </w:pPr>
            <w:r w:rsidRPr="001D2AD4">
              <w:rPr>
                <w:bCs/>
                <w:sz w:val="20"/>
                <w:szCs w:val="20"/>
              </w:rPr>
              <w:t xml:space="preserve">Type of </w:t>
            </w:r>
            <w:r>
              <w:rPr>
                <w:bCs/>
                <w:sz w:val="20"/>
                <w:szCs w:val="20"/>
              </w:rPr>
              <w:t>works handled</w:t>
            </w:r>
          </w:p>
        </w:tc>
        <w:tc>
          <w:tcPr>
            <w:tcW w:w="360" w:type="dxa"/>
            <w:shd w:val="clear" w:color="auto" w:fill="F2F2F2" w:themeFill="background1" w:themeFillShade="F2"/>
          </w:tcPr>
          <w:p w:rsidR="009076C8" w:rsidRPr="005674EA" w:rsidRDefault="009076C8" w:rsidP="005B419B">
            <w:pPr>
              <w:pStyle w:val="Default"/>
              <w:jc w:val="center"/>
              <w:rPr>
                <w:bCs/>
                <w:sz w:val="20"/>
                <w:szCs w:val="20"/>
              </w:rPr>
            </w:pPr>
            <w:r w:rsidRPr="005674EA">
              <w:rPr>
                <w:bCs/>
                <w:sz w:val="20"/>
                <w:szCs w:val="20"/>
              </w:rPr>
              <w:t>1</w:t>
            </w:r>
          </w:p>
        </w:tc>
        <w:tc>
          <w:tcPr>
            <w:tcW w:w="2874" w:type="dxa"/>
            <w:shd w:val="clear" w:color="auto" w:fill="F2F2F2" w:themeFill="background1" w:themeFillShade="F2"/>
          </w:tcPr>
          <w:p w:rsidR="009076C8" w:rsidRPr="005674EA" w:rsidRDefault="009076C8" w:rsidP="005B419B">
            <w:pPr>
              <w:pStyle w:val="Default"/>
              <w:rPr>
                <w:b/>
                <w:bCs/>
                <w:sz w:val="20"/>
                <w:szCs w:val="20"/>
              </w:rPr>
            </w:pPr>
            <w:r>
              <w:rPr>
                <w:sz w:val="20"/>
                <w:szCs w:val="20"/>
              </w:rPr>
              <w:t>Building</w:t>
            </w:r>
            <w:r w:rsidRPr="005674EA">
              <w:rPr>
                <w:sz w:val="20"/>
                <w:szCs w:val="20"/>
              </w:rPr>
              <w:t xml:space="preserve">  </w:t>
            </w:r>
          </w:p>
        </w:tc>
        <w:tc>
          <w:tcPr>
            <w:tcW w:w="450" w:type="dxa"/>
            <w:shd w:val="clear" w:color="auto" w:fill="F2F2F2" w:themeFill="background1" w:themeFillShade="F2"/>
            <w:vAlign w:val="center"/>
          </w:tcPr>
          <w:p w:rsidR="009076C8" w:rsidRPr="005674EA" w:rsidRDefault="009076C8" w:rsidP="005B419B">
            <w:pPr>
              <w:pStyle w:val="Default"/>
              <w:jc w:val="center"/>
              <w:rPr>
                <w:b/>
                <w:bCs/>
                <w:sz w:val="20"/>
                <w:szCs w:val="20"/>
              </w:rPr>
            </w:pPr>
          </w:p>
        </w:tc>
      </w:tr>
      <w:tr w:rsidR="009076C8" w:rsidRPr="00B34445" w:rsidTr="005B419B">
        <w:trPr>
          <w:trHeight w:val="288"/>
        </w:trPr>
        <w:tc>
          <w:tcPr>
            <w:tcW w:w="548" w:type="dxa"/>
            <w:tcBorders>
              <w:left w:val="nil"/>
              <w:right w:val="nil"/>
            </w:tcBorders>
          </w:tcPr>
          <w:p w:rsidR="009076C8" w:rsidRPr="001D2AD4" w:rsidRDefault="009076C8" w:rsidP="005B419B">
            <w:pPr>
              <w:pStyle w:val="Default"/>
              <w:spacing w:line="276" w:lineRule="auto"/>
              <w:rPr>
                <w:sz w:val="20"/>
                <w:szCs w:val="20"/>
              </w:rPr>
            </w:pPr>
          </w:p>
        </w:tc>
        <w:tc>
          <w:tcPr>
            <w:tcW w:w="5214" w:type="dxa"/>
            <w:tcBorders>
              <w:left w:val="nil"/>
            </w:tcBorders>
          </w:tcPr>
          <w:p w:rsidR="009076C8" w:rsidRPr="001D2AD4" w:rsidRDefault="009076C8" w:rsidP="005B419B">
            <w:pPr>
              <w:pStyle w:val="Default"/>
              <w:spacing w:line="276" w:lineRule="auto"/>
              <w:rPr>
                <w:sz w:val="20"/>
                <w:szCs w:val="20"/>
              </w:rPr>
            </w:pPr>
          </w:p>
        </w:tc>
        <w:tc>
          <w:tcPr>
            <w:tcW w:w="360" w:type="dxa"/>
            <w:shd w:val="clear" w:color="auto" w:fill="F2F2F2" w:themeFill="background1" w:themeFillShade="F2"/>
          </w:tcPr>
          <w:p w:rsidR="009076C8" w:rsidRPr="00B34445" w:rsidRDefault="009076C8" w:rsidP="005B419B">
            <w:pPr>
              <w:pStyle w:val="Default"/>
              <w:jc w:val="center"/>
              <w:rPr>
                <w:bCs/>
                <w:sz w:val="20"/>
                <w:szCs w:val="20"/>
              </w:rPr>
            </w:pPr>
            <w:r>
              <w:rPr>
                <w:bCs/>
                <w:sz w:val="20"/>
                <w:szCs w:val="20"/>
              </w:rPr>
              <w:t>2</w:t>
            </w:r>
          </w:p>
        </w:tc>
        <w:tc>
          <w:tcPr>
            <w:tcW w:w="2874" w:type="dxa"/>
            <w:shd w:val="clear" w:color="auto" w:fill="F2F2F2" w:themeFill="background1" w:themeFillShade="F2"/>
          </w:tcPr>
          <w:p w:rsidR="009076C8" w:rsidRPr="005674EA" w:rsidRDefault="009076C8" w:rsidP="005B419B">
            <w:pPr>
              <w:pStyle w:val="Default"/>
              <w:rPr>
                <w:bCs/>
                <w:sz w:val="20"/>
                <w:szCs w:val="20"/>
              </w:rPr>
            </w:pPr>
            <w:r>
              <w:rPr>
                <w:sz w:val="20"/>
                <w:szCs w:val="20"/>
              </w:rPr>
              <w:t>Civil engineering</w:t>
            </w:r>
          </w:p>
        </w:tc>
        <w:tc>
          <w:tcPr>
            <w:tcW w:w="450" w:type="dxa"/>
            <w:shd w:val="clear" w:color="auto" w:fill="F2F2F2" w:themeFill="background1" w:themeFillShade="F2"/>
            <w:vAlign w:val="center"/>
          </w:tcPr>
          <w:p w:rsidR="009076C8" w:rsidRPr="00B34445" w:rsidRDefault="009076C8" w:rsidP="005B419B">
            <w:pPr>
              <w:pStyle w:val="Default"/>
              <w:jc w:val="center"/>
              <w:rPr>
                <w:bCs/>
                <w:sz w:val="20"/>
                <w:szCs w:val="20"/>
              </w:rPr>
            </w:pPr>
          </w:p>
        </w:tc>
      </w:tr>
      <w:tr w:rsidR="009076C8" w:rsidRPr="00B34445" w:rsidTr="005B419B">
        <w:trPr>
          <w:trHeight w:val="288"/>
        </w:trPr>
        <w:tc>
          <w:tcPr>
            <w:tcW w:w="548" w:type="dxa"/>
            <w:tcBorders>
              <w:left w:val="nil"/>
              <w:right w:val="nil"/>
            </w:tcBorders>
          </w:tcPr>
          <w:p w:rsidR="009076C8" w:rsidRPr="001D2AD4" w:rsidRDefault="009076C8" w:rsidP="005B419B">
            <w:pPr>
              <w:pStyle w:val="Default"/>
              <w:spacing w:line="276" w:lineRule="auto"/>
              <w:rPr>
                <w:sz w:val="20"/>
                <w:szCs w:val="20"/>
              </w:rPr>
            </w:pPr>
          </w:p>
        </w:tc>
        <w:tc>
          <w:tcPr>
            <w:tcW w:w="5214" w:type="dxa"/>
            <w:tcBorders>
              <w:left w:val="nil"/>
            </w:tcBorders>
          </w:tcPr>
          <w:p w:rsidR="009076C8" w:rsidRPr="001D2AD4" w:rsidRDefault="009076C8" w:rsidP="005B419B">
            <w:pPr>
              <w:pStyle w:val="Default"/>
              <w:spacing w:line="276" w:lineRule="auto"/>
              <w:rPr>
                <w:sz w:val="20"/>
                <w:szCs w:val="20"/>
              </w:rPr>
            </w:pPr>
          </w:p>
        </w:tc>
        <w:tc>
          <w:tcPr>
            <w:tcW w:w="360" w:type="dxa"/>
            <w:shd w:val="clear" w:color="auto" w:fill="F2F2F2" w:themeFill="background1" w:themeFillShade="F2"/>
          </w:tcPr>
          <w:p w:rsidR="009076C8" w:rsidRPr="00B34445" w:rsidRDefault="009076C8" w:rsidP="005B419B">
            <w:pPr>
              <w:pStyle w:val="Default"/>
              <w:jc w:val="center"/>
              <w:rPr>
                <w:bCs/>
                <w:sz w:val="20"/>
                <w:szCs w:val="20"/>
              </w:rPr>
            </w:pPr>
            <w:r>
              <w:rPr>
                <w:bCs/>
                <w:sz w:val="20"/>
                <w:szCs w:val="20"/>
              </w:rPr>
              <w:t>3</w:t>
            </w:r>
          </w:p>
        </w:tc>
        <w:tc>
          <w:tcPr>
            <w:tcW w:w="2874" w:type="dxa"/>
            <w:shd w:val="clear" w:color="auto" w:fill="F2F2F2" w:themeFill="background1" w:themeFillShade="F2"/>
          </w:tcPr>
          <w:p w:rsidR="009076C8" w:rsidRPr="005674EA" w:rsidRDefault="009076C8" w:rsidP="005B419B">
            <w:pPr>
              <w:pStyle w:val="Default"/>
              <w:rPr>
                <w:bCs/>
                <w:sz w:val="20"/>
                <w:szCs w:val="20"/>
              </w:rPr>
            </w:pPr>
            <w:r>
              <w:rPr>
                <w:sz w:val="20"/>
                <w:szCs w:val="20"/>
              </w:rPr>
              <w:t>Building and Civil engineering</w:t>
            </w:r>
          </w:p>
        </w:tc>
        <w:tc>
          <w:tcPr>
            <w:tcW w:w="450" w:type="dxa"/>
            <w:shd w:val="clear" w:color="auto" w:fill="F2F2F2" w:themeFill="background1" w:themeFillShade="F2"/>
            <w:vAlign w:val="center"/>
          </w:tcPr>
          <w:p w:rsidR="009076C8" w:rsidRPr="00B34445" w:rsidRDefault="009076C8" w:rsidP="005B419B">
            <w:pPr>
              <w:pStyle w:val="Default"/>
              <w:jc w:val="center"/>
              <w:rPr>
                <w:bCs/>
                <w:sz w:val="20"/>
                <w:szCs w:val="20"/>
              </w:rPr>
            </w:pPr>
          </w:p>
        </w:tc>
      </w:tr>
      <w:tr w:rsidR="009076C8" w:rsidRPr="00B34445" w:rsidTr="005B419B">
        <w:trPr>
          <w:trHeight w:val="288"/>
        </w:trPr>
        <w:tc>
          <w:tcPr>
            <w:tcW w:w="548" w:type="dxa"/>
            <w:tcBorders>
              <w:left w:val="nil"/>
              <w:right w:val="nil"/>
            </w:tcBorders>
          </w:tcPr>
          <w:p w:rsidR="009076C8" w:rsidRPr="001D2AD4" w:rsidRDefault="009076C8" w:rsidP="005B419B">
            <w:pPr>
              <w:pStyle w:val="Default"/>
              <w:spacing w:line="276" w:lineRule="auto"/>
              <w:rPr>
                <w:sz w:val="20"/>
                <w:szCs w:val="20"/>
              </w:rPr>
            </w:pPr>
          </w:p>
        </w:tc>
        <w:tc>
          <w:tcPr>
            <w:tcW w:w="5214" w:type="dxa"/>
            <w:tcBorders>
              <w:left w:val="nil"/>
            </w:tcBorders>
          </w:tcPr>
          <w:p w:rsidR="009076C8" w:rsidRPr="001D2AD4" w:rsidRDefault="009076C8" w:rsidP="005B419B">
            <w:pPr>
              <w:pStyle w:val="Default"/>
              <w:spacing w:line="276" w:lineRule="auto"/>
              <w:rPr>
                <w:sz w:val="20"/>
                <w:szCs w:val="20"/>
              </w:rPr>
            </w:pPr>
          </w:p>
        </w:tc>
        <w:tc>
          <w:tcPr>
            <w:tcW w:w="360" w:type="dxa"/>
            <w:shd w:val="clear" w:color="auto" w:fill="F2F2F2" w:themeFill="background1" w:themeFillShade="F2"/>
          </w:tcPr>
          <w:p w:rsidR="009076C8" w:rsidRPr="00B34445" w:rsidRDefault="009076C8" w:rsidP="005B419B">
            <w:pPr>
              <w:pStyle w:val="Default"/>
              <w:jc w:val="center"/>
              <w:rPr>
                <w:bCs/>
                <w:sz w:val="20"/>
                <w:szCs w:val="20"/>
              </w:rPr>
            </w:pPr>
            <w:r>
              <w:rPr>
                <w:bCs/>
                <w:sz w:val="20"/>
                <w:szCs w:val="20"/>
              </w:rPr>
              <w:t>4</w:t>
            </w:r>
          </w:p>
        </w:tc>
        <w:tc>
          <w:tcPr>
            <w:tcW w:w="2874" w:type="dxa"/>
            <w:shd w:val="clear" w:color="auto" w:fill="F2F2F2" w:themeFill="background1" w:themeFillShade="F2"/>
          </w:tcPr>
          <w:p w:rsidR="009076C8" w:rsidRPr="005674EA" w:rsidRDefault="009076C8" w:rsidP="005B419B">
            <w:pPr>
              <w:pStyle w:val="Default"/>
              <w:rPr>
                <w:bCs/>
                <w:sz w:val="20"/>
                <w:szCs w:val="20"/>
              </w:rPr>
            </w:pPr>
            <w:r>
              <w:rPr>
                <w:sz w:val="20"/>
                <w:szCs w:val="20"/>
              </w:rPr>
              <w:t>Others</w:t>
            </w:r>
          </w:p>
        </w:tc>
        <w:tc>
          <w:tcPr>
            <w:tcW w:w="450" w:type="dxa"/>
            <w:shd w:val="clear" w:color="auto" w:fill="F2F2F2" w:themeFill="background1" w:themeFillShade="F2"/>
            <w:vAlign w:val="center"/>
          </w:tcPr>
          <w:p w:rsidR="009076C8" w:rsidRPr="00B34445" w:rsidRDefault="009076C8" w:rsidP="005B419B">
            <w:pPr>
              <w:pStyle w:val="Default"/>
              <w:jc w:val="center"/>
              <w:rPr>
                <w:bCs/>
                <w:sz w:val="20"/>
                <w:szCs w:val="20"/>
              </w:rPr>
            </w:pPr>
          </w:p>
        </w:tc>
      </w:tr>
      <w:tr w:rsidR="009076C8" w:rsidRPr="00B34445" w:rsidTr="005B419B">
        <w:trPr>
          <w:trHeight w:val="134"/>
        </w:trPr>
        <w:tc>
          <w:tcPr>
            <w:tcW w:w="548" w:type="dxa"/>
            <w:tcBorders>
              <w:left w:val="nil"/>
              <w:right w:val="nil"/>
            </w:tcBorders>
          </w:tcPr>
          <w:p w:rsidR="009076C8" w:rsidRPr="001D2AD4" w:rsidRDefault="009076C8" w:rsidP="005B419B">
            <w:pPr>
              <w:pStyle w:val="Default"/>
              <w:rPr>
                <w:bCs/>
                <w:sz w:val="20"/>
                <w:szCs w:val="20"/>
              </w:rPr>
            </w:pPr>
          </w:p>
        </w:tc>
        <w:tc>
          <w:tcPr>
            <w:tcW w:w="5214" w:type="dxa"/>
            <w:tcBorders>
              <w:left w:val="nil"/>
              <w:right w:val="nil"/>
            </w:tcBorders>
            <w:shd w:val="clear" w:color="auto" w:fill="auto"/>
          </w:tcPr>
          <w:p w:rsidR="009076C8" w:rsidRPr="001D2AD4" w:rsidRDefault="009076C8" w:rsidP="005B419B">
            <w:pPr>
              <w:pStyle w:val="Default"/>
              <w:spacing w:line="276" w:lineRule="auto"/>
              <w:rPr>
                <w:sz w:val="20"/>
                <w:szCs w:val="20"/>
              </w:rPr>
            </w:pPr>
          </w:p>
        </w:tc>
        <w:tc>
          <w:tcPr>
            <w:tcW w:w="360" w:type="dxa"/>
            <w:tcBorders>
              <w:left w:val="nil"/>
              <w:right w:val="nil"/>
            </w:tcBorders>
          </w:tcPr>
          <w:p w:rsidR="009076C8" w:rsidRPr="00B34445" w:rsidRDefault="009076C8" w:rsidP="005B419B">
            <w:pPr>
              <w:pStyle w:val="Default"/>
              <w:jc w:val="center"/>
              <w:rPr>
                <w:bCs/>
                <w:sz w:val="20"/>
                <w:szCs w:val="20"/>
              </w:rPr>
            </w:pPr>
          </w:p>
        </w:tc>
        <w:tc>
          <w:tcPr>
            <w:tcW w:w="2874" w:type="dxa"/>
            <w:tcBorders>
              <w:left w:val="nil"/>
              <w:right w:val="nil"/>
            </w:tcBorders>
            <w:shd w:val="clear" w:color="auto" w:fill="auto"/>
          </w:tcPr>
          <w:p w:rsidR="009076C8" w:rsidRPr="00B34445" w:rsidRDefault="009076C8" w:rsidP="005B419B">
            <w:pPr>
              <w:pStyle w:val="Default"/>
              <w:rPr>
                <w:bCs/>
                <w:sz w:val="20"/>
                <w:szCs w:val="20"/>
              </w:rPr>
            </w:pPr>
          </w:p>
        </w:tc>
        <w:tc>
          <w:tcPr>
            <w:tcW w:w="450" w:type="dxa"/>
            <w:tcBorders>
              <w:left w:val="nil"/>
              <w:right w:val="nil"/>
            </w:tcBorders>
            <w:shd w:val="clear" w:color="auto" w:fill="auto"/>
            <w:vAlign w:val="center"/>
          </w:tcPr>
          <w:p w:rsidR="009076C8" w:rsidRPr="00B34445" w:rsidRDefault="009076C8" w:rsidP="005B419B">
            <w:pPr>
              <w:pStyle w:val="Default"/>
              <w:jc w:val="center"/>
              <w:rPr>
                <w:bCs/>
                <w:sz w:val="20"/>
                <w:szCs w:val="20"/>
              </w:rPr>
            </w:pPr>
          </w:p>
        </w:tc>
      </w:tr>
      <w:tr w:rsidR="009076C8" w:rsidRPr="005674EA" w:rsidTr="005B419B">
        <w:trPr>
          <w:trHeight w:val="288"/>
        </w:trPr>
        <w:tc>
          <w:tcPr>
            <w:tcW w:w="548" w:type="dxa"/>
            <w:tcBorders>
              <w:left w:val="nil"/>
              <w:right w:val="nil"/>
            </w:tcBorders>
          </w:tcPr>
          <w:p w:rsidR="009076C8" w:rsidRPr="001D2AD4" w:rsidRDefault="009076C8" w:rsidP="005B419B">
            <w:pPr>
              <w:pStyle w:val="Default"/>
              <w:rPr>
                <w:bCs/>
                <w:sz w:val="20"/>
                <w:szCs w:val="20"/>
              </w:rPr>
            </w:pPr>
            <w:r>
              <w:rPr>
                <w:bCs/>
                <w:sz w:val="20"/>
                <w:szCs w:val="20"/>
              </w:rPr>
              <w:t>G</w:t>
            </w:r>
          </w:p>
        </w:tc>
        <w:tc>
          <w:tcPr>
            <w:tcW w:w="5214" w:type="dxa"/>
            <w:tcBorders>
              <w:left w:val="nil"/>
            </w:tcBorders>
          </w:tcPr>
          <w:p w:rsidR="009076C8" w:rsidRPr="001D2AD4" w:rsidRDefault="009076C8" w:rsidP="005B419B">
            <w:pPr>
              <w:pStyle w:val="Default"/>
              <w:rPr>
                <w:bCs/>
                <w:sz w:val="20"/>
                <w:szCs w:val="20"/>
              </w:rPr>
            </w:pPr>
            <w:r>
              <w:rPr>
                <w:bCs/>
                <w:sz w:val="20"/>
                <w:szCs w:val="20"/>
              </w:rPr>
              <w:t xml:space="preserve">Number </w:t>
            </w:r>
            <w:r w:rsidRPr="001D2AD4">
              <w:rPr>
                <w:bCs/>
                <w:sz w:val="20"/>
                <w:szCs w:val="20"/>
              </w:rPr>
              <w:t xml:space="preserve"> of </w:t>
            </w:r>
            <w:r>
              <w:rPr>
                <w:bCs/>
                <w:sz w:val="20"/>
                <w:szCs w:val="20"/>
              </w:rPr>
              <w:t>Employees</w:t>
            </w:r>
          </w:p>
        </w:tc>
        <w:tc>
          <w:tcPr>
            <w:tcW w:w="360" w:type="dxa"/>
            <w:shd w:val="clear" w:color="auto" w:fill="F2F2F2" w:themeFill="background1" w:themeFillShade="F2"/>
          </w:tcPr>
          <w:p w:rsidR="009076C8" w:rsidRPr="005674EA" w:rsidRDefault="009076C8" w:rsidP="005B419B">
            <w:pPr>
              <w:pStyle w:val="Default"/>
              <w:jc w:val="center"/>
              <w:rPr>
                <w:bCs/>
                <w:sz w:val="20"/>
                <w:szCs w:val="20"/>
              </w:rPr>
            </w:pPr>
            <w:r w:rsidRPr="005674EA">
              <w:rPr>
                <w:bCs/>
                <w:sz w:val="20"/>
                <w:szCs w:val="20"/>
              </w:rPr>
              <w:t>1</w:t>
            </w:r>
          </w:p>
        </w:tc>
        <w:tc>
          <w:tcPr>
            <w:tcW w:w="2874" w:type="dxa"/>
            <w:shd w:val="clear" w:color="auto" w:fill="F2F2F2" w:themeFill="background1" w:themeFillShade="F2"/>
          </w:tcPr>
          <w:p w:rsidR="009076C8" w:rsidRPr="005674EA" w:rsidRDefault="009076C8" w:rsidP="005B419B">
            <w:pPr>
              <w:pStyle w:val="Default"/>
              <w:rPr>
                <w:b/>
                <w:bCs/>
                <w:sz w:val="20"/>
                <w:szCs w:val="20"/>
              </w:rPr>
            </w:pPr>
            <w:r>
              <w:rPr>
                <w:sz w:val="20"/>
                <w:szCs w:val="20"/>
              </w:rPr>
              <w:t>Less than 50</w:t>
            </w:r>
          </w:p>
        </w:tc>
        <w:tc>
          <w:tcPr>
            <w:tcW w:w="450" w:type="dxa"/>
            <w:shd w:val="clear" w:color="auto" w:fill="F2F2F2" w:themeFill="background1" w:themeFillShade="F2"/>
            <w:vAlign w:val="center"/>
          </w:tcPr>
          <w:p w:rsidR="009076C8" w:rsidRPr="005674EA" w:rsidRDefault="009076C8" w:rsidP="005B419B">
            <w:pPr>
              <w:pStyle w:val="Default"/>
              <w:jc w:val="center"/>
              <w:rPr>
                <w:b/>
                <w:bCs/>
                <w:sz w:val="20"/>
                <w:szCs w:val="20"/>
              </w:rPr>
            </w:pPr>
          </w:p>
        </w:tc>
      </w:tr>
      <w:tr w:rsidR="009076C8" w:rsidRPr="00B34445" w:rsidTr="005B419B">
        <w:trPr>
          <w:trHeight w:val="288"/>
        </w:trPr>
        <w:tc>
          <w:tcPr>
            <w:tcW w:w="548" w:type="dxa"/>
            <w:tcBorders>
              <w:left w:val="nil"/>
              <w:right w:val="nil"/>
            </w:tcBorders>
          </w:tcPr>
          <w:p w:rsidR="009076C8" w:rsidRPr="001D2AD4" w:rsidRDefault="009076C8" w:rsidP="005B419B">
            <w:pPr>
              <w:pStyle w:val="Default"/>
              <w:spacing w:line="276" w:lineRule="auto"/>
              <w:rPr>
                <w:sz w:val="20"/>
                <w:szCs w:val="20"/>
              </w:rPr>
            </w:pPr>
          </w:p>
        </w:tc>
        <w:tc>
          <w:tcPr>
            <w:tcW w:w="5214" w:type="dxa"/>
            <w:tcBorders>
              <w:left w:val="nil"/>
            </w:tcBorders>
          </w:tcPr>
          <w:p w:rsidR="009076C8" w:rsidRPr="001D2AD4" w:rsidRDefault="009076C8" w:rsidP="005B419B">
            <w:pPr>
              <w:pStyle w:val="Default"/>
              <w:spacing w:line="276" w:lineRule="auto"/>
              <w:rPr>
                <w:sz w:val="20"/>
                <w:szCs w:val="20"/>
              </w:rPr>
            </w:pPr>
          </w:p>
        </w:tc>
        <w:tc>
          <w:tcPr>
            <w:tcW w:w="360" w:type="dxa"/>
            <w:shd w:val="clear" w:color="auto" w:fill="F2F2F2" w:themeFill="background1" w:themeFillShade="F2"/>
          </w:tcPr>
          <w:p w:rsidR="009076C8" w:rsidRPr="00B34445" w:rsidRDefault="009076C8" w:rsidP="005B419B">
            <w:pPr>
              <w:pStyle w:val="Default"/>
              <w:jc w:val="center"/>
              <w:rPr>
                <w:bCs/>
                <w:sz w:val="20"/>
                <w:szCs w:val="20"/>
              </w:rPr>
            </w:pPr>
            <w:r>
              <w:rPr>
                <w:bCs/>
                <w:sz w:val="20"/>
                <w:szCs w:val="20"/>
              </w:rPr>
              <w:t>2</w:t>
            </w:r>
          </w:p>
        </w:tc>
        <w:tc>
          <w:tcPr>
            <w:tcW w:w="2874" w:type="dxa"/>
            <w:shd w:val="clear" w:color="auto" w:fill="F2F2F2" w:themeFill="background1" w:themeFillShade="F2"/>
          </w:tcPr>
          <w:p w:rsidR="009076C8" w:rsidRPr="005674EA" w:rsidRDefault="009076C8" w:rsidP="005B419B">
            <w:pPr>
              <w:pStyle w:val="Default"/>
              <w:rPr>
                <w:bCs/>
                <w:sz w:val="20"/>
                <w:szCs w:val="20"/>
              </w:rPr>
            </w:pPr>
            <w:r>
              <w:rPr>
                <w:sz w:val="20"/>
                <w:szCs w:val="20"/>
              </w:rPr>
              <w:t>50 - 250</w:t>
            </w:r>
          </w:p>
        </w:tc>
        <w:tc>
          <w:tcPr>
            <w:tcW w:w="450" w:type="dxa"/>
            <w:shd w:val="clear" w:color="auto" w:fill="F2F2F2" w:themeFill="background1" w:themeFillShade="F2"/>
            <w:vAlign w:val="center"/>
          </w:tcPr>
          <w:p w:rsidR="009076C8" w:rsidRPr="00B34445" w:rsidRDefault="009076C8" w:rsidP="005B419B">
            <w:pPr>
              <w:pStyle w:val="Default"/>
              <w:jc w:val="center"/>
              <w:rPr>
                <w:bCs/>
                <w:sz w:val="20"/>
                <w:szCs w:val="20"/>
              </w:rPr>
            </w:pPr>
          </w:p>
        </w:tc>
      </w:tr>
      <w:tr w:rsidR="009076C8" w:rsidRPr="00B34445" w:rsidTr="005B419B">
        <w:trPr>
          <w:trHeight w:val="288"/>
        </w:trPr>
        <w:tc>
          <w:tcPr>
            <w:tcW w:w="548" w:type="dxa"/>
            <w:tcBorders>
              <w:left w:val="nil"/>
              <w:right w:val="nil"/>
            </w:tcBorders>
          </w:tcPr>
          <w:p w:rsidR="009076C8" w:rsidRPr="001D2AD4" w:rsidRDefault="009076C8" w:rsidP="005B419B">
            <w:pPr>
              <w:pStyle w:val="Default"/>
              <w:spacing w:line="276" w:lineRule="auto"/>
              <w:rPr>
                <w:sz w:val="20"/>
                <w:szCs w:val="20"/>
              </w:rPr>
            </w:pPr>
          </w:p>
        </w:tc>
        <w:tc>
          <w:tcPr>
            <w:tcW w:w="5214" w:type="dxa"/>
            <w:tcBorders>
              <w:left w:val="nil"/>
            </w:tcBorders>
          </w:tcPr>
          <w:p w:rsidR="009076C8" w:rsidRPr="001D2AD4" w:rsidRDefault="009076C8" w:rsidP="005B419B">
            <w:pPr>
              <w:pStyle w:val="Default"/>
              <w:spacing w:line="276" w:lineRule="auto"/>
              <w:rPr>
                <w:sz w:val="20"/>
                <w:szCs w:val="20"/>
              </w:rPr>
            </w:pPr>
          </w:p>
        </w:tc>
        <w:tc>
          <w:tcPr>
            <w:tcW w:w="360" w:type="dxa"/>
            <w:shd w:val="clear" w:color="auto" w:fill="F2F2F2" w:themeFill="background1" w:themeFillShade="F2"/>
          </w:tcPr>
          <w:p w:rsidR="009076C8" w:rsidRPr="00B34445" w:rsidRDefault="009076C8" w:rsidP="005B419B">
            <w:pPr>
              <w:pStyle w:val="Default"/>
              <w:jc w:val="center"/>
              <w:rPr>
                <w:bCs/>
                <w:sz w:val="20"/>
                <w:szCs w:val="20"/>
              </w:rPr>
            </w:pPr>
            <w:r>
              <w:rPr>
                <w:bCs/>
                <w:sz w:val="20"/>
                <w:szCs w:val="20"/>
              </w:rPr>
              <w:t>3</w:t>
            </w:r>
          </w:p>
        </w:tc>
        <w:tc>
          <w:tcPr>
            <w:tcW w:w="2874" w:type="dxa"/>
            <w:shd w:val="clear" w:color="auto" w:fill="F2F2F2" w:themeFill="background1" w:themeFillShade="F2"/>
          </w:tcPr>
          <w:p w:rsidR="009076C8" w:rsidRPr="005674EA" w:rsidRDefault="009076C8" w:rsidP="005B419B">
            <w:pPr>
              <w:pStyle w:val="Default"/>
              <w:rPr>
                <w:bCs/>
                <w:sz w:val="20"/>
                <w:szCs w:val="20"/>
              </w:rPr>
            </w:pPr>
            <w:r>
              <w:rPr>
                <w:sz w:val="20"/>
                <w:szCs w:val="20"/>
              </w:rPr>
              <w:t>More than 250</w:t>
            </w:r>
          </w:p>
        </w:tc>
        <w:tc>
          <w:tcPr>
            <w:tcW w:w="450" w:type="dxa"/>
            <w:shd w:val="clear" w:color="auto" w:fill="F2F2F2" w:themeFill="background1" w:themeFillShade="F2"/>
            <w:vAlign w:val="center"/>
          </w:tcPr>
          <w:p w:rsidR="009076C8" w:rsidRPr="00B34445" w:rsidRDefault="009076C8" w:rsidP="005B419B">
            <w:pPr>
              <w:pStyle w:val="Default"/>
              <w:jc w:val="center"/>
              <w:rPr>
                <w:bCs/>
                <w:sz w:val="20"/>
                <w:szCs w:val="20"/>
              </w:rPr>
            </w:pPr>
          </w:p>
        </w:tc>
      </w:tr>
    </w:tbl>
    <w:p w:rsidR="009076C8" w:rsidRDefault="009076C8" w:rsidP="009076C8">
      <w:pPr>
        <w:pStyle w:val="Default"/>
        <w:rPr>
          <w:bCs/>
        </w:rPr>
      </w:pPr>
    </w:p>
    <w:p w:rsidR="009076C8" w:rsidRDefault="009076C8" w:rsidP="009076C8">
      <w:pPr>
        <w:pStyle w:val="Default"/>
        <w:rPr>
          <w:bCs/>
        </w:rPr>
      </w:pPr>
    </w:p>
    <w:p w:rsidR="009076C8" w:rsidRDefault="00673102" w:rsidP="009076C8">
      <w:pPr>
        <w:autoSpaceDE w:val="0"/>
        <w:autoSpaceDN w:val="0"/>
        <w:adjustRightInd w:val="0"/>
        <w:spacing w:after="0" w:line="240" w:lineRule="auto"/>
        <w:rPr>
          <w:rFonts w:ascii="Times New Roman" w:hAnsi="Times New Roman"/>
          <w:b/>
          <w:sz w:val="24"/>
          <w:szCs w:val="24"/>
        </w:rPr>
      </w:pPr>
      <w:r>
        <w:rPr>
          <w:rFonts w:ascii="Times New Roman" w:hAnsi="Times New Roman"/>
          <w:b/>
          <w:noProof/>
          <w:sz w:val="24"/>
          <w:szCs w:val="24"/>
          <w:lang w:val="en-US"/>
        </w:rPr>
        <mc:AlternateContent>
          <mc:Choice Requires="wps">
            <w:drawing>
              <wp:anchor distT="4294967295" distB="4294967295" distL="114300" distR="114300" simplePos="0" relativeHeight="251664384" behindDoc="0" locked="0" layoutInCell="1" allowOverlap="1">
                <wp:simplePos x="0" y="0"/>
                <wp:positionH relativeFrom="column">
                  <wp:posOffset>213995</wp:posOffset>
                </wp:positionH>
                <wp:positionV relativeFrom="paragraph">
                  <wp:posOffset>8889</wp:posOffset>
                </wp:positionV>
                <wp:extent cx="5132705" cy="0"/>
                <wp:effectExtent l="0" t="0" r="10795" b="1905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3270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B2649B" id="Straight Arrow Connector 7" o:spid="_x0000_s1026" type="#_x0000_t32" style="position:absolute;margin-left:16.85pt;margin-top:.7pt;width:404.15pt;height:0;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F8aJgIAAEsEAAAOAAAAZHJzL2Uyb0RvYy54bWysVE1v2zAMvQ/YfxB0T2yn+aoRpyjsZJdu&#10;K9DuByiSHAuzRUFS4gTD/vsoxQna7TIM80GmTPHxkXzy6uHUteQorVOgC5qNU0qk5iCU3hf02+t2&#10;tKTEeaYFa0HLgp6low/rjx9WvcnlBBpohbQEQbTLe1PQxnuTJ4njjeyYG4ORGp012I553Np9Iizr&#10;Eb1rk0mazpMerDAWuHQOv1YXJ11H/LqW3H+tayc9aQuK3HxcbVx3YU3WK5bvLTON4gMN9g8sOqY0&#10;Jr1BVcwzcrDqD6hOcQsOaj/m0CVQ14rLWANWk6W/VfPSMCNjLdgcZ25tcv8Pln85PluiREEXlGjW&#10;4YhevGVq33jyaC30pAStsY1gySJ0qzcux6BSP9tQLz/pF/ME/LsjGsqG6b2MrF/PBqGyEJG8Cwkb&#10;ZzDnrv8MAs+wg4fYulNtuwCJTSGnOKHzbULy5AnHj7PsbrJIZ5Twqy9h+TXQWOc/SehIMArqhjpu&#10;BWQxDTs+OR9osfwaELJq2Kq2jXJoNemR+306S2OEg1aJ4A3nnN3vytaSIwuKik8sEj1vj1k4aBHR&#10;GsnEZrA9U+3FxuytDnhYGfIZrItkftyn95vlZjkdTSfzzWiaVtXocVtOR/NttphVd1VZVtnPQC2b&#10;5o0SQurA7irfbPp38hgu0kV4NwHf+pC8R48NQ7LXdyQdRxumedHFDsT52V5HjoqNh4fbFa7E2z3a&#10;b/8B618AAAD//wMAUEsDBBQABgAIAAAAIQDoDrk22QAAAAYBAAAPAAAAZHJzL2Rvd25yZXYueG1s&#10;TI/BTsMwEETvSPyDtUhcUOvQViUKcSqExIkDoeUDNsk2iYjXUew05u9ZuMBxdkazb/JDtIO60OR7&#10;xwbu1wko4to1PbcGPk4vqxSUD8gNDo7JwBd5OBTXVzlmjVv4nS7H0CopYZ+hgS6EMdPa1x1Z9Gs3&#10;Eot3dpPFIHJqdTPhIuV20Jsk2WuLPcuHDkd67qj+PM7WQHzbc4hlGquF51ef3pURbWnM7U18egQV&#10;KIa/MPzgCzoUwlS5mRuvBgPb7YMk5b4DJXa628i06lfrItf/8YtvAAAA//8DAFBLAQItABQABgAI&#10;AAAAIQC2gziS/gAAAOEBAAATAAAAAAAAAAAAAAAAAAAAAABbQ29udGVudF9UeXBlc10ueG1sUEsB&#10;Ai0AFAAGAAgAAAAhADj9If/WAAAAlAEAAAsAAAAAAAAAAAAAAAAALwEAAF9yZWxzLy5yZWxzUEsB&#10;Ai0AFAAGAAgAAAAhANcUXxomAgAASwQAAA4AAAAAAAAAAAAAAAAALgIAAGRycy9lMm9Eb2MueG1s&#10;UEsBAi0AFAAGAAgAAAAhAOgOuTbZAAAABgEAAA8AAAAAAAAAAAAAAAAAgAQAAGRycy9kb3ducmV2&#10;LnhtbFBLBQYAAAAABAAEAPMAAACGBQAAAAA=&#10;" strokeweight="1.5pt"/>
            </w:pict>
          </mc:Fallback>
        </mc:AlternateContent>
      </w:r>
    </w:p>
    <w:p w:rsidR="009076C8" w:rsidRDefault="009076C8" w:rsidP="009076C8">
      <w:pPr>
        <w:autoSpaceDE w:val="0"/>
        <w:autoSpaceDN w:val="0"/>
        <w:adjustRightInd w:val="0"/>
        <w:spacing w:after="0" w:line="240" w:lineRule="auto"/>
        <w:rPr>
          <w:rFonts w:ascii="Times New Roman" w:hAnsi="Times New Roman"/>
          <w:b/>
          <w:color w:val="000000"/>
          <w:sz w:val="24"/>
          <w:szCs w:val="24"/>
        </w:rPr>
      </w:pPr>
    </w:p>
    <w:p w:rsidR="009076C8" w:rsidRPr="00B34445" w:rsidRDefault="009076C8" w:rsidP="009076C8">
      <w:pPr>
        <w:autoSpaceDE w:val="0"/>
        <w:autoSpaceDN w:val="0"/>
        <w:adjustRightInd w:val="0"/>
        <w:spacing w:after="0" w:line="240" w:lineRule="auto"/>
        <w:rPr>
          <w:rFonts w:ascii="Times New Roman" w:hAnsi="Times New Roman"/>
          <w:b/>
          <w:sz w:val="24"/>
          <w:szCs w:val="24"/>
        </w:rPr>
      </w:pPr>
      <w:r w:rsidRPr="00B34445">
        <w:rPr>
          <w:rFonts w:ascii="Times New Roman" w:hAnsi="Times New Roman"/>
          <w:b/>
          <w:color w:val="000000"/>
          <w:sz w:val="24"/>
          <w:szCs w:val="24"/>
        </w:rPr>
        <w:t xml:space="preserve">Section </w:t>
      </w:r>
      <w:r>
        <w:rPr>
          <w:rFonts w:ascii="Times New Roman" w:hAnsi="Times New Roman"/>
          <w:b/>
          <w:color w:val="000000"/>
          <w:sz w:val="24"/>
          <w:szCs w:val="24"/>
        </w:rPr>
        <w:t>B</w:t>
      </w:r>
      <w:r w:rsidRPr="00B34445">
        <w:rPr>
          <w:rFonts w:ascii="Times New Roman" w:hAnsi="Times New Roman"/>
          <w:b/>
          <w:color w:val="000000"/>
          <w:sz w:val="24"/>
          <w:szCs w:val="24"/>
        </w:rPr>
        <w:t xml:space="preserve">: </w:t>
      </w:r>
      <w:r>
        <w:rPr>
          <w:rFonts w:ascii="Times New Roman" w:hAnsi="Times New Roman"/>
          <w:b/>
          <w:color w:val="000000"/>
          <w:sz w:val="24"/>
          <w:szCs w:val="24"/>
          <w:lang w:val="en-US"/>
        </w:rPr>
        <w:t>C</w:t>
      </w:r>
      <w:r w:rsidRPr="00BC73F7">
        <w:rPr>
          <w:rFonts w:ascii="Times New Roman" w:hAnsi="Times New Roman"/>
          <w:b/>
          <w:color w:val="000000"/>
          <w:sz w:val="24"/>
          <w:szCs w:val="24"/>
          <w:lang w:val="en-US"/>
        </w:rPr>
        <w:t xml:space="preserve">ost control </w:t>
      </w:r>
      <w:r w:rsidR="00E67C64">
        <w:rPr>
          <w:rFonts w:ascii="Times New Roman" w:hAnsi="Times New Roman"/>
          <w:b/>
          <w:color w:val="000000"/>
          <w:sz w:val="24"/>
          <w:szCs w:val="24"/>
          <w:lang w:val="en-US"/>
        </w:rPr>
        <w:t>techniques</w:t>
      </w:r>
      <w:r w:rsidR="007B3295">
        <w:rPr>
          <w:rFonts w:ascii="Times New Roman" w:hAnsi="Times New Roman"/>
          <w:b/>
          <w:color w:val="000000"/>
          <w:sz w:val="24"/>
          <w:szCs w:val="24"/>
          <w:lang w:val="en-US"/>
        </w:rPr>
        <w:t xml:space="preserve"> applied on construction</w:t>
      </w:r>
      <w:r w:rsidRPr="00BC73F7">
        <w:rPr>
          <w:rFonts w:ascii="Times New Roman" w:hAnsi="Times New Roman"/>
          <w:b/>
          <w:color w:val="000000"/>
          <w:sz w:val="24"/>
          <w:szCs w:val="24"/>
          <w:lang w:val="en-US"/>
        </w:rPr>
        <w:t xml:space="preserve"> projects</w:t>
      </w:r>
    </w:p>
    <w:p w:rsidR="009076C8" w:rsidRDefault="009076C8" w:rsidP="009076C8">
      <w:pPr>
        <w:autoSpaceDE w:val="0"/>
        <w:autoSpaceDN w:val="0"/>
        <w:adjustRightInd w:val="0"/>
        <w:spacing w:after="0" w:line="240" w:lineRule="auto"/>
        <w:rPr>
          <w:rFonts w:ascii="Times New Roman" w:hAnsi="Times New Roman"/>
          <w:b/>
          <w:sz w:val="24"/>
          <w:szCs w:val="24"/>
        </w:rPr>
      </w:pPr>
    </w:p>
    <w:p w:rsidR="009076C8" w:rsidRDefault="009076C8" w:rsidP="009076C8">
      <w:pPr>
        <w:autoSpaceDE w:val="0"/>
        <w:autoSpaceDN w:val="0"/>
        <w:adjustRightInd w:val="0"/>
        <w:spacing w:after="0" w:line="240" w:lineRule="auto"/>
        <w:ind w:left="720" w:hanging="720"/>
        <w:jc w:val="both"/>
      </w:pPr>
      <w:r>
        <w:t>Q2.</w:t>
      </w:r>
      <w:r>
        <w:tab/>
        <w:t xml:space="preserve">Kindly use the five point scale provided to identify the extent to which the following cost control </w:t>
      </w:r>
      <w:r w:rsidR="00E67C64">
        <w:t>techniques</w:t>
      </w:r>
      <w:r>
        <w:t xml:space="preserve"> are employed in your organisation:</w:t>
      </w:r>
    </w:p>
    <w:p w:rsidR="009076C8" w:rsidRDefault="009076C8" w:rsidP="009076C8">
      <w:pPr>
        <w:autoSpaceDE w:val="0"/>
        <w:autoSpaceDN w:val="0"/>
        <w:adjustRightInd w:val="0"/>
        <w:spacing w:after="0" w:line="240" w:lineRule="auto"/>
        <w:ind w:firstLine="720"/>
        <w:rPr>
          <w:bCs/>
          <w:i/>
        </w:rPr>
      </w:pPr>
      <w:r>
        <w:rPr>
          <w:bCs/>
          <w:i/>
        </w:rPr>
        <w:t>5 (VHE</w:t>
      </w:r>
      <w:r w:rsidRPr="00F5291C">
        <w:rPr>
          <w:bCs/>
          <w:i/>
        </w:rPr>
        <w:t xml:space="preserve">) </w:t>
      </w:r>
      <w:r>
        <w:rPr>
          <w:bCs/>
          <w:i/>
        </w:rPr>
        <w:tab/>
      </w:r>
      <w:r w:rsidRPr="00F5291C">
        <w:rPr>
          <w:bCs/>
          <w:i/>
        </w:rPr>
        <w:t>=</w:t>
      </w:r>
      <w:r>
        <w:rPr>
          <w:bCs/>
          <w:i/>
        </w:rPr>
        <w:t>Very High Extent</w:t>
      </w:r>
      <w:r w:rsidRPr="00F5291C">
        <w:rPr>
          <w:bCs/>
          <w:i/>
        </w:rPr>
        <w:t>;</w:t>
      </w:r>
      <w:r>
        <w:rPr>
          <w:bCs/>
          <w:i/>
        </w:rPr>
        <w:t xml:space="preserve"> </w:t>
      </w:r>
      <w:r w:rsidRPr="00F5291C">
        <w:rPr>
          <w:bCs/>
          <w:i/>
        </w:rPr>
        <w:t>4 (</w:t>
      </w:r>
      <w:r>
        <w:rPr>
          <w:bCs/>
          <w:i/>
        </w:rPr>
        <w:t>HE</w:t>
      </w:r>
      <w:r w:rsidRPr="00F5291C">
        <w:rPr>
          <w:bCs/>
          <w:i/>
        </w:rPr>
        <w:t xml:space="preserve">) = </w:t>
      </w:r>
      <w:r>
        <w:rPr>
          <w:bCs/>
          <w:i/>
        </w:rPr>
        <w:t xml:space="preserve">High Extent; </w:t>
      </w:r>
      <w:r w:rsidRPr="00F5291C">
        <w:rPr>
          <w:bCs/>
          <w:i/>
        </w:rPr>
        <w:t>3 (</w:t>
      </w:r>
      <w:r>
        <w:rPr>
          <w:bCs/>
          <w:i/>
        </w:rPr>
        <w:t>ME</w:t>
      </w:r>
      <w:r w:rsidRPr="00F5291C">
        <w:rPr>
          <w:bCs/>
          <w:i/>
        </w:rPr>
        <w:t xml:space="preserve">) </w:t>
      </w:r>
      <w:r>
        <w:rPr>
          <w:bCs/>
          <w:i/>
        </w:rPr>
        <w:tab/>
      </w:r>
      <w:r w:rsidRPr="00F5291C">
        <w:rPr>
          <w:bCs/>
          <w:i/>
        </w:rPr>
        <w:t xml:space="preserve">= </w:t>
      </w:r>
      <w:r>
        <w:rPr>
          <w:bCs/>
          <w:i/>
        </w:rPr>
        <w:t>Moderate Extent</w:t>
      </w:r>
      <w:r w:rsidRPr="00F5291C">
        <w:rPr>
          <w:bCs/>
          <w:i/>
        </w:rPr>
        <w:t>;</w:t>
      </w:r>
      <w:r>
        <w:rPr>
          <w:bCs/>
          <w:i/>
        </w:rPr>
        <w:t xml:space="preserve"> </w:t>
      </w:r>
    </w:p>
    <w:p w:rsidR="009076C8" w:rsidRDefault="009076C8" w:rsidP="009076C8">
      <w:pPr>
        <w:autoSpaceDE w:val="0"/>
        <w:autoSpaceDN w:val="0"/>
        <w:adjustRightInd w:val="0"/>
        <w:spacing w:after="0" w:line="240" w:lineRule="auto"/>
        <w:ind w:firstLine="720"/>
        <w:rPr>
          <w:rFonts w:ascii="Times New Roman" w:hAnsi="Times New Roman"/>
          <w:b/>
          <w:sz w:val="24"/>
          <w:szCs w:val="24"/>
        </w:rPr>
      </w:pPr>
      <w:r>
        <w:rPr>
          <w:bCs/>
          <w:i/>
        </w:rPr>
        <w:t>2 (LE</w:t>
      </w:r>
      <w:r w:rsidRPr="00F5291C">
        <w:rPr>
          <w:bCs/>
          <w:i/>
        </w:rPr>
        <w:t xml:space="preserve">) = </w:t>
      </w:r>
      <w:r>
        <w:rPr>
          <w:bCs/>
          <w:i/>
        </w:rPr>
        <w:t>Low Extent; 1 (VLE</w:t>
      </w:r>
      <w:r w:rsidRPr="00F5291C">
        <w:rPr>
          <w:bCs/>
          <w:i/>
        </w:rPr>
        <w:t xml:space="preserve">) = </w:t>
      </w:r>
      <w:r>
        <w:rPr>
          <w:bCs/>
          <w:i/>
        </w:rPr>
        <w:t>Very Low Extent</w:t>
      </w:r>
      <w:r w:rsidRPr="00F5291C">
        <w:rPr>
          <w:bCs/>
          <w:i/>
        </w:rPr>
        <w:t>.</w:t>
      </w:r>
    </w:p>
    <w:p w:rsidR="009076C8" w:rsidRDefault="009076C8" w:rsidP="009076C8">
      <w:pPr>
        <w:autoSpaceDE w:val="0"/>
        <w:autoSpaceDN w:val="0"/>
        <w:adjustRightInd w:val="0"/>
        <w:spacing w:after="0" w:line="240" w:lineRule="auto"/>
        <w:rPr>
          <w:rFonts w:ascii="Times New Roman" w:hAnsi="Times New Roman"/>
          <w:b/>
          <w:sz w:val="24"/>
          <w:szCs w:val="24"/>
        </w:rPr>
      </w:pPr>
    </w:p>
    <w:tbl>
      <w:tblPr>
        <w:tblStyle w:val="TableGrid"/>
        <w:tblW w:w="8368" w:type="dxa"/>
        <w:tblLayout w:type="fixed"/>
        <w:tblCellMar>
          <w:left w:w="43" w:type="dxa"/>
          <w:right w:w="43" w:type="dxa"/>
        </w:tblCellMar>
        <w:tblLook w:val="04A0" w:firstRow="1" w:lastRow="0" w:firstColumn="1" w:lastColumn="0" w:noHBand="0" w:noVBand="1"/>
      </w:tblPr>
      <w:tblGrid>
        <w:gridCol w:w="548"/>
        <w:gridCol w:w="5165"/>
        <w:gridCol w:w="620"/>
        <w:gridCol w:w="475"/>
        <w:gridCol w:w="509"/>
        <w:gridCol w:w="453"/>
        <w:gridCol w:w="598"/>
      </w:tblGrid>
      <w:tr w:rsidR="009076C8" w:rsidRPr="00211962" w:rsidTr="005B419B">
        <w:trPr>
          <w:cantSplit/>
          <w:tblHeader/>
        </w:trPr>
        <w:tc>
          <w:tcPr>
            <w:tcW w:w="548" w:type="dxa"/>
            <w:vMerge w:val="restart"/>
            <w:tcBorders>
              <w:left w:val="nil"/>
              <w:right w:val="nil"/>
            </w:tcBorders>
          </w:tcPr>
          <w:p w:rsidR="009076C8" w:rsidRPr="00211962" w:rsidRDefault="009076C8" w:rsidP="005B419B">
            <w:pPr>
              <w:pStyle w:val="Default"/>
              <w:rPr>
                <w:b/>
                <w:bCs/>
                <w:sz w:val="20"/>
                <w:szCs w:val="20"/>
              </w:rPr>
            </w:pPr>
          </w:p>
        </w:tc>
        <w:tc>
          <w:tcPr>
            <w:tcW w:w="5165" w:type="dxa"/>
            <w:vMerge w:val="restart"/>
            <w:tcBorders>
              <w:left w:val="nil"/>
            </w:tcBorders>
          </w:tcPr>
          <w:p w:rsidR="009076C8" w:rsidRPr="00211962" w:rsidRDefault="009076C8" w:rsidP="00E67C64">
            <w:pPr>
              <w:pStyle w:val="Default"/>
              <w:rPr>
                <w:b/>
                <w:bCs/>
                <w:sz w:val="20"/>
                <w:szCs w:val="20"/>
              </w:rPr>
            </w:pPr>
            <w:r>
              <w:rPr>
                <w:b/>
                <w:bCs/>
                <w:sz w:val="20"/>
                <w:szCs w:val="20"/>
              </w:rPr>
              <w:t>S</w:t>
            </w:r>
            <w:r w:rsidRPr="00211962">
              <w:rPr>
                <w:b/>
                <w:bCs/>
                <w:sz w:val="20"/>
                <w:szCs w:val="20"/>
              </w:rPr>
              <w:t xml:space="preserve">tatements related to the </w:t>
            </w:r>
            <w:r w:rsidRPr="00540F73">
              <w:rPr>
                <w:b/>
                <w:bCs/>
                <w:sz w:val="20"/>
                <w:szCs w:val="20"/>
              </w:rPr>
              <w:t xml:space="preserve">extent </w:t>
            </w:r>
            <w:r>
              <w:rPr>
                <w:b/>
                <w:bCs/>
                <w:sz w:val="20"/>
                <w:szCs w:val="20"/>
              </w:rPr>
              <w:t xml:space="preserve">of use of </w:t>
            </w:r>
            <w:r w:rsidRPr="00382923">
              <w:rPr>
                <w:b/>
                <w:bCs/>
                <w:sz w:val="20"/>
                <w:szCs w:val="20"/>
              </w:rPr>
              <w:t xml:space="preserve">cost control </w:t>
            </w:r>
            <w:r w:rsidR="00E67C64">
              <w:rPr>
                <w:b/>
                <w:bCs/>
                <w:sz w:val="20"/>
                <w:szCs w:val="20"/>
              </w:rPr>
              <w:t>techniques</w:t>
            </w:r>
          </w:p>
        </w:tc>
        <w:tc>
          <w:tcPr>
            <w:tcW w:w="620" w:type="dxa"/>
            <w:vAlign w:val="center"/>
          </w:tcPr>
          <w:p w:rsidR="009076C8" w:rsidRPr="00211962" w:rsidRDefault="009076C8" w:rsidP="005B419B">
            <w:pPr>
              <w:pStyle w:val="Default"/>
              <w:jc w:val="center"/>
              <w:rPr>
                <w:b/>
                <w:bCs/>
                <w:sz w:val="20"/>
                <w:szCs w:val="20"/>
              </w:rPr>
            </w:pPr>
            <w:r w:rsidRPr="00211962">
              <w:rPr>
                <w:b/>
                <w:bCs/>
                <w:sz w:val="20"/>
                <w:szCs w:val="20"/>
              </w:rPr>
              <w:t>5</w:t>
            </w:r>
          </w:p>
        </w:tc>
        <w:tc>
          <w:tcPr>
            <w:tcW w:w="475" w:type="dxa"/>
            <w:vAlign w:val="center"/>
          </w:tcPr>
          <w:p w:rsidR="009076C8" w:rsidRPr="00211962" w:rsidRDefault="009076C8" w:rsidP="005B419B">
            <w:pPr>
              <w:pStyle w:val="Default"/>
              <w:jc w:val="center"/>
              <w:rPr>
                <w:b/>
                <w:bCs/>
                <w:sz w:val="20"/>
                <w:szCs w:val="20"/>
              </w:rPr>
            </w:pPr>
            <w:r w:rsidRPr="00211962">
              <w:rPr>
                <w:b/>
                <w:bCs/>
                <w:sz w:val="20"/>
                <w:szCs w:val="20"/>
              </w:rPr>
              <w:t>4</w:t>
            </w:r>
          </w:p>
        </w:tc>
        <w:tc>
          <w:tcPr>
            <w:tcW w:w="509" w:type="dxa"/>
            <w:vAlign w:val="center"/>
          </w:tcPr>
          <w:p w:rsidR="009076C8" w:rsidRPr="00211962" w:rsidRDefault="009076C8" w:rsidP="005B419B">
            <w:pPr>
              <w:pStyle w:val="Default"/>
              <w:jc w:val="center"/>
              <w:rPr>
                <w:b/>
                <w:bCs/>
                <w:sz w:val="20"/>
                <w:szCs w:val="20"/>
              </w:rPr>
            </w:pPr>
            <w:r w:rsidRPr="00211962">
              <w:rPr>
                <w:b/>
                <w:bCs/>
                <w:sz w:val="20"/>
                <w:szCs w:val="20"/>
              </w:rPr>
              <w:t>3</w:t>
            </w:r>
          </w:p>
        </w:tc>
        <w:tc>
          <w:tcPr>
            <w:tcW w:w="453" w:type="dxa"/>
            <w:vAlign w:val="center"/>
          </w:tcPr>
          <w:p w:rsidR="009076C8" w:rsidRPr="00211962" w:rsidRDefault="009076C8" w:rsidP="005B419B">
            <w:pPr>
              <w:pStyle w:val="Default"/>
              <w:jc w:val="center"/>
              <w:rPr>
                <w:b/>
                <w:bCs/>
                <w:sz w:val="20"/>
                <w:szCs w:val="20"/>
              </w:rPr>
            </w:pPr>
            <w:r w:rsidRPr="00211962">
              <w:rPr>
                <w:b/>
                <w:bCs/>
                <w:sz w:val="20"/>
                <w:szCs w:val="20"/>
              </w:rPr>
              <w:t>2</w:t>
            </w:r>
          </w:p>
        </w:tc>
        <w:tc>
          <w:tcPr>
            <w:tcW w:w="598" w:type="dxa"/>
            <w:vAlign w:val="center"/>
          </w:tcPr>
          <w:p w:rsidR="009076C8" w:rsidRPr="00211962" w:rsidRDefault="009076C8" w:rsidP="005B419B">
            <w:pPr>
              <w:pStyle w:val="Default"/>
              <w:jc w:val="center"/>
              <w:rPr>
                <w:b/>
                <w:bCs/>
                <w:sz w:val="20"/>
                <w:szCs w:val="20"/>
              </w:rPr>
            </w:pPr>
            <w:r w:rsidRPr="00211962">
              <w:rPr>
                <w:b/>
                <w:bCs/>
                <w:sz w:val="20"/>
                <w:szCs w:val="20"/>
              </w:rPr>
              <w:t>1</w:t>
            </w:r>
          </w:p>
        </w:tc>
      </w:tr>
      <w:tr w:rsidR="009076C8" w:rsidRPr="00211962" w:rsidTr="005B419B">
        <w:trPr>
          <w:cantSplit/>
          <w:tblHeader/>
        </w:trPr>
        <w:tc>
          <w:tcPr>
            <w:tcW w:w="548" w:type="dxa"/>
            <w:vMerge/>
            <w:tcBorders>
              <w:left w:val="nil"/>
              <w:right w:val="nil"/>
            </w:tcBorders>
          </w:tcPr>
          <w:p w:rsidR="009076C8" w:rsidRPr="00211962" w:rsidRDefault="009076C8" w:rsidP="005B419B">
            <w:pPr>
              <w:pStyle w:val="Default"/>
              <w:rPr>
                <w:b/>
                <w:bCs/>
                <w:sz w:val="20"/>
                <w:szCs w:val="20"/>
              </w:rPr>
            </w:pPr>
          </w:p>
        </w:tc>
        <w:tc>
          <w:tcPr>
            <w:tcW w:w="5165" w:type="dxa"/>
            <w:vMerge/>
            <w:tcBorders>
              <w:left w:val="nil"/>
            </w:tcBorders>
          </w:tcPr>
          <w:p w:rsidR="009076C8" w:rsidRPr="00211962" w:rsidRDefault="009076C8" w:rsidP="005B419B">
            <w:pPr>
              <w:pStyle w:val="Default"/>
              <w:rPr>
                <w:b/>
                <w:bCs/>
                <w:sz w:val="20"/>
                <w:szCs w:val="20"/>
              </w:rPr>
            </w:pPr>
          </w:p>
        </w:tc>
        <w:tc>
          <w:tcPr>
            <w:tcW w:w="620" w:type="dxa"/>
            <w:vAlign w:val="center"/>
          </w:tcPr>
          <w:p w:rsidR="009076C8" w:rsidRPr="00211962" w:rsidRDefault="009076C8" w:rsidP="005B419B">
            <w:pPr>
              <w:pStyle w:val="Default"/>
              <w:jc w:val="center"/>
              <w:rPr>
                <w:b/>
                <w:bCs/>
                <w:sz w:val="20"/>
                <w:szCs w:val="20"/>
              </w:rPr>
            </w:pPr>
            <w:r>
              <w:rPr>
                <w:b/>
                <w:bCs/>
                <w:sz w:val="20"/>
                <w:szCs w:val="20"/>
              </w:rPr>
              <w:t>VHE</w:t>
            </w:r>
          </w:p>
        </w:tc>
        <w:tc>
          <w:tcPr>
            <w:tcW w:w="475" w:type="dxa"/>
            <w:vAlign w:val="center"/>
          </w:tcPr>
          <w:p w:rsidR="009076C8" w:rsidRPr="00211962" w:rsidRDefault="009076C8" w:rsidP="005B419B">
            <w:pPr>
              <w:pStyle w:val="Default"/>
              <w:jc w:val="center"/>
              <w:rPr>
                <w:b/>
                <w:bCs/>
                <w:sz w:val="20"/>
                <w:szCs w:val="20"/>
              </w:rPr>
            </w:pPr>
            <w:r>
              <w:rPr>
                <w:b/>
                <w:bCs/>
                <w:sz w:val="20"/>
                <w:szCs w:val="20"/>
              </w:rPr>
              <w:t>HE</w:t>
            </w:r>
          </w:p>
        </w:tc>
        <w:tc>
          <w:tcPr>
            <w:tcW w:w="509" w:type="dxa"/>
            <w:vAlign w:val="center"/>
          </w:tcPr>
          <w:p w:rsidR="009076C8" w:rsidRPr="00211962" w:rsidRDefault="009076C8" w:rsidP="005B419B">
            <w:pPr>
              <w:pStyle w:val="Default"/>
              <w:jc w:val="center"/>
              <w:rPr>
                <w:b/>
                <w:bCs/>
                <w:sz w:val="20"/>
                <w:szCs w:val="20"/>
              </w:rPr>
            </w:pPr>
            <w:r>
              <w:rPr>
                <w:b/>
                <w:bCs/>
                <w:sz w:val="20"/>
                <w:szCs w:val="20"/>
              </w:rPr>
              <w:t>ME</w:t>
            </w:r>
          </w:p>
        </w:tc>
        <w:tc>
          <w:tcPr>
            <w:tcW w:w="453" w:type="dxa"/>
            <w:vAlign w:val="center"/>
          </w:tcPr>
          <w:p w:rsidR="009076C8" w:rsidRPr="00211962" w:rsidRDefault="009076C8" w:rsidP="005B419B">
            <w:pPr>
              <w:pStyle w:val="Default"/>
              <w:jc w:val="center"/>
              <w:rPr>
                <w:b/>
                <w:bCs/>
                <w:sz w:val="20"/>
                <w:szCs w:val="20"/>
              </w:rPr>
            </w:pPr>
            <w:r>
              <w:rPr>
                <w:b/>
                <w:bCs/>
                <w:sz w:val="20"/>
                <w:szCs w:val="20"/>
              </w:rPr>
              <w:t>LE</w:t>
            </w:r>
          </w:p>
        </w:tc>
        <w:tc>
          <w:tcPr>
            <w:tcW w:w="598" w:type="dxa"/>
            <w:vAlign w:val="center"/>
          </w:tcPr>
          <w:p w:rsidR="009076C8" w:rsidRPr="00211962" w:rsidRDefault="009076C8" w:rsidP="005B419B">
            <w:pPr>
              <w:pStyle w:val="Default"/>
              <w:jc w:val="center"/>
              <w:rPr>
                <w:b/>
                <w:bCs/>
                <w:sz w:val="20"/>
                <w:szCs w:val="20"/>
              </w:rPr>
            </w:pPr>
            <w:r>
              <w:rPr>
                <w:b/>
                <w:bCs/>
                <w:sz w:val="20"/>
                <w:szCs w:val="20"/>
              </w:rPr>
              <w:t>VLE</w:t>
            </w:r>
          </w:p>
        </w:tc>
      </w:tr>
      <w:tr w:rsidR="009076C8" w:rsidRPr="00B34445" w:rsidTr="005B419B">
        <w:trPr>
          <w:cantSplit/>
          <w:trHeight w:val="77"/>
          <w:tblHeader/>
        </w:trPr>
        <w:tc>
          <w:tcPr>
            <w:tcW w:w="548" w:type="dxa"/>
            <w:tcBorders>
              <w:left w:val="nil"/>
              <w:bottom w:val="single" w:sz="4" w:space="0" w:color="auto"/>
              <w:right w:val="nil"/>
            </w:tcBorders>
          </w:tcPr>
          <w:p w:rsidR="009076C8" w:rsidRPr="00B34445" w:rsidRDefault="009076C8" w:rsidP="005B419B">
            <w:pPr>
              <w:pStyle w:val="Default"/>
              <w:rPr>
                <w:bCs/>
                <w:sz w:val="20"/>
                <w:szCs w:val="20"/>
              </w:rPr>
            </w:pPr>
          </w:p>
        </w:tc>
        <w:tc>
          <w:tcPr>
            <w:tcW w:w="5165" w:type="dxa"/>
            <w:tcBorders>
              <w:left w:val="nil"/>
              <w:bottom w:val="single" w:sz="4" w:space="0" w:color="auto"/>
              <w:right w:val="nil"/>
            </w:tcBorders>
          </w:tcPr>
          <w:p w:rsidR="009076C8" w:rsidRPr="00B34445" w:rsidRDefault="009076C8" w:rsidP="005B419B">
            <w:pPr>
              <w:pStyle w:val="Default"/>
              <w:rPr>
                <w:bCs/>
                <w:sz w:val="20"/>
                <w:szCs w:val="20"/>
              </w:rPr>
            </w:pPr>
          </w:p>
        </w:tc>
        <w:tc>
          <w:tcPr>
            <w:tcW w:w="620" w:type="dxa"/>
            <w:tcBorders>
              <w:left w:val="nil"/>
              <w:bottom w:val="single" w:sz="4" w:space="0" w:color="auto"/>
              <w:right w:val="nil"/>
            </w:tcBorders>
            <w:vAlign w:val="center"/>
          </w:tcPr>
          <w:p w:rsidR="009076C8" w:rsidRPr="00B34445" w:rsidRDefault="009076C8" w:rsidP="005B419B">
            <w:pPr>
              <w:pStyle w:val="Default"/>
              <w:jc w:val="center"/>
              <w:rPr>
                <w:bCs/>
                <w:sz w:val="20"/>
                <w:szCs w:val="20"/>
              </w:rPr>
            </w:pPr>
          </w:p>
        </w:tc>
        <w:tc>
          <w:tcPr>
            <w:tcW w:w="475" w:type="dxa"/>
            <w:tcBorders>
              <w:left w:val="nil"/>
              <w:bottom w:val="single" w:sz="4" w:space="0" w:color="auto"/>
              <w:right w:val="nil"/>
            </w:tcBorders>
            <w:vAlign w:val="center"/>
          </w:tcPr>
          <w:p w:rsidR="009076C8" w:rsidRPr="00B34445" w:rsidRDefault="009076C8" w:rsidP="005B419B">
            <w:pPr>
              <w:pStyle w:val="Default"/>
              <w:jc w:val="center"/>
              <w:rPr>
                <w:bCs/>
                <w:sz w:val="20"/>
                <w:szCs w:val="20"/>
              </w:rPr>
            </w:pPr>
          </w:p>
        </w:tc>
        <w:tc>
          <w:tcPr>
            <w:tcW w:w="509" w:type="dxa"/>
            <w:tcBorders>
              <w:left w:val="nil"/>
              <w:bottom w:val="single" w:sz="4" w:space="0" w:color="auto"/>
              <w:right w:val="nil"/>
            </w:tcBorders>
            <w:vAlign w:val="center"/>
          </w:tcPr>
          <w:p w:rsidR="009076C8" w:rsidRPr="00B34445" w:rsidRDefault="009076C8" w:rsidP="005B419B">
            <w:pPr>
              <w:pStyle w:val="Default"/>
              <w:jc w:val="center"/>
              <w:rPr>
                <w:bCs/>
                <w:sz w:val="20"/>
                <w:szCs w:val="20"/>
              </w:rPr>
            </w:pPr>
          </w:p>
        </w:tc>
        <w:tc>
          <w:tcPr>
            <w:tcW w:w="453" w:type="dxa"/>
            <w:tcBorders>
              <w:left w:val="nil"/>
              <w:bottom w:val="single" w:sz="4" w:space="0" w:color="auto"/>
              <w:right w:val="nil"/>
            </w:tcBorders>
            <w:vAlign w:val="center"/>
          </w:tcPr>
          <w:p w:rsidR="009076C8" w:rsidRPr="00B34445" w:rsidRDefault="009076C8" w:rsidP="005B419B">
            <w:pPr>
              <w:pStyle w:val="Default"/>
              <w:jc w:val="center"/>
              <w:rPr>
                <w:bCs/>
                <w:sz w:val="20"/>
                <w:szCs w:val="20"/>
              </w:rPr>
            </w:pPr>
          </w:p>
        </w:tc>
        <w:tc>
          <w:tcPr>
            <w:tcW w:w="598" w:type="dxa"/>
            <w:tcBorders>
              <w:left w:val="nil"/>
              <w:bottom w:val="single" w:sz="4" w:space="0" w:color="auto"/>
              <w:right w:val="nil"/>
            </w:tcBorders>
            <w:vAlign w:val="center"/>
          </w:tcPr>
          <w:p w:rsidR="009076C8" w:rsidRPr="00B34445" w:rsidRDefault="009076C8" w:rsidP="005B419B">
            <w:pPr>
              <w:pStyle w:val="Default"/>
              <w:jc w:val="center"/>
              <w:rPr>
                <w:bCs/>
                <w:sz w:val="20"/>
                <w:szCs w:val="20"/>
              </w:rPr>
            </w:pPr>
          </w:p>
        </w:tc>
      </w:tr>
      <w:tr w:rsidR="009076C8" w:rsidRPr="00B34445" w:rsidTr="005B419B">
        <w:trPr>
          <w:trHeight w:val="331"/>
        </w:trPr>
        <w:tc>
          <w:tcPr>
            <w:tcW w:w="548" w:type="dxa"/>
            <w:tcBorders>
              <w:left w:val="nil"/>
              <w:right w:val="nil"/>
            </w:tcBorders>
          </w:tcPr>
          <w:p w:rsidR="009076C8" w:rsidRPr="00B34445" w:rsidRDefault="009076C8" w:rsidP="005B419B">
            <w:pPr>
              <w:pStyle w:val="Default"/>
              <w:rPr>
                <w:bCs/>
                <w:sz w:val="20"/>
                <w:szCs w:val="20"/>
              </w:rPr>
            </w:pPr>
            <w:r>
              <w:rPr>
                <w:bCs/>
                <w:sz w:val="20"/>
                <w:szCs w:val="20"/>
              </w:rPr>
              <w:t>2.1</w:t>
            </w:r>
          </w:p>
        </w:tc>
        <w:tc>
          <w:tcPr>
            <w:tcW w:w="5165" w:type="dxa"/>
            <w:tcBorders>
              <w:left w:val="nil"/>
            </w:tcBorders>
          </w:tcPr>
          <w:p w:rsidR="009076C8" w:rsidRPr="008C07E0" w:rsidRDefault="009076C8" w:rsidP="005B419B">
            <w:pPr>
              <w:rPr>
                <w:rFonts w:ascii="Times New Roman" w:hAnsi="Times New Roman"/>
                <w:color w:val="000000"/>
                <w:sz w:val="20"/>
                <w:szCs w:val="20"/>
              </w:rPr>
            </w:pPr>
            <w:r w:rsidRPr="008C07E0">
              <w:rPr>
                <w:rFonts w:ascii="Times New Roman" w:hAnsi="Times New Roman"/>
                <w:color w:val="000000"/>
                <w:sz w:val="20"/>
                <w:szCs w:val="20"/>
              </w:rPr>
              <w:t>Budget Monitoring</w:t>
            </w:r>
          </w:p>
        </w:tc>
        <w:tc>
          <w:tcPr>
            <w:tcW w:w="620" w:type="dxa"/>
            <w:shd w:val="clear" w:color="auto" w:fill="F2F2F2" w:themeFill="background1" w:themeFillShade="F2"/>
            <w:vAlign w:val="center"/>
          </w:tcPr>
          <w:p w:rsidR="009076C8" w:rsidRPr="008A2D63" w:rsidRDefault="009076C8" w:rsidP="005B419B">
            <w:pPr>
              <w:pStyle w:val="Default"/>
              <w:jc w:val="center"/>
              <w:rPr>
                <w:bCs/>
                <w:sz w:val="20"/>
                <w:szCs w:val="20"/>
              </w:rPr>
            </w:pPr>
          </w:p>
        </w:tc>
        <w:tc>
          <w:tcPr>
            <w:tcW w:w="475" w:type="dxa"/>
            <w:shd w:val="clear" w:color="auto" w:fill="F2F2F2" w:themeFill="background1" w:themeFillShade="F2"/>
            <w:vAlign w:val="center"/>
          </w:tcPr>
          <w:p w:rsidR="009076C8" w:rsidRPr="008A2D63" w:rsidRDefault="009076C8" w:rsidP="005B419B">
            <w:pPr>
              <w:pStyle w:val="Default"/>
              <w:jc w:val="center"/>
              <w:rPr>
                <w:bCs/>
                <w:sz w:val="20"/>
                <w:szCs w:val="20"/>
              </w:rPr>
            </w:pPr>
          </w:p>
        </w:tc>
        <w:tc>
          <w:tcPr>
            <w:tcW w:w="509" w:type="dxa"/>
            <w:shd w:val="clear" w:color="auto" w:fill="F2F2F2" w:themeFill="background1" w:themeFillShade="F2"/>
            <w:vAlign w:val="center"/>
          </w:tcPr>
          <w:p w:rsidR="009076C8" w:rsidRPr="008A2D63" w:rsidRDefault="009076C8" w:rsidP="005B419B">
            <w:pPr>
              <w:pStyle w:val="Default"/>
              <w:jc w:val="center"/>
              <w:rPr>
                <w:bCs/>
                <w:sz w:val="20"/>
                <w:szCs w:val="20"/>
              </w:rPr>
            </w:pPr>
          </w:p>
        </w:tc>
        <w:tc>
          <w:tcPr>
            <w:tcW w:w="453" w:type="dxa"/>
            <w:shd w:val="clear" w:color="auto" w:fill="F2F2F2" w:themeFill="background1" w:themeFillShade="F2"/>
            <w:vAlign w:val="center"/>
          </w:tcPr>
          <w:p w:rsidR="009076C8" w:rsidRPr="008A2D63" w:rsidRDefault="009076C8" w:rsidP="005B419B">
            <w:pPr>
              <w:pStyle w:val="Default"/>
              <w:jc w:val="center"/>
              <w:rPr>
                <w:bCs/>
                <w:sz w:val="20"/>
                <w:szCs w:val="20"/>
              </w:rPr>
            </w:pPr>
          </w:p>
        </w:tc>
        <w:tc>
          <w:tcPr>
            <w:tcW w:w="598" w:type="dxa"/>
            <w:shd w:val="clear" w:color="auto" w:fill="F2F2F2" w:themeFill="background1" w:themeFillShade="F2"/>
            <w:vAlign w:val="center"/>
          </w:tcPr>
          <w:p w:rsidR="009076C8" w:rsidRPr="008A2D63" w:rsidRDefault="009076C8" w:rsidP="005B419B">
            <w:pPr>
              <w:pStyle w:val="Default"/>
              <w:jc w:val="center"/>
              <w:rPr>
                <w:bCs/>
                <w:sz w:val="20"/>
                <w:szCs w:val="20"/>
              </w:rPr>
            </w:pPr>
          </w:p>
        </w:tc>
      </w:tr>
      <w:tr w:rsidR="009076C8" w:rsidRPr="00B34445" w:rsidTr="005B419B">
        <w:trPr>
          <w:trHeight w:val="331"/>
        </w:trPr>
        <w:tc>
          <w:tcPr>
            <w:tcW w:w="548" w:type="dxa"/>
            <w:tcBorders>
              <w:left w:val="nil"/>
              <w:right w:val="nil"/>
            </w:tcBorders>
          </w:tcPr>
          <w:p w:rsidR="009076C8" w:rsidRPr="00B34445" w:rsidRDefault="009076C8" w:rsidP="005B419B">
            <w:pPr>
              <w:pStyle w:val="Default"/>
              <w:rPr>
                <w:bCs/>
                <w:sz w:val="20"/>
                <w:szCs w:val="20"/>
              </w:rPr>
            </w:pPr>
            <w:r>
              <w:rPr>
                <w:bCs/>
                <w:sz w:val="20"/>
                <w:szCs w:val="20"/>
              </w:rPr>
              <w:t>2.2</w:t>
            </w:r>
          </w:p>
        </w:tc>
        <w:tc>
          <w:tcPr>
            <w:tcW w:w="5165" w:type="dxa"/>
            <w:tcBorders>
              <w:left w:val="nil"/>
            </w:tcBorders>
          </w:tcPr>
          <w:p w:rsidR="009076C8" w:rsidRPr="008C07E0" w:rsidRDefault="009076C8" w:rsidP="005B419B">
            <w:pPr>
              <w:rPr>
                <w:rFonts w:ascii="Times New Roman" w:hAnsi="Times New Roman"/>
                <w:color w:val="000000"/>
                <w:sz w:val="20"/>
                <w:szCs w:val="20"/>
              </w:rPr>
            </w:pPr>
            <w:r w:rsidRPr="008C07E0">
              <w:rPr>
                <w:rFonts w:ascii="Times New Roman" w:hAnsi="Times New Roman"/>
                <w:color w:val="000000"/>
                <w:sz w:val="20"/>
                <w:szCs w:val="20"/>
              </w:rPr>
              <w:t>Cash-flow analysis and work programmes</w:t>
            </w:r>
          </w:p>
        </w:tc>
        <w:tc>
          <w:tcPr>
            <w:tcW w:w="620" w:type="dxa"/>
            <w:shd w:val="clear" w:color="auto" w:fill="F2F2F2" w:themeFill="background1" w:themeFillShade="F2"/>
            <w:vAlign w:val="center"/>
          </w:tcPr>
          <w:p w:rsidR="009076C8" w:rsidRPr="008A2D63" w:rsidRDefault="009076C8" w:rsidP="005B419B">
            <w:pPr>
              <w:pStyle w:val="Default"/>
              <w:jc w:val="center"/>
              <w:rPr>
                <w:bCs/>
                <w:sz w:val="20"/>
                <w:szCs w:val="20"/>
              </w:rPr>
            </w:pPr>
          </w:p>
        </w:tc>
        <w:tc>
          <w:tcPr>
            <w:tcW w:w="475" w:type="dxa"/>
            <w:shd w:val="clear" w:color="auto" w:fill="F2F2F2" w:themeFill="background1" w:themeFillShade="F2"/>
            <w:vAlign w:val="center"/>
          </w:tcPr>
          <w:p w:rsidR="009076C8" w:rsidRPr="008A2D63" w:rsidRDefault="009076C8" w:rsidP="005B419B">
            <w:pPr>
              <w:pStyle w:val="Default"/>
              <w:jc w:val="center"/>
              <w:rPr>
                <w:bCs/>
                <w:sz w:val="20"/>
                <w:szCs w:val="20"/>
              </w:rPr>
            </w:pPr>
          </w:p>
        </w:tc>
        <w:tc>
          <w:tcPr>
            <w:tcW w:w="509" w:type="dxa"/>
            <w:shd w:val="clear" w:color="auto" w:fill="F2F2F2" w:themeFill="background1" w:themeFillShade="F2"/>
            <w:vAlign w:val="center"/>
          </w:tcPr>
          <w:p w:rsidR="009076C8" w:rsidRPr="008A2D63" w:rsidRDefault="009076C8" w:rsidP="005B419B">
            <w:pPr>
              <w:pStyle w:val="Default"/>
              <w:jc w:val="center"/>
              <w:rPr>
                <w:bCs/>
                <w:sz w:val="20"/>
                <w:szCs w:val="20"/>
              </w:rPr>
            </w:pPr>
          </w:p>
        </w:tc>
        <w:tc>
          <w:tcPr>
            <w:tcW w:w="453" w:type="dxa"/>
            <w:shd w:val="clear" w:color="auto" w:fill="F2F2F2" w:themeFill="background1" w:themeFillShade="F2"/>
            <w:vAlign w:val="center"/>
          </w:tcPr>
          <w:p w:rsidR="009076C8" w:rsidRPr="008A2D63" w:rsidRDefault="009076C8" w:rsidP="005B419B">
            <w:pPr>
              <w:pStyle w:val="Default"/>
              <w:jc w:val="center"/>
              <w:rPr>
                <w:bCs/>
                <w:sz w:val="20"/>
                <w:szCs w:val="20"/>
              </w:rPr>
            </w:pPr>
          </w:p>
        </w:tc>
        <w:tc>
          <w:tcPr>
            <w:tcW w:w="598" w:type="dxa"/>
            <w:shd w:val="clear" w:color="auto" w:fill="F2F2F2" w:themeFill="background1" w:themeFillShade="F2"/>
            <w:vAlign w:val="center"/>
          </w:tcPr>
          <w:p w:rsidR="009076C8" w:rsidRPr="008A2D63" w:rsidRDefault="009076C8" w:rsidP="005B419B">
            <w:pPr>
              <w:pStyle w:val="Default"/>
              <w:jc w:val="center"/>
              <w:rPr>
                <w:bCs/>
                <w:sz w:val="20"/>
                <w:szCs w:val="20"/>
              </w:rPr>
            </w:pPr>
          </w:p>
        </w:tc>
      </w:tr>
      <w:tr w:rsidR="009076C8" w:rsidRPr="00B34445" w:rsidTr="005B419B">
        <w:trPr>
          <w:trHeight w:val="331"/>
        </w:trPr>
        <w:tc>
          <w:tcPr>
            <w:tcW w:w="548" w:type="dxa"/>
            <w:tcBorders>
              <w:left w:val="nil"/>
              <w:right w:val="nil"/>
            </w:tcBorders>
          </w:tcPr>
          <w:p w:rsidR="009076C8" w:rsidRDefault="009076C8" w:rsidP="005B419B">
            <w:pPr>
              <w:pStyle w:val="Default"/>
              <w:rPr>
                <w:bCs/>
                <w:sz w:val="20"/>
                <w:szCs w:val="20"/>
              </w:rPr>
            </w:pPr>
            <w:r>
              <w:rPr>
                <w:bCs/>
                <w:sz w:val="20"/>
                <w:szCs w:val="20"/>
              </w:rPr>
              <w:t>2.3</w:t>
            </w:r>
          </w:p>
        </w:tc>
        <w:tc>
          <w:tcPr>
            <w:tcW w:w="5165" w:type="dxa"/>
            <w:tcBorders>
              <w:left w:val="nil"/>
            </w:tcBorders>
          </w:tcPr>
          <w:p w:rsidR="009076C8" w:rsidRPr="008C07E0" w:rsidRDefault="009076C8" w:rsidP="005B419B">
            <w:pPr>
              <w:rPr>
                <w:rFonts w:ascii="Times New Roman" w:hAnsi="Times New Roman"/>
                <w:color w:val="000000"/>
                <w:sz w:val="20"/>
                <w:szCs w:val="20"/>
              </w:rPr>
            </w:pPr>
            <w:r w:rsidRPr="008C07E0">
              <w:rPr>
                <w:rFonts w:ascii="Times New Roman" w:hAnsi="Times New Roman"/>
                <w:color w:val="000000"/>
                <w:sz w:val="20"/>
                <w:szCs w:val="20"/>
              </w:rPr>
              <w:t>Contract Variance – Unit Costing</w:t>
            </w:r>
          </w:p>
        </w:tc>
        <w:tc>
          <w:tcPr>
            <w:tcW w:w="620" w:type="dxa"/>
            <w:shd w:val="clear" w:color="auto" w:fill="F2F2F2" w:themeFill="background1" w:themeFillShade="F2"/>
            <w:vAlign w:val="center"/>
          </w:tcPr>
          <w:p w:rsidR="009076C8" w:rsidRPr="008A2D63" w:rsidRDefault="009076C8" w:rsidP="005B419B">
            <w:pPr>
              <w:pStyle w:val="Default"/>
              <w:jc w:val="center"/>
              <w:rPr>
                <w:bCs/>
                <w:sz w:val="20"/>
                <w:szCs w:val="20"/>
              </w:rPr>
            </w:pPr>
          </w:p>
        </w:tc>
        <w:tc>
          <w:tcPr>
            <w:tcW w:w="475" w:type="dxa"/>
            <w:shd w:val="clear" w:color="auto" w:fill="F2F2F2" w:themeFill="background1" w:themeFillShade="F2"/>
            <w:vAlign w:val="center"/>
          </w:tcPr>
          <w:p w:rsidR="009076C8" w:rsidRPr="008A2D63" w:rsidRDefault="009076C8" w:rsidP="005B419B">
            <w:pPr>
              <w:pStyle w:val="Default"/>
              <w:jc w:val="center"/>
              <w:rPr>
                <w:bCs/>
                <w:sz w:val="20"/>
                <w:szCs w:val="20"/>
              </w:rPr>
            </w:pPr>
          </w:p>
        </w:tc>
        <w:tc>
          <w:tcPr>
            <w:tcW w:w="509" w:type="dxa"/>
            <w:shd w:val="clear" w:color="auto" w:fill="F2F2F2" w:themeFill="background1" w:themeFillShade="F2"/>
            <w:vAlign w:val="center"/>
          </w:tcPr>
          <w:p w:rsidR="009076C8" w:rsidRPr="008A2D63" w:rsidRDefault="009076C8" w:rsidP="005B419B">
            <w:pPr>
              <w:pStyle w:val="Default"/>
              <w:jc w:val="center"/>
              <w:rPr>
                <w:bCs/>
                <w:sz w:val="20"/>
                <w:szCs w:val="20"/>
              </w:rPr>
            </w:pPr>
          </w:p>
        </w:tc>
        <w:tc>
          <w:tcPr>
            <w:tcW w:w="453" w:type="dxa"/>
            <w:shd w:val="clear" w:color="auto" w:fill="F2F2F2" w:themeFill="background1" w:themeFillShade="F2"/>
            <w:vAlign w:val="center"/>
          </w:tcPr>
          <w:p w:rsidR="009076C8" w:rsidRPr="008A2D63" w:rsidRDefault="009076C8" w:rsidP="005B419B">
            <w:pPr>
              <w:pStyle w:val="Default"/>
              <w:jc w:val="center"/>
              <w:rPr>
                <w:bCs/>
                <w:sz w:val="20"/>
                <w:szCs w:val="20"/>
              </w:rPr>
            </w:pPr>
          </w:p>
        </w:tc>
        <w:tc>
          <w:tcPr>
            <w:tcW w:w="598" w:type="dxa"/>
            <w:shd w:val="clear" w:color="auto" w:fill="F2F2F2" w:themeFill="background1" w:themeFillShade="F2"/>
            <w:vAlign w:val="center"/>
          </w:tcPr>
          <w:p w:rsidR="009076C8" w:rsidRPr="008A2D63" w:rsidRDefault="009076C8" w:rsidP="005B419B">
            <w:pPr>
              <w:pStyle w:val="Default"/>
              <w:jc w:val="center"/>
              <w:rPr>
                <w:bCs/>
                <w:sz w:val="20"/>
                <w:szCs w:val="20"/>
              </w:rPr>
            </w:pPr>
          </w:p>
        </w:tc>
      </w:tr>
      <w:tr w:rsidR="009076C8" w:rsidRPr="00B34445" w:rsidTr="005B419B">
        <w:trPr>
          <w:trHeight w:val="331"/>
        </w:trPr>
        <w:tc>
          <w:tcPr>
            <w:tcW w:w="548" w:type="dxa"/>
            <w:tcBorders>
              <w:left w:val="nil"/>
              <w:right w:val="nil"/>
            </w:tcBorders>
          </w:tcPr>
          <w:p w:rsidR="009076C8" w:rsidRPr="00B34445" w:rsidRDefault="009076C8" w:rsidP="005B419B">
            <w:pPr>
              <w:pStyle w:val="Default"/>
              <w:rPr>
                <w:bCs/>
                <w:sz w:val="20"/>
                <w:szCs w:val="20"/>
              </w:rPr>
            </w:pPr>
            <w:r>
              <w:rPr>
                <w:bCs/>
                <w:sz w:val="20"/>
                <w:szCs w:val="20"/>
              </w:rPr>
              <w:t>2.4</w:t>
            </w:r>
          </w:p>
        </w:tc>
        <w:tc>
          <w:tcPr>
            <w:tcW w:w="5165" w:type="dxa"/>
            <w:tcBorders>
              <w:left w:val="nil"/>
              <w:bottom w:val="single" w:sz="4" w:space="0" w:color="auto"/>
            </w:tcBorders>
          </w:tcPr>
          <w:p w:rsidR="009076C8" w:rsidRPr="008C07E0" w:rsidRDefault="009076C8" w:rsidP="005B419B">
            <w:pPr>
              <w:rPr>
                <w:rFonts w:ascii="Times New Roman" w:hAnsi="Times New Roman"/>
                <w:color w:val="000000"/>
                <w:sz w:val="20"/>
                <w:szCs w:val="20"/>
              </w:rPr>
            </w:pPr>
            <w:r w:rsidRPr="008C07E0">
              <w:rPr>
                <w:rFonts w:ascii="Times New Roman" w:hAnsi="Times New Roman"/>
                <w:color w:val="000000"/>
                <w:sz w:val="20"/>
                <w:szCs w:val="20"/>
              </w:rPr>
              <w:t>Controlling of Sub-contracts costs</w:t>
            </w:r>
          </w:p>
        </w:tc>
        <w:tc>
          <w:tcPr>
            <w:tcW w:w="620" w:type="dxa"/>
            <w:tcBorders>
              <w:bottom w:val="single" w:sz="4" w:space="0" w:color="auto"/>
            </w:tcBorders>
            <w:shd w:val="clear" w:color="auto" w:fill="F2F2F2" w:themeFill="background1" w:themeFillShade="F2"/>
            <w:vAlign w:val="center"/>
          </w:tcPr>
          <w:p w:rsidR="009076C8" w:rsidRPr="008A2D63" w:rsidRDefault="009076C8" w:rsidP="005B419B">
            <w:pPr>
              <w:pStyle w:val="Default"/>
              <w:jc w:val="center"/>
              <w:rPr>
                <w:bCs/>
                <w:sz w:val="20"/>
                <w:szCs w:val="20"/>
              </w:rPr>
            </w:pPr>
          </w:p>
        </w:tc>
        <w:tc>
          <w:tcPr>
            <w:tcW w:w="475" w:type="dxa"/>
            <w:tcBorders>
              <w:bottom w:val="single" w:sz="4" w:space="0" w:color="auto"/>
            </w:tcBorders>
            <w:shd w:val="clear" w:color="auto" w:fill="F2F2F2" w:themeFill="background1" w:themeFillShade="F2"/>
            <w:vAlign w:val="center"/>
          </w:tcPr>
          <w:p w:rsidR="009076C8" w:rsidRPr="008A2D63" w:rsidRDefault="009076C8" w:rsidP="005B419B">
            <w:pPr>
              <w:pStyle w:val="Default"/>
              <w:jc w:val="center"/>
              <w:rPr>
                <w:bCs/>
                <w:sz w:val="20"/>
                <w:szCs w:val="20"/>
              </w:rPr>
            </w:pPr>
          </w:p>
        </w:tc>
        <w:tc>
          <w:tcPr>
            <w:tcW w:w="509" w:type="dxa"/>
            <w:tcBorders>
              <w:bottom w:val="single" w:sz="4" w:space="0" w:color="auto"/>
            </w:tcBorders>
            <w:shd w:val="clear" w:color="auto" w:fill="F2F2F2" w:themeFill="background1" w:themeFillShade="F2"/>
            <w:vAlign w:val="center"/>
          </w:tcPr>
          <w:p w:rsidR="009076C8" w:rsidRPr="008A2D63" w:rsidRDefault="009076C8" w:rsidP="005B419B">
            <w:pPr>
              <w:pStyle w:val="Default"/>
              <w:jc w:val="center"/>
              <w:rPr>
                <w:bCs/>
                <w:sz w:val="20"/>
                <w:szCs w:val="20"/>
              </w:rPr>
            </w:pPr>
          </w:p>
        </w:tc>
        <w:tc>
          <w:tcPr>
            <w:tcW w:w="453" w:type="dxa"/>
            <w:tcBorders>
              <w:bottom w:val="single" w:sz="4" w:space="0" w:color="auto"/>
            </w:tcBorders>
            <w:shd w:val="clear" w:color="auto" w:fill="F2F2F2" w:themeFill="background1" w:themeFillShade="F2"/>
            <w:vAlign w:val="center"/>
          </w:tcPr>
          <w:p w:rsidR="009076C8" w:rsidRPr="008A2D63" w:rsidRDefault="009076C8" w:rsidP="005B419B">
            <w:pPr>
              <w:pStyle w:val="Default"/>
              <w:jc w:val="center"/>
              <w:rPr>
                <w:bCs/>
                <w:sz w:val="20"/>
                <w:szCs w:val="20"/>
              </w:rPr>
            </w:pPr>
          </w:p>
        </w:tc>
        <w:tc>
          <w:tcPr>
            <w:tcW w:w="598" w:type="dxa"/>
            <w:tcBorders>
              <w:bottom w:val="single" w:sz="4" w:space="0" w:color="auto"/>
            </w:tcBorders>
            <w:shd w:val="clear" w:color="auto" w:fill="F2F2F2" w:themeFill="background1" w:themeFillShade="F2"/>
            <w:vAlign w:val="center"/>
          </w:tcPr>
          <w:p w:rsidR="009076C8" w:rsidRPr="008A2D63" w:rsidRDefault="009076C8" w:rsidP="005B419B">
            <w:pPr>
              <w:pStyle w:val="Default"/>
              <w:jc w:val="center"/>
              <w:rPr>
                <w:bCs/>
                <w:sz w:val="20"/>
                <w:szCs w:val="20"/>
              </w:rPr>
            </w:pPr>
          </w:p>
        </w:tc>
      </w:tr>
      <w:tr w:rsidR="009076C8" w:rsidRPr="00B34445" w:rsidTr="005B419B">
        <w:trPr>
          <w:trHeight w:val="331"/>
        </w:trPr>
        <w:tc>
          <w:tcPr>
            <w:tcW w:w="548" w:type="dxa"/>
            <w:tcBorders>
              <w:left w:val="nil"/>
              <w:right w:val="nil"/>
            </w:tcBorders>
          </w:tcPr>
          <w:p w:rsidR="009076C8" w:rsidRDefault="009076C8" w:rsidP="005B419B">
            <w:pPr>
              <w:pStyle w:val="Default"/>
              <w:rPr>
                <w:bCs/>
                <w:sz w:val="20"/>
                <w:szCs w:val="20"/>
              </w:rPr>
            </w:pPr>
            <w:r>
              <w:rPr>
                <w:bCs/>
                <w:sz w:val="20"/>
                <w:szCs w:val="20"/>
              </w:rPr>
              <w:t>2.5</w:t>
            </w:r>
          </w:p>
        </w:tc>
        <w:tc>
          <w:tcPr>
            <w:tcW w:w="5165" w:type="dxa"/>
            <w:tcBorders>
              <w:left w:val="nil"/>
              <w:bottom w:val="single" w:sz="4" w:space="0" w:color="auto"/>
            </w:tcBorders>
          </w:tcPr>
          <w:p w:rsidR="009076C8" w:rsidRPr="008C07E0" w:rsidRDefault="009076C8" w:rsidP="005B419B">
            <w:pPr>
              <w:rPr>
                <w:rFonts w:ascii="Times New Roman" w:hAnsi="Times New Roman"/>
                <w:color w:val="000000"/>
                <w:sz w:val="20"/>
                <w:szCs w:val="20"/>
              </w:rPr>
            </w:pPr>
            <w:r w:rsidRPr="008C07E0">
              <w:rPr>
                <w:rFonts w:ascii="Times New Roman" w:hAnsi="Times New Roman"/>
                <w:color w:val="000000"/>
                <w:sz w:val="20"/>
                <w:szCs w:val="20"/>
              </w:rPr>
              <w:t>Controlling Overheads and Indirect Costs</w:t>
            </w:r>
          </w:p>
        </w:tc>
        <w:tc>
          <w:tcPr>
            <w:tcW w:w="620" w:type="dxa"/>
            <w:tcBorders>
              <w:bottom w:val="single" w:sz="4" w:space="0" w:color="auto"/>
            </w:tcBorders>
            <w:shd w:val="clear" w:color="auto" w:fill="F2F2F2" w:themeFill="background1" w:themeFillShade="F2"/>
            <w:vAlign w:val="center"/>
          </w:tcPr>
          <w:p w:rsidR="009076C8" w:rsidRPr="008A2D63" w:rsidRDefault="009076C8" w:rsidP="005B419B">
            <w:pPr>
              <w:pStyle w:val="Default"/>
              <w:jc w:val="center"/>
              <w:rPr>
                <w:bCs/>
                <w:sz w:val="20"/>
                <w:szCs w:val="20"/>
              </w:rPr>
            </w:pPr>
          </w:p>
        </w:tc>
        <w:tc>
          <w:tcPr>
            <w:tcW w:w="475" w:type="dxa"/>
            <w:tcBorders>
              <w:bottom w:val="single" w:sz="4" w:space="0" w:color="auto"/>
            </w:tcBorders>
            <w:shd w:val="clear" w:color="auto" w:fill="F2F2F2" w:themeFill="background1" w:themeFillShade="F2"/>
            <w:vAlign w:val="center"/>
          </w:tcPr>
          <w:p w:rsidR="009076C8" w:rsidRPr="008A2D63" w:rsidRDefault="009076C8" w:rsidP="005B419B">
            <w:pPr>
              <w:pStyle w:val="Default"/>
              <w:jc w:val="center"/>
              <w:rPr>
                <w:bCs/>
                <w:sz w:val="20"/>
                <w:szCs w:val="20"/>
              </w:rPr>
            </w:pPr>
          </w:p>
        </w:tc>
        <w:tc>
          <w:tcPr>
            <w:tcW w:w="509" w:type="dxa"/>
            <w:tcBorders>
              <w:bottom w:val="single" w:sz="4" w:space="0" w:color="auto"/>
            </w:tcBorders>
            <w:shd w:val="clear" w:color="auto" w:fill="F2F2F2" w:themeFill="background1" w:themeFillShade="F2"/>
            <w:vAlign w:val="center"/>
          </w:tcPr>
          <w:p w:rsidR="009076C8" w:rsidRPr="008A2D63" w:rsidRDefault="009076C8" w:rsidP="005B419B">
            <w:pPr>
              <w:pStyle w:val="Default"/>
              <w:jc w:val="center"/>
              <w:rPr>
                <w:bCs/>
                <w:sz w:val="20"/>
                <w:szCs w:val="20"/>
              </w:rPr>
            </w:pPr>
          </w:p>
        </w:tc>
        <w:tc>
          <w:tcPr>
            <w:tcW w:w="453" w:type="dxa"/>
            <w:tcBorders>
              <w:bottom w:val="single" w:sz="4" w:space="0" w:color="auto"/>
            </w:tcBorders>
            <w:shd w:val="clear" w:color="auto" w:fill="F2F2F2" w:themeFill="background1" w:themeFillShade="F2"/>
            <w:vAlign w:val="center"/>
          </w:tcPr>
          <w:p w:rsidR="009076C8" w:rsidRPr="008A2D63" w:rsidRDefault="009076C8" w:rsidP="005B419B">
            <w:pPr>
              <w:pStyle w:val="Default"/>
              <w:jc w:val="center"/>
              <w:rPr>
                <w:bCs/>
                <w:sz w:val="20"/>
                <w:szCs w:val="20"/>
              </w:rPr>
            </w:pPr>
          </w:p>
        </w:tc>
        <w:tc>
          <w:tcPr>
            <w:tcW w:w="598" w:type="dxa"/>
            <w:tcBorders>
              <w:bottom w:val="single" w:sz="4" w:space="0" w:color="auto"/>
            </w:tcBorders>
            <w:shd w:val="clear" w:color="auto" w:fill="F2F2F2" w:themeFill="background1" w:themeFillShade="F2"/>
            <w:vAlign w:val="center"/>
          </w:tcPr>
          <w:p w:rsidR="009076C8" w:rsidRPr="008A2D63" w:rsidRDefault="009076C8" w:rsidP="005B419B">
            <w:pPr>
              <w:pStyle w:val="Default"/>
              <w:jc w:val="center"/>
              <w:rPr>
                <w:bCs/>
                <w:sz w:val="20"/>
                <w:szCs w:val="20"/>
              </w:rPr>
            </w:pPr>
          </w:p>
        </w:tc>
      </w:tr>
      <w:tr w:rsidR="009076C8" w:rsidRPr="00B34445" w:rsidTr="005B419B">
        <w:trPr>
          <w:trHeight w:val="331"/>
        </w:trPr>
        <w:tc>
          <w:tcPr>
            <w:tcW w:w="548" w:type="dxa"/>
            <w:tcBorders>
              <w:left w:val="nil"/>
              <w:right w:val="nil"/>
            </w:tcBorders>
          </w:tcPr>
          <w:p w:rsidR="009076C8" w:rsidRDefault="009076C8" w:rsidP="005B419B">
            <w:pPr>
              <w:pStyle w:val="Default"/>
              <w:rPr>
                <w:bCs/>
                <w:sz w:val="20"/>
                <w:szCs w:val="20"/>
              </w:rPr>
            </w:pPr>
            <w:r>
              <w:rPr>
                <w:bCs/>
                <w:sz w:val="20"/>
                <w:szCs w:val="20"/>
              </w:rPr>
              <w:t>2.6</w:t>
            </w:r>
          </w:p>
        </w:tc>
        <w:tc>
          <w:tcPr>
            <w:tcW w:w="5165" w:type="dxa"/>
            <w:tcBorders>
              <w:left w:val="nil"/>
              <w:bottom w:val="single" w:sz="4" w:space="0" w:color="auto"/>
            </w:tcBorders>
          </w:tcPr>
          <w:p w:rsidR="009076C8" w:rsidRPr="008C07E0" w:rsidRDefault="009076C8" w:rsidP="005B419B">
            <w:pPr>
              <w:rPr>
                <w:rFonts w:ascii="Times New Roman" w:hAnsi="Times New Roman"/>
                <w:color w:val="000000"/>
                <w:sz w:val="20"/>
                <w:szCs w:val="20"/>
              </w:rPr>
            </w:pPr>
            <w:r w:rsidRPr="008C07E0">
              <w:rPr>
                <w:rFonts w:ascii="Times New Roman" w:hAnsi="Times New Roman"/>
                <w:color w:val="000000"/>
                <w:sz w:val="20"/>
                <w:szCs w:val="20"/>
              </w:rPr>
              <w:t>Cost estimating and budgeting</w:t>
            </w:r>
          </w:p>
        </w:tc>
        <w:tc>
          <w:tcPr>
            <w:tcW w:w="620" w:type="dxa"/>
            <w:tcBorders>
              <w:bottom w:val="single" w:sz="4" w:space="0" w:color="auto"/>
            </w:tcBorders>
            <w:shd w:val="clear" w:color="auto" w:fill="F2F2F2" w:themeFill="background1" w:themeFillShade="F2"/>
            <w:vAlign w:val="center"/>
          </w:tcPr>
          <w:p w:rsidR="009076C8" w:rsidRPr="008A2D63" w:rsidRDefault="009076C8" w:rsidP="005B419B">
            <w:pPr>
              <w:pStyle w:val="Default"/>
              <w:jc w:val="center"/>
              <w:rPr>
                <w:bCs/>
                <w:sz w:val="20"/>
                <w:szCs w:val="20"/>
              </w:rPr>
            </w:pPr>
          </w:p>
        </w:tc>
        <w:tc>
          <w:tcPr>
            <w:tcW w:w="475" w:type="dxa"/>
            <w:tcBorders>
              <w:bottom w:val="single" w:sz="4" w:space="0" w:color="auto"/>
            </w:tcBorders>
            <w:shd w:val="clear" w:color="auto" w:fill="F2F2F2" w:themeFill="background1" w:themeFillShade="F2"/>
            <w:vAlign w:val="center"/>
          </w:tcPr>
          <w:p w:rsidR="009076C8" w:rsidRPr="008A2D63" w:rsidRDefault="009076C8" w:rsidP="005B419B">
            <w:pPr>
              <w:pStyle w:val="Default"/>
              <w:jc w:val="center"/>
              <w:rPr>
                <w:bCs/>
                <w:sz w:val="20"/>
                <w:szCs w:val="20"/>
              </w:rPr>
            </w:pPr>
          </w:p>
        </w:tc>
        <w:tc>
          <w:tcPr>
            <w:tcW w:w="509" w:type="dxa"/>
            <w:tcBorders>
              <w:bottom w:val="single" w:sz="4" w:space="0" w:color="auto"/>
            </w:tcBorders>
            <w:shd w:val="clear" w:color="auto" w:fill="F2F2F2" w:themeFill="background1" w:themeFillShade="F2"/>
            <w:vAlign w:val="center"/>
          </w:tcPr>
          <w:p w:rsidR="009076C8" w:rsidRPr="008A2D63" w:rsidRDefault="009076C8" w:rsidP="005B419B">
            <w:pPr>
              <w:pStyle w:val="Default"/>
              <w:jc w:val="center"/>
              <w:rPr>
                <w:bCs/>
                <w:sz w:val="20"/>
                <w:szCs w:val="20"/>
              </w:rPr>
            </w:pPr>
          </w:p>
        </w:tc>
        <w:tc>
          <w:tcPr>
            <w:tcW w:w="453" w:type="dxa"/>
            <w:tcBorders>
              <w:bottom w:val="single" w:sz="4" w:space="0" w:color="auto"/>
            </w:tcBorders>
            <w:shd w:val="clear" w:color="auto" w:fill="F2F2F2" w:themeFill="background1" w:themeFillShade="F2"/>
            <w:vAlign w:val="center"/>
          </w:tcPr>
          <w:p w:rsidR="009076C8" w:rsidRPr="008A2D63" w:rsidRDefault="009076C8" w:rsidP="005B419B">
            <w:pPr>
              <w:pStyle w:val="Default"/>
              <w:jc w:val="center"/>
              <w:rPr>
                <w:bCs/>
                <w:sz w:val="20"/>
                <w:szCs w:val="20"/>
              </w:rPr>
            </w:pPr>
          </w:p>
        </w:tc>
        <w:tc>
          <w:tcPr>
            <w:tcW w:w="598" w:type="dxa"/>
            <w:tcBorders>
              <w:bottom w:val="single" w:sz="4" w:space="0" w:color="auto"/>
            </w:tcBorders>
            <w:shd w:val="clear" w:color="auto" w:fill="F2F2F2" w:themeFill="background1" w:themeFillShade="F2"/>
            <w:vAlign w:val="center"/>
          </w:tcPr>
          <w:p w:rsidR="009076C8" w:rsidRPr="008A2D63" w:rsidRDefault="009076C8" w:rsidP="005B419B">
            <w:pPr>
              <w:pStyle w:val="Default"/>
              <w:jc w:val="center"/>
              <w:rPr>
                <w:bCs/>
                <w:sz w:val="20"/>
                <w:szCs w:val="20"/>
              </w:rPr>
            </w:pPr>
          </w:p>
        </w:tc>
      </w:tr>
      <w:tr w:rsidR="009076C8" w:rsidRPr="00B34445" w:rsidTr="005B419B">
        <w:trPr>
          <w:trHeight w:val="331"/>
        </w:trPr>
        <w:tc>
          <w:tcPr>
            <w:tcW w:w="548" w:type="dxa"/>
            <w:tcBorders>
              <w:left w:val="nil"/>
              <w:right w:val="nil"/>
            </w:tcBorders>
          </w:tcPr>
          <w:p w:rsidR="009076C8" w:rsidRDefault="009076C8" w:rsidP="005B419B">
            <w:pPr>
              <w:pStyle w:val="Default"/>
              <w:rPr>
                <w:bCs/>
                <w:sz w:val="20"/>
                <w:szCs w:val="20"/>
              </w:rPr>
            </w:pPr>
            <w:r>
              <w:rPr>
                <w:bCs/>
                <w:sz w:val="20"/>
                <w:szCs w:val="20"/>
              </w:rPr>
              <w:t>2.7</w:t>
            </w:r>
          </w:p>
        </w:tc>
        <w:tc>
          <w:tcPr>
            <w:tcW w:w="5165" w:type="dxa"/>
            <w:tcBorders>
              <w:left w:val="nil"/>
              <w:bottom w:val="single" w:sz="4" w:space="0" w:color="auto"/>
            </w:tcBorders>
          </w:tcPr>
          <w:p w:rsidR="009076C8" w:rsidRPr="008C07E0" w:rsidRDefault="009076C8" w:rsidP="005B419B">
            <w:pPr>
              <w:rPr>
                <w:rFonts w:ascii="Times New Roman" w:hAnsi="Times New Roman"/>
                <w:color w:val="000000"/>
                <w:sz w:val="20"/>
                <w:szCs w:val="20"/>
              </w:rPr>
            </w:pPr>
            <w:r w:rsidRPr="008C07E0">
              <w:rPr>
                <w:rFonts w:ascii="Times New Roman" w:hAnsi="Times New Roman"/>
                <w:color w:val="000000"/>
                <w:sz w:val="20"/>
                <w:szCs w:val="20"/>
              </w:rPr>
              <w:t>Cost Forecasting techniques</w:t>
            </w:r>
          </w:p>
        </w:tc>
        <w:tc>
          <w:tcPr>
            <w:tcW w:w="620" w:type="dxa"/>
            <w:tcBorders>
              <w:bottom w:val="single" w:sz="4" w:space="0" w:color="auto"/>
            </w:tcBorders>
            <w:shd w:val="clear" w:color="auto" w:fill="F2F2F2" w:themeFill="background1" w:themeFillShade="F2"/>
            <w:vAlign w:val="center"/>
          </w:tcPr>
          <w:p w:rsidR="009076C8" w:rsidRPr="008A2D63" w:rsidRDefault="009076C8" w:rsidP="005B419B">
            <w:pPr>
              <w:pStyle w:val="Default"/>
              <w:jc w:val="center"/>
              <w:rPr>
                <w:bCs/>
                <w:sz w:val="20"/>
                <w:szCs w:val="20"/>
              </w:rPr>
            </w:pPr>
          </w:p>
        </w:tc>
        <w:tc>
          <w:tcPr>
            <w:tcW w:w="475" w:type="dxa"/>
            <w:tcBorders>
              <w:bottom w:val="single" w:sz="4" w:space="0" w:color="auto"/>
            </w:tcBorders>
            <w:shd w:val="clear" w:color="auto" w:fill="F2F2F2" w:themeFill="background1" w:themeFillShade="F2"/>
            <w:vAlign w:val="center"/>
          </w:tcPr>
          <w:p w:rsidR="009076C8" w:rsidRPr="008A2D63" w:rsidRDefault="009076C8" w:rsidP="005B419B">
            <w:pPr>
              <w:pStyle w:val="Default"/>
              <w:jc w:val="center"/>
              <w:rPr>
                <w:bCs/>
                <w:sz w:val="20"/>
                <w:szCs w:val="20"/>
              </w:rPr>
            </w:pPr>
          </w:p>
        </w:tc>
        <w:tc>
          <w:tcPr>
            <w:tcW w:w="509" w:type="dxa"/>
            <w:tcBorders>
              <w:bottom w:val="single" w:sz="4" w:space="0" w:color="auto"/>
            </w:tcBorders>
            <w:shd w:val="clear" w:color="auto" w:fill="F2F2F2" w:themeFill="background1" w:themeFillShade="F2"/>
            <w:vAlign w:val="center"/>
          </w:tcPr>
          <w:p w:rsidR="009076C8" w:rsidRPr="008A2D63" w:rsidRDefault="009076C8" w:rsidP="005B419B">
            <w:pPr>
              <w:pStyle w:val="Default"/>
              <w:jc w:val="center"/>
              <w:rPr>
                <w:bCs/>
                <w:sz w:val="20"/>
                <w:szCs w:val="20"/>
              </w:rPr>
            </w:pPr>
          </w:p>
        </w:tc>
        <w:tc>
          <w:tcPr>
            <w:tcW w:w="453" w:type="dxa"/>
            <w:tcBorders>
              <w:bottom w:val="single" w:sz="4" w:space="0" w:color="auto"/>
            </w:tcBorders>
            <w:shd w:val="clear" w:color="auto" w:fill="F2F2F2" w:themeFill="background1" w:themeFillShade="F2"/>
            <w:vAlign w:val="center"/>
          </w:tcPr>
          <w:p w:rsidR="009076C8" w:rsidRPr="008A2D63" w:rsidRDefault="009076C8" w:rsidP="005B419B">
            <w:pPr>
              <w:pStyle w:val="Default"/>
              <w:jc w:val="center"/>
              <w:rPr>
                <w:bCs/>
                <w:sz w:val="20"/>
                <w:szCs w:val="20"/>
              </w:rPr>
            </w:pPr>
          </w:p>
        </w:tc>
        <w:tc>
          <w:tcPr>
            <w:tcW w:w="598" w:type="dxa"/>
            <w:tcBorders>
              <w:bottom w:val="single" w:sz="4" w:space="0" w:color="auto"/>
            </w:tcBorders>
            <w:shd w:val="clear" w:color="auto" w:fill="F2F2F2" w:themeFill="background1" w:themeFillShade="F2"/>
            <w:vAlign w:val="center"/>
          </w:tcPr>
          <w:p w:rsidR="009076C8" w:rsidRPr="008A2D63" w:rsidRDefault="009076C8" w:rsidP="005B419B">
            <w:pPr>
              <w:pStyle w:val="Default"/>
              <w:jc w:val="center"/>
              <w:rPr>
                <w:bCs/>
                <w:sz w:val="20"/>
                <w:szCs w:val="20"/>
              </w:rPr>
            </w:pPr>
          </w:p>
        </w:tc>
      </w:tr>
      <w:tr w:rsidR="009076C8" w:rsidRPr="00B34445" w:rsidTr="005B419B">
        <w:trPr>
          <w:trHeight w:val="331"/>
        </w:trPr>
        <w:tc>
          <w:tcPr>
            <w:tcW w:w="548" w:type="dxa"/>
            <w:tcBorders>
              <w:left w:val="nil"/>
              <w:right w:val="nil"/>
            </w:tcBorders>
          </w:tcPr>
          <w:p w:rsidR="009076C8" w:rsidRPr="00B34445" w:rsidRDefault="009076C8" w:rsidP="005B419B">
            <w:pPr>
              <w:pStyle w:val="Default"/>
              <w:rPr>
                <w:bCs/>
                <w:sz w:val="20"/>
                <w:szCs w:val="20"/>
              </w:rPr>
            </w:pPr>
            <w:r>
              <w:rPr>
                <w:bCs/>
                <w:sz w:val="20"/>
                <w:szCs w:val="20"/>
              </w:rPr>
              <w:t>2.8</w:t>
            </w:r>
          </w:p>
        </w:tc>
        <w:tc>
          <w:tcPr>
            <w:tcW w:w="5165" w:type="dxa"/>
            <w:tcBorders>
              <w:left w:val="nil"/>
            </w:tcBorders>
          </w:tcPr>
          <w:p w:rsidR="009076C8" w:rsidRPr="008C07E0" w:rsidRDefault="009076C8" w:rsidP="005B419B">
            <w:pPr>
              <w:rPr>
                <w:rFonts w:ascii="Times New Roman" w:hAnsi="Times New Roman"/>
                <w:color w:val="000000"/>
                <w:sz w:val="20"/>
                <w:szCs w:val="20"/>
              </w:rPr>
            </w:pPr>
            <w:r w:rsidRPr="008C07E0">
              <w:rPr>
                <w:rFonts w:ascii="Times New Roman" w:hAnsi="Times New Roman"/>
                <w:color w:val="000000"/>
                <w:sz w:val="20"/>
                <w:szCs w:val="20"/>
              </w:rPr>
              <w:t>Cost Reports</w:t>
            </w:r>
          </w:p>
        </w:tc>
        <w:tc>
          <w:tcPr>
            <w:tcW w:w="620" w:type="dxa"/>
            <w:shd w:val="clear" w:color="auto" w:fill="F2F2F2" w:themeFill="background1" w:themeFillShade="F2"/>
            <w:vAlign w:val="center"/>
          </w:tcPr>
          <w:p w:rsidR="009076C8" w:rsidRPr="008A2D63" w:rsidRDefault="009076C8" w:rsidP="005B419B">
            <w:pPr>
              <w:pStyle w:val="Default"/>
              <w:jc w:val="center"/>
              <w:rPr>
                <w:bCs/>
                <w:sz w:val="20"/>
                <w:szCs w:val="20"/>
              </w:rPr>
            </w:pPr>
          </w:p>
        </w:tc>
        <w:tc>
          <w:tcPr>
            <w:tcW w:w="475" w:type="dxa"/>
            <w:shd w:val="clear" w:color="auto" w:fill="F2F2F2" w:themeFill="background1" w:themeFillShade="F2"/>
            <w:vAlign w:val="center"/>
          </w:tcPr>
          <w:p w:rsidR="009076C8" w:rsidRPr="008A2D63" w:rsidRDefault="009076C8" w:rsidP="005B419B">
            <w:pPr>
              <w:pStyle w:val="Default"/>
              <w:jc w:val="center"/>
              <w:rPr>
                <w:bCs/>
                <w:sz w:val="20"/>
                <w:szCs w:val="20"/>
              </w:rPr>
            </w:pPr>
          </w:p>
        </w:tc>
        <w:tc>
          <w:tcPr>
            <w:tcW w:w="509" w:type="dxa"/>
            <w:shd w:val="clear" w:color="auto" w:fill="F2F2F2" w:themeFill="background1" w:themeFillShade="F2"/>
            <w:vAlign w:val="center"/>
          </w:tcPr>
          <w:p w:rsidR="009076C8" w:rsidRPr="008A2D63" w:rsidRDefault="009076C8" w:rsidP="005B419B">
            <w:pPr>
              <w:pStyle w:val="Default"/>
              <w:jc w:val="center"/>
              <w:rPr>
                <w:bCs/>
                <w:sz w:val="20"/>
                <w:szCs w:val="20"/>
              </w:rPr>
            </w:pPr>
          </w:p>
        </w:tc>
        <w:tc>
          <w:tcPr>
            <w:tcW w:w="453" w:type="dxa"/>
            <w:shd w:val="clear" w:color="auto" w:fill="F2F2F2" w:themeFill="background1" w:themeFillShade="F2"/>
            <w:vAlign w:val="center"/>
          </w:tcPr>
          <w:p w:rsidR="009076C8" w:rsidRPr="008A2D63" w:rsidRDefault="009076C8" w:rsidP="005B419B">
            <w:pPr>
              <w:pStyle w:val="Default"/>
              <w:jc w:val="center"/>
              <w:rPr>
                <w:bCs/>
                <w:sz w:val="20"/>
                <w:szCs w:val="20"/>
              </w:rPr>
            </w:pPr>
          </w:p>
        </w:tc>
        <w:tc>
          <w:tcPr>
            <w:tcW w:w="598" w:type="dxa"/>
            <w:shd w:val="clear" w:color="auto" w:fill="F2F2F2" w:themeFill="background1" w:themeFillShade="F2"/>
            <w:vAlign w:val="center"/>
          </w:tcPr>
          <w:p w:rsidR="009076C8" w:rsidRPr="008A2D63" w:rsidRDefault="009076C8" w:rsidP="005B419B">
            <w:pPr>
              <w:pStyle w:val="Default"/>
              <w:jc w:val="center"/>
              <w:rPr>
                <w:bCs/>
                <w:sz w:val="20"/>
                <w:szCs w:val="20"/>
              </w:rPr>
            </w:pPr>
          </w:p>
        </w:tc>
      </w:tr>
      <w:tr w:rsidR="009076C8" w:rsidRPr="00B34445" w:rsidTr="005B419B">
        <w:trPr>
          <w:trHeight w:val="331"/>
        </w:trPr>
        <w:tc>
          <w:tcPr>
            <w:tcW w:w="548" w:type="dxa"/>
            <w:tcBorders>
              <w:left w:val="nil"/>
              <w:right w:val="nil"/>
            </w:tcBorders>
          </w:tcPr>
          <w:p w:rsidR="009076C8" w:rsidRPr="00B34445" w:rsidRDefault="009076C8" w:rsidP="005B419B">
            <w:pPr>
              <w:pStyle w:val="Default"/>
              <w:rPr>
                <w:bCs/>
                <w:sz w:val="20"/>
                <w:szCs w:val="20"/>
              </w:rPr>
            </w:pPr>
            <w:r>
              <w:rPr>
                <w:bCs/>
                <w:sz w:val="20"/>
                <w:szCs w:val="20"/>
              </w:rPr>
              <w:t>2.9</w:t>
            </w:r>
          </w:p>
        </w:tc>
        <w:tc>
          <w:tcPr>
            <w:tcW w:w="5165" w:type="dxa"/>
            <w:tcBorders>
              <w:left w:val="nil"/>
            </w:tcBorders>
          </w:tcPr>
          <w:p w:rsidR="009076C8" w:rsidRPr="008C07E0" w:rsidRDefault="009076C8" w:rsidP="005B419B">
            <w:pPr>
              <w:rPr>
                <w:rFonts w:ascii="Times New Roman" w:hAnsi="Times New Roman"/>
                <w:color w:val="000000"/>
                <w:sz w:val="20"/>
                <w:szCs w:val="20"/>
              </w:rPr>
            </w:pPr>
            <w:r w:rsidRPr="008C07E0">
              <w:rPr>
                <w:rFonts w:ascii="Times New Roman" w:hAnsi="Times New Roman"/>
                <w:color w:val="000000"/>
                <w:sz w:val="20"/>
                <w:szCs w:val="20"/>
              </w:rPr>
              <w:t>Cost Value Reconciliation (CVR)</w:t>
            </w:r>
          </w:p>
        </w:tc>
        <w:tc>
          <w:tcPr>
            <w:tcW w:w="620" w:type="dxa"/>
            <w:shd w:val="clear" w:color="auto" w:fill="F2F2F2" w:themeFill="background1" w:themeFillShade="F2"/>
            <w:vAlign w:val="center"/>
          </w:tcPr>
          <w:p w:rsidR="009076C8" w:rsidRPr="008A2D63" w:rsidRDefault="009076C8" w:rsidP="005B419B">
            <w:pPr>
              <w:pStyle w:val="Default"/>
              <w:jc w:val="center"/>
              <w:rPr>
                <w:bCs/>
                <w:sz w:val="20"/>
                <w:szCs w:val="20"/>
              </w:rPr>
            </w:pPr>
          </w:p>
        </w:tc>
        <w:tc>
          <w:tcPr>
            <w:tcW w:w="475" w:type="dxa"/>
            <w:shd w:val="clear" w:color="auto" w:fill="F2F2F2" w:themeFill="background1" w:themeFillShade="F2"/>
            <w:vAlign w:val="center"/>
          </w:tcPr>
          <w:p w:rsidR="009076C8" w:rsidRPr="008A2D63" w:rsidRDefault="009076C8" w:rsidP="005B419B">
            <w:pPr>
              <w:pStyle w:val="Default"/>
              <w:jc w:val="center"/>
              <w:rPr>
                <w:bCs/>
                <w:sz w:val="20"/>
                <w:szCs w:val="20"/>
              </w:rPr>
            </w:pPr>
          </w:p>
        </w:tc>
        <w:tc>
          <w:tcPr>
            <w:tcW w:w="509" w:type="dxa"/>
            <w:shd w:val="clear" w:color="auto" w:fill="F2F2F2" w:themeFill="background1" w:themeFillShade="F2"/>
            <w:vAlign w:val="center"/>
          </w:tcPr>
          <w:p w:rsidR="009076C8" w:rsidRPr="008A2D63" w:rsidRDefault="009076C8" w:rsidP="005B419B">
            <w:pPr>
              <w:pStyle w:val="Default"/>
              <w:jc w:val="center"/>
              <w:rPr>
                <w:bCs/>
                <w:sz w:val="20"/>
                <w:szCs w:val="20"/>
              </w:rPr>
            </w:pPr>
          </w:p>
        </w:tc>
        <w:tc>
          <w:tcPr>
            <w:tcW w:w="453" w:type="dxa"/>
            <w:shd w:val="clear" w:color="auto" w:fill="F2F2F2" w:themeFill="background1" w:themeFillShade="F2"/>
            <w:vAlign w:val="center"/>
          </w:tcPr>
          <w:p w:rsidR="009076C8" w:rsidRPr="008A2D63" w:rsidRDefault="009076C8" w:rsidP="005B419B">
            <w:pPr>
              <w:pStyle w:val="Default"/>
              <w:jc w:val="center"/>
              <w:rPr>
                <w:bCs/>
                <w:sz w:val="20"/>
                <w:szCs w:val="20"/>
              </w:rPr>
            </w:pPr>
          </w:p>
        </w:tc>
        <w:tc>
          <w:tcPr>
            <w:tcW w:w="598" w:type="dxa"/>
            <w:shd w:val="clear" w:color="auto" w:fill="F2F2F2" w:themeFill="background1" w:themeFillShade="F2"/>
            <w:vAlign w:val="center"/>
          </w:tcPr>
          <w:p w:rsidR="009076C8" w:rsidRPr="008A2D63" w:rsidRDefault="009076C8" w:rsidP="005B419B">
            <w:pPr>
              <w:pStyle w:val="Default"/>
              <w:jc w:val="center"/>
              <w:rPr>
                <w:bCs/>
                <w:sz w:val="20"/>
                <w:szCs w:val="20"/>
              </w:rPr>
            </w:pPr>
          </w:p>
        </w:tc>
      </w:tr>
      <w:tr w:rsidR="009076C8" w:rsidRPr="007055E2" w:rsidTr="005B419B">
        <w:trPr>
          <w:trHeight w:val="331"/>
        </w:trPr>
        <w:tc>
          <w:tcPr>
            <w:tcW w:w="548" w:type="dxa"/>
            <w:tcBorders>
              <w:left w:val="nil"/>
              <w:right w:val="nil"/>
            </w:tcBorders>
          </w:tcPr>
          <w:p w:rsidR="009076C8" w:rsidRPr="007055E2" w:rsidRDefault="009076C8" w:rsidP="005B419B">
            <w:pPr>
              <w:pStyle w:val="Default"/>
              <w:rPr>
                <w:bCs/>
                <w:sz w:val="20"/>
                <w:szCs w:val="20"/>
              </w:rPr>
            </w:pPr>
            <w:r>
              <w:rPr>
                <w:bCs/>
                <w:sz w:val="20"/>
                <w:szCs w:val="20"/>
              </w:rPr>
              <w:t>2.10</w:t>
            </w:r>
          </w:p>
        </w:tc>
        <w:tc>
          <w:tcPr>
            <w:tcW w:w="5165" w:type="dxa"/>
            <w:tcBorders>
              <w:left w:val="nil"/>
            </w:tcBorders>
          </w:tcPr>
          <w:p w:rsidR="009076C8" w:rsidRPr="008C07E0" w:rsidRDefault="009076C8" w:rsidP="005B419B">
            <w:pPr>
              <w:rPr>
                <w:rFonts w:ascii="Times New Roman" w:hAnsi="Times New Roman"/>
                <w:color w:val="000000"/>
                <w:sz w:val="20"/>
                <w:szCs w:val="20"/>
              </w:rPr>
            </w:pPr>
            <w:r w:rsidRPr="008C07E0">
              <w:rPr>
                <w:rFonts w:ascii="Times New Roman" w:hAnsi="Times New Roman"/>
                <w:color w:val="000000"/>
                <w:sz w:val="20"/>
                <w:szCs w:val="20"/>
              </w:rPr>
              <w:t>Earned value analysis (EVA)</w:t>
            </w:r>
          </w:p>
        </w:tc>
        <w:tc>
          <w:tcPr>
            <w:tcW w:w="620" w:type="dxa"/>
            <w:shd w:val="clear" w:color="auto" w:fill="F2F2F2" w:themeFill="background1" w:themeFillShade="F2"/>
            <w:vAlign w:val="center"/>
          </w:tcPr>
          <w:p w:rsidR="009076C8" w:rsidRPr="007055E2" w:rsidRDefault="009076C8" w:rsidP="005B419B">
            <w:pPr>
              <w:pStyle w:val="Default"/>
              <w:jc w:val="center"/>
              <w:rPr>
                <w:bCs/>
                <w:sz w:val="20"/>
                <w:szCs w:val="20"/>
              </w:rPr>
            </w:pPr>
          </w:p>
        </w:tc>
        <w:tc>
          <w:tcPr>
            <w:tcW w:w="475" w:type="dxa"/>
            <w:shd w:val="clear" w:color="auto" w:fill="F2F2F2" w:themeFill="background1" w:themeFillShade="F2"/>
            <w:vAlign w:val="center"/>
          </w:tcPr>
          <w:p w:rsidR="009076C8" w:rsidRPr="007055E2" w:rsidRDefault="009076C8" w:rsidP="005B419B">
            <w:pPr>
              <w:pStyle w:val="Default"/>
              <w:jc w:val="center"/>
              <w:rPr>
                <w:bCs/>
                <w:sz w:val="20"/>
                <w:szCs w:val="20"/>
              </w:rPr>
            </w:pPr>
          </w:p>
        </w:tc>
        <w:tc>
          <w:tcPr>
            <w:tcW w:w="509" w:type="dxa"/>
            <w:shd w:val="clear" w:color="auto" w:fill="F2F2F2" w:themeFill="background1" w:themeFillShade="F2"/>
            <w:vAlign w:val="center"/>
          </w:tcPr>
          <w:p w:rsidR="009076C8" w:rsidRPr="007055E2" w:rsidRDefault="009076C8" w:rsidP="005B419B">
            <w:pPr>
              <w:pStyle w:val="Default"/>
              <w:jc w:val="center"/>
              <w:rPr>
                <w:bCs/>
                <w:sz w:val="20"/>
                <w:szCs w:val="20"/>
              </w:rPr>
            </w:pPr>
          </w:p>
        </w:tc>
        <w:tc>
          <w:tcPr>
            <w:tcW w:w="453" w:type="dxa"/>
            <w:shd w:val="clear" w:color="auto" w:fill="F2F2F2" w:themeFill="background1" w:themeFillShade="F2"/>
            <w:vAlign w:val="center"/>
          </w:tcPr>
          <w:p w:rsidR="009076C8" w:rsidRPr="007055E2" w:rsidRDefault="009076C8" w:rsidP="005B419B">
            <w:pPr>
              <w:pStyle w:val="Default"/>
              <w:jc w:val="center"/>
              <w:rPr>
                <w:bCs/>
                <w:sz w:val="20"/>
                <w:szCs w:val="20"/>
              </w:rPr>
            </w:pPr>
          </w:p>
        </w:tc>
        <w:tc>
          <w:tcPr>
            <w:tcW w:w="598" w:type="dxa"/>
            <w:shd w:val="clear" w:color="auto" w:fill="F2F2F2" w:themeFill="background1" w:themeFillShade="F2"/>
            <w:vAlign w:val="center"/>
          </w:tcPr>
          <w:p w:rsidR="009076C8" w:rsidRPr="007055E2" w:rsidRDefault="009076C8" w:rsidP="005B419B">
            <w:pPr>
              <w:pStyle w:val="Default"/>
              <w:jc w:val="center"/>
              <w:rPr>
                <w:bCs/>
                <w:sz w:val="20"/>
                <w:szCs w:val="20"/>
              </w:rPr>
            </w:pPr>
          </w:p>
        </w:tc>
      </w:tr>
      <w:tr w:rsidR="009076C8" w:rsidRPr="007055E2" w:rsidTr="005B419B">
        <w:trPr>
          <w:trHeight w:val="331"/>
        </w:trPr>
        <w:tc>
          <w:tcPr>
            <w:tcW w:w="548" w:type="dxa"/>
            <w:tcBorders>
              <w:left w:val="nil"/>
              <w:right w:val="nil"/>
            </w:tcBorders>
          </w:tcPr>
          <w:p w:rsidR="009076C8" w:rsidRDefault="009076C8" w:rsidP="005B419B">
            <w:pPr>
              <w:pStyle w:val="Default"/>
              <w:rPr>
                <w:bCs/>
                <w:sz w:val="20"/>
                <w:szCs w:val="20"/>
              </w:rPr>
            </w:pPr>
            <w:r>
              <w:rPr>
                <w:bCs/>
                <w:sz w:val="20"/>
                <w:szCs w:val="20"/>
              </w:rPr>
              <w:t>2.11</w:t>
            </w:r>
          </w:p>
        </w:tc>
        <w:tc>
          <w:tcPr>
            <w:tcW w:w="5165" w:type="dxa"/>
            <w:tcBorders>
              <w:left w:val="nil"/>
            </w:tcBorders>
          </w:tcPr>
          <w:p w:rsidR="009076C8" w:rsidRPr="008C07E0" w:rsidRDefault="009076C8" w:rsidP="005B419B">
            <w:pPr>
              <w:rPr>
                <w:rFonts w:ascii="Times New Roman" w:hAnsi="Times New Roman"/>
                <w:color w:val="000000"/>
                <w:sz w:val="20"/>
                <w:szCs w:val="20"/>
              </w:rPr>
            </w:pPr>
            <w:r w:rsidRPr="008C07E0">
              <w:rPr>
                <w:rFonts w:ascii="Times New Roman" w:hAnsi="Times New Roman"/>
                <w:color w:val="000000"/>
                <w:sz w:val="20"/>
                <w:szCs w:val="20"/>
              </w:rPr>
              <w:t>Control of material, equipment and labour costs</w:t>
            </w:r>
          </w:p>
        </w:tc>
        <w:tc>
          <w:tcPr>
            <w:tcW w:w="620" w:type="dxa"/>
            <w:shd w:val="clear" w:color="auto" w:fill="F2F2F2" w:themeFill="background1" w:themeFillShade="F2"/>
            <w:vAlign w:val="center"/>
          </w:tcPr>
          <w:p w:rsidR="009076C8" w:rsidRPr="007055E2" w:rsidRDefault="009076C8" w:rsidP="005B419B">
            <w:pPr>
              <w:pStyle w:val="Default"/>
              <w:jc w:val="center"/>
              <w:rPr>
                <w:bCs/>
                <w:sz w:val="20"/>
                <w:szCs w:val="20"/>
              </w:rPr>
            </w:pPr>
          </w:p>
        </w:tc>
        <w:tc>
          <w:tcPr>
            <w:tcW w:w="475" w:type="dxa"/>
            <w:shd w:val="clear" w:color="auto" w:fill="F2F2F2" w:themeFill="background1" w:themeFillShade="F2"/>
            <w:vAlign w:val="center"/>
          </w:tcPr>
          <w:p w:rsidR="009076C8" w:rsidRPr="007055E2" w:rsidRDefault="009076C8" w:rsidP="005B419B">
            <w:pPr>
              <w:pStyle w:val="Default"/>
              <w:jc w:val="center"/>
              <w:rPr>
                <w:bCs/>
                <w:sz w:val="20"/>
                <w:szCs w:val="20"/>
              </w:rPr>
            </w:pPr>
          </w:p>
        </w:tc>
        <w:tc>
          <w:tcPr>
            <w:tcW w:w="509" w:type="dxa"/>
            <w:shd w:val="clear" w:color="auto" w:fill="F2F2F2" w:themeFill="background1" w:themeFillShade="F2"/>
            <w:vAlign w:val="center"/>
          </w:tcPr>
          <w:p w:rsidR="009076C8" w:rsidRPr="007055E2" w:rsidRDefault="009076C8" w:rsidP="005B419B">
            <w:pPr>
              <w:pStyle w:val="Default"/>
              <w:jc w:val="center"/>
              <w:rPr>
                <w:bCs/>
                <w:sz w:val="20"/>
                <w:szCs w:val="20"/>
              </w:rPr>
            </w:pPr>
          </w:p>
        </w:tc>
        <w:tc>
          <w:tcPr>
            <w:tcW w:w="453" w:type="dxa"/>
            <w:shd w:val="clear" w:color="auto" w:fill="F2F2F2" w:themeFill="background1" w:themeFillShade="F2"/>
            <w:vAlign w:val="center"/>
          </w:tcPr>
          <w:p w:rsidR="009076C8" w:rsidRPr="007055E2" w:rsidRDefault="009076C8" w:rsidP="005B419B">
            <w:pPr>
              <w:pStyle w:val="Default"/>
              <w:jc w:val="center"/>
              <w:rPr>
                <w:bCs/>
                <w:sz w:val="20"/>
                <w:szCs w:val="20"/>
              </w:rPr>
            </w:pPr>
          </w:p>
        </w:tc>
        <w:tc>
          <w:tcPr>
            <w:tcW w:w="598" w:type="dxa"/>
            <w:shd w:val="clear" w:color="auto" w:fill="F2F2F2" w:themeFill="background1" w:themeFillShade="F2"/>
            <w:vAlign w:val="center"/>
          </w:tcPr>
          <w:p w:rsidR="009076C8" w:rsidRPr="007055E2" w:rsidRDefault="009076C8" w:rsidP="005B419B">
            <w:pPr>
              <w:pStyle w:val="Default"/>
              <w:jc w:val="center"/>
              <w:rPr>
                <w:bCs/>
                <w:sz w:val="20"/>
                <w:szCs w:val="20"/>
              </w:rPr>
            </w:pPr>
          </w:p>
        </w:tc>
      </w:tr>
      <w:tr w:rsidR="009076C8" w:rsidRPr="007055E2" w:rsidTr="005B419B">
        <w:trPr>
          <w:trHeight w:val="331"/>
        </w:trPr>
        <w:tc>
          <w:tcPr>
            <w:tcW w:w="548" w:type="dxa"/>
            <w:tcBorders>
              <w:left w:val="nil"/>
              <w:bottom w:val="single" w:sz="4" w:space="0" w:color="auto"/>
              <w:right w:val="nil"/>
            </w:tcBorders>
          </w:tcPr>
          <w:p w:rsidR="009076C8" w:rsidRDefault="009076C8" w:rsidP="005B419B">
            <w:pPr>
              <w:pStyle w:val="Default"/>
              <w:rPr>
                <w:bCs/>
                <w:sz w:val="20"/>
                <w:szCs w:val="20"/>
              </w:rPr>
            </w:pPr>
            <w:r>
              <w:rPr>
                <w:bCs/>
                <w:sz w:val="20"/>
                <w:szCs w:val="20"/>
              </w:rPr>
              <w:t>2.12</w:t>
            </w:r>
          </w:p>
        </w:tc>
        <w:tc>
          <w:tcPr>
            <w:tcW w:w="5165" w:type="dxa"/>
            <w:tcBorders>
              <w:left w:val="nil"/>
              <w:bottom w:val="single" w:sz="4" w:space="0" w:color="auto"/>
            </w:tcBorders>
          </w:tcPr>
          <w:p w:rsidR="009076C8" w:rsidRPr="008C07E0" w:rsidRDefault="009076C8" w:rsidP="005B419B">
            <w:pPr>
              <w:rPr>
                <w:rFonts w:ascii="Times New Roman" w:hAnsi="Times New Roman"/>
                <w:color w:val="000000"/>
                <w:sz w:val="20"/>
                <w:szCs w:val="20"/>
              </w:rPr>
            </w:pPr>
            <w:r w:rsidRPr="008C07E0">
              <w:rPr>
                <w:rFonts w:ascii="Times New Roman" w:hAnsi="Times New Roman"/>
                <w:color w:val="000000"/>
                <w:sz w:val="20"/>
                <w:szCs w:val="20"/>
              </w:rPr>
              <w:t>Monte Carlo simulation of project costs</w:t>
            </w:r>
          </w:p>
        </w:tc>
        <w:tc>
          <w:tcPr>
            <w:tcW w:w="620" w:type="dxa"/>
            <w:tcBorders>
              <w:bottom w:val="single" w:sz="4" w:space="0" w:color="auto"/>
            </w:tcBorders>
            <w:shd w:val="clear" w:color="auto" w:fill="F2F2F2" w:themeFill="background1" w:themeFillShade="F2"/>
            <w:vAlign w:val="center"/>
          </w:tcPr>
          <w:p w:rsidR="009076C8" w:rsidRPr="007055E2" w:rsidRDefault="009076C8" w:rsidP="005B419B">
            <w:pPr>
              <w:pStyle w:val="Default"/>
              <w:jc w:val="center"/>
              <w:rPr>
                <w:bCs/>
                <w:sz w:val="20"/>
                <w:szCs w:val="20"/>
              </w:rPr>
            </w:pPr>
          </w:p>
        </w:tc>
        <w:tc>
          <w:tcPr>
            <w:tcW w:w="475" w:type="dxa"/>
            <w:tcBorders>
              <w:bottom w:val="single" w:sz="4" w:space="0" w:color="auto"/>
            </w:tcBorders>
            <w:shd w:val="clear" w:color="auto" w:fill="F2F2F2" w:themeFill="background1" w:themeFillShade="F2"/>
            <w:vAlign w:val="center"/>
          </w:tcPr>
          <w:p w:rsidR="009076C8" w:rsidRPr="007055E2" w:rsidRDefault="009076C8" w:rsidP="005B419B">
            <w:pPr>
              <w:pStyle w:val="Default"/>
              <w:jc w:val="center"/>
              <w:rPr>
                <w:bCs/>
                <w:sz w:val="20"/>
                <w:szCs w:val="20"/>
              </w:rPr>
            </w:pPr>
          </w:p>
        </w:tc>
        <w:tc>
          <w:tcPr>
            <w:tcW w:w="509" w:type="dxa"/>
            <w:tcBorders>
              <w:bottom w:val="single" w:sz="4" w:space="0" w:color="auto"/>
            </w:tcBorders>
            <w:shd w:val="clear" w:color="auto" w:fill="F2F2F2" w:themeFill="background1" w:themeFillShade="F2"/>
            <w:vAlign w:val="center"/>
          </w:tcPr>
          <w:p w:rsidR="009076C8" w:rsidRPr="007055E2" w:rsidRDefault="009076C8" w:rsidP="005B419B">
            <w:pPr>
              <w:pStyle w:val="Default"/>
              <w:jc w:val="center"/>
              <w:rPr>
                <w:bCs/>
                <w:sz w:val="20"/>
                <w:szCs w:val="20"/>
              </w:rPr>
            </w:pPr>
          </w:p>
        </w:tc>
        <w:tc>
          <w:tcPr>
            <w:tcW w:w="453" w:type="dxa"/>
            <w:tcBorders>
              <w:bottom w:val="single" w:sz="4" w:space="0" w:color="auto"/>
            </w:tcBorders>
            <w:shd w:val="clear" w:color="auto" w:fill="F2F2F2" w:themeFill="background1" w:themeFillShade="F2"/>
            <w:vAlign w:val="center"/>
          </w:tcPr>
          <w:p w:rsidR="009076C8" w:rsidRPr="007055E2" w:rsidRDefault="009076C8" w:rsidP="005B419B">
            <w:pPr>
              <w:pStyle w:val="Default"/>
              <w:jc w:val="center"/>
              <w:rPr>
                <w:bCs/>
                <w:sz w:val="20"/>
                <w:szCs w:val="20"/>
              </w:rPr>
            </w:pPr>
          </w:p>
        </w:tc>
        <w:tc>
          <w:tcPr>
            <w:tcW w:w="598" w:type="dxa"/>
            <w:tcBorders>
              <w:bottom w:val="single" w:sz="4" w:space="0" w:color="auto"/>
            </w:tcBorders>
            <w:shd w:val="clear" w:color="auto" w:fill="F2F2F2" w:themeFill="background1" w:themeFillShade="F2"/>
            <w:vAlign w:val="center"/>
          </w:tcPr>
          <w:p w:rsidR="009076C8" w:rsidRPr="007055E2" w:rsidRDefault="009076C8" w:rsidP="005B419B">
            <w:pPr>
              <w:pStyle w:val="Default"/>
              <w:jc w:val="center"/>
              <w:rPr>
                <w:bCs/>
                <w:sz w:val="20"/>
                <w:szCs w:val="20"/>
              </w:rPr>
            </w:pPr>
          </w:p>
        </w:tc>
      </w:tr>
      <w:tr w:rsidR="009076C8" w:rsidRPr="00B34445" w:rsidTr="005B419B">
        <w:trPr>
          <w:trHeight w:val="331"/>
        </w:trPr>
        <w:tc>
          <w:tcPr>
            <w:tcW w:w="548" w:type="dxa"/>
            <w:tcBorders>
              <w:left w:val="nil"/>
              <w:right w:val="nil"/>
            </w:tcBorders>
          </w:tcPr>
          <w:p w:rsidR="009076C8" w:rsidRDefault="009076C8" w:rsidP="005B419B">
            <w:pPr>
              <w:pStyle w:val="Default"/>
              <w:rPr>
                <w:bCs/>
                <w:sz w:val="20"/>
                <w:szCs w:val="20"/>
              </w:rPr>
            </w:pPr>
            <w:r>
              <w:rPr>
                <w:bCs/>
                <w:sz w:val="20"/>
                <w:szCs w:val="20"/>
              </w:rPr>
              <w:t>2.13</w:t>
            </w:r>
          </w:p>
        </w:tc>
        <w:tc>
          <w:tcPr>
            <w:tcW w:w="5165" w:type="dxa"/>
            <w:tcBorders>
              <w:left w:val="nil"/>
              <w:bottom w:val="single" w:sz="4" w:space="0" w:color="auto"/>
            </w:tcBorders>
          </w:tcPr>
          <w:p w:rsidR="009076C8" w:rsidRPr="008C07E0" w:rsidRDefault="009076C8" w:rsidP="005B419B">
            <w:pPr>
              <w:rPr>
                <w:rFonts w:ascii="Times New Roman" w:hAnsi="Times New Roman"/>
                <w:color w:val="000000"/>
                <w:sz w:val="20"/>
                <w:szCs w:val="20"/>
              </w:rPr>
            </w:pPr>
            <w:r w:rsidRPr="008C07E0">
              <w:rPr>
                <w:rFonts w:ascii="Times New Roman" w:hAnsi="Times New Roman"/>
                <w:color w:val="000000"/>
                <w:sz w:val="20"/>
                <w:szCs w:val="20"/>
              </w:rPr>
              <w:t>Resources management related strategy</w:t>
            </w:r>
          </w:p>
        </w:tc>
        <w:tc>
          <w:tcPr>
            <w:tcW w:w="620" w:type="dxa"/>
            <w:tcBorders>
              <w:bottom w:val="single" w:sz="4" w:space="0" w:color="auto"/>
            </w:tcBorders>
            <w:shd w:val="clear" w:color="auto" w:fill="F2F2F2" w:themeFill="background1" w:themeFillShade="F2"/>
            <w:vAlign w:val="center"/>
          </w:tcPr>
          <w:p w:rsidR="009076C8" w:rsidRPr="008A2D63" w:rsidRDefault="009076C8" w:rsidP="005B419B">
            <w:pPr>
              <w:pStyle w:val="Default"/>
              <w:jc w:val="center"/>
              <w:rPr>
                <w:bCs/>
                <w:sz w:val="20"/>
                <w:szCs w:val="20"/>
              </w:rPr>
            </w:pPr>
          </w:p>
        </w:tc>
        <w:tc>
          <w:tcPr>
            <w:tcW w:w="475" w:type="dxa"/>
            <w:tcBorders>
              <w:bottom w:val="single" w:sz="4" w:space="0" w:color="auto"/>
            </w:tcBorders>
            <w:shd w:val="clear" w:color="auto" w:fill="F2F2F2" w:themeFill="background1" w:themeFillShade="F2"/>
            <w:vAlign w:val="center"/>
          </w:tcPr>
          <w:p w:rsidR="009076C8" w:rsidRPr="008A2D63" w:rsidRDefault="009076C8" w:rsidP="005B419B">
            <w:pPr>
              <w:pStyle w:val="Default"/>
              <w:jc w:val="center"/>
              <w:rPr>
                <w:bCs/>
                <w:sz w:val="20"/>
                <w:szCs w:val="20"/>
              </w:rPr>
            </w:pPr>
          </w:p>
        </w:tc>
        <w:tc>
          <w:tcPr>
            <w:tcW w:w="509" w:type="dxa"/>
            <w:tcBorders>
              <w:bottom w:val="single" w:sz="4" w:space="0" w:color="auto"/>
            </w:tcBorders>
            <w:shd w:val="clear" w:color="auto" w:fill="F2F2F2" w:themeFill="background1" w:themeFillShade="F2"/>
            <w:vAlign w:val="center"/>
          </w:tcPr>
          <w:p w:rsidR="009076C8" w:rsidRPr="008A2D63" w:rsidRDefault="009076C8" w:rsidP="005B419B">
            <w:pPr>
              <w:pStyle w:val="Default"/>
              <w:jc w:val="center"/>
              <w:rPr>
                <w:bCs/>
                <w:sz w:val="20"/>
                <w:szCs w:val="20"/>
              </w:rPr>
            </w:pPr>
          </w:p>
        </w:tc>
        <w:tc>
          <w:tcPr>
            <w:tcW w:w="453" w:type="dxa"/>
            <w:tcBorders>
              <w:bottom w:val="single" w:sz="4" w:space="0" w:color="auto"/>
            </w:tcBorders>
            <w:shd w:val="clear" w:color="auto" w:fill="F2F2F2" w:themeFill="background1" w:themeFillShade="F2"/>
            <w:vAlign w:val="center"/>
          </w:tcPr>
          <w:p w:rsidR="009076C8" w:rsidRPr="008A2D63" w:rsidRDefault="009076C8" w:rsidP="005B419B">
            <w:pPr>
              <w:pStyle w:val="Default"/>
              <w:jc w:val="center"/>
              <w:rPr>
                <w:bCs/>
                <w:sz w:val="20"/>
                <w:szCs w:val="20"/>
              </w:rPr>
            </w:pPr>
          </w:p>
        </w:tc>
        <w:tc>
          <w:tcPr>
            <w:tcW w:w="598" w:type="dxa"/>
            <w:tcBorders>
              <w:bottom w:val="single" w:sz="4" w:space="0" w:color="auto"/>
            </w:tcBorders>
            <w:shd w:val="clear" w:color="auto" w:fill="F2F2F2" w:themeFill="background1" w:themeFillShade="F2"/>
            <w:vAlign w:val="center"/>
          </w:tcPr>
          <w:p w:rsidR="009076C8" w:rsidRPr="008A2D63" w:rsidRDefault="009076C8" w:rsidP="005B419B">
            <w:pPr>
              <w:pStyle w:val="Default"/>
              <w:jc w:val="center"/>
              <w:rPr>
                <w:bCs/>
                <w:sz w:val="20"/>
                <w:szCs w:val="20"/>
              </w:rPr>
            </w:pPr>
          </w:p>
        </w:tc>
      </w:tr>
      <w:tr w:rsidR="009076C8" w:rsidRPr="00B34445" w:rsidTr="005B419B">
        <w:trPr>
          <w:trHeight w:val="331"/>
        </w:trPr>
        <w:tc>
          <w:tcPr>
            <w:tcW w:w="548" w:type="dxa"/>
            <w:tcBorders>
              <w:left w:val="nil"/>
              <w:right w:val="nil"/>
            </w:tcBorders>
          </w:tcPr>
          <w:p w:rsidR="009076C8" w:rsidRDefault="009076C8" w:rsidP="005B419B">
            <w:pPr>
              <w:pStyle w:val="Default"/>
              <w:rPr>
                <w:bCs/>
                <w:sz w:val="20"/>
                <w:szCs w:val="20"/>
              </w:rPr>
            </w:pPr>
            <w:r>
              <w:rPr>
                <w:bCs/>
                <w:sz w:val="20"/>
                <w:szCs w:val="20"/>
              </w:rPr>
              <w:t>2.14</w:t>
            </w:r>
          </w:p>
        </w:tc>
        <w:tc>
          <w:tcPr>
            <w:tcW w:w="5165" w:type="dxa"/>
            <w:tcBorders>
              <w:left w:val="nil"/>
              <w:bottom w:val="single" w:sz="4" w:space="0" w:color="auto"/>
            </w:tcBorders>
          </w:tcPr>
          <w:p w:rsidR="009076C8" w:rsidRPr="008C07E0" w:rsidRDefault="009076C8" w:rsidP="005B419B">
            <w:pPr>
              <w:rPr>
                <w:rFonts w:ascii="Times New Roman" w:hAnsi="Times New Roman"/>
                <w:color w:val="000000"/>
                <w:sz w:val="20"/>
                <w:szCs w:val="20"/>
              </w:rPr>
            </w:pPr>
            <w:r w:rsidRPr="008C07E0">
              <w:rPr>
                <w:rFonts w:ascii="Times New Roman" w:hAnsi="Times New Roman"/>
                <w:color w:val="000000"/>
                <w:sz w:val="20"/>
                <w:szCs w:val="20"/>
              </w:rPr>
              <w:t>Schedule Monitoring</w:t>
            </w:r>
          </w:p>
        </w:tc>
        <w:tc>
          <w:tcPr>
            <w:tcW w:w="620" w:type="dxa"/>
            <w:tcBorders>
              <w:bottom w:val="single" w:sz="4" w:space="0" w:color="auto"/>
            </w:tcBorders>
            <w:shd w:val="clear" w:color="auto" w:fill="F2F2F2" w:themeFill="background1" w:themeFillShade="F2"/>
            <w:vAlign w:val="center"/>
          </w:tcPr>
          <w:p w:rsidR="009076C8" w:rsidRPr="008A2D63" w:rsidRDefault="009076C8" w:rsidP="005B419B">
            <w:pPr>
              <w:pStyle w:val="Default"/>
              <w:jc w:val="center"/>
              <w:rPr>
                <w:bCs/>
                <w:sz w:val="20"/>
                <w:szCs w:val="20"/>
              </w:rPr>
            </w:pPr>
          </w:p>
        </w:tc>
        <w:tc>
          <w:tcPr>
            <w:tcW w:w="475" w:type="dxa"/>
            <w:tcBorders>
              <w:bottom w:val="single" w:sz="4" w:space="0" w:color="auto"/>
            </w:tcBorders>
            <w:shd w:val="clear" w:color="auto" w:fill="F2F2F2" w:themeFill="background1" w:themeFillShade="F2"/>
            <w:vAlign w:val="center"/>
          </w:tcPr>
          <w:p w:rsidR="009076C8" w:rsidRPr="008A2D63" w:rsidRDefault="009076C8" w:rsidP="005B419B">
            <w:pPr>
              <w:pStyle w:val="Default"/>
              <w:jc w:val="center"/>
              <w:rPr>
                <w:bCs/>
                <w:sz w:val="20"/>
                <w:szCs w:val="20"/>
              </w:rPr>
            </w:pPr>
          </w:p>
        </w:tc>
        <w:tc>
          <w:tcPr>
            <w:tcW w:w="509" w:type="dxa"/>
            <w:tcBorders>
              <w:bottom w:val="single" w:sz="4" w:space="0" w:color="auto"/>
            </w:tcBorders>
            <w:shd w:val="clear" w:color="auto" w:fill="F2F2F2" w:themeFill="background1" w:themeFillShade="F2"/>
            <w:vAlign w:val="center"/>
          </w:tcPr>
          <w:p w:rsidR="009076C8" w:rsidRPr="008A2D63" w:rsidRDefault="009076C8" w:rsidP="005B419B">
            <w:pPr>
              <w:pStyle w:val="Default"/>
              <w:jc w:val="center"/>
              <w:rPr>
                <w:bCs/>
                <w:sz w:val="20"/>
                <w:szCs w:val="20"/>
              </w:rPr>
            </w:pPr>
          </w:p>
        </w:tc>
        <w:tc>
          <w:tcPr>
            <w:tcW w:w="453" w:type="dxa"/>
            <w:tcBorders>
              <w:bottom w:val="single" w:sz="4" w:space="0" w:color="auto"/>
            </w:tcBorders>
            <w:shd w:val="clear" w:color="auto" w:fill="F2F2F2" w:themeFill="background1" w:themeFillShade="F2"/>
            <w:vAlign w:val="center"/>
          </w:tcPr>
          <w:p w:rsidR="009076C8" w:rsidRPr="008A2D63" w:rsidRDefault="009076C8" w:rsidP="005B419B">
            <w:pPr>
              <w:pStyle w:val="Default"/>
              <w:jc w:val="center"/>
              <w:rPr>
                <w:bCs/>
                <w:sz w:val="20"/>
                <w:szCs w:val="20"/>
              </w:rPr>
            </w:pPr>
          </w:p>
        </w:tc>
        <w:tc>
          <w:tcPr>
            <w:tcW w:w="598" w:type="dxa"/>
            <w:tcBorders>
              <w:bottom w:val="single" w:sz="4" w:space="0" w:color="auto"/>
            </w:tcBorders>
            <w:shd w:val="clear" w:color="auto" w:fill="F2F2F2" w:themeFill="background1" w:themeFillShade="F2"/>
            <w:vAlign w:val="center"/>
          </w:tcPr>
          <w:p w:rsidR="009076C8" w:rsidRPr="008A2D63" w:rsidRDefault="009076C8" w:rsidP="005B419B">
            <w:pPr>
              <w:pStyle w:val="Default"/>
              <w:jc w:val="center"/>
              <w:rPr>
                <w:bCs/>
                <w:sz w:val="20"/>
                <w:szCs w:val="20"/>
              </w:rPr>
            </w:pPr>
          </w:p>
        </w:tc>
      </w:tr>
      <w:tr w:rsidR="009076C8" w:rsidRPr="00B34445" w:rsidTr="005B419B">
        <w:trPr>
          <w:trHeight w:val="331"/>
        </w:trPr>
        <w:tc>
          <w:tcPr>
            <w:tcW w:w="548" w:type="dxa"/>
            <w:tcBorders>
              <w:left w:val="nil"/>
              <w:right w:val="nil"/>
            </w:tcBorders>
          </w:tcPr>
          <w:p w:rsidR="009076C8" w:rsidRPr="00B34445" w:rsidRDefault="009076C8" w:rsidP="005B419B">
            <w:pPr>
              <w:pStyle w:val="Default"/>
              <w:rPr>
                <w:bCs/>
                <w:sz w:val="20"/>
                <w:szCs w:val="20"/>
              </w:rPr>
            </w:pPr>
            <w:r>
              <w:rPr>
                <w:bCs/>
                <w:sz w:val="20"/>
                <w:szCs w:val="20"/>
              </w:rPr>
              <w:t>2.15</w:t>
            </w:r>
          </w:p>
        </w:tc>
        <w:tc>
          <w:tcPr>
            <w:tcW w:w="5165" w:type="dxa"/>
            <w:tcBorders>
              <w:left w:val="nil"/>
            </w:tcBorders>
          </w:tcPr>
          <w:p w:rsidR="009076C8" w:rsidRPr="008C07E0" w:rsidRDefault="009076C8" w:rsidP="005B419B">
            <w:pPr>
              <w:rPr>
                <w:rFonts w:ascii="Times New Roman" w:hAnsi="Times New Roman"/>
                <w:color w:val="000000"/>
                <w:sz w:val="20"/>
                <w:szCs w:val="20"/>
              </w:rPr>
            </w:pPr>
            <w:r w:rsidRPr="008C07E0">
              <w:rPr>
                <w:rFonts w:ascii="Times New Roman" w:hAnsi="Times New Roman"/>
                <w:color w:val="000000"/>
                <w:sz w:val="20"/>
                <w:szCs w:val="20"/>
              </w:rPr>
              <w:t>Use of S-curve for cost/time  monitoring</w:t>
            </w:r>
          </w:p>
        </w:tc>
        <w:tc>
          <w:tcPr>
            <w:tcW w:w="620" w:type="dxa"/>
            <w:shd w:val="clear" w:color="auto" w:fill="F2F2F2" w:themeFill="background1" w:themeFillShade="F2"/>
            <w:vAlign w:val="center"/>
          </w:tcPr>
          <w:p w:rsidR="009076C8" w:rsidRPr="008A2D63" w:rsidRDefault="009076C8" w:rsidP="005B419B">
            <w:pPr>
              <w:pStyle w:val="Default"/>
              <w:jc w:val="center"/>
              <w:rPr>
                <w:bCs/>
                <w:sz w:val="20"/>
                <w:szCs w:val="20"/>
              </w:rPr>
            </w:pPr>
          </w:p>
        </w:tc>
        <w:tc>
          <w:tcPr>
            <w:tcW w:w="475" w:type="dxa"/>
            <w:shd w:val="clear" w:color="auto" w:fill="F2F2F2" w:themeFill="background1" w:themeFillShade="F2"/>
            <w:vAlign w:val="center"/>
          </w:tcPr>
          <w:p w:rsidR="009076C8" w:rsidRPr="008A2D63" w:rsidRDefault="009076C8" w:rsidP="005B419B">
            <w:pPr>
              <w:pStyle w:val="Default"/>
              <w:jc w:val="center"/>
              <w:rPr>
                <w:bCs/>
                <w:sz w:val="20"/>
                <w:szCs w:val="20"/>
              </w:rPr>
            </w:pPr>
          </w:p>
        </w:tc>
        <w:tc>
          <w:tcPr>
            <w:tcW w:w="509" w:type="dxa"/>
            <w:shd w:val="clear" w:color="auto" w:fill="F2F2F2" w:themeFill="background1" w:themeFillShade="F2"/>
            <w:vAlign w:val="center"/>
          </w:tcPr>
          <w:p w:rsidR="009076C8" w:rsidRPr="008A2D63" w:rsidRDefault="009076C8" w:rsidP="005B419B">
            <w:pPr>
              <w:pStyle w:val="Default"/>
              <w:jc w:val="center"/>
              <w:rPr>
                <w:bCs/>
                <w:sz w:val="20"/>
                <w:szCs w:val="20"/>
              </w:rPr>
            </w:pPr>
          </w:p>
        </w:tc>
        <w:tc>
          <w:tcPr>
            <w:tcW w:w="453" w:type="dxa"/>
            <w:shd w:val="clear" w:color="auto" w:fill="F2F2F2" w:themeFill="background1" w:themeFillShade="F2"/>
            <w:vAlign w:val="center"/>
          </w:tcPr>
          <w:p w:rsidR="009076C8" w:rsidRPr="008A2D63" w:rsidRDefault="009076C8" w:rsidP="005B419B">
            <w:pPr>
              <w:pStyle w:val="Default"/>
              <w:jc w:val="center"/>
              <w:rPr>
                <w:bCs/>
                <w:sz w:val="20"/>
                <w:szCs w:val="20"/>
              </w:rPr>
            </w:pPr>
          </w:p>
        </w:tc>
        <w:tc>
          <w:tcPr>
            <w:tcW w:w="598" w:type="dxa"/>
            <w:shd w:val="clear" w:color="auto" w:fill="F2F2F2" w:themeFill="background1" w:themeFillShade="F2"/>
            <w:vAlign w:val="center"/>
          </w:tcPr>
          <w:p w:rsidR="009076C8" w:rsidRPr="008A2D63" w:rsidRDefault="009076C8" w:rsidP="005B419B">
            <w:pPr>
              <w:pStyle w:val="Default"/>
              <w:jc w:val="center"/>
              <w:rPr>
                <w:bCs/>
                <w:sz w:val="20"/>
                <w:szCs w:val="20"/>
              </w:rPr>
            </w:pPr>
          </w:p>
        </w:tc>
      </w:tr>
      <w:tr w:rsidR="009076C8" w:rsidRPr="00B34445" w:rsidTr="005B419B">
        <w:trPr>
          <w:trHeight w:val="331"/>
        </w:trPr>
        <w:tc>
          <w:tcPr>
            <w:tcW w:w="548" w:type="dxa"/>
            <w:tcBorders>
              <w:left w:val="nil"/>
              <w:right w:val="nil"/>
            </w:tcBorders>
          </w:tcPr>
          <w:p w:rsidR="009076C8" w:rsidRPr="00B34445" w:rsidRDefault="009076C8" w:rsidP="005B419B">
            <w:pPr>
              <w:pStyle w:val="Default"/>
              <w:rPr>
                <w:bCs/>
                <w:sz w:val="20"/>
                <w:szCs w:val="20"/>
              </w:rPr>
            </w:pPr>
            <w:r>
              <w:rPr>
                <w:bCs/>
                <w:sz w:val="20"/>
                <w:szCs w:val="20"/>
              </w:rPr>
              <w:t>2.16</w:t>
            </w:r>
          </w:p>
        </w:tc>
        <w:tc>
          <w:tcPr>
            <w:tcW w:w="5165" w:type="dxa"/>
            <w:tcBorders>
              <w:left w:val="nil"/>
            </w:tcBorders>
          </w:tcPr>
          <w:p w:rsidR="009076C8" w:rsidRPr="008C07E0" w:rsidRDefault="009076C8" w:rsidP="005B419B">
            <w:pPr>
              <w:rPr>
                <w:rFonts w:ascii="Times New Roman" w:hAnsi="Times New Roman"/>
                <w:color w:val="000000"/>
                <w:sz w:val="20"/>
                <w:szCs w:val="20"/>
              </w:rPr>
            </w:pPr>
            <w:r w:rsidRPr="008C07E0">
              <w:rPr>
                <w:rFonts w:ascii="Times New Roman" w:hAnsi="Times New Roman"/>
                <w:color w:val="000000"/>
                <w:sz w:val="20"/>
                <w:szCs w:val="20"/>
              </w:rPr>
              <w:t>Use of software for cost control</w:t>
            </w:r>
          </w:p>
        </w:tc>
        <w:tc>
          <w:tcPr>
            <w:tcW w:w="620" w:type="dxa"/>
            <w:shd w:val="clear" w:color="auto" w:fill="F2F2F2" w:themeFill="background1" w:themeFillShade="F2"/>
            <w:vAlign w:val="center"/>
          </w:tcPr>
          <w:p w:rsidR="009076C8" w:rsidRPr="008A2D63" w:rsidRDefault="009076C8" w:rsidP="005B419B">
            <w:pPr>
              <w:pStyle w:val="Default"/>
              <w:jc w:val="center"/>
              <w:rPr>
                <w:bCs/>
                <w:sz w:val="20"/>
                <w:szCs w:val="20"/>
              </w:rPr>
            </w:pPr>
          </w:p>
        </w:tc>
        <w:tc>
          <w:tcPr>
            <w:tcW w:w="475" w:type="dxa"/>
            <w:shd w:val="clear" w:color="auto" w:fill="F2F2F2" w:themeFill="background1" w:themeFillShade="F2"/>
            <w:vAlign w:val="center"/>
          </w:tcPr>
          <w:p w:rsidR="009076C8" w:rsidRPr="008A2D63" w:rsidRDefault="009076C8" w:rsidP="005B419B">
            <w:pPr>
              <w:pStyle w:val="Default"/>
              <w:jc w:val="center"/>
              <w:rPr>
                <w:bCs/>
                <w:sz w:val="20"/>
                <w:szCs w:val="20"/>
              </w:rPr>
            </w:pPr>
          </w:p>
        </w:tc>
        <w:tc>
          <w:tcPr>
            <w:tcW w:w="509" w:type="dxa"/>
            <w:shd w:val="clear" w:color="auto" w:fill="F2F2F2" w:themeFill="background1" w:themeFillShade="F2"/>
            <w:vAlign w:val="center"/>
          </w:tcPr>
          <w:p w:rsidR="009076C8" w:rsidRPr="008A2D63" w:rsidRDefault="009076C8" w:rsidP="005B419B">
            <w:pPr>
              <w:pStyle w:val="Default"/>
              <w:jc w:val="center"/>
              <w:rPr>
                <w:bCs/>
                <w:sz w:val="20"/>
                <w:szCs w:val="20"/>
              </w:rPr>
            </w:pPr>
          </w:p>
        </w:tc>
        <w:tc>
          <w:tcPr>
            <w:tcW w:w="453" w:type="dxa"/>
            <w:shd w:val="clear" w:color="auto" w:fill="F2F2F2" w:themeFill="background1" w:themeFillShade="F2"/>
            <w:vAlign w:val="center"/>
          </w:tcPr>
          <w:p w:rsidR="009076C8" w:rsidRPr="008A2D63" w:rsidRDefault="009076C8" w:rsidP="005B419B">
            <w:pPr>
              <w:pStyle w:val="Default"/>
              <w:jc w:val="center"/>
              <w:rPr>
                <w:bCs/>
                <w:sz w:val="20"/>
                <w:szCs w:val="20"/>
              </w:rPr>
            </w:pPr>
          </w:p>
        </w:tc>
        <w:tc>
          <w:tcPr>
            <w:tcW w:w="598" w:type="dxa"/>
            <w:shd w:val="clear" w:color="auto" w:fill="F2F2F2" w:themeFill="background1" w:themeFillShade="F2"/>
            <w:vAlign w:val="center"/>
          </w:tcPr>
          <w:p w:rsidR="009076C8" w:rsidRPr="008A2D63" w:rsidRDefault="009076C8" w:rsidP="005B419B">
            <w:pPr>
              <w:pStyle w:val="Default"/>
              <w:jc w:val="center"/>
              <w:rPr>
                <w:bCs/>
                <w:sz w:val="20"/>
                <w:szCs w:val="20"/>
              </w:rPr>
            </w:pPr>
          </w:p>
        </w:tc>
      </w:tr>
      <w:tr w:rsidR="009076C8" w:rsidRPr="00B34445" w:rsidTr="005B419B">
        <w:trPr>
          <w:trHeight w:val="331"/>
        </w:trPr>
        <w:tc>
          <w:tcPr>
            <w:tcW w:w="548" w:type="dxa"/>
            <w:tcBorders>
              <w:left w:val="nil"/>
              <w:right w:val="nil"/>
            </w:tcBorders>
          </w:tcPr>
          <w:p w:rsidR="009076C8" w:rsidRDefault="009076C8" w:rsidP="005B419B">
            <w:pPr>
              <w:pStyle w:val="Default"/>
              <w:rPr>
                <w:bCs/>
                <w:sz w:val="20"/>
                <w:szCs w:val="20"/>
              </w:rPr>
            </w:pPr>
            <w:r>
              <w:rPr>
                <w:bCs/>
                <w:sz w:val="20"/>
                <w:szCs w:val="20"/>
              </w:rPr>
              <w:t>2.17</w:t>
            </w:r>
          </w:p>
        </w:tc>
        <w:tc>
          <w:tcPr>
            <w:tcW w:w="5165" w:type="dxa"/>
            <w:tcBorders>
              <w:left w:val="nil"/>
              <w:bottom w:val="single" w:sz="4" w:space="0" w:color="auto"/>
            </w:tcBorders>
          </w:tcPr>
          <w:p w:rsidR="009076C8" w:rsidRPr="008C07E0" w:rsidRDefault="009076C8" w:rsidP="005B419B">
            <w:pPr>
              <w:rPr>
                <w:rFonts w:ascii="Times New Roman" w:hAnsi="Times New Roman"/>
                <w:color w:val="000000"/>
                <w:sz w:val="20"/>
                <w:szCs w:val="20"/>
              </w:rPr>
            </w:pPr>
            <w:r w:rsidRPr="008C07E0">
              <w:rPr>
                <w:rFonts w:ascii="Times New Roman" w:hAnsi="Times New Roman"/>
                <w:color w:val="000000"/>
                <w:sz w:val="20"/>
                <w:szCs w:val="20"/>
              </w:rPr>
              <w:t>Variance analysis</w:t>
            </w:r>
          </w:p>
        </w:tc>
        <w:tc>
          <w:tcPr>
            <w:tcW w:w="620" w:type="dxa"/>
            <w:tcBorders>
              <w:bottom w:val="single" w:sz="4" w:space="0" w:color="auto"/>
            </w:tcBorders>
            <w:shd w:val="clear" w:color="auto" w:fill="F2F2F2" w:themeFill="background1" w:themeFillShade="F2"/>
            <w:vAlign w:val="center"/>
          </w:tcPr>
          <w:p w:rsidR="009076C8" w:rsidRPr="008A2D63" w:rsidRDefault="009076C8" w:rsidP="005B419B">
            <w:pPr>
              <w:pStyle w:val="Default"/>
              <w:jc w:val="center"/>
              <w:rPr>
                <w:bCs/>
                <w:sz w:val="20"/>
                <w:szCs w:val="20"/>
              </w:rPr>
            </w:pPr>
          </w:p>
        </w:tc>
        <w:tc>
          <w:tcPr>
            <w:tcW w:w="475" w:type="dxa"/>
            <w:tcBorders>
              <w:bottom w:val="single" w:sz="4" w:space="0" w:color="auto"/>
            </w:tcBorders>
            <w:shd w:val="clear" w:color="auto" w:fill="F2F2F2" w:themeFill="background1" w:themeFillShade="F2"/>
            <w:vAlign w:val="center"/>
          </w:tcPr>
          <w:p w:rsidR="009076C8" w:rsidRPr="008A2D63" w:rsidRDefault="009076C8" w:rsidP="005B419B">
            <w:pPr>
              <w:pStyle w:val="Default"/>
              <w:jc w:val="center"/>
              <w:rPr>
                <w:bCs/>
                <w:sz w:val="20"/>
                <w:szCs w:val="20"/>
              </w:rPr>
            </w:pPr>
          </w:p>
        </w:tc>
        <w:tc>
          <w:tcPr>
            <w:tcW w:w="509" w:type="dxa"/>
            <w:tcBorders>
              <w:bottom w:val="single" w:sz="4" w:space="0" w:color="auto"/>
            </w:tcBorders>
            <w:shd w:val="clear" w:color="auto" w:fill="F2F2F2" w:themeFill="background1" w:themeFillShade="F2"/>
            <w:vAlign w:val="center"/>
          </w:tcPr>
          <w:p w:rsidR="009076C8" w:rsidRPr="008A2D63" w:rsidRDefault="009076C8" w:rsidP="005B419B">
            <w:pPr>
              <w:pStyle w:val="Default"/>
              <w:jc w:val="center"/>
              <w:rPr>
                <w:bCs/>
                <w:sz w:val="20"/>
                <w:szCs w:val="20"/>
              </w:rPr>
            </w:pPr>
          </w:p>
        </w:tc>
        <w:tc>
          <w:tcPr>
            <w:tcW w:w="453" w:type="dxa"/>
            <w:tcBorders>
              <w:bottom w:val="single" w:sz="4" w:space="0" w:color="auto"/>
            </w:tcBorders>
            <w:shd w:val="clear" w:color="auto" w:fill="F2F2F2" w:themeFill="background1" w:themeFillShade="F2"/>
            <w:vAlign w:val="center"/>
          </w:tcPr>
          <w:p w:rsidR="009076C8" w:rsidRPr="008A2D63" w:rsidRDefault="009076C8" w:rsidP="005B419B">
            <w:pPr>
              <w:pStyle w:val="Default"/>
              <w:jc w:val="center"/>
              <w:rPr>
                <w:bCs/>
                <w:sz w:val="20"/>
                <w:szCs w:val="20"/>
              </w:rPr>
            </w:pPr>
          </w:p>
        </w:tc>
        <w:tc>
          <w:tcPr>
            <w:tcW w:w="598" w:type="dxa"/>
            <w:tcBorders>
              <w:bottom w:val="single" w:sz="4" w:space="0" w:color="auto"/>
            </w:tcBorders>
            <w:shd w:val="clear" w:color="auto" w:fill="F2F2F2" w:themeFill="background1" w:themeFillShade="F2"/>
            <w:vAlign w:val="center"/>
          </w:tcPr>
          <w:p w:rsidR="009076C8" w:rsidRPr="008A2D63" w:rsidRDefault="009076C8" w:rsidP="005B419B">
            <w:pPr>
              <w:pStyle w:val="Default"/>
              <w:jc w:val="center"/>
              <w:rPr>
                <w:bCs/>
                <w:sz w:val="20"/>
                <w:szCs w:val="20"/>
              </w:rPr>
            </w:pPr>
          </w:p>
        </w:tc>
      </w:tr>
      <w:tr w:rsidR="009076C8" w:rsidRPr="00B34445" w:rsidTr="005B419B">
        <w:trPr>
          <w:trHeight w:val="331"/>
        </w:trPr>
        <w:tc>
          <w:tcPr>
            <w:tcW w:w="548" w:type="dxa"/>
            <w:tcBorders>
              <w:left w:val="nil"/>
              <w:right w:val="nil"/>
            </w:tcBorders>
          </w:tcPr>
          <w:p w:rsidR="009076C8" w:rsidRDefault="009076C8" w:rsidP="005B419B">
            <w:pPr>
              <w:pStyle w:val="Default"/>
              <w:rPr>
                <w:bCs/>
                <w:sz w:val="20"/>
                <w:szCs w:val="20"/>
              </w:rPr>
            </w:pPr>
            <w:r>
              <w:rPr>
                <w:bCs/>
                <w:sz w:val="20"/>
                <w:szCs w:val="20"/>
              </w:rPr>
              <w:t>2.18</w:t>
            </w:r>
          </w:p>
        </w:tc>
        <w:tc>
          <w:tcPr>
            <w:tcW w:w="5165" w:type="dxa"/>
            <w:tcBorders>
              <w:left w:val="nil"/>
              <w:bottom w:val="single" w:sz="4" w:space="0" w:color="auto"/>
            </w:tcBorders>
          </w:tcPr>
          <w:p w:rsidR="009076C8" w:rsidRPr="008C07E0" w:rsidRDefault="009076C8" w:rsidP="005B419B">
            <w:pPr>
              <w:rPr>
                <w:rFonts w:ascii="Times New Roman" w:hAnsi="Times New Roman"/>
                <w:color w:val="000000"/>
                <w:sz w:val="20"/>
                <w:szCs w:val="20"/>
              </w:rPr>
            </w:pPr>
            <w:r w:rsidRPr="008C07E0">
              <w:rPr>
                <w:rFonts w:ascii="Times New Roman" w:hAnsi="Times New Roman"/>
                <w:color w:val="000000"/>
                <w:sz w:val="20"/>
                <w:szCs w:val="20"/>
              </w:rPr>
              <w:t>Work Breakdown Structure (WBS)</w:t>
            </w:r>
          </w:p>
        </w:tc>
        <w:tc>
          <w:tcPr>
            <w:tcW w:w="620" w:type="dxa"/>
            <w:tcBorders>
              <w:bottom w:val="single" w:sz="4" w:space="0" w:color="auto"/>
            </w:tcBorders>
            <w:shd w:val="clear" w:color="auto" w:fill="F2F2F2" w:themeFill="background1" w:themeFillShade="F2"/>
            <w:vAlign w:val="center"/>
          </w:tcPr>
          <w:p w:rsidR="009076C8" w:rsidRPr="008A2D63" w:rsidRDefault="009076C8" w:rsidP="005B419B">
            <w:pPr>
              <w:pStyle w:val="Default"/>
              <w:jc w:val="center"/>
              <w:rPr>
                <w:bCs/>
                <w:sz w:val="20"/>
                <w:szCs w:val="20"/>
              </w:rPr>
            </w:pPr>
          </w:p>
        </w:tc>
        <w:tc>
          <w:tcPr>
            <w:tcW w:w="475" w:type="dxa"/>
            <w:tcBorders>
              <w:bottom w:val="single" w:sz="4" w:space="0" w:color="auto"/>
            </w:tcBorders>
            <w:shd w:val="clear" w:color="auto" w:fill="F2F2F2" w:themeFill="background1" w:themeFillShade="F2"/>
            <w:vAlign w:val="center"/>
          </w:tcPr>
          <w:p w:rsidR="009076C8" w:rsidRPr="008A2D63" w:rsidRDefault="009076C8" w:rsidP="005B419B">
            <w:pPr>
              <w:pStyle w:val="Default"/>
              <w:jc w:val="center"/>
              <w:rPr>
                <w:bCs/>
                <w:sz w:val="20"/>
                <w:szCs w:val="20"/>
              </w:rPr>
            </w:pPr>
          </w:p>
        </w:tc>
        <w:tc>
          <w:tcPr>
            <w:tcW w:w="509" w:type="dxa"/>
            <w:tcBorders>
              <w:bottom w:val="single" w:sz="4" w:space="0" w:color="auto"/>
            </w:tcBorders>
            <w:shd w:val="clear" w:color="auto" w:fill="F2F2F2" w:themeFill="background1" w:themeFillShade="F2"/>
            <w:vAlign w:val="center"/>
          </w:tcPr>
          <w:p w:rsidR="009076C8" w:rsidRPr="008A2D63" w:rsidRDefault="009076C8" w:rsidP="005B419B">
            <w:pPr>
              <w:pStyle w:val="Default"/>
              <w:jc w:val="center"/>
              <w:rPr>
                <w:bCs/>
                <w:sz w:val="20"/>
                <w:szCs w:val="20"/>
              </w:rPr>
            </w:pPr>
          </w:p>
        </w:tc>
        <w:tc>
          <w:tcPr>
            <w:tcW w:w="453" w:type="dxa"/>
            <w:tcBorders>
              <w:bottom w:val="single" w:sz="4" w:space="0" w:color="auto"/>
            </w:tcBorders>
            <w:shd w:val="clear" w:color="auto" w:fill="F2F2F2" w:themeFill="background1" w:themeFillShade="F2"/>
            <w:vAlign w:val="center"/>
          </w:tcPr>
          <w:p w:rsidR="009076C8" w:rsidRPr="008A2D63" w:rsidRDefault="009076C8" w:rsidP="005B419B">
            <w:pPr>
              <w:pStyle w:val="Default"/>
              <w:jc w:val="center"/>
              <w:rPr>
                <w:bCs/>
                <w:sz w:val="20"/>
                <w:szCs w:val="20"/>
              </w:rPr>
            </w:pPr>
          </w:p>
        </w:tc>
        <w:tc>
          <w:tcPr>
            <w:tcW w:w="598" w:type="dxa"/>
            <w:tcBorders>
              <w:bottom w:val="single" w:sz="4" w:space="0" w:color="auto"/>
            </w:tcBorders>
            <w:shd w:val="clear" w:color="auto" w:fill="F2F2F2" w:themeFill="background1" w:themeFillShade="F2"/>
            <w:vAlign w:val="center"/>
          </w:tcPr>
          <w:p w:rsidR="009076C8" w:rsidRPr="008A2D63" w:rsidRDefault="009076C8" w:rsidP="005B419B">
            <w:pPr>
              <w:pStyle w:val="Default"/>
              <w:jc w:val="center"/>
              <w:rPr>
                <w:bCs/>
                <w:sz w:val="20"/>
                <w:szCs w:val="20"/>
              </w:rPr>
            </w:pPr>
          </w:p>
        </w:tc>
      </w:tr>
    </w:tbl>
    <w:p w:rsidR="009076C8" w:rsidRDefault="00673102" w:rsidP="009076C8">
      <w:pPr>
        <w:autoSpaceDE w:val="0"/>
        <w:autoSpaceDN w:val="0"/>
        <w:adjustRightInd w:val="0"/>
        <w:spacing w:after="0"/>
        <w:jc w:val="both"/>
        <w:rPr>
          <w:rFonts w:ascii="Times New Roman" w:hAnsi="Times New Roman"/>
          <w:b/>
          <w:sz w:val="24"/>
          <w:szCs w:val="24"/>
        </w:rPr>
      </w:pPr>
      <w:r>
        <w:rPr>
          <w:rFonts w:ascii="Times New Roman" w:hAnsi="Times New Roman"/>
          <w:b/>
          <w:noProof/>
          <w:sz w:val="24"/>
          <w:szCs w:val="24"/>
          <w:lang w:val="en-US"/>
        </w:rPr>
        <mc:AlternateContent>
          <mc:Choice Requires="wps">
            <w:drawing>
              <wp:anchor distT="4294967295" distB="4294967295" distL="114300" distR="114300" simplePos="0" relativeHeight="251662336" behindDoc="0" locked="0" layoutInCell="1" allowOverlap="1" wp14:anchorId="31D58BA2" wp14:editId="685A99FE">
                <wp:simplePos x="0" y="0"/>
                <wp:positionH relativeFrom="column">
                  <wp:posOffset>205740</wp:posOffset>
                </wp:positionH>
                <wp:positionV relativeFrom="paragraph">
                  <wp:posOffset>89534</wp:posOffset>
                </wp:positionV>
                <wp:extent cx="5132705" cy="0"/>
                <wp:effectExtent l="0" t="0" r="10795"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3270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A319CA" id="Straight Arrow Connector 5" o:spid="_x0000_s1026" type="#_x0000_t32" style="position:absolute;margin-left:16.2pt;margin-top:7.05pt;width:404.15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vBhJQIAAEsEAAAOAAAAZHJzL2Uyb0RvYy54bWysVMGO2jAQvVfqP1i5QxIWdiEirFYJ9LJt&#10;kdh+gLGdxGrisWxDQFX/vWMDEdteqqo5OOOM582bmecsn09dS47CWAkqj9JxEhGhGHCp6jz69rYZ&#10;zSNiHVWctqBEHp2FjZ5XHz8se52JCTTQcmEIgiib9TqPGud0FseWNaKjdgxaKHRWYDrqcGvqmBva&#10;I3rXxpMkeYx7MFwbYMJa/FpenNEq4FeVYO5rVVnhSJtHyM2F1YR179d4taRZbahuJLvSoP/AoqNS&#10;YdIBqqSOkoORf0B1khmwULkxgy6GqpJMhBqwmjT5rZpdQ7UItWBzrB7aZP8fLPty3BoieR7NIqJo&#10;hyPaOUNl3TjyYgz0pAClsI1gyMx3q9c2w6BCbY2vl53UTr8C+26JgqKhqhaB9dtZI1TqI+J3IX5j&#10;Nebc95+B4xl6cBBad6pM5yGxKeQUJnQeJiROjjD8OEsfJk8JUmU3X0yzW6A21n0S0BFv5JG91jEU&#10;kIY09PhqnadFs1uAz6pgI9s2yKFVpEfui2SWhAgLreTe689ZU++L1pAj9YoKTygSPffHDBwUD2iN&#10;oHx9tR2V7cXG7K3yeFgZ8rlaF8n8WCSL9Xw9n46mk8f1aJqU5ehlU0xHj5v0aVY+lEVRpj89tXSa&#10;NZJzoTy7m3zT6d/J43qRLsIbBDz0IX6PHhqGZG/vQDqM1k/zoos98PPW3EaOig2Hr7fLX4n7Pdr3&#10;/4DVLwAAAP//AwBQSwMEFAAGAAgAAAAhACY0eQ3aAAAACAEAAA8AAABkcnMvZG93bnJldi54bWxM&#10;j8FOhEAQRO8m/sOkTbwYd9iVrAQZNsbEkwdx1w9ooAUi00OYYRn/3jYe9NhVlepXxSHaUZ1p9oNj&#10;A9tNAoq4ce3AnYH30/NtBsoH5BZHx2TgizwcysuLAvPWrfxG52PolJSwz9FAH8KUa+2bniz6jZuI&#10;xftws8Ug59zpdsZVyu2od0my1xYHlg89TvTUU/N5XKyB+LrnEKss1isvLz67qSLaypjrq/j4ACpQ&#10;DH9h+MEXdCiFqXYLt16NBu52qSRFT7egxM/S5B5U/SvostD/B5TfAAAA//8DAFBLAQItABQABgAI&#10;AAAAIQC2gziS/gAAAOEBAAATAAAAAAAAAAAAAAAAAAAAAABbQ29udGVudF9UeXBlc10ueG1sUEsB&#10;Ai0AFAAGAAgAAAAhADj9If/WAAAAlAEAAAsAAAAAAAAAAAAAAAAALwEAAF9yZWxzLy5yZWxzUEsB&#10;Ai0AFAAGAAgAAAAhAM2y8GElAgAASwQAAA4AAAAAAAAAAAAAAAAALgIAAGRycy9lMm9Eb2MueG1s&#10;UEsBAi0AFAAGAAgAAAAhACY0eQ3aAAAACAEAAA8AAAAAAAAAAAAAAAAAfwQAAGRycy9kb3ducmV2&#10;LnhtbFBLBQYAAAAABAAEAPMAAACGBQAAAAA=&#10;" strokeweight="1.5pt"/>
            </w:pict>
          </mc:Fallback>
        </mc:AlternateContent>
      </w:r>
    </w:p>
    <w:p w:rsidR="009076C8" w:rsidRPr="00B34445" w:rsidRDefault="009076C8" w:rsidP="009076C8">
      <w:pPr>
        <w:autoSpaceDE w:val="0"/>
        <w:autoSpaceDN w:val="0"/>
        <w:adjustRightInd w:val="0"/>
        <w:spacing w:after="0" w:line="240" w:lineRule="auto"/>
        <w:ind w:left="1440" w:hanging="1440"/>
        <w:rPr>
          <w:rFonts w:ascii="Times New Roman" w:hAnsi="Times New Roman"/>
          <w:b/>
          <w:sz w:val="24"/>
          <w:szCs w:val="24"/>
        </w:rPr>
      </w:pPr>
      <w:r w:rsidRPr="00B34445">
        <w:rPr>
          <w:rFonts w:ascii="Times New Roman" w:hAnsi="Times New Roman"/>
          <w:b/>
          <w:color w:val="000000"/>
          <w:sz w:val="24"/>
          <w:szCs w:val="24"/>
        </w:rPr>
        <w:lastRenderedPageBreak/>
        <w:t xml:space="preserve">Section </w:t>
      </w:r>
      <w:r>
        <w:rPr>
          <w:rFonts w:ascii="Times New Roman" w:hAnsi="Times New Roman"/>
          <w:b/>
          <w:color w:val="000000"/>
          <w:sz w:val="24"/>
          <w:szCs w:val="24"/>
        </w:rPr>
        <w:t>C</w:t>
      </w:r>
      <w:r w:rsidRPr="00B34445">
        <w:rPr>
          <w:rFonts w:ascii="Times New Roman" w:hAnsi="Times New Roman"/>
          <w:b/>
          <w:color w:val="000000"/>
          <w:sz w:val="24"/>
          <w:szCs w:val="24"/>
        </w:rPr>
        <w:t xml:space="preserve">: </w:t>
      </w:r>
      <w:r>
        <w:rPr>
          <w:rFonts w:ascii="Times New Roman" w:hAnsi="Times New Roman"/>
          <w:b/>
          <w:color w:val="000000"/>
          <w:sz w:val="24"/>
          <w:szCs w:val="24"/>
        </w:rPr>
        <w:tab/>
      </w:r>
      <w:r>
        <w:rPr>
          <w:rFonts w:ascii="Times New Roman" w:hAnsi="Times New Roman"/>
          <w:b/>
          <w:color w:val="000000"/>
          <w:sz w:val="24"/>
          <w:szCs w:val="24"/>
          <w:lang w:val="en-US"/>
        </w:rPr>
        <w:t>L</w:t>
      </w:r>
      <w:r w:rsidRPr="00382923">
        <w:rPr>
          <w:rFonts w:ascii="Times New Roman" w:hAnsi="Times New Roman"/>
          <w:b/>
          <w:color w:val="000000"/>
          <w:sz w:val="24"/>
          <w:szCs w:val="24"/>
          <w:lang w:val="en-US"/>
        </w:rPr>
        <w:t>evel of implementation of cost control practices</w:t>
      </w:r>
    </w:p>
    <w:p w:rsidR="009076C8" w:rsidRDefault="009076C8" w:rsidP="009076C8">
      <w:pPr>
        <w:autoSpaceDE w:val="0"/>
        <w:autoSpaceDN w:val="0"/>
        <w:adjustRightInd w:val="0"/>
        <w:spacing w:after="0" w:line="240" w:lineRule="auto"/>
        <w:rPr>
          <w:rFonts w:ascii="Times New Roman" w:hAnsi="Times New Roman"/>
          <w:b/>
          <w:sz w:val="24"/>
          <w:szCs w:val="24"/>
        </w:rPr>
      </w:pPr>
    </w:p>
    <w:p w:rsidR="009076C8" w:rsidRDefault="009076C8" w:rsidP="009076C8">
      <w:pPr>
        <w:autoSpaceDE w:val="0"/>
        <w:autoSpaceDN w:val="0"/>
        <w:adjustRightInd w:val="0"/>
        <w:spacing w:after="0" w:line="240" w:lineRule="auto"/>
        <w:ind w:left="720" w:hanging="720"/>
      </w:pPr>
      <w:r>
        <w:t>Q3.</w:t>
      </w:r>
      <w:r>
        <w:tab/>
        <w:t xml:space="preserve">Please provide information about the frequency with which the following cost control practices are implemented in your organisation. </w:t>
      </w:r>
    </w:p>
    <w:p w:rsidR="009076C8" w:rsidRDefault="009076C8" w:rsidP="009076C8">
      <w:pPr>
        <w:pStyle w:val="Default"/>
        <w:rPr>
          <w:bCs/>
        </w:rPr>
      </w:pPr>
    </w:p>
    <w:tbl>
      <w:tblPr>
        <w:tblStyle w:val="TableGrid"/>
        <w:tblW w:w="9517" w:type="dxa"/>
        <w:tblLayout w:type="fixed"/>
        <w:tblCellMar>
          <w:left w:w="43" w:type="dxa"/>
          <w:right w:w="43" w:type="dxa"/>
        </w:tblCellMar>
        <w:tblLook w:val="04A0" w:firstRow="1" w:lastRow="0" w:firstColumn="1" w:lastColumn="0" w:noHBand="0" w:noVBand="1"/>
      </w:tblPr>
      <w:tblGrid>
        <w:gridCol w:w="547"/>
        <w:gridCol w:w="5915"/>
        <w:gridCol w:w="990"/>
        <w:gridCol w:w="1075"/>
        <w:gridCol w:w="990"/>
      </w:tblGrid>
      <w:tr w:rsidR="009076C8" w:rsidRPr="001B05EA" w:rsidTr="00E67C64">
        <w:trPr>
          <w:trHeight w:val="669"/>
        </w:trPr>
        <w:tc>
          <w:tcPr>
            <w:tcW w:w="547" w:type="dxa"/>
            <w:tcBorders>
              <w:left w:val="nil"/>
              <w:right w:val="nil"/>
            </w:tcBorders>
          </w:tcPr>
          <w:p w:rsidR="009076C8" w:rsidRPr="001B05EA" w:rsidRDefault="009076C8" w:rsidP="005B419B">
            <w:pPr>
              <w:pStyle w:val="Default"/>
              <w:rPr>
                <w:bCs/>
                <w:i/>
                <w:sz w:val="20"/>
                <w:szCs w:val="20"/>
              </w:rPr>
            </w:pPr>
          </w:p>
        </w:tc>
        <w:tc>
          <w:tcPr>
            <w:tcW w:w="5915" w:type="dxa"/>
            <w:tcBorders>
              <w:left w:val="nil"/>
            </w:tcBorders>
          </w:tcPr>
          <w:p w:rsidR="009076C8" w:rsidRPr="001851D2" w:rsidRDefault="009076C8" w:rsidP="005B419B">
            <w:pPr>
              <w:pStyle w:val="Default"/>
              <w:rPr>
                <w:b/>
                <w:bCs/>
                <w:i/>
                <w:sz w:val="20"/>
                <w:szCs w:val="20"/>
              </w:rPr>
            </w:pPr>
            <w:r>
              <w:rPr>
                <w:b/>
                <w:bCs/>
                <w:i/>
                <w:sz w:val="20"/>
                <w:szCs w:val="20"/>
              </w:rPr>
              <w:t>How frequently are</w:t>
            </w:r>
            <w:r w:rsidRPr="001851D2">
              <w:rPr>
                <w:b/>
                <w:bCs/>
                <w:i/>
                <w:sz w:val="20"/>
                <w:szCs w:val="20"/>
              </w:rPr>
              <w:t xml:space="preserve"> the following </w:t>
            </w:r>
            <w:r>
              <w:rPr>
                <w:b/>
                <w:bCs/>
                <w:i/>
                <w:sz w:val="20"/>
                <w:szCs w:val="20"/>
              </w:rPr>
              <w:t xml:space="preserve">cost control practices implemented </w:t>
            </w:r>
            <w:r w:rsidRPr="001851D2">
              <w:rPr>
                <w:b/>
                <w:bCs/>
                <w:i/>
                <w:sz w:val="20"/>
                <w:szCs w:val="20"/>
              </w:rPr>
              <w:t>in your organisation?</w:t>
            </w:r>
          </w:p>
        </w:tc>
        <w:tc>
          <w:tcPr>
            <w:tcW w:w="990" w:type="dxa"/>
            <w:shd w:val="clear" w:color="auto" w:fill="F2F2F2" w:themeFill="background1" w:themeFillShade="F2"/>
            <w:vAlign w:val="center"/>
          </w:tcPr>
          <w:p w:rsidR="009076C8" w:rsidRPr="001B05EA" w:rsidRDefault="009076C8" w:rsidP="00E67C64">
            <w:pPr>
              <w:pStyle w:val="Default"/>
              <w:jc w:val="center"/>
              <w:rPr>
                <w:b/>
                <w:bCs/>
                <w:i/>
                <w:sz w:val="20"/>
                <w:szCs w:val="20"/>
              </w:rPr>
            </w:pPr>
            <w:r w:rsidRPr="001B05EA">
              <w:rPr>
                <w:b/>
                <w:bCs/>
                <w:i/>
                <w:sz w:val="20"/>
                <w:szCs w:val="20"/>
              </w:rPr>
              <w:t>Always</w:t>
            </w:r>
          </w:p>
        </w:tc>
        <w:tc>
          <w:tcPr>
            <w:tcW w:w="1075" w:type="dxa"/>
            <w:shd w:val="clear" w:color="auto" w:fill="F2F2F2" w:themeFill="background1" w:themeFillShade="F2"/>
            <w:vAlign w:val="center"/>
          </w:tcPr>
          <w:p w:rsidR="009076C8" w:rsidRPr="00E67C64" w:rsidRDefault="009076C8" w:rsidP="00E67C64">
            <w:pPr>
              <w:pStyle w:val="Default"/>
              <w:jc w:val="center"/>
              <w:rPr>
                <w:b/>
                <w:bCs/>
                <w:i/>
                <w:sz w:val="20"/>
                <w:szCs w:val="20"/>
              </w:rPr>
            </w:pPr>
            <w:r w:rsidRPr="00E67C64">
              <w:rPr>
                <w:b/>
                <w:bCs/>
                <w:i/>
                <w:sz w:val="20"/>
                <w:szCs w:val="20"/>
              </w:rPr>
              <w:t>Sometimes</w:t>
            </w:r>
          </w:p>
        </w:tc>
        <w:tc>
          <w:tcPr>
            <w:tcW w:w="990" w:type="dxa"/>
            <w:shd w:val="clear" w:color="auto" w:fill="F2F2F2" w:themeFill="background1" w:themeFillShade="F2"/>
            <w:vAlign w:val="center"/>
          </w:tcPr>
          <w:p w:rsidR="009076C8" w:rsidRPr="001B05EA" w:rsidRDefault="009076C8" w:rsidP="00E67C64">
            <w:pPr>
              <w:pStyle w:val="Default"/>
              <w:jc w:val="center"/>
              <w:rPr>
                <w:b/>
                <w:bCs/>
                <w:i/>
                <w:sz w:val="20"/>
                <w:szCs w:val="20"/>
              </w:rPr>
            </w:pPr>
            <w:r>
              <w:rPr>
                <w:b/>
                <w:bCs/>
                <w:i/>
                <w:sz w:val="20"/>
                <w:szCs w:val="20"/>
              </w:rPr>
              <w:t>Never</w:t>
            </w:r>
          </w:p>
        </w:tc>
      </w:tr>
      <w:tr w:rsidR="009076C8" w:rsidRPr="00E2004C" w:rsidTr="00E67C64">
        <w:trPr>
          <w:trHeight w:val="287"/>
        </w:trPr>
        <w:tc>
          <w:tcPr>
            <w:tcW w:w="547" w:type="dxa"/>
            <w:tcBorders>
              <w:left w:val="nil"/>
              <w:right w:val="nil"/>
            </w:tcBorders>
          </w:tcPr>
          <w:p w:rsidR="009076C8" w:rsidRPr="00E2004C" w:rsidRDefault="009076C8" w:rsidP="005B419B">
            <w:pPr>
              <w:pStyle w:val="Default"/>
              <w:spacing w:line="276" w:lineRule="auto"/>
              <w:rPr>
                <w:b/>
                <w:sz w:val="20"/>
                <w:szCs w:val="20"/>
              </w:rPr>
            </w:pPr>
          </w:p>
        </w:tc>
        <w:tc>
          <w:tcPr>
            <w:tcW w:w="5915" w:type="dxa"/>
            <w:tcBorders>
              <w:left w:val="nil"/>
            </w:tcBorders>
          </w:tcPr>
          <w:p w:rsidR="009076C8" w:rsidRPr="00E2004C" w:rsidRDefault="009076C8" w:rsidP="005B419B">
            <w:pPr>
              <w:rPr>
                <w:rFonts w:ascii="Times New Roman" w:hAnsi="Times New Roman"/>
                <w:b/>
                <w:color w:val="000000"/>
                <w:sz w:val="20"/>
                <w:szCs w:val="20"/>
              </w:rPr>
            </w:pPr>
          </w:p>
        </w:tc>
        <w:tc>
          <w:tcPr>
            <w:tcW w:w="990" w:type="dxa"/>
            <w:shd w:val="clear" w:color="auto" w:fill="F2F2F2" w:themeFill="background1" w:themeFillShade="F2"/>
            <w:vAlign w:val="center"/>
          </w:tcPr>
          <w:p w:rsidR="009076C8" w:rsidRPr="00E2004C" w:rsidRDefault="009076C8" w:rsidP="00E67C64">
            <w:pPr>
              <w:pStyle w:val="Default"/>
              <w:jc w:val="center"/>
              <w:rPr>
                <w:b/>
                <w:bCs/>
                <w:sz w:val="20"/>
                <w:szCs w:val="20"/>
              </w:rPr>
            </w:pPr>
            <w:r w:rsidRPr="00E2004C">
              <w:rPr>
                <w:b/>
                <w:bCs/>
                <w:sz w:val="20"/>
                <w:szCs w:val="20"/>
              </w:rPr>
              <w:t>3</w:t>
            </w:r>
          </w:p>
        </w:tc>
        <w:tc>
          <w:tcPr>
            <w:tcW w:w="1075" w:type="dxa"/>
            <w:shd w:val="clear" w:color="auto" w:fill="F2F2F2" w:themeFill="background1" w:themeFillShade="F2"/>
            <w:vAlign w:val="center"/>
          </w:tcPr>
          <w:p w:rsidR="009076C8" w:rsidRPr="00E67C64" w:rsidRDefault="009076C8" w:rsidP="00E67C64">
            <w:pPr>
              <w:pStyle w:val="Default"/>
              <w:jc w:val="center"/>
              <w:rPr>
                <w:b/>
                <w:bCs/>
                <w:sz w:val="20"/>
                <w:szCs w:val="20"/>
              </w:rPr>
            </w:pPr>
            <w:r w:rsidRPr="00E67C64">
              <w:rPr>
                <w:b/>
                <w:bCs/>
                <w:sz w:val="20"/>
                <w:szCs w:val="20"/>
              </w:rPr>
              <w:t>2</w:t>
            </w:r>
          </w:p>
        </w:tc>
        <w:tc>
          <w:tcPr>
            <w:tcW w:w="990" w:type="dxa"/>
            <w:shd w:val="clear" w:color="auto" w:fill="F2F2F2" w:themeFill="background1" w:themeFillShade="F2"/>
            <w:vAlign w:val="center"/>
          </w:tcPr>
          <w:p w:rsidR="009076C8" w:rsidRPr="00E2004C" w:rsidRDefault="009076C8" w:rsidP="00E67C64">
            <w:pPr>
              <w:pStyle w:val="Default"/>
              <w:jc w:val="center"/>
              <w:rPr>
                <w:b/>
                <w:bCs/>
                <w:sz w:val="20"/>
                <w:szCs w:val="20"/>
              </w:rPr>
            </w:pPr>
            <w:r w:rsidRPr="00E2004C">
              <w:rPr>
                <w:b/>
                <w:bCs/>
                <w:sz w:val="20"/>
                <w:szCs w:val="20"/>
              </w:rPr>
              <w:t>1</w:t>
            </w:r>
          </w:p>
        </w:tc>
      </w:tr>
      <w:tr w:rsidR="009076C8" w:rsidRPr="00B34445" w:rsidTr="00E67C64">
        <w:trPr>
          <w:trHeight w:val="504"/>
        </w:trPr>
        <w:tc>
          <w:tcPr>
            <w:tcW w:w="547" w:type="dxa"/>
            <w:tcBorders>
              <w:left w:val="nil"/>
              <w:right w:val="nil"/>
            </w:tcBorders>
          </w:tcPr>
          <w:p w:rsidR="009076C8" w:rsidRPr="001D2AD4" w:rsidRDefault="009076C8" w:rsidP="005B419B">
            <w:pPr>
              <w:pStyle w:val="Default"/>
              <w:spacing w:line="276" w:lineRule="auto"/>
              <w:rPr>
                <w:sz w:val="20"/>
                <w:szCs w:val="20"/>
              </w:rPr>
            </w:pPr>
            <w:r>
              <w:rPr>
                <w:sz w:val="20"/>
                <w:szCs w:val="20"/>
              </w:rPr>
              <w:t>3.1</w:t>
            </w:r>
          </w:p>
        </w:tc>
        <w:tc>
          <w:tcPr>
            <w:tcW w:w="5915" w:type="dxa"/>
            <w:tcBorders>
              <w:left w:val="nil"/>
            </w:tcBorders>
          </w:tcPr>
          <w:p w:rsidR="009076C8" w:rsidRPr="00DD25F4" w:rsidRDefault="009076C8" w:rsidP="005B419B">
            <w:pPr>
              <w:rPr>
                <w:rFonts w:ascii="Times New Roman" w:hAnsi="Times New Roman"/>
                <w:color w:val="000000"/>
                <w:sz w:val="20"/>
                <w:szCs w:val="20"/>
              </w:rPr>
            </w:pPr>
            <w:r w:rsidRPr="00DD25F4">
              <w:rPr>
                <w:rFonts w:ascii="Times New Roman" w:hAnsi="Times New Roman"/>
                <w:color w:val="000000"/>
                <w:sz w:val="20"/>
                <w:szCs w:val="20"/>
              </w:rPr>
              <w:t xml:space="preserve">Forecasting costs for project budget </w:t>
            </w:r>
          </w:p>
        </w:tc>
        <w:tc>
          <w:tcPr>
            <w:tcW w:w="990" w:type="dxa"/>
            <w:shd w:val="clear" w:color="auto" w:fill="F2F2F2" w:themeFill="background1" w:themeFillShade="F2"/>
            <w:vAlign w:val="center"/>
          </w:tcPr>
          <w:p w:rsidR="009076C8" w:rsidRPr="00B34445" w:rsidRDefault="009076C8" w:rsidP="005B419B">
            <w:pPr>
              <w:pStyle w:val="Default"/>
              <w:rPr>
                <w:bCs/>
                <w:sz w:val="20"/>
                <w:szCs w:val="20"/>
              </w:rPr>
            </w:pPr>
          </w:p>
        </w:tc>
        <w:tc>
          <w:tcPr>
            <w:tcW w:w="1075" w:type="dxa"/>
            <w:shd w:val="clear" w:color="auto" w:fill="F2F2F2" w:themeFill="background1" w:themeFillShade="F2"/>
            <w:vAlign w:val="center"/>
          </w:tcPr>
          <w:p w:rsidR="009076C8" w:rsidRPr="00A0296B" w:rsidRDefault="009076C8" w:rsidP="005B419B">
            <w:pPr>
              <w:rPr>
                <w:rFonts w:ascii="Times New Roman" w:hAnsi="Times New Roman"/>
                <w:color w:val="000000"/>
                <w:sz w:val="20"/>
                <w:szCs w:val="20"/>
              </w:rPr>
            </w:pPr>
          </w:p>
        </w:tc>
        <w:tc>
          <w:tcPr>
            <w:tcW w:w="990" w:type="dxa"/>
            <w:shd w:val="clear" w:color="auto" w:fill="F2F2F2" w:themeFill="background1" w:themeFillShade="F2"/>
            <w:vAlign w:val="center"/>
          </w:tcPr>
          <w:p w:rsidR="009076C8" w:rsidRPr="00B34445" w:rsidRDefault="009076C8" w:rsidP="005B419B">
            <w:pPr>
              <w:pStyle w:val="Default"/>
              <w:rPr>
                <w:bCs/>
                <w:sz w:val="20"/>
                <w:szCs w:val="20"/>
              </w:rPr>
            </w:pPr>
          </w:p>
        </w:tc>
      </w:tr>
      <w:tr w:rsidR="009076C8" w:rsidRPr="00B34445" w:rsidTr="00E67C64">
        <w:trPr>
          <w:trHeight w:val="504"/>
        </w:trPr>
        <w:tc>
          <w:tcPr>
            <w:tcW w:w="547" w:type="dxa"/>
            <w:tcBorders>
              <w:left w:val="nil"/>
              <w:right w:val="nil"/>
            </w:tcBorders>
          </w:tcPr>
          <w:p w:rsidR="009076C8" w:rsidRPr="001D2AD4" w:rsidRDefault="009076C8" w:rsidP="005B419B">
            <w:pPr>
              <w:pStyle w:val="Default"/>
              <w:spacing w:line="276" w:lineRule="auto"/>
              <w:rPr>
                <w:sz w:val="20"/>
                <w:szCs w:val="20"/>
              </w:rPr>
            </w:pPr>
            <w:r>
              <w:rPr>
                <w:sz w:val="20"/>
                <w:szCs w:val="20"/>
              </w:rPr>
              <w:t>3.2</w:t>
            </w:r>
          </w:p>
        </w:tc>
        <w:tc>
          <w:tcPr>
            <w:tcW w:w="5915" w:type="dxa"/>
            <w:tcBorders>
              <w:left w:val="nil"/>
            </w:tcBorders>
          </w:tcPr>
          <w:p w:rsidR="009076C8" w:rsidRPr="00DD25F4" w:rsidRDefault="009076C8" w:rsidP="005B419B">
            <w:pPr>
              <w:rPr>
                <w:rFonts w:ascii="Times New Roman" w:hAnsi="Times New Roman"/>
                <w:color w:val="000000"/>
                <w:sz w:val="20"/>
                <w:szCs w:val="20"/>
              </w:rPr>
            </w:pPr>
            <w:r w:rsidRPr="00DD25F4">
              <w:rPr>
                <w:rFonts w:ascii="Times New Roman" w:hAnsi="Times New Roman"/>
                <w:color w:val="000000"/>
                <w:sz w:val="20"/>
                <w:szCs w:val="20"/>
              </w:rPr>
              <w:t xml:space="preserve">Estimating contingency allowance for project budget </w:t>
            </w:r>
          </w:p>
        </w:tc>
        <w:tc>
          <w:tcPr>
            <w:tcW w:w="990" w:type="dxa"/>
            <w:shd w:val="clear" w:color="auto" w:fill="F2F2F2" w:themeFill="background1" w:themeFillShade="F2"/>
            <w:vAlign w:val="center"/>
          </w:tcPr>
          <w:p w:rsidR="009076C8" w:rsidRPr="00B34445" w:rsidRDefault="009076C8" w:rsidP="005B419B">
            <w:pPr>
              <w:pStyle w:val="Default"/>
              <w:rPr>
                <w:bCs/>
                <w:sz w:val="20"/>
                <w:szCs w:val="20"/>
              </w:rPr>
            </w:pPr>
          </w:p>
        </w:tc>
        <w:tc>
          <w:tcPr>
            <w:tcW w:w="1075" w:type="dxa"/>
            <w:shd w:val="clear" w:color="auto" w:fill="F2F2F2" w:themeFill="background1" w:themeFillShade="F2"/>
            <w:vAlign w:val="center"/>
          </w:tcPr>
          <w:p w:rsidR="009076C8" w:rsidRPr="00A0296B" w:rsidRDefault="009076C8" w:rsidP="005B419B">
            <w:pPr>
              <w:rPr>
                <w:rFonts w:ascii="Times New Roman" w:hAnsi="Times New Roman"/>
                <w:color w:val="000000"/>
                <w:sz w:val="20"/>
                <w:szCs w:val="20"/>
              </w:rPr>
            </w:pPr>
          </w:p>
        </w:tc>
        <w:tc>
          <w:tcPr>
            <w:tcW w:w="990" w:type="dxa"/>
            <w:shd w:val="clear" w:color="auto" w:fill="F2F2F2" w:themeFill="background1" w:themeFillShade="F2"/>
            <w:vAlign w:val="center"/>
          </w:tcPr>
          <w:p w:rsidR="009076C8" w:rsidRPr="00B34445" w:rsidRDefault="009076C8" w:rsidP="005B419B">
            <w:pPr>
              <w:pStyle w:val="Default"/>
              <w:rPr>
                <w:bCs/>
                <w:sz w:val="20"/>
                <w:szCs w:val="20"/>
              </w:rPr>
            </w:pPr>
          </w:p>
        </w:tc>
      </w:tr>
      <w:tr w:rsidR="009076C8" w:rsidRPr="00B34445" w:rsidTr="00E67C64">
        <w:trPr>
          <w:trHeight w:val="504"/>
        </w:trPr>
        <w:tc>
          <w:tcPr>
            <w:tcW w:w="547" w:type="dxa"/>
            <w:tcBorders>
              <w:left w:val="nil"/>
              <w:right w:val="nil"/>
            </w:tcBorders>
          </w:tcPr>
          <w:p w:rsidR="009076C8" w:rsidRPr="001D2AD4" w:rsidRDefault="009076C8" w:rsidP="005B419B">
            <w:pPr>
              <w:pStyle w:val="Default"/>
              <w:spacing w:line="276" w:lineRule="auto"/>
              <w:rPr>
                <w:sz w:val="20"/>
                <w:szCs w:val="20"/>
              </w:rPr>
            </w:pPr>
            <w:r>
              <w:rPr>
                <w:sz w:val="20"/>
                <w:szCs w:val="20"/>
              </w:rPr>
              <w:t>3.3</w:t>
            </w:r>
          </w:p>
        </w:tc>
        <w:tc>
          <w:tcPr>
            <w:tcW w:w="5915" w:type="dxa"/>
            <w:tcBorders>
              <w:left w:val="nil"/>
            </w:tcBorders>
          </w:tcPr>
          <w:p w:rsidR="009076C8" w:rsidRPr="00DD25F4" w:rsidRDefault="009076C8" w:rsidP="005B419B">
            <w:pPr>
              <w:rPr>
                <w:rFonts w:ascii="Times New Roman" w:hAnsi="Times New Roman"/>
                <w:color w:val="000000"/>
                <w:sz w:val="20"/>
                <w:szCs w:val="20"/>
              </w:rPr>
            </w:pPr>
            <w:r w:rsidRPr="00DD25F4">
              <w:rPr>
                <w:rFonts w:ascii="Times New Roman" w:hAnsi="Times New Roman"/>
                <w:color w:val="000000"/>
                <w:sz w:val="20"/>
                <w:szCs w:val="20"/>
              </w:rPr>
              <w:t>Setting up cost recording system for the project</w:t>
            </w:r>
          </w:p>
        </w:tc>
        <w:tc>
          <w:tcPr>
            <w:tcW w:w="990" w:type="dxa"/>
            <w:shd w:val="clear" w:color="auto" w:fill="F2F2F2" w:themeFill="background1" w:themeFillShade="F2"/>
            <w:vAlign w:val="center"/>
          </w:tcPr>
          <w:p w:rsidR="009076C8" w:rsidRPr="00B34445" w:rsidRDefault="009076C8" w:rsidP="005B419B">
            <w:pPr>
              <w:pStyle w:val="Default"/>
              <w:rPr>
                <w:bCs/>
                <w:sz w:val="20"/>
                <w:szCs w:val="20"/>
              </w:rPr>
            </w:pPr>
          </w:p>
        </w:tc>
        <w:tc>
          <w:tcPr>
            <w:tcW w:w="1075" w:type="dxa"/>
            <w:shd w:val="clear" w:color="auto" w:fill="F2F2F2" w:themeFill="background1" w:themeFillShade="F2"/>
            <w:vAlign w:val="center"/>
          </w:tcPr>
          <w:p w:rsidR="009076C8" w:rsidRPr="00A0296B" w:rsidRDefault="009076C8" w:rsidP="005B419B">
            <w:pPr>
              <w:rPr>
                <w:rFonts w:ascii="Times New Roman" w:hAnsi="Times New Roman"/>
                <w:color w:val="000000"/>
                <w:sz w:val="20"/>
                <w:szCs w:val="20"/>
              </w:rPr>
            </w:pPr>
          </w:p>
        </w:tc>
        <w:tc>
          <w:tcPr>
            <w:tcW w:w="990" w:type="dxa"/>
            <w:shd w:val="clear" w:color="auto" w:fill="F2F2F2" w:themeFill="background1" w:themeFillShade="F2"/>
            <w:vAlign w:val="center"/>
          </w:tcPr>
          <w:p w:rsidR="009076C8" w:rsidRPr="00B34445" w:rsidRDefault="009076C8" w:rsidP="005B419B">
            <w:pPr>
              <w:pStyle w:val="Default"/>
              <w:rPr>
                <w:bCs/>
                <w:sz w:val="20"/>
                <w:szCs w:val="20"/>
              </w:rPr>
            </w:pPr>
          </w:p>
        </w:tc>
      </w:tr>
      <w:tr w:rsidR="009076C8" w:rsidRPr="00B34445" w:rsidTr="00E67C64">
        <w:trPr>
          <w:trHeight w:val="504"/>
        </w:trPr>
        <w:tc>
          <w:tcPr>
            <w:tcW w:w="547" w:type="dxa"/>
            <w:tcBorders>
              <w:left w:val="nil"/>
              <w:right w:val="nil"/>
            </w:tcBorders>
          </w:tcPr>
          <w:p w:rsidR="009076C8" w:rsidRPr="001D2AD4" w:rsidRDefault="009076C8" w:rsidP="005B419B">
            <w:pPr>
              <w:pStyle w:val="Default"/>
              <w:spacing w:line="276" w:lineRule="auto"/>
              <w:rPr>
                <w:sz w:val="20"/>
                <w:szCs w:val="20"/>
              </w:rPr>
            </w:pPr>
            <w:r>
              <w:rPr>
                <w:sz w:val="20"/>
                <w:szCs w:val="20"/>
              </w:rPr>
              <w:t>3.4</w:t>
            </w:r>
          </w:p>
        </w:tc>
        <w:tc>
          <w:tcPr>
            <w:tcW w:w="5915" w:type="dxa"/>
            <w:tcBorders>
              <w:left w:val="nil"/>
            </w:tcBorders>
          </w:tcPr>
          <w:p w:rsidR="009076C8" w:rsidRPr="00DD25F4" w:rsidRDefault="009076C8" w:rsidP="005B419B">
            <w:pPr>
              <w:rPr>
                <w:rFonts w:ascii="Times New Roman" w:hAnsi="Times New Roman"/>
                <w:color w:val="000000"/>
                <w:sz w:val="20"/>
                <w:szCs w:val="20"/>
              </w:rPr>
            </w:pPr>
            <w:r w:rsidRPr="00DD25F4">
              <w:rPr>
                <w:rFonts w:ascii="Times New Roman" w:hAnsi="Times New Roman"/>
                <w:color w:val="000000"/>
                <w:sz w:val="20"/>
                <w:szCs w:val="20"/>
              </w:rPr>
              <w:t>Comparing actual costs with forecasted budget at consistent decision intervals</w:t>
            </w:r>
          </w:p>
        </w:tc>
        <w:tc>
          <w:tcPr>
            <w:tcW w:w="990" w:type="dxa"/>
            <w:shd w:val="clear" w:color="auto" w:fill="F2F2F2" w:themeFill="background1" w:themeFillShade="F2"/>
            <w:vAlign w:val="center"/>
          </w:tcPr>
          <w:p w:rsidR="009076C8" w:rsidRDefault="009076C8" w:rsidP="005B419B">
            <w:pPr>
              <w:pStyle w:val="Default"/>
              <w:rPr>
                <w:bCs/>
                <w:sz w:val="20"/>
                <w:szCs w:val="20"/>
              </w:rPr>
            </w:pPr>
          </w:p>
        </w:tc>
        <w:tc>
          <w:tcPr>
            <w:tcW w:w="1075" w:type="dxa"/>
            <w:shd w:val="clear" w:color="auto" w:fill="F2F2F2" w:themeFill="background1" w:themeFillShade="F2"/>
            <w:vAlign w:val="center"/>
          </w:tcPr>
          <w:p w:rsidR="009076C8" w:rsidRPr="00A0296B" w:rsidRDefault="009076C8" w:rsidP="005B419B">
            <w:pPr>
              <w:rPr>
                <w:rFonts w:ascii="Times New Roman" w:hAnsi="Times New Roman"/>
                <w:color w:val="000000"/>
                <w:sz w:val="20"/>
                <w:szCs w:val="20"/>
              </w:rPr>
            </w:pPr>
          </w:p>
        </w:tc>
        <w:tc>
          <w:tcPr>
            <w:tcW w:w="990" w:type="dxa"/>
            <w:shd w:val="clear" w:color="auto" w:fill="F2F2F2" w:themeFill="background1" w:themeFillShade="F2"/>
            <w:vAlign w:val="center"/>
          </w:tcPr>
          <w:p w:rsidR="009076C8" w:rsidRPr="00B34445" w:rsidRDefault="009076C8" w:rsidP="005B419B">
            <w:pPr>
              <w:pStyle w:val="Default"/>
              <w:rPr>
                <w:bCs/>
                <w:sz w:val="20"/>
                <w:szCs w:val="20"/>
              </w:rPr>
            </w:pPr>
          </w:p>
        </w:tc>
      </w:tr>
      <w:tr w:rsidR="009076C8" w:rsidRPr="00B34445" w:rsidTr="00E67C64">
        <w:trPr>
          <w:trHeight w:val="504"/>
        </w:trPr>
        <w:tc>
          <w:tcPr>
            <w:tcW w:w="547" w:type="dxa"/>
            <w:tcBorders>
              <w:left w:val="nil"/>
              <w:right w:val="nil"/>
            </w:tcBorders>
          </w:tcPr>
          <w:p w:rsidR="009076C8" w:rsidRPr="001D2AD4" w:rsidRDefault="009076C8" w:rsidP="005B419B">
            <w:pPr>
              <w:pStyle w:val="Default"/>
              <w:spacing w:line="276" w:lineRule="auto"/>
              <w:rPr>
                <w:sz w:val="20"/>
                <w:szCs w:val="20"/>
              </w:rPr>
            </w:pPr>
            <w:r>
              <w:rPr>
                <w:sz w:val="20"/>
                <w:szCs w:val="20"/>
              </w:rPr>
              <w:t>3.5</w:t>
            </w:r>
          </w:p>
        </w:tc>
        <w:tc>
          <w:tcPr>
            <w:tcW w:w="5915" w:type="dxa"/>
            <w:tcBorders>
              <w:left w:val="nil"/>
            </w:tcBorders>
          </w:tcPr>
          <w:p w:rsidR="009076C8" w:rsidRPr="00DD25F4" w:rsidRDefault="009076C8" w:rsidP="005B419B">
            <w:pPr>
              <w:rPr>
                <w:rFonts w:ascii="Times New Roman" w:hAnsi="Times New Roman"/>
                <w:color w:val="000000"/>
                <w:sz w:val="20"/>
                <w:szCs w:val="20"/>
              </w:rPr>
            </w:pPr>
            <w:r w:rsidRPr="00DD25F4">
              <w:rPr>
                <w:rFonts w:ascii="Times New Roman" w:hAnsi="Times New Roman"/>
                <w:color w:val="000000"/>
                <w:sz w:val="20"/>
                <w:szCs w:val="20"/>
              </w:rPr>
              <w:t>Conducting variance analysis to determine reasons for budget deviations</w:t>
            </w:r>
          </w:p>
        </w:tc>
        <w:tc>
          <w:tcPr>
            <w:tcW w:w="990" w:type="dxa"/>
            <w:shd w:val="clear" w:color="auto" w:fill="F2F2F2" w:themeFill="background1" w:themeFillShade="F2"/>
            <w:vAlign w:val="center"/>
          </w:tcPr>
          <w:p w:rsidR="009076C8" w:rsidRDefault="009076C8" w:rsidP="005B419B">
            <w:pPr>
              <w:pStyle w:val="Default"/>
              <w:rPr>
                <w:bCs/>
                <w:sz w:val="20"/>
                <w:szCs w:val="20"/>
              </w:rPr>
            </w:pPr>
          </w:p>
        </w:tc>
        <w:tc>
          <w:tcPr>
            <w:tcW w:w="1075" w:type="dxa"/>
            <w:shd w:val="clear" w:color="auto" w:fill="F2F2F2" w:themeFill="background1" w:themeFillShade="F2"/>
            <w:vAlign w:val="center"/>
          </w:tcPr>
          <w:p w:rsidR="009076C8" w:rsidRPr="005674EA" w:rsidRDefault="009076C8" w:rsidP="005B419B">
            <w:pPr>
              <w:pStyle w:val="Default"/>
              <w:rPr>
                <w:sz w:val="20"/>
                <w:szCs w:val="20"/>
              </w:rPr>
            </w:pPr>
          </w:p>
        </w:tc>
        <w:tc>
          <w:tcPr>
            <w:tcW w:w="990" w:type="dxa"/>
            <w:shd w:val="clear" w:color="auto" w:fill="F2F2F2" w:themeFill="background1" w:themeFillShade="F2"/>
            <w:vAlign w:val="center"/>
          </w:tcPr>
          <w:p w:rsidR="009076C8" w:rsidRPr="00B34445" w:rsidRDefault="009076C8" w:rsidP="005B419B">
            <w:pPr>
              <w:pStyle w:val="Default"/>
              <w:rPr>
                <w:bCs/>
                <w:sz w:val="20"/>
                <w:szCs w:val="20"/>
              </w:rPr>
            </w:pPr>
          </w:p>
        </w:tc>
      </w:tr>
    </w:tbl>
    <w:p w:rsidR="009076C8" w:rsidRDefault="009076C8" w:rsidP="009076C8">
      <w:pPr>
        <w:autoSpaceDE w:val="0"/>
        <w:autoSpaceDN w:val="0"/>
        <w:adjustRightInd w:val="0"/>
        <w:spacing w:after="0" w:line="240" w:lineRule="auto"/>
        <w:ind w:left="720" w:hanging="720"/>
        <w:jc w:val="both"/>
      </w:pPr>
    </w:p>
    <w:p w:rsidR="009076C8" w:rsidRDefault="009076C8" w:rsidP="009076C8">
      <w:pPr>
        <w:autoSpaceDE w:val="0"/>
        <w:autoSpaceDN w:val="0"/>
        <w:adjustRightInd w:val="0"/>
        <w:spacing w:after="0" w:line="240" w:lineRule="auto"/>
        <w:ind w:left="720" w:hanging="720"/>
      </w:pPr>
    </w:p>
    <w:p w:rsidR="009076C8" w:rsidRDefault="009076C8" w:rsidP="009076C8">
      <w:pPr>
        <w:autoSpaceDE w:val="0"/>
        <w:autoSpaceDN w:val="0"/>
        <w:adjustRightInd w:val="0"/>
        <w:spacing w:after="0" w:line="240" w:lineRule="auto"/>
        <w:ind w:left="720" w:hanging="720"/>
        <w:jc w:val="both"/>
      </w:pPr>
      <w:r>
        <w:t>Q4.</w:t>
      </w:r>
      <w:r>
        <w:tab/>
        <w:t xml:space="preserve">Please use the scale below to indicate the extent to which specific cost control practices have been applied at specific stages of the cost control system in projects. Leave blank spaces for cost control practices that do not apply. </w:t>
      </w:r>
    </w:p>
    <w:p w:rsidR="009076C8" w:rsidRDefault="009076C8" w:rsidP="009076C8">
      <w:pPr>
        <w:autoSpaceDE w:val="0"/>
        <w:autoSpaceDN w:val="0"/>
        <w:adjustRightInd w:val="0"/>
        <w:spacing w:after="0" w:line="240" w:lineRule="auto"/>
        <w:ind w:firstLine="720"/>
        <w:rPr>
          <w:bCs/>
          <w:i/>
        </w:rPr>
      </w:pPr>
      <w:r w:rsidRPr="00DA4D25">
        <w:rPr>
          <w:bCs/>
          <w:i/>
          <w:u w:val="single"/>
        </w:rPr>
        <w:t>Use</w:t>
      </w:r>
      <w:r>
        <w:rPr>
          <w:bCs/>
          <w:i/>
        </w:rPr>
        <w:t xml:space="preserve"> </w:t>
      </w:r>
      <w:r>
        <w:rPr>
          <w:bCs/>
          <w:i/>
        </w:rPr>
        <w:tab/>
        <w:t>‘5’ for ‘Very High Influence’</w:t>
      </w:r>
      <w:r w:rsidRPr="00F5291C">
        <w:rPr>
          <w:bCs/>
          <w:i/>
        </w:rPr>
        <w:t>;</w:t>
      </w:r>
      <w:r>
        <w:rPr>
          <w:bCs/>
          <w:i/>
        </w:rPr>
        <w:t xml:space="preserve"> </w:t>
      </w:r>
    </w:p>
    <w:p w:rsidR="009076C8" w:rsidRDefault="009076C8" w:rsidP="009076C8">
      <w:pPr>
        <w:autoSpaceDE w:val="0"/>
        <w:autoSpaceDN w:val="0"/>
        <w:adjustRightInd w:val="0"/>
        <w:spacing w:after="0" w:line="240" w:lineRule="auto"/>
        <w:ind w:left="720" w:firstLine="720"/>
        <w:rPr>
          <w:bCs/>
          <w:i/>
        </w:rPr>
      </w:pPr>
      <w:r>
        <w:rPr>
          <w:bCs/>
          <w:i/>
        </w:rPr>
        <w:t>‘4’ for’</w:t>
      </w:r>
      <w:r w:rsidRPr="00F5291C">
        <w:rPr>
          <w:bCs/>
          <w:i/>
        </w:rPr>
        <w:t xml:space="preserve"> </w:t>
      </w:r>
      <w:r>
        <w:rPr>
          <w:bCs/>
          <w:i/>
        </w:rPr>
        <w:t xml:space="preserve">High Influence’; </w:t>
      </w:r>
    </w:p>
    <w:p w:rsidR="009076C8" w:rsidRDefault="009076C8" w:rsidP="009076C8">
      <w:pPr>
        <w:autoSpaceDE w:val="0"/>
        <w:autoSpaceDN w:val="0"/>
        <w:adjustRightInd w:val="0"/>
        <w:spacing w:after="0" w:line="240" w:lineRule="auto"/>
        <w:ind w:left="720" w:firstLine="720"/>
        <w:rPr>
          <w:bCs/>
          <w:i/>
        </w:rPr>
      </w:pPr>
      <w:r>
        <w:rPr>
          <w:bCs/>
          <w:i/>
        </w:rPr>
        <w:t>‘3’ for ‘Moderate Influence’</w:t>
      </w:r>
      <w:r w:rsidRPr="00F5291C">
        <w:rPr>
          <w:bCs/>
          <w:i/>
        </w:rPr>
        <w:t>;</w:t>
      </w:r>
    </w:p>
    <w:p w:rsidR="009076C8" w:rsidRDefault="009076C8" w:rsidP="009076C8">
      <w:pPr>
        <w:autoSpaceDE w:val="0"/>
        <w:autoSpaceDN w:val="0"/>
        <w:adjustRightInd w:val="0"/>
        <w:spacing w:after="0" w:line="240" w:lineRule="auto"/>
        <w:ind w:left="720" w:firstLine="720"/>
        <w:rPr>
          <w:bCs/>
          <w:i/>
        </w:rPr>
      </w:pPr>
      <w:r>
        <w:rPr>
          <w:bCs/>
          <w:i/>
        </w:rPr>
        <w:t>‘2’ for ‘Low Influence’;</w:t>
      </w:r>
    </w:p>
    <w:p w:rsidR="009076C8" w:rsidRDefault="009076C8" w:rsidP="009076C8">
      <w:pPr>
        <w:autoSpaceDE w:val="0"/>
        <w:autoSpaceDN w:val="0"/>
        <w:adjustRightInd w:val="0"/>
        <w:spacing w:after="0" w:line="240" w:lineRule="auto"/>
        <w:ind w:left="720" w:firstLine="720"/>
        <w:rPr>
          <w:rFonts w:ascii="Times New Roman" w:hAnsi="Times New Roman"/>
          <w:b/>
          <w:sz w:val="24"/>
          <w:szCs w:val="24"/>
        </w:rPr>
      </w:pPr>
      <w:r>
        <w:rPr>
          <w:bCs/>
          <w:i/>
        </w:rPr>
        <w:t>‘1’ for ‘Very Low Influence’.</w:t>
      </w:r>
    </w:p>
    <w:p w:rsidR="009076C8" w:rsidRDefault="009076C8" w:rsidP="009076C8">
      <w:pPr>
        <w:pStyle w:val="Default"/>
        <w:rPr>
          <w:bCs/>
        </w:rPr>
      </w:pPr>
    </w:p>
    <w:tbl>
      <w:tblPr>
        <w:tblStyle w:val="TableGrid"/>
        <w:tblW w:w="9446" w:type="dxa"/>
        <w:tblLayout w:type="fixed"/>
        <w:tblCellMar>
          <w:left w:w="43" w:type="dxa"/>
          <w:right w:w="43" w:type="dxa"/>
        </w:tblCellMar>
        <w:tblLook w:val="04A0" w:firstRow="1" w:lastRow="0" w:firstColumn="1" w:lastColumn="0" w:noHBand="0" w:noVBand="1"/>
      </w:tblPr>
      <w:tblGrid>
        <w:gridCol w:w="548"/>
        <w:gridCol w:w="5019"/>
        <w:gridCol w:w="387"/>
        <w:gridCol w:w="388"/>
        <w:gridCol w:w="388"/>
        <w:gridCol w:w="388"/>
        <w:gridCol w:w="388"/>
        <w:gridCol w:w="388"/>
        <w:gridCol w:w="388"/>
        <w:gridCol w:w="388"/>
        <w:gridCol w:w="388"/>
        <w:gridCol w:w="388"/>
      </w:tblGrid>
      <w:tr w:rsidR="009076C8" w:rsidRPr="001B05EA" w:rsidTr="005B419B">
        <w:trPr>
          <w:trHeight w:val="2321"/>
        </w:trPr>
        <w:tc>
          <w:tcPr>
            <w:tcW w:w="548" w:type="dxa"/>
            <w:tcBorders>
              <w:left w:val="nil"/>
              <w:right w:val="nil"/>
            </w:tcBorders>
          </w:tcPr>
          <w:p w:rsidR="009076C8" w:rsidRPr="001B05EA" w:rsidRDefault="009076C8" w:rsidP="005B419B">
            <w:pPr>
              <w:pStyle w:val="Default"/>
              <w:rPr>
                <w:bCs/>
                <w:i/>
                <w:sz w:val="20"/>
                <w:szCs w:val="20"/>
              </w:rPr>
            </w:pPr>
          </w:p>
        </w:tc>
        <w:tc>
          <w:tcPr>
            <w:tcW w:w="5019" w:type="dxa"/>
            <w:tcBorders>
              <w:left w:val="nil"/>
            </w:tcBorders>
          </w:tcPr>
          <w:p w:rsidR="009076C8" w:rsidRPr="001851D2" w:rsidRDefault="009076C8" w:rsidP="00E67C64">
            <w:pPr>
              <w:pStyle w:val="Default"/>
              <w:rPr>
                <w:b/>
                <w:bCs/>
                <w:i/>
                <w:sz w:val="20"/>
                <w:szCs w:val="20"/>
              </w:rPr>
            </w:pPr>
            <w:r>
              <w:rPr>
                <w:b/>
                <w:bCs/>
                <w:i/>
                <w:sz w:val="20"/>
                <w:szCs w:val="20"/>
              </w:rPr>
              <w:t>How frequently are</w:t>
            </w:r>
            <w:r w:rsidRPr="001851D2">
              <w:rPr>
                <w:b/>
                <w:bCs/>
                <w:i/>
                <w:sz w:val="20"/>
                <w:szCs w:val="20"/>
              </w:rPr>
              <w:t xml:space="preserve"> the following </w:t>
            </w:r>
            <w:r>
              <w:rPr>
                <w:b/>
                <w:bCs/>
                <w:i/>
                <w:sz w:val="20"/>
                <w:szCs w:val="20"/>
              </w:rPr>
              <w:t xml:space="preserve">cost control </w:t>
            </w:r>
            <w:r w:rsidR="00E67C64">
              <w:rPr>
                <w:b/>
                <w:bCs/>
                <w:i/>
                <w:sz w:val="20"/>
                <w:szCs w:val="20"/>
              </w:rPr>
              <w:t xml:space="preserve">techniques employed during </w:t>
            </w:r>
            <w:r>
              <w:rPr>
                <w:b/>
                <w:bCs/>
                <w:i/>
                <w:sz w:val="20"/>
                <w:szCs w:val="20"/>
              </w:rPr>
              <w:t xml:space="preserve"> implement</w:t>
            </w:r>
            <w:r w:rsidR="00E67C64">
              <w:rPr>
                <w:b/>
                <w:bCs/>
                <w:i/>
                <w:sz w:val="20"/>
                <w:szCs w:val="20"/>
              </w:rPr>
              <w:t>ation of these cost control practices</w:t>
            </w:r>
            <w:r>
              <w:rPr>
                <w:b/>
                <w:bCs/>
                <w:i/>
                <w:sz w:val="20"/>
                <w:szCs w:val="20"/>
              </w:rPr>
              <w:t xml:space="preserve"> </w:t>
            </w:r>
            <w:r w:rsidRPr="001851D2">
              <w:rPr>
                <w:b/>
                <w:bCs/>
                <w:i/>
                <w:sz w:val="20"/>
                <w:szCs w:val="20"/>
              </w:rPr>
              <w:t>in your organisation?</w:t>
            </w:r>
          </w:p>
        </w:tc>
        <w:tc>
          <w:tcPr>
            <w:tcW w:w="387" w:type="dxa"/>
            <w:shd w:val="clear" w:color="auto" w:fill="F2F2F2" w:themeFill="background1" w:themeFillShade="F2"/>
            <w:textDirection w:val="btLr"/>
            <w:vAlign w:val="center"/>
          </w:tcPr>
          <w:p w:rsidR="009076C8" w:rsidRPr="00C425BE" w:rsidRDefault="009076C8" w:rsidP="005B419B">
            <w:pPr>
              <w:rPr>
                <w:rFonts w:cs="Calibri"/>
                <w:b/>
                <w:color w:val="000000"/>
                <w:sz w:val="20"/>
                <w:szCs w:val="20"/>
              </w:rPr>
            </w:pPr>
            <w:r w:rsidRPr="00C425BE">
              <w:rPr>
                <w:rFonts w:cs="Calibri"/>
                <w:b/>
                <w:color w:val="000000"/>
                <w:sz w:val="20"/>
                <w:szCs w:val="20"/>
              </w:rPr>
              <w:t>Cash-flow analysis</w:t>
            </w:r>
          </w:p>
        </w:tc>
        <w:tc>
          <w:tcPr>
            <w:tcW w:w="388" w:type="dxa"/>
            <w:shd w:val="clear" w:color="auto" w:fill="F2F2F2" w:themeFill="background1" w:themeFillShade="F2"/>
            <w:textDirection w:val="btLr"/>
            <w:vAlign w:val="center"/>
          </w:tcPr>
          <w:p w:rsidR="009076C8" w:rsidRPr="00C425BE" w:rsidRDefault="009076C8" w:rsidP="005B419B">
            <w:pPr>
              <w:rPr>
                <w:rFonts w:cs="Calibri"/>
                <w:b/>
                <w:color w:val="000000"/>
                <w:sz w:val="20"/>
                <w:szCs w:val="20"/>
              </w:rPr>
            </w:pPr>
            <w:r w:rsidRPr="00C425BE">
              <w:rPr>
                <w:rFonts w:cs="Calibri"/>
                <w:b/>
                <w:color w:val="000000"/>
                <w:sz w:val="20"/>
                <w:szCs w:val="20"/>
              </w:rPr>
              <w:t>Work programming</w:t>
            </w:r>
          </w:p>
        </w:tc>
        <w:tc>
          <w:tcPr>
            <w:tcW w:w="388" w:type="dxa"/>
            <w:shd w:val="clear" w:color="auto" w:fill="F2F2F2" w:themeFill="background1" w:themeFillShade="F2"/>
            <w:textDirection w:val="btLr"/>
            <w:vAlign w:val="center"/>
          </w:tcPr>
          <w:p w:rsidR="009076C8" w:rsidRPr="00C425BE" w:rsidRDefault="009076C8" w:rsidP="005B419B">
            <w:pPr>
              <w:rPr>
                <w:rFonts w:cs="Calibri"/>
                <w:b/>
                <w:color w:val="000000"/>
                <w:sz w:val="20"/>
                <w:szCs w:val="20"/>
              </w:rPr>
            </w:pPr>
            <w:r w:rsidRPr="00C425BE">
              <w:rPr>
                <w:rFonts w:cs="Calibri"/>
                <w:b/>
                <w:color w:val="000000"/>
                <w:sz w:val="20"/>
                <w:szCs w:val="20"/>
              </w:rPr>
              <w:t>Cost forecasting</w:t>
            </w:r>
          </w:p>
        </w:tc>
        <w:tc>
          <w:tcPr>
            <w:tcW w:w="388" w:type="dxa"/>
            <w:shd w:val="clear" w:color="auto" w:fill="F2F2F2" w:themeFill="background1" w:themeFillShade="F2"/>
            <w:textDirection w:val="btLr"/>
            <w:vAlign w:val="center"/>
          </w:tcPr>
          <w:p w:rsidR="009076C8" w:rsidRPr="00C425BE" w:rsidRDefault="009076C8" w:rsidP="005B419B">
            <w:pPr>
              <w:rPr>
                <w:rFonts w:cs="Calibri"/>
                <w:b/>
                <w:color w:val="000000"/>
                <w:sz w:val="20"/>
                <w:szCs w:val="20"/>
              </w:rPr>
            </w:pPr>
            <w:r w:rsidRPr="00C425BE">
              <w:rPr>
                <w:rFonts w:cs="Calibri"/>
                <w:b/>
                <w:color w:val="000000"/>
                <w:sz w:val="20"/>
                <w:szCs w:val="20"/>
              </w:rPr>
              <w:t>Cost reports</w:t>
            </w:r>
          </w:p>
        </w:tc>
        <w:tc>
          <w:tcPr>
            <w:tcW w:w="388" w:type="dxa"/>
            <w:shd w:val="clear" w:color="auto" w:fill="F2F2F2" w:themeFill="background1" w:themeFillShade="F2"/>
            <w:textDirection w:val="btLr"/>
            <w:vAlign w:val="center"/>
          </w:tcPr>
          <w:p w:rsidR="009076C8" w:rsidRPr="00C425BE" w:rsidRDefault="009076C8" w:rsidP="005B419B">
            <w:pPr>
              <w:rPr>
                <w:rFonts w:cs="Calibri"/>
                <w:b/>
                <w:color w:val="000000"/>
                <w:sz w:val="20"/>
                <w:szCs w:val="20"/>
              </w:rPr>
            </w:pPr>
            <w:r w:rsidRPr="00C425BE">
              <w:rPr>
                <w:rFonts w:cs="Calibri"/>
                <w:b/>
                <w:color w:val="000000"/>
                <w:sz w:val="20"/>
                <w:szCs w:val="20"/>
              </w:rPr>
              <w:t>Cost Value Reconciliation</w:t>
            </w:r>
          </w:p>
        </w:tc>
        <w:tc>
          <w:tcPr>
            <w:tcW w:w="388" w:type="dxa"/>
            <w:shd w:val="clear" w:color="auto" w:fill="F2F2F2" w:themeFill="background1" w:themeFillShade="F2"/>
            <w:textDirection w:val="btLr"/>
            <w:vAlign w:val="center"/>
          </w:tcPr>
          <w:p w:rsidR="009076C8" w:rsidRPr="00C425BE" w:rsidRDefault="009076C8" w:rsidP="005B419B">
            <w:pPr>
              <w:rPr>
                <w:rFonts w:cs="Calibri"/>
                <w:b/>
                <w:color w:val="000000"/>
                <w:sz w:val="20"/>
                <w:szCs w:val="20"/>
              </w:rPr>
            </w:pPr>
            <w:r w:rsidRPr="00C425BE">
              <w:rPr>
                <w:rFonts w:cs="Calibri"/>
                <w:b/>
                <w:color w:val="000000"/>
                <w:sz w:val="20"/>
                <w:szCs w:val="20"/>
              </w:rPr>
              <w:t>Earned Value Analysis</w:t>
            </w:r>
          </w:p>
        </w:tc>
        <w:tc>
          <w:tcPr>
            <w:tcW w:w="388" w:type="dxa"/>
            <w:shd w:val="clear" w:color="auto" w:fill="F2F2F2" w:themeFill="background1" w:themeFillShade="F2"/>
            <w:textDirection w:val="btLr"/>
            <w:vAlign w:val="center"/>
          </w:tcPr>
          <w:p w:rsidR="009076C8" w:rsidRPr="00C425BE" w:rsidRDefault="009076C8" w:rsidP="005B419B">
            <w:pPr>
              <w:rPr>
                <w:rFonts w:cs="Calibri"/>
                <w:b/>
                <w:color w:val="000000"/>
                <w:sz w:val="20"/>
                <w:szCs w:val="20"/>
              </w:rPr>
            </w:pPr>
            <w:r w:rsidRPr="00C425BE">
              <w:rPr>
                <w:rFonts w:cs="Calibri"/>
                <w:b/>
                <w:color w:val="000000"/>
                <w:sz w:val="20"/>
                <w:szCs w:val="20"/>
              </w:rPr>
              <w:t>Monte Carlo simulation</w:t>
            </w:r>
          </w:p>
        </w:tc>
        <w:tc>
          <w:tcPr>
            <w:tcW w:w="388" w:type="dxa"/>
            <w:shd w:val="clear" w:color="auto" w:fill="F2F2F2" w:themeFill="background1" w:themeFillShade="F2"/>
            <w:textDirection w:val="btLr"/>
            <w:vAlign w:val="center"/>
          </w:tcPr>
          <w:p w:rsidR="009076C8" w:rsidRPr="00C425BE" w:rsidRDefault="009076C8" w:rsidP="005B419B">
            <w:pPr>
              <w:rPr>
                <w:rFonts w:cs="Calibri"/>
                <w:b/>
                <w:color w:val="000000"/>
                <w:sz w:val="20"/>
                <w:szCs w:val="20"/>
              </w:rPr>
            </w:pPr>
            <w:r w:rsidRPr="00C425BE">
              <w:rPr>
                <w:rFonts w:cs="Calibri"/>
                <w:b/>
                <w:color w:val="000000"/>
                <w:sz w:val="20"/>
                <w:szCs w:val="20"/>
              </w:rPr>
              <w:t>Use of S-curve</w:t>
            </w:r>
          </w:p>
        </w:tc>
        <w:tc>
          <w:tcPr>
            <w:tcW w:w="388" w:type="dxa"/>
            <w:shd w:val="clear" w:color="auto" w:fill="F2F2F2" w:themeFill="background1" w:themeFillShade="F2"/>
            <w:textDirection w:val="btLr"/>
            <w:vAlign w:val="center"/>
          </w:tcPr>
          <w:p w:rsidR="009076C8" w:rsidRPr="00C425BE" w:rsidRDefault="009076C8" w:rsidP="005B419B">
            <w:pPr>
              <w:rPr>
                <w:rFonts w:cs="Calibri"/>
                <w:b/>
                <w:color w:val="000000"/>
                <w:sz w:val="20"/>
                <w:szCs w:val="20"/>
              </w:rPr>
            </w:pPr>
            <w:r w:rsidRPr="00C425BE">
              <w:rPr>
                <w:rFonts w:cs="Calibri"/>
                <w:b/>
                <w:color w:val="000000"/>
                <w:sz w:val="20"/>
                <w:szCs w:val="20"/>
              </w:rPr>
              <w:t>Use of software</w:t>
            </w:r>
          </w:p>
        </w:tc>
        <w:tc>
          <w:tcPr>
            <w:tcW w:w="388" w:type="dxa"/>
            <w:shd w:val="clear" w:color="auto" w:fill="F2F2F2" w:themeFill="background1" w:themeFillShade="F2"/>
            <w:textDirection w:val="btLr"/>
            <w:vAlign w:val="center"/>
          </w:tcPr>
          <w:p w:rsidR="009076C8" w:rsidRPr="00C425BE" w:rsidRDefault="009076C8" w:rsidP="005B419B">
            <w:pPr>
              <w:rPr>
                <w:rFonts w:cs="Calibri"/>
                <w:b/>
                <w:color w:val="000000"/>
                <w:sz w:val="20"/>
                <w:szCs w:val="20"/>
              </w:rPr>
            </w:pPr>
            <w:r w:rsidRPr="00C425BE">
              <w:rPr>
                <w:rFonts w:cs="Calibri"/>
                <w:b/>
                <w:color w:val="000000"/>
                <w:sz w:val="20"/>
                <w:szCs w:val="20"/>
              </w:rPr>
              <w:t>Work Breakdown Structure</w:t>
            </w:r>
          </w:p>
        </w:tc>
      </w:tr>
      <w:tr w:rsidR="009076C8" w:rsidRPr="00B34445" w:rsidTr="005B419B">
        <w:trPr>
          <w:trHeight w:val="251"/>
        </w:trPr>
        <w:tc>
          <w:tcPr>
            <w:tcW w:w="548" w:type="dxa"/>
            <w:tcBorders>
              <w:left w:val="nil"/>
              <w:right w:val="nil"/>
            </w:tcBorders>
          </w:tcPr>
          <w:p w:rsidR="009076C8" w:rsidRDefault="009076C8" w:rsidP="005B419B">
            <w:pPr>
              <w:pStyle w:val="Default"/>
              <w:spacing w:line="276" w:lineRule="auto"/>
              <w:rPr>
                <w:sz w:val="20"/>
                <w:szCs w:val="20"/>
              </w:rPr>
            </w:pPr>
          </w:p>
        </w:tc>
        <w:tc>
          <w:tcPr>
            <w:tcW w:w="5019" w:type="dxa"/>
            <w:tcBorders>
              <w:left w:val="nil"/>
            </w:tcBorders>
          </w:tcPr>
          <w:p w:rsidR="009076C8" w:rsidRPr="00E67C64" w:rsidRDefault="00E67C64" w:rsidP="005B419B">
            <w:pPr>
              <w:rPr>
                <w:rFonts w:ascii="Times New Roman" w:hAnsi="Times New Roman"/>
                <w:i/>
                <w:color w:val="000000"/>
                <w:sz w:val="20"/>
                <w:szCs w:val="20"/>
              </w:rPr>
            </w:pPr>
            <w:r w:rsidRPr="00E67C64">
              <w:rPr>
                <w:rFonts w:ascii="Times New Roman" w:hAnsi="Times New Roman"/>
                <w:i/>
                <w:color w:val="000000"/>
                <w:sz w:val="20"/>
                <w:szCs w:val="20"/>
              </w:rPr>
              <w:t>Practices</w:t>
            </w:r>
          </w:p>
        </w:tc>
        <w:tc>
          <w:tcPr>
            <w:tcW w:w="387" w:type="dxa"/>
            <w:shd w:val="clear" w:color="auto" w:fill="F2F2F2" w:themeFill="background1" w:themeFillShade="F2"/>
            <w:vAlign w:val="center"/>
          </w:tcPr>
          <w:p w:rsidR="009076C8" w:rsidRPr="00B34445" w:rsidRDefault="009076C8" w:rsidP="005B419B">
            <w:pPr>
              <w:pStyle w:val="Default"/>
              <w:jc w:val="center"/>
              <w:rPr>
                <w:bCs/>
                <w:sz w:val="20"/>
                <w:szCs w:val="20"/>
              </w:rPr>
            </w:pPr>
            <w:r>
              <w:rPr>
                <w:bCs/>
                <w:sz w:val="20"/>
                <w:szCs w:val="20"/>
              </w:rPr>
              <w:t>a</w:t>
            </w:r>
          </w:p>
        </w:tc>
        <w:tc>
          <w:tcPr>
            <w:tcW w:w="388" w:type="dxa"/>
            <w:shd w:val="clear" w:color="auto" w:fill="F2F2F2" w:themeFill="background1" w:themeFillShade="F2"/>
            <w:vAlign w:val="center"/>
          </w:tcPr>
          <w:p w:rsidR="009076C8" w:rsidRPr="00B34445" w:rsidRDefault="007B3295" w:rsidP="005B419B">
            <w:pPr>
              <w:pStyle w:val="Default"/>
              <w:jc w:val="center"/>
              <w:rPr>
                <w:bCs/>
                <w:sz w:val="20"/>
                <w:szCs w:val="20"/>
              </w:rPr>
            </w:pPr>
            <w:r>
              <w:rPr>
                <w:bCs/>
                <w:sz w:val="20"/>
                <w:szCs w:val="20"/>
              </w:rPr>
              <w:t>B</w:t>
            </w:r>
          </w:p>
        </w:tc>
        <w:tc>
          <w:tcPr>
            <w:tcW w:w="388" w:type="dxa"/>
            <w:shd w:val="clear" w:color="auto" w:fill="F2F2F2" w:themeFill="background1" w:themeFillShade="F2"/>
            <w:vAlign w:val="center"/>
          </w:tcPr>
          <w:p w:rsidR="009076C8" w:rsidRPr="00B34445" w:rsidRDefault="009076C8" w:rsidP="005B419B">
            <w:pPr>
              <w:pStyle w:val="Default"/>
              <w:jc w:val="center"/>
              <w:rPr>
                <w:bCs/>
                <w:sz w:val="20"/>
                <w:szCs w:val="20"/>
              </w:rPr>
            </w:pPr>
            <w:r>
              <w:rPr>
                <w:bCs/>
                <w:sz w:val="20"/>
                <w:szCs w:val="20"/>
              </w:rPr>
              <w:t>c</w:t>
            </w:r>
          </w:p>
        </w:tc>
        <w:tc>
          <w:tcPr>
            <w:tcW w:w="388" w:type="dxa"/>
            <w:shd w:val="clear" w:color="auto" w:fill="F2F2F2" w:themeFill="background1" w:themeFillShade="F2"/>
            <w:vAlign w:val="center"/>
          </w:tcPr>
          <w:p w:rsidR="009076C8" w:rsidRPr="00B34445" w:rsidRDefault="009076C8" w:rsidP="005B419B">
            <w:pPr>
              <w:pStyle w:val="Default"/>
              <w:jc w:val="center"/>
              <w:rPr>
                <w:bCs/>
                <w:sz w:val="20"/>
                <w:szCs w:val="20"/>
              </w:rPr>
            </w:pPr>
            <w:r>
              <w:rPr>
                <w:bCs/>
                <w:sz w:val="20"/>
                <w:szCs w:val="20"/>
              </w:rPr>
              <w:t>d</w:t>
            </w:r>
          </w:p>
        </w:tc>
        <w:tc>
          <w:tcPr>
            <w:tcW w:w="388" w:type="dxa"/>
            <w:shd w:val="clear" w:color="auto" w:fill="F2F2F2" w:themeFill="background1" w:themeFillShade="F2"/>
            <w:vAlign w:val="center"/>
          </w:tcPr>
          <w:p w:rsidR="009076C8" w:rsidRPr="00B34445" w:rsidRDefault="009076C8" w:rsidP="005B419B">
            <w:pPr>
              <w:pStyle w:val="Default"/>
              <w:jc w:val="center"/>
              <w:rPr>
                <w:bCs/>
                <w:sz w:val="20"/>
                <w:szCs w:val="20"/>
              </w:rPr>
            </w:pPr>
            <w:r>
              <w:rPr>
                <w:bCs/>
                <w:sz w:val="20"/>
                <w:szCs w:val="20"/>
              </w:rPr>
              <w:t>e</w:t>
            </w:r>
          </w:p>
        </w:tc>
        <w:tc>
          <w:tcPr>
            <w:tcW w:w="388" w:type="dxa"/>
            <w:shd w:val="clear" w:color="auto" w:fill="F2F2F2" w:themeFill="background1" w:themeFillShade="F2"/>
            <w:vAlign w:val="center"/>
          </w:tcPr>
          <w:p w:rsidR="009076C8" w:rsidRPr="00B34445" w:rsidRDefault="009076C8" w:rsidP="005B419B">
            <w:pPr>
              <w:pStyle w:val="Default"/>
              <w:jc w:val="center"/>
              <w:rPr>
                <w:bCs/>
                <w:sz w:val="20"/>
                <w:szCs w:val="20"/>
              </w:rPr>
            </w:pPr>
            <w:r>
              <w:rPr>
                <w:bCs/>
                <w:sz w:val="20"/>
                <w:szCs w:val="20"/>
              </w:rPr>
              <w:t>f</w:t>
            </w:r>
          </w:p>
        </w:tc>
        <w:tc>
          <w:tcPr>
            <w:tcW w:w="388" w:type="dxa"/>
            <w:shd w:val="clear" w:color="auto" w:fill="F2F2F2" w:themeFill="background1" w:themeFillShade="F2"/>
            <w:vAlign w:val="center"/>
          </w:tcPr>
          <w:p w:rsidR="009076C8" w:rsidRPr="00B34445" w:rsidRDefault="009076C8" w:rsidP="005B419B">
            <w:pPr>
              <w:pStyle w:val="Default"/>
              <w:jc w:val="center"/>
              <w:rPr>
                <w:bCs/>
                <w:sz w:val="20"/>
                <w:szCs w:val="20"/>
              </w:rPr>
            </w:pPr>
            <w:r>
              <w:rPr>
                <w:bCs/>
                <w:sz w:val="20"/>
                <w:szCs w:val="20"/>
              </w:rPr>
              <w:t>g</w:t>
            </w:r>
          </w:p>
        </w:tc>
        <w:tc>
          <w:tcPr>
            <w:tcW w:w="388" w:type="dxa"/>
            <w:shd w:val="clear" w:color="auto" w:fill="F2F2F2" w:themeFill="background1" w:themeFillShade="F2"/>
            <w:vAlign w:val="center"/>
          </w:tcPr>
          <w:p w:rsidR="009076C8" w:rsidRPr="00B34445" w:rsidRDefault="009076C8" w:rsidP="005B419B">
            <w:pPr>
              <w:pStyle w:val="Default"/>
              <w:jc w:val="center"/>
              <w:rPr>
                <w:bCs/>
                <w:sz w:val="20"/>
                <w:szCs w:val="20"/>
              </w:rPr>
            </w:pPr>
            <w:r>
              <w:rPr>
                <w:bCs/>
                <w:sz w:val="20"/>
                <w:szCs w:val="20"/>
              </w:rPr>
              <w:t>h</w:t>
            </w:r>
          </w:p>
        </w:tc>
        <w:tc>
          <w:tcPr>
            <w:tcW w:w="388" w:type="dxa"/>
            <w:shd w:val="clear" w:color="auto" w:fill="F2F2F2" w:themeFill="background1" w:themeFillShade="F2"/>
            <w:vAlign w:val="center"/>
          </w:tcPr>
          <w:p w:rsidR="009076C8" w:rsidRPr="00A0296B" w:rsidRDefault="009076C8" w:rsidP="005B419B">
            <w:pPr>
              <w:jc w:val="center"/>
              <w:rPr>
                <w:rFonts w:ascii="Times New Roman" w:hAnsi="Times New Roman"/>
                <w:color w:val="000000"/>
                <w:sz w:val="20"/>
                <w:szCs w:val="20"/>
              </w:rPr>
            </w:pPr>
            <w:r>
              <w:rPr>
                <w:rFonts w:ascii="Times New Roman" w:hAnsi="Times New Roman"/>
                <w:color w:val="000000"/>
                <w:sz w:val="20"/>
                <w:szCs w:val="20"/>
              </w:rPr>
              <w:t>I</w:t>
            </w:r>
          </w:p>
        </w:tc>
        <w:tc>
          <w:tcPr>
            <w:tcW w:w="388" w:type="dxa"/>
            <w:shd w:val="clear" w:color="auto" w:fill="F2F2F2" w:themeFill="background1" w:themeFillShade="F2"/>
            <w:vAlign w:val="center"/>
          </w:tcPr>
          <w:p w:rsidR="009076C8" w:rsidRPr="00B34445" w:rsidRDefault="009076C8" w:rsidP="005B419B">
            <w:pPr>
              <w:pStyle w:val="Default"/>
              <w:jc w:val="center"/>
              <w:rPr>
                <w:bCs/>
                <w:sz w:val="20"/>
                <w:szCs w:val="20"/>
              </w:rPr>
            </w:pPr>
            <w:r>
              <w:rPr>
                <w:bCs/>
                <w:sz w:val="20"/>
                <w:szCs w:val="20"/>
              </w:rPr>
              <w:t>j</w:t>
            </w:r>
          </w:p>
        </w:tc>
      </w:tr>
      <w:tr w:rsidR="009076C8" w:rsidRPr="00B34445" w:rsidTr="005B419B">
        <w:trPr>
          <w:trHeight w:val="504"/>
        </w:trPr>
        <w:tc>
          <w:tcPr>
            <w:tcW w:w="548" w:type="dxa"/>
            <w:tcBorders>
              <w:left w:val="nil"/>
              <w:right w:val="nil"/>
            </w:tcBorders>
          </w:tcPr>
          <w:p w:rsidR="009076C8" w:rsidRPr="001D2AD4" w:rsidRDefault="009076C8" w:rsidP="005B419B">
            <w:pPr>
              <w:pStyle w:val="Default"/>
              <w:spacing w:line="276" w:lineRule="auto"/>
              <w:rPr>
                <w:sz w:val="20"/>
                <w:szCs w:val="20"/>
              </w:rPr>
            </w:pPr>
            <w:r>
              <w:rPr>
                <w:sz w:val="20"/>
                <w:szCs w:val="20"/>
              </w:rPr>
              <w:t>4.1</w:t>
            </w:r>
          </w:p>
        </w:tc>
        <w:tc>
          <w:tcPr>
            <w:tcW w:w="5019" w:type="dxa"/>
            <w:tcBorders>
              <w:left w:val="nil"/>
            </w:tcBorders>
          </w:tcPr>
          <w:p w:rsidR="009076C8" w:rsidRPr="00DD25F4" w:rsidRDefault="009076C8" w:rsidP="005B419B">
            <w:pPr>
              <w:rPr>
                <w:rFonts w:ascii="Times New Roman" w:hAnsi="Times New Roman"/>
                <w:color w:val="000000"/>
                <w:sz w:val="20"/>
                <w:szCs w:val="20"/>
              </w:rPr>
            </w:pPr>
            <w:r w:rsidRPr="00DD25F4">
              <w:rPr>
                <w:rFonts w:ascii="Times New Roman" w:hAnsi="Times New Roman"/>
                <w:color w:val="000000"/>
                <w:sz w:val="20"/>
                <w:szCs w:val="20"/>
              </w:rPr>
              <w:t xml:space="preserve">Forecasting costs for project budget </w:t>
            </w:r>
          </w:p>
        </w:tc>
        <w:tc>
          <w:tcPr>
            <w:tcW w:w="387" w:type="dxa"/>
            <w:shd w:val="clear" w:color="auto" w:fill="F2F2F2" w:themeFill="background1" w:themeFillShade="F2"/>
            <w:vAlign w:val="center"/>
          </w:tcPr>
          <w:p w:rsidR="009076C8" w:rsidRPr="00B34445" w:rsidRDefault="009076C8" w:rsidP="005B419B">
            <w:pPr>
              <w:pStyle w:val="Default"/>
              <w:jc w:val="center"/>
              <w:rPr>
                <w:bCs/>
                <w:sz w:val="20"/>
                <w:szCs w:val="20"/>
              </w:rPr>
            </w:pPr>
          </w:p>
        </w:tc>
        <w:tc>
          <w:tcPr>
            <w:tcW w:w="388" w:type="dxa"/>
            <w:shd w:val="clear" w:color="auto" w:fill="F2F2F2" w:themeFill="background1" w:themeFillShade="F2"/>
            <w:vAlign w:val="center"/>
          </w:tcPr>
          <w:p w:rsidR="009076C8" w:rsidRPr="00B34445" w:rsidRDefault="009076C8" w:rsidP="005B419B">
            <w:pPr>
              <w:pStyle w:val="Default"/>
              <w:jc w:val="center"/>
              <w:rPr>
                <w:bCs/>
                <w:sz w:val="20"/>
                <w:szCs w:val="20"/>
              </w:rPr>
            </w:pPr>
          </w:p>
        </w:tc>
        <w:tc>
          <w:tcPr>
            <w:tcW w:w="388" w:type="dxa"/>
            <w:shd w:val="clear" w:color="auto" w:fill="F2F2F2" w:themeFill="background1" w:themeFillShade="F2"/>
            <w:vAlign w:val="center"/>
          </w:tcPr>
          <w:p w:rsidR="009076C8" w:rsidRPr="00B34445" w:rsidRDefault="009076C8" w:rsidP="005B419B">
            <w:pPr>
              <w:pStyle w:val="Default"/>
              <w:jc w:val="center"/>
              <w:rPr>
                <w:bCs/>
                <w:sz w:val="20"/>
                <w:szCs w:val="20"/>
              </w:rPr>
            </w:pPr>
          </w:p>
        </w:tc>
        <w:tc>
          <w:tcPr>
            <w:tcW w:w="388" w:type="dxa"/>
            <w:shd w:val="clear" w:color="auto" w:fill="F2F2F2" w:themeFill="background1" w:themeFillShade="F2"/>
            <w:vAlign w:val="center"/>
          </w:tcPr>
          <w:p w:rsidR="009076C8" w:rsidRPr="00B34445" w:rsidRDefault="009076C8" w:rsidP="005B419B">
            <w:pPr>
              <w:pStyle w:val="Default"/>
              <w:jc w:val="center"/>
              <w:rPr>
                <w:bCs/>
                <w:sz w:val="20"/>
                <w:szCs w:val="20"/>
              </w:rPr>
            </w:pPr>
          </w:p>
        </w:tc>
        <w:tc>
          <w:tcPr>
            <w:tcW w:w="388" w:type="dxa"/>
            <w:shd w:val="clear" w:color="auto" w:fill="F2F2F2" w:themeFill="background1" w:themeFillShade="F2"/>
            <w:vAlign w:val="center"/>
          </w:tcPr>
          <w:p w:rsidR="009076C8" w:rsidRPr="00B34445" w:rsidRDefault="009076C8" w:rsidP="005B419B">
            <w:pPr>
              <w:pStyle w:val="Default"/>
              <w:jc w:val="center"/>
              <w:rPr>
                <w:bCs/>
                <w:sz w:val="20"/>
                <w:szCs w:val="20"/>
              </w:rPr>
            </w:pPr>
          </w:p>
        </w:tc>
        <w:tc>
          <w:tcPr>
            <w:tcW w:w="388" w:type="dxa"/>
            <w:shd w:val="clear" w:color="auto" w:fill="F2F2F2" w:themeFill="background1" w:themeFillShade="F2"/>
            <w:vAlign w:val="center"/>
          </w:tcPr>
          <w:p w:rsidR="009076C8" w:rsidRPr="00B34445" w:rsidRDefault="009076C8" w:rsidP="005B419B">
            <w:pPr>
              <w:pStyle w:val="Default"/>
              <w:jc w:val="center"/>
              <w:rPr>
                <w:bCs/>
                <w:sz w:val="20"/>
                <w:szCs w:val="20"/>
              </w:rPr>
            </w:pPr>
          </w:p>
        </w:tc>
        <w:tc>
          <w:tcPr>
            <w:tcW w:w="388" w:type="dxa"/>
            <w:shd w:val="clear" w:color="auto" w:fill="F2F2F2" w:themeFill="background1" w:themeFillShade="F2"/>
            <w:vAlign w:val="center"/>
          </w:tcPr>
          <w:p w:rsidR="009076C8" w:rsidRPr="00B34445" w:rsidRDefault="009076C8" w:rsidP="005B419B">
            <w:pPr>
              <w:pStyle w:val="Default"/>
              <w:jc w:val="center"/>
              <w:rPr>
                <w:bCs/>
                <w:sz w:val="20"/>
                <w:szCs w:val="20"/>
              </w:rPr>
            </w:pPr>
          </w:p>
        </w:tc>
        <w:tc>
          <w:tcPr>
            <w:tcW w:w="388" w:type="dxa"/>
            <w:shd w:val="clear" w:color="auto" w:fill="F2F2F2" w:themeFill="background1" w:themeFillShade="F2"/>
            <w:vAlign w:val="center"/>
          </w:tcPr>
          <w:p w:rsidR="009076C8" w:rsidRPr="00B34445" w:rsidRDefault="009076C8" w:rsidP="005B419B">
            <w:pPr>
              <w:pStyle w:val="Default"/>
              <w:jc w:val="center"/>
              <w:rPr>
                <w:bCs/>
                <w:sz w:val="20"/>
                <w:szCs w:val="20"/>
              </w:rPr>
            </w:pPr>
          </w:p>
        </w:tc>
        <w:tc>
          <w:tcPr>
            <w:tcW w:w="388" w:type="dxa"/>
            <w:shd w:val="clear" w:color="auto" w:fill="F2F2F2" w:themeFill="background1" w:themeFillShade="F2"/>
            <w:vAlign w:val="center"/>
          </w:tcPr>
          <w:p w:rsidR="009076C8" w:rsidRPr="00A0296B" w:rsidRDefault="009076C8" w:rsidP="005B419B">
            <w:pPr>
              <w:jc w:val="center"/>
              <w:rPr>
                <w:rFonts w:ascii="Times New Roman" w:hAnsi="Times New Roman"/>
                <w:color w:val="000000"/>
                <w:sz w:val="20"/>
                <w:szCs w:val="20"/>
              </w:rPr>
            </w:pPr>
          </w:p>
        </w:tc>
        <w:tc>
          <w:tcPr>
            <w:tcW w:w="388" w:type="dxa"/>
            <w:shd w:val="clear" w:color="auto" w:fill="F2F2F2" w:themeFill="background1" w:themeFillShade="F2"/>
            <w:vAlign w:val="center"/>
          </w:tcPr>
          <w:p w:rsidR="009076C8" w:rsidRPr="00B34445" w:rsidRDefault="009076C8" w:rsidP="005B419B">
            <w:pPr>
              <w:pStyle w:val="Default"/>
              <w:jc w:val="center"/>
              <w:rPr>
                <w:bCs/>
                <w:sz w:val="20"/>
                <w:szCs w:val="20"/>
              </w:rPr>
            </w:pPr>
          </w:p>
        </w:tc>
      </w:tr>
      <w:tr w:rsidR="009076C8" w:rsidRPr="00B34445" w:rsidTr="005B419B">
        <w:trPr>
          <w:trHeight w:val="504"/>
        </w:trPr>
        <w:tc>
          <w:tcPr>
            <w:tcW w:w="548" w:type="dxa"/>
            <w:tcBorders>
              <w:left w:val="nil"/>
              <w:right w:val="nil"/>
            </w:tcBorders>
          </w:tcPr>
          <w:p w:rsidR="009076C8" w:rsidRPr="001D2AD4" w:rsidRDefault="009076C8" w:rsidP="005B419B">
            <w:pPr>
              <w:pStyle w:val="Default"/>
              <w:spacing w:line="276" w:lineRule="auto"/>
              <w:rPr>
                <w:sz w:val="20"/>
                <w:szCs w:val="20"/>
              </w:rPr>
            </w:pPr>
            <w:r>
              <w:rPr>
                <w:sz w:val="20"/>
                <w:szCs w:val="20"/>
              </w:rPr>
              <w:t>4.2</w:t>
            </w:r>
          </w:p>
        </w:tc>
        <w:tc>
          <w:tcPr>
            <w:tcW w:w="5019" w:type="dxa"/>
            <w:tcBorders>
              <w:left w:val="nil"/>
            </w:tcBorders>
          </w:tcPr>
          <w:p w:rsidR="009076C8" w:rsidRPr="00DD25F4" w:rsidRDefault="009076C8" w:rsidP="005B419B">
            <w:pPr>
              <w:rPr>
                <w:rFonts w:ascii="Times New Roman" w:hAnsi="Times New Roman"/>
                <w:color w:val="000000"/>
                <w:sz w:val="20"/>
                <w:szCs w:val="20"/>
              </w:rPr>
            </w:pPr>
            <w:r w:rsidRPr="00DD25F4">
              <w:rPr>
                <w:rFonts w:ascii="Times New Roman" w:hAnsi="Times New Roman"/>
                <w:color w:val="000000"/>
                <w:sz w:val="20"/>
                <w:szCs w:val="20"/>
              </w:rPr>
              <w:t xml:space="preserve">Estimating contingency allowance for project budget </w:t>
            </w:r>
          </w:p>
        </w:tc>
        <w:tc>
          <w:tcPr>
            <w:tcW w:w="387" w:type="dxa"/>
            <w:shd w:val="clear" w:color="auto" w:fill="F2F2F2" w:themeFill="background1" w:themeFillShade="F2"/>
            <w:vAlign w:val="center"/>
          </w:tcPr>
          <w:p w:rsidR="009076C8" w:rsidRPr="00B34445" w:rsidRDefault="009076C8" w:rsidP="005B419B">
            <w:pPr>
              <w:pStyle w:val="Default"/>
              <w:jc w:val="center"/>
              <w:rPr>
                <w:bCs/>
                <w:sz w:val="20"/>
                <w:szCs w:val="20"/>
              </w:rPr>
            </w:pPr>
          </w:p>
        </w:tc>
        <w:tc>
          <w:tcPr>
            <w:tcW w:w="388" w:type="dxa"/>
            <w:shd w:val="clear" w:color="auto" w:fill="F2F2F2" w:themeFill="background1" w:themeFillShade="F2"/>
            <w:vAlign w:val="center"/>
          </w:tcPr>
          <w:p w:rsidR="009076C8" w:rsidRPr="00B34445" w:rsidRDefault="009076C8" w:rsidP="005B419B">
            <w:pPr>
              <w:pStyle w:val="Default"/>
              <w:jc w:val="center"/>
              <w:rPr>
                <w:bCs/>
                <w:sz w:val="20"/>
                <w:szCs w:val="20"/>
              </w:rPr>
            </w:pPr>
          </w:p>
        </w:tc>
        <w:tc>
          <w:tcPr>
            <w:tcW w:w="388" w:type="dxa"/>
            <w:shd w:val="clear" w:color="auto" w:fill="F2F2F2" w:themeFill="background1" w:themeFillShade="F2"/>
            <w:vAlign w:val="center"/>
          </w:tcPr>
          <w:p w:rsidR="009076C8" w:rsidRPr="00B34445" w:rsidRDefault="009076C8" w:rsidP="005B419B">
            <w:pPr>
              <w:pStyle w:val="Default"/>
              <w:jc w:val="center"/>
              <w:rPr>
                <w:bCs/>
                <w:sz w:val="20"/>
                <w:szCs w:val="20"/>
              </w:rPr>
            </w:pPr>
          </w:p>
        </w:tc>
        <w:tc>
          <w:tcPr>
            <w:tcW w:w="388" w:type="dxa"/>
            <w:shd w:val="clear" w:color="auto" w:fill="F2F2F2" w:themeFill="background1" w:themeFillShade="F2"/>
            <w:vAlign w:val="center"/>
          </w:tcPr>
          <w:p w:rsidR="009076C8" w:rsidRPr="00B34445" w:rsidRDefault="009076C8" w:rsidP="005B419B">
            <w:pPr>
              <w:pStyle w:val="Default"/>
              <w:jc w:val="center"/>
              <w:rPr>
                <w:bCs/>
                <w:sz w:val="20"/>
                <w:szCs w:val="20"/>
              </w:rPr>
            </w:pPr>
          </w:p>
        </w:tc>
        <w:tc>
          <w:tcPr>
            <w:tcW w:w="388" w:type="dxa"/>
            <w:shd w:val="clear" w:color="auto" w:fill="F2F2F2" w:themeFill="background1" w:themeFillShade="F2"/>
            <w:vAlign w:val="center"/>
          </w:tcPr>
          <w:p w:rsidR="009076C8" w:rsidRPr="00B34445" w:rsidRDefault="009076C8" w:rsidP="005B419B">
            <w:pPr>
              <w:pStyle w:val="Default"/>
              <w:jc w:val="center"/>
              <w:rPr>
                <w:bCs/>
                <w:sz w:val="20"/>
                <w:szCs w:val="20"/>
              </w:rPr>
            </w:pPr>
          </w:p>
        </w:tc>
        <w:tc>
          <w:tcPr>
            <w:tcW w:w="388" w:type="dxa"/>
            <w:shd w:val="clear" w:color="auto" w:fill="F2F2F2" w:themeFill="background1" w:themeFillShade="F2"/>
            <w:vAlign w:val="center"/>
          </w:tcPr>
          <w:p w:rsidR="009076C8" w:rsidRPr="00B34445" w:rsidRDefault="009076C8" w:rsidP="005B419B">
            <w:pPr>
              <w:pStyle w:val="Default"/>
              <w:jc w:val="center"/>
              <w:rPr>
                <w:bCs/>
                <w:sz w:val="20"/>
                <w:szCs w:val="20"/>
              </w:rPr>
            </w:pPr>
          </w:p>
        </w:tc>
        <w:tc>
          <w:tcPr>
            <w:tcW w:w="388" w:type="dxa"/>
            <w:shd w:val="clear" w:color="auto" w:fill="F2F2F2" w:themeFill="background1" w:themeFillShade="F2"/>
            <w:vAlign w:val="center"/>
          </w:tcPr>
          <w:p w:rsidR="009076C8" w:rsidRPr="00B34445" w:rsidRDefault="009076C8" w:rsidP="005B419B">
            <w:pPr>
              <w:pStyle w:val="Default"/>
              <w:jc w:val="center"/>
              <w:rPr>
                <w:bCs/>
                <w:sz w:val="20"/>
                <w:szCs w:val="20"/>
              </w:rPr>
            </w:pPr>
          </w:p>
        </w:tc>
        <w:tc>
          <w:tcPr>
            <w:tcW w:w="388" w:type="dxa"/>
            <w:shd w:val="clear" w:color="auto" w:fill="F2F2F2" w:themeFill="background1" w:themeFillShade="F2"/>
            <w:vAlign w:val="center"/>
          </w:tcPr>
          <w:p w:rsidR="009076C8" w:rsidRPr="00B34445" w:rsidRDefault="009076C8" w:rsidP="005B419B">
            <w:pPr>
              <w:pStyle w:val="Default"/>
              <w:jc w:val="center"/>
              <w:rPr>
                <w:bCs/>
                <w:sz w:val="20"/>
                <w:szCs w:val="20"/>
              </w:rPr>
            </w:pPr>
          </w:p>
        </w:tc>
        <w:tc>
          <w:tcPr>
            <w:tcW w:w="388" w:type="dxa"/>
            <w:shd w:val="clear" w:color="auto" w:fill="F2F2F2" w:themeFill="background1" w:themeFillShade="F2"/>
            <w:vAlign w:val="center"/>
          </w:tcPr>
          <w:p w:rsidR="009076C8" w:rsidRPr="00A0296B" w:rsidRDefault="009076C8" w:rsidP="005B419B">
            <w:pPr>
              <w:jc w:val="center"/>
              <w:rPr>
                <w:rFonts w:ascii="Times New Roman" w:hAnsi="Times New Roman"/>
                <w:color w:val="000000"/>
                <w:sz w:val="20"/>
                <w:szCs w:val="20"/>
              </w:rPr>
            </w:pPr>
          </w:p>
        </w:tc>
        <w:tc>
          <w:tcPr>
            <w:tcW w:w="388" w:type="dxa"/>
            <w:shd w:val="clear" w:color="auto" w:fill="F2F2F2" w:themeFill="background1" w:themeFillShade="F2"/>
            <w:vAlign w:val="center"/>
          </w:tcPr>
          <w:p w:rsidR="009076C8" w:rsidRPr="00B34445" w:rsidRDefault="009076C8" w:rsidP="005B419B">
            <w:pPr>
              <w:pStyle w:val="Default"/>
              <w:jc w:val="center"/>
              <w:rPr>
                <w:bCs/>
                <w:sz w:val="20"/>
                <w:szCs w:val="20"/>
              </w:rPr>
            </w:pPr>
          </w:p>
        </w:tc>
      </w:tr>
      <w:tr w:rsidR="009076C8" w:rsidRPr="00B34445" w:rsidTr="005B419B">
        <w:trPr>
          <w:trHeight w:val="504"/>
        </w:trPr>
        <w:tc>
          <w:tcPr>
            <w:tcW w:w="548" w:type="dxa"/>
            <w:tcBorders>
              <w:left w:val="nil"/>
              <w:right w:val="nil"/>
            </w:tcBorders>
          </w:tcPr>
          <w:p w:rsidR="009076C8" w:rsidRPr="001D2AD4" w:rsidRDefault="009076C8" w:rsidP="005B419B">
            <w:pPr>
              <w:pStyle w:val="Default"/>
              <w:spacing w:line="276" w:lineRule="auto"/>
              <w:rPr>
                <w:sz w:val="20"/>
                <w:szCs w:val="20"/>
              </w:rPr>
            </w:pPr>
            <w:r>
              <w:rPr>
                <w:sz w:val="20"/>
                <w:szCs w:val="20"/>
              </w:rPr>
              <w:t>4.3</w:t>
            </w:r>
          </w:p>
        </w:tc>
        <w:tc>
          <w:tcPr>
            <w:tcW w:w="5019" w:type="dxa"/>
            <w:tcBorders>
              <w:left w:val="nil"/>
            </w:tcBorders>
          </w:tcPr>
          <w:p w:rsidR="009076C8" w:rsidRPr="00DD25F4" w:rsidRDefault="009076C8" w:rsidP="005B419B">
            <w:pPr>
              <w:rPr>
                <w:rFonts w:ascii="Times New Roman" w:hAnsi="Times New Roman"/>
                <w:color w:val="000000"/>
                <w:sz w:val="20"/>
                <w:szCs w:val="20"/>
              </w:rPr>
            </w:pPr>
            <w:r w:rsidRPr="00DD25F4">
              <w:rPr>
                <w:rFonts w:ascii="Times New Roman" w:hAnsi="Times New Roman"/>
                <w:color w:val="000000"/>
                <w:sz w:val="20"/>
                <w:szCs w:val="20"/>
              </w:rPr>
              <w:t>Setting up cost recording system for the project</w:t>
            </w:r>
          </w:p>
        </w:tc>
        <w:tc>
          <w:tcPr>
            <w:tcW w:w="387" w:type="dxa"/>
            <w:shd w:val="clear" w:color="auto" w:fill="F2F2F2" w:themeFill="background1" w:themeFillShade="F2"/>
            <w:vAlign w:val="center"/>
          </w:tcPr>
          <w:p w:rsidR="009076C8" w:rsidRPr="00B34445" w:rsidRDefault="009076C8" w:rsidP="005B419B">
            <w:pPr>
              <w:pStyle w:val="Default"/>
              <w:jc w:val="center"/>
              <w:rPr>
                <w:bCs/>
                <w:sz w:val="20"/>
                <w:szCs w:val="20"/>
              </w:rPr>
            </w:pPr>
          </w:p>
        </w:tc>
        <w:tc>
          <w:tcPr>
            <w:tcW w:w="388" w:type="dxa"/>
            <w:shd w:val="clear" w:color="auto" w:fill="F2F2F2" w:themeFill="background1" w:themeFillShade="F2"/>
            <w:vAlign w:val="center"/>
          </w:tcPr>
          <w:p w:rsidR="009076C8" w:rsidRPr="00B34445" w:rsidRDefault="009076C8" w:rsidP="005B419B">
            <w:pPr>
              <w:pStyle w:val="Default"/>
              <w:jc w:val="center"/>
              <w:rPr>
                <w:bCs/>
                <w:sz w:val="20"/>
                <w:szCs w:val="20"/>
              </w:rPr>
            </w:pPr>
          </w:p>
        </w:tc>
        <w:tc>
          <w:tcPr>
            <w:tcW w:w="388" w:type="dxa"/>
            <w:shd w:val="clear" w:color="auto" w:fill="F2F2F2" w:themeFill="background1" w:themeFillShade="F2"/>
            <w:vAlign w:val="center"/>
          </w:tcPr>
          <w:p w:rsidR="009076C8" w:rsidRPr="00B34445" w:rsidRDefault="009076C8" w:rsidP="005B419B">
            <w:pPr>
              <w:pStyle w:val="Default"/>
              <w:jc w:val="center"/>
              <w:rPr>
                <w:bCs/>
                <w:sz w:val="20"/>
                <w:szCs w:val="20"/>
              </w:rPr>
            </w:pPr>
          </w:p>
        </w:tc>
        <w:tc>
          <w:tcPr>
            <w:tcW w:w="388" w:type="dxa"/>
            <w:shd w:val="clear" w:color="auto" w:fill="F2F2F2" w:themeFill="background1" w:themeFillShade="F2"/>
            <w:vAlign w:val="center"/>
          </w:tcPr>
          <w:p w:rsidR="009076C8" w:rsidRPr="00B34445" w:rsidRDefault="009076C8" w:rsidP="005B419B">
            <w:pPr>
              <w:pStyle w:val="Default"/>
              <w:jc w:val="center"/>
              <w:rPr>
                <w:bCs/>
                <w:sz w:val="20"/>
                <w:szCs w:val="20"/>
              </w:rPr>
            </w:pPr>
          </w:p>
        </w:tc>
        <w:tc>
          <w:tcPr>
            <w:tcW w:w="388" w:type="dxa"/>
            <w:shd w:val="clear" w:color="auto" w:fill="F2F2F2" w:themeFill="background1" w:themeFillShade="F2"/>
            <w:vAlign w:val="center"/>
          </w:tcPr>
          <w:p w:rsidR="009076C8" w:rsidRPr="00B34445" w:rsidRDefault="009076C8" w:rsidP="005B419B">
            <w:pPr>
              <w:pStyle w:val="Default"/>
              <w:jc w:val="center"/>
              <w:rPr>
                <w:bCs/>
                <w:sz w:val="20"/>
                <w:szCs w:val="20"/>
              </w:rPr>
            </w:pPr>
          </w:p>
        </w:tc>
        <w:tc>
          <w:tcPr>
            <w:tcW w:w="388" w:type="dxa"/>
            <w:shd w:val="clear" w:color="auto" w:fill="F2F2F2" w:themeFill="background1" w:themeFillShade="F2"/>
            <w:vAlign w:val="center"/>
          </w:tcPr>
          <w:p w:rsidR="009076C8" w:rsidRPr="00B34445" w:rsidRDefault="009076C8" w:rsidP="005B419B">
            <w:pPr>
              <w:pStyle w:val="Default"/>
              <w:jc w:val="center"/>
              <w:rPr>
                <w:bCs/>
                <w:sz w:val="20"/>
                <w:szCs w:val="20"/>
              </w:rPr>
            </w:pPr>
          </w:p>
        </w:tc>
        <w:tc>
          <w:tcPr>
            <w:tcW w:w="388" w:type="dxa"/>
            <w:shd w:val="clear" w:color="auto" w:fill="F2F2F2" w:themeFill="background1" w:themeFillShade="F2"/>
            <w:vAlign w:val="center"/>
          </w:tcPr>
          <w:p w:rsidR="009076C8" w:rsidRPr="00B34445" w:rsidRDefault="009076C8" w:rsidP="005B419B">
            <w:pPr>
              <w:pStyle w:val="Default"/>
              <w:jc w:val="center"/>
              <w:rPr>
                <w:bCs/>
                <w:sz w:val="20"/>
                <w:szCs w:val="20"/>
              </w:rPr>
            </w:pPr>
          </w:p>
        </w:tc>
        <w:tc>
          <w:tcPr>
            <w:tcW w:w="388" w:type="dxa"/>
            <w:shd w:val="clear" w:color="auto" w:fill="F2F2F2" w:themeFill="background1" w:themeFillShade="F2"/>
            <w:vAlign w:val="center"/>
          </w:tcPr>
          <w:p w:rsidR="009076C8" w:rsidRPr="00B34445" w:rsidRDefault="009076C8" w:rsidP="005B419B">
            <w:pPr>
              <w:pStyle w:val="Default"/>
              <w:jc w:val="center"/>
              <w:rPr>
                <w:bCs/>
                <w:sz w:val="20"/>
                <w:szCs w:val="20"/>
              </w:rPr>
            </w:pPr>
          </w:p>
        </w:tc>
        <w:tc>
          <w:tcPr>
            <w:tcW w:w="388" w:type="dxa"/>
            <w:shd w:val="clear" w:color="auto" w:fill="F2F2F2" w:themeFill="background1" w:themeFillShade="F2"/>
            <w:vAlign w:val="center"/>
          </w:tcPr>
          <w:p w:rsidR="009076C8" w:rsidRPr="00A0296B" w:rsidRDefault="009076C8" w:rsidP="005B419B">
            <w:pPr>
              <w:jc w:val="center"/>
              <w:rPr>
                <w:rFonts w:ascii="Times New Roman" w:hAnsi="Times New Roman"/>
                <w:color w:val="000000"/>
                <w:sz w:val="20"/>
                <w:szCs w:val="20"/>
              </w:rPr>
            </w:pPr>
          </w:p>
        </w:tc>
        <w:tc>
          <w:tcPr>
            <w:tcW w:w="388" w:type="dxa"/>
            <w:shd w:val="clear" w:color="auto" w:fill="F2F2F2" w:themeFill="background1" w:themeFillShade="F2"/>
            <w:vAlign w:val="center"/>
          </w:tcPr>
          <w:p w:rsidR="009076C8" w:rsidRPr="00B34445" w:rsidRDefault="009076C8" w:rsidP="005B419B">
            <w:pPr>
              <w:pStyle w:val="Default"/>
              <w:jc w:val="center"/>
              <w:rPr>
                <w:bCs/>
                <w:sz w:val="20"/>
                <w:szCs w:val="20"/>
              </w:rPr>
            </w:pPr>
          </w:p>
        </w:tc>
      </w:tr>
      <w:tr w:rsidR="009076C8" w:rsidRPr="00B34445" w:rsidTr="005B419B">
        <w:trPr>
          <w:trHeight w:val="504"/>
        </w:trPr>
        <w:tc>
          <w:tcPr>
            <w:tcW w:w="548" w:type="dxa"/>
            <w:tcBorders>
              <w:left w:val="nil"/>
              <w:right w:val="nil"/>
            </w:tcBorders>
          </w:tcPr>
          <w:p w:rsidR="009076C8" w:rsidRPr="001D2AD4" w:rsidRDefault="009076C8" w:rsidP="005B419B">
            <w:pPr>
              <w:pStyle w:val="Default"/>
              <w:spacing w:line="276" w:lineRule="auto"/>
              <w:rPr>
                <w:sz w:val="20"/>
                <w:szCs w:val="20"/>
              </w:rPr>
            </w:pPr>
            <w:r>
              <w:rPr>
                <w:sz w:val="20"/>
                <w:szCs w:val="20"/>
              </w:rPr>
              <w:t>4.4</w:t>
            </w:r>
          </w:p>
        </w:tc>
        <w:tc>
          <w:tcPr>
            <w:tcW w:w="5019" w:type="dxa"/>
            <w:tcBorders>
              <w:left w:val="nil"/>
            </w:tcBorders>
          </w:tcPr>
          <w:p w:rsidR="009076C8" w:rsidRPr="00DD25F4" w:rsidRDefault="009076C8" w:rsidP="005B419B">
            <w:pPr>
              <w:rPr>
                <w:rFonts w:ascii="Times New Roman" w:hAnsi="Times New Roman"/>
                <w:color w:val="000000"/>
                <w:sz w:val="20"/>
                <w:szCs w:val="20"/>
              </w:rPr>
            </w:pPr>
            <w:r w:rsidRPr="00DD25F4">
              <w:rPr>
                <w:rFonts w:ascii="Times New Roman" w:hAnsi="Times New Roman"/>
                <w:color w:val="000000"/>
                <w:sz w:val="20"/>
                <w:szCs w:val="20"/>
              </w:rPr>
              <w:t>Comparing actual costs with forecasted budget at consistent decision intervals</w:t>
            </w:r>
          </w:p>
        </w:tc>
        <w:tc>
          <w:tcPr>
            <w:tcW w:w="387" w:type="dxa"/>
            <w:shd w:val="clear" w:color="auto" w:fill="F2F2F2" w:themeFill="background1" w:themeFillShade="F2"/>
            <w:vAlign w:val="center"/>
          </w:tcPr>
          <w:p w:rsidR="009076C8" w:rsidRDefault="009076C8" w:rsidP="005B419B">
            <w:pPr>
              <w:pStyle w:val="Default"/>
              <w:jc w:val="center"/>
              <w:rPr>
                <w:bCs/>
                <w:sz w:val="20"/>
                <w:szCs w:val="20"/>
              </w:rPr>
            </w:pPr>
          </w:p>
        </w:tc>
        <w:tc>
          <w:tcPr>
            <w:tcW w:w="388" w:type="dxa"/>
            <w:shd w:val="clear" w:color="auto" w:fill="F2F2F2" w:themeFill="background1" w:themeFillShade="F2"/>
            <w:vAlign w:val="center"/>
          </w:tcPr>
          <w:p w:rsidR="009076C8" w:rsidRDefault="009076C8" w:rsidP="005B419B">
            <w:pPr>
              <w:pStyle w:val="Default"/>
              <w:jc w:val="center"/>
              <w:rPr>
                <w:bCs/>
                <w:sz w:val="20"/>
                <w:szCs w:val="20"/>
              </w:rPr>
            </w:pPr>
          </w:p>
        </w:tc>
        <w:tc>
          <w:tcPr>
            <w:tcW w:w="388" w:type="dxa"/>
            <w:shd w:val="clear" w:color="auto" w:fill="F2F2F2" w:themeFill="background1" w:themeFillShade="F2"/>
            <w:vAlign w:val="center"/>
          </w:tcPr>
          <w:p w:rsidR="009076C8" w:rsidRDefault="009076C8" w:rsidP="005B419B">
            <w:pPr>
              <w:pStyle w:val="Default"/>
              <w:jc w:val="center"/>
              <w:rPr>
                <w:bCs/>
                <w:sz w:val="20"/>
                <w:szCs w:val="20"/>
              </w:rPr>
            </w:pPr>
          </w:p>
        </w:tc>
        <w:tc>
          <w:tcPr>
            <w:tcW w:w="388" w:type="dxa"/>
            <w:shd w:val="clear" w:color="auto" w:fill="F2F2F2" w:themeFill="background1" w:themeFillShade="F2"/>
            <w:vAlign w:val="center"/>
          </w:tcPr>
          <w:p w:rsidR="009076C8" w:rsidRDefault="009076C8" w:rsidP="005B419B">
            <w:pPr>
              <w:pStyle w:val="Default"/>
              <w:jc w:val="center"/>
              <w:rPr>
                <w:bCs/>
                <w:sz w:val="20"/>
                <w:szCs w:val="20"/>
              </w:rPr>
            </w:pPr>
          </w:p>
        </w:tc>
        <w:tc>
          <w:tcPr>
            <w:tcW w:w="388" w:type="dxa"/>
            <w:shd w:val="clear" w:color="auto" w:fill="F2F2F2" w:themeFill="background1" w:themeFillShade="F2"/>
            <w:vAlign w:val="center"/>
          </w:tcPr>
          <w:p w:rsidR="009076C8" w:rsidRDefault="009076C8" w:rsidP="005B419B">
            <w:pPr>
              <w:pStyle w:val="Default"/>
              <w:jc w:val="center"/>
              <w:rPr>
                <w:bCs/>
                <w:sz w:val="20"/>
                <w:szCs w:val="20"/>
              </w:rPr>
            </w:pPr>
          </w:p>
        </w:tc>
        <w:tc>
          <w:tcPr>
            <w:tcW w:w="388" w:type="dxa"/>
            <w:shd w:val="clear" w:color="auto" w:fill="F2F2F2" w:themeFill="background1" w:themeFillShade="F2"/>
            <w:vAlign w:val="center"/>
          </w:tcPr>
          <w:p w:rsidR="009076C8" w:rsidRDefault="009076C8" w:rsidP="005B419B">
            <w:pPr>
              <w:pStyle w:val="Default"/>
              <w:jc w:val="center"/>
              <w:rPr>
                <w:bCs/>
                <w:sz w:val="20"/>
                <w:szCs w:val="20"/>
              </w:rPr>
            </w:pPr>
          </w:p>
        </w:tc>
        <w:tc>
          <w:tcPr>
            <w:tcW w:w="388" w:type="dxa"/>
            <w:shd w:val="clear" w:color="auto" w:fill="F2F2F2" w:themeFill="background1" w:themeFillShade="F2"/>
            <w:vAlign w:val="center"/>
          </w:tcPr>
          <w:p w:rsidR="009076C8" w:rsidRDefault="009076C8" w:rsidP="005B419B">
            <w:pPr>
              <w:pStyle w:val="Default"/>
              <w:jc w:val="center"/>
              <w:rPr>
                <w:bCs/>
                <w:sz w:val="20"/>
                <w:szCs w:val="20"/>
              </w:rPr>
            </w:pPr>
          </w:p>
        </w:tc>
        <w:tc>
          <w:tcPr>
            <w:tcW w:w="388" w:type="dxa"/>
            <w:shd w:val="clear" w:color="auto" w:fill="F2F2F2" w:themeFill="background1" w:themeFillShade="F2"/>
            <w:vAlign w:val="center"/>
          </w:tcPr>
          <w:p w:rsidR="009076C8" w:rsidRDefault="009076C8" w:rsidP="005B419B">
            <w:pPr>
              <w:pStyle w:val="Default"/>
              <w:jc w:val="center"/>
              <w:rPr>
                <w:bCs/>
                <w:sz w:val="20"/>
                <w:szCs w:val="20"/>
              </w:rPr>
            </w:pPr>
          </w:p>
        </w:tc>
        <w:tc>
          <w:tcPr>
            <w:tcW w:w="388" w:type="dxa"/>
            <w:shd w:val="clear" w:color="auto" w:fill="F2F2F2" w:themeFill="background1" w:themeFillShade="F2"/>
            <w:vAlign w:val="center"/>
          </w:tcPr>
          <w:p w:rsidR="009076C8" w:rsidRPr="00A0296B" w:rsidRDefault="009076C8" w:rsidP="005B419B">
            <w:pPr>
              <w:jc w:val="center"/>
              <w:rPr>
                <w:rFonts w:ascii="Times New Roman" w:hAnsi="Times New Roman"/>
                <w:color w:val="000000"/>
                <w:sz w:val="20"/>
                <w:szCs w:val="20"/>
              </w:rPr>
            </w:pPr>
          </w:p>
        </w:tc>
        <w:tc>
          <w:tcPr>
            <w:tcW w:w="388" w:type="dxa"/>
            <w:shd w:val="clear" w:color="auto" w:fill="F2F2F2" w:themeFill="background1" w:themeFillShade="F2"/>
            <w:vAlign w:val="center"/>
          </w:tcPr>
          <w:p w:rsidR="009076C8" w:rsidRPr="00B34445" w:rsidRDefault="009076C8" w:rsidP="005B419B">
            <w:pPr>
              <w:pStyle w:val="Default"/>
              <w:jc w:val="center"/>
              <w:rPr>
                <w:bCs/>
                <w:sz w:val="20"/>
                <w:szCs w:val="20"/>
              </w:rPr>
            </w:pPr>
          </w:p>
        </w:tc>
      </w:tr>
      <w:tr w:rsidR="009076C8" w:rsidRPr="00B34445" w:rsidTr="005B419B">
        <w:trPr>
          <w:trHeight w:val="504"/>
        </w:trPr>
        <w:tc>
          <w:tcPr>
            <w:tcW w:w="548" w:type="dxa"/>
            <w:tcBorders>
              <w:left w:val="nil"/>
              <w:right w:val="nil"/>
            </w:tcBorders>
          </w:tcPr>
          <w:p w:rsidR="009076C8" w:rsidRPr="001D2AD4" w:rsidRDefault="009076C8" w:rsidP="005B419B">
            <w:pPr>
              <w:pStyle w:val="Default"/>
              <w:spacing w:line="276" w:lineRule="auto"/>
              <w:rPr>
                <w:sz w:val="20"/>
                <w:szCs w:val="20"/>
              </w:rPr>
            </w:pPr>
            <w:r>
              <w:rPr>
                <w:sz w:val="20"/>
                <w:szCs w:val="20"/>
              </w:rPr>
              <w:t>4.5</w:t>
            </w:r>
          </w:p>
        </w:tc>
        <w:tc>
          <w:tcPr>
            <w:tcW w:w="5019" w:type="dxa"/>
            <w:tcBorders>
              <w:left w:val="nil"/>
            </w:tcBorders>
          </w:tcPr>
          <w:p w:rsidR="009076C8" w:rsidRPr="00DD25F4" w:rsidRDefault="009076C8" w:rsidP="005B419B">
            <w:pPr>
              <w:rPr>
                <w:rFonts w:ascii="Times New Roman" w:hAnsi="Times New Roman"/>
                <w:color w:val="000000"/>
                <w:sz w:val="20"/>
                <w:szCs w:val="20"/>
              </w:rPr>
            </w:pPr>
            <w:r w:rsidRPr="00DD25F4">
              <w:rPr>
                <w:rFonts w:ascii="Times New Roman" w:hAnsi="Times New Roman"/>
                <w:color w:val="000000"/>
                <w:sz w:val="20"/>
                <w:szCs w:val="20"/>
              </w:rPr>
              <w:t>Conducting variance analysis to determine reasons for budget deviations</w:t>
            </w:r>
          </w:p>
        </w:tc>
        <w:tc>
          <w:tcPr>
            <w:tcW w:w="387" w:type="dxa"/>
            <w:shd w:val="clear" w:color="auto" w:fill="F2F2F2" w:themeFill="background1" w:themeFillShade="F2"/>
            <w:vAlign w:val="center"/>
          </w:tcPr>
          <w:p w:rsidR="009076C8" w:rsidRDefault="009076C8" w:rsidP="005B419B">
            <w:pPr>
              <w:pStyle w:val="Default"/>
              <w:jc w:val="center"/>
              <w:rPr>
                <w:bCs/>
                <w:sz w:val="20"/>
                <w:szCs w:val="20"/>
              </w:rPr>
            </w:pPr>
          </w:p>
        </w:tc>
        <w:tc>
          <w:tcPr>
            <w:tcW w:w="388" w:type="dxa"/>
            <w:shd w:val="clear" w:color="auto" w:fill="F2F2F2" w:themeFill="background1" w:themeFillShade="F2"/>
            <w:vAlign w:val="center"/>
          </w:tcPr>
          <w:p w:rsidR="009076C8" w:rsidRDefault="009076C8" w:rsidP="005B419B">
            <w:pPr>
              <w:pStyle w:val="Default"/>
              <w:jc w:val="center"/>
              <w:rPr>
                <w:bCs/>
                <w:sz w:val="20"/>
                <w:szCs w:val="20"/>
              </w:rPr>
            </w:pPr>
          </w:p>
        </w:tc>
        <w:tc>
          <w:tcPr>
            <w:tcW w:w="388" w:type="dxa"/>
            <w:shd w:val="clear" w:color="auto" w:fill="F2F2F2" w:themeFill="background1" w:themeFillShade="F2"/>
            <w:vAlign w:val="center"/>
          </w:tcPr>
          <w:p w:rsidR="009076C8" w:rsidRDefault="009076C8" w:rsidP="005B419B">
            <w:pPr>
              <w:pStyle w:val="Default"/>
              <w:jc w:val="center"/>
              <w:rPr>
                <w:bCs/>
                <w:sz w:val="20"/>
                <w:szCs w:val="20"/>
              </w:rPr>
            </w:pPr>
          </w:p>
        </w:tc>
        <w:tc>
          <w:tcPr>
            <w:tcW w:w="388" w:type="dxa"/>
            <w:shd w:val="clear" w:color="auto" w:fill="F2F2F2" w:themeFill="background1" w:themeFillShade="F2"/>
            <w:vAlign w:val="center"/>
          </w:tcPr>
          <w:p w:rsidR="009076C8" w:rsidRDefault="009076C8" w:rsidP="005B419B">
            <w:pPr>
              <w:pStyle w:val="Default"/>
              <w:jc w:val="center"/>
              <w:rPr>
                <w:bCs/>
                <w:sz w:val="20"/>
                <w:szCs w:val="20"/>
              </w:rPr>
            </w:pPr>
          </w:p>
        </w:tc>
        <w:tc>
          <w:tcPr>
            <w:tcW w:w="388" w:type="dxa"/>
            <w:shd w:val="clear" w:color="auto" w:fill="F2F2F2" w:themeFill="background1" w:themeFillShade="F2"/>
            <w:vAlign w:val="center"/>
          </w:tcPr>
          <w:p w:rsidR="009076C8" w:rsidRDefault="009076C8" w:rsidP="005B419B">
            <w:pPr>
              <w:pStyle w:val="Default"/>
              <w:jc w:val="center"/>
              <w:rPr>
                <w:bCs/>
                <w:sz w:val="20"/>
                <w:szCs w:val="20"/>
              </w:rPr>
            </w:pPr>
          </w:p>
        </w:tc>
        <w:tc>
          <w:tcPr>
            <w:tcW w:w="388" w:type="dxa"/>
            <w:shd w:val="clear" w:color="auto" w:fill="F2F2F2" w:themeFill="background1" w:themeFillShade="F2"/>
            <w:vAlign w:val="center"/>
          </w:tcPr>
          <w:p w:rsidR="009076C8" w:rsidRDefault="009076C8" w:rsidP="005B419B">
            <w:pPr>
              <w:pStyle w:val="Default"/>
              <w:jc w:val="center"/>
              <w:rPr>
                <w:bCs/>
                <w:sz w:val="20"/>
                <w:szCs w:val="20"/>
              </w:rPr>
            </w:pPr>
          </w:p>
        </w:tc>
        <w:tc>
          <w:tcPr>
            <w:tcW w:w="388" w:type="dxa"/>
            <w:shd w:val="clear" w:color="auto" w:fill="F2F2F2" w:themeFill="background1" w:themeFillShade="F2"/>
            <w:vAlign w:val="center"/>
          </w:tcPr>
          <w:p w:rsidR="009076C8" w:rsidRDefault="009076C8" w:rsidP="005B419B">
            <w:pPr>
              <w:pStyle w:val="Default"/>
              <w:jc w:val="center"/>
              <w:rPr>
                <w:bCs/>
                <w:sz w:val="20"/>
                <w:szCs w:val="20"/>
              </w:rPr>
            </w:pPr>
          </w:p>
        </w:tc>
        <w:tc>
          <w:tcPr>
            <w:tcW w:w="388" w:type="dxa"/>
            <w:shd w:val="clear" w:color="auto" w:fill="F2F2F2" w:themeFill="background1" w:themeFillShade="F2"/>
            <w:vAlign w:val="center"/>
          </w:tcPr>
          <w:p w:rsidR="009076C8" w:rsidRDefault="009076C8" w:rsidP="005B419B">
            <w:pPr>
              <w:pStyle w:val="Default"/>
              <w:jc w:val="center"/>
              <w:rPr>
                <w:bCs/>
                <w:sz w:val="20"/>
                <w:szCs w:val="20"/>
              </w:rPr>
            </w:pPr>
          </w:p>
        </w:tc>
        <w:tc>
          <w:tcPr>
            <w:tcW w:w="388" w:type="dxa"/>
            <w:shd w:val="clear" w:color="auto" w:fill="F2F2F2" w:themeFill="background1" w:themeFillShade="F2"/>
            <w:vAlign w:val="center"/>
          </w:tcPr>
          <w:p w:rsidR="009076C8" w:rsidRPr="005674EA" w:rsidRDefault="009076C8" w:rsidP="005B419B">
            <w:pPr>
              <w:pStyle w:val="Default"/>
              <w:jc w:val="center"/>
              <w:rPr>
                <w:sz w:val="20"/>
                <w:szCs w:val="20"/>
              </w:rPr>
            </w:pPr>
          </w:p>
        </w:tc>
        <w:tc>
          <w:tcPr>
            <w:tcW w:w="388" w:type="dxa"/>
            <w:shd w:val="clear" w:color="auto" w:fill="F2F2F2" w:themeFill="background1" w:themeFillShade="F2"/>
            <w:vAlign w:val="center"/>
          </w:tcPr>
          <w:p w:rsidR="009076C8" w:rsidRPr="00B34445" w:rsidRDefault="009076C8" w:rsidP="005B419B">
            <w:pPr>
              <w:pStyle w:val="Default"/>
              <w:jc w:val="center"/>
              <w:rPr>
                <w:bCs/>
                <w:sz w:val="20"/>
                <w:szCs w:val="20"/>
              </w:rPr>
            </w:pPr>
          </w:p>
        </w:tc>
      </w:tr>
    </w:tbl>
    <w:p w:rsidR="009076C8" w:rsidRDefault="009076C8" w:rsidP="009076C8">
      <w:pPr>
        <w:autoSpaceDE w:val="0"/>
        <w:autoSpaceDN w:val="0"/>
        <w:adjustRightInd w:val="0"/>
        <w:spacing w:after="0" w:line="240" w:lineRule="auto"/>
        <w:ind w:left="720" w:hanging="720"/>
        <w:jc w:val="both"/>
      </w:pPr>
    </w:p>
    <w:p w:rsidR="009076C8" w:rsidRDefault="009076C8" w:rsidP="009076C8">
      <w:pPr>
        <w:autoSpaceDE w:val="0"/>
        <w:autoSpaceDN w:val="0"/>
        <w:adjustRightInd w:val="0"/>
        <w:spacing w:after="0" w:line="240" w:lineRule="auto"/>
        <w:ind w:left="720" w:hanging="720"/>
      </w:pPr>
      <w:r>
        <w:t>Q5.</w:t>
      </w:r>
      <w:r>
        <w:tab/>
        <w:t xml:space="preserve">Please provide information about the performance of the projects undertaken by your organisation in terms of cost, time and quality. </w:t>
      </w:r>
    </w:p>
    <w:p w:rsidR="009076C8" w:rsidRDefault="009076C8" w:rsidP="009076C8">
      <w:pPr>
        <w:autoSpaceDE w:val="0"/>
        <w:autoSpaceDN w:val="0"/>
        <w:adjustRightInd w:val="0"/>
        <w:spacing w:after="0" w:line="240" w:lineRule="auto"/>
        <w:ind w:left="720" w:hanging="720"/>
      </w:pPr>
    </w:p>
    <w:p w:rsidR="009076C8" w:rsidRDefault="009076C8" w:rsidP="009076C8">
      <w:pPr>
        <w:autoSpaceDE w:val="0"/>
        <w:autoSpaceDN w:val="0"/>
        <w:adjustRightInd w:val="0"/>
        <w:spacing w:after="0" w:line="240" w:lineRule="auto"/>
        <w:ind w:firstLine="720"/>
        <w:rPr>
          <w:bCs/>
          <w:i/>
        </w:rPr>
      </w:pPr>
      <w:r>
        <w:rPr>
          <w:bCs/>
          <w:i/>
        </w:rPr>
        <w:t>3</w:t>
      </w:r>
      <w:r w:rsidRPr="00F5291C">
        <w:rPr>
          <w:bCs/>
          <w:i/>
        </w:rPr>
        <w:t xml:space="preserve"> (</w:t>
      </w:r>
      <w:r>
        <w:rPr>
          <w:bCs/>
          <w:i/>
        </w:rPr>
        <w:t>HS</w:t>
      </w:r>
      <w:r w:rsidRPr="00F5291C">
        <w:rPr>
          <w:bCs/>
          <w:i/>
        </w:rPr>
        <w:t xml:space="preserve">) </w:t>
      </w:r>
      <w:r>
        <w:rPr>
          <w:bCs/>
          <w:i/>
        </w:rPr>
        <w:tab/>
      </w:r>
      <w:r w:rsidRPr="00F5291C">
        <w:rPr>
          <w:bCs/>
          <w:i/>
        </w:rPr>
        <w:t xml:space="preserve">= </w:t>
      </w:r>
      <w:r>
        <w:rPr>
          <w:bCs/>
          <w:i/>
        </w:rPr>
        <w:t>Highly Satisfactory</w:t>
      </w:r>
      <w:r>
        <w:rPr>
          <w:bCs/>
          <w:i/>
        </w:rPr>
        <w:tab/>
      </w:r>
      <w:r>
        <w:rPr>
          <w:bCs/>
          <w:i/>
        </w:rPr>
        <w:tab/>
        <w:t>= (71% to 100%);</w:t>
      </w:r>
    </w:p>
    <w:p w:rsidR="009076C8" w:rsidRDefault="009076C8" w:rsidP="009076C8">
      <w:pPr>
        <w:autoSpaceDE w:val="0"/>
        <w:autoSpaceDN w:val="0"/>
        <w:adjustRightInd w:val="0"/>
        <w:spacing w:after="0" w:line="240" w:lineRule="auto"/>
        <w:ind w:firstLine="720"/>
        <w:rPr>
          <w:bCs/>
          <w:i/>
        </w:rPr>
      </w:pPr>
      <w:r>
        <w:rPr>
          <w:bCs/>
          <w:i/>
        </w:rPr>
        <w:t xml:space="preserve">2 </w:t>
      </w:r>
      <w:r w:rsidRPr="00F5291C">
        <w:rPr>
          <w:bCs/>
          <w:i/>
        </w:rPr>
        <w:t>(</w:t>
      </w:r>
      <w:r>
        <w:rPr>
          <w:bCs/>
          <w:i/>
        </w:rPr>
        <w:t>MS</w:t>
      </w:r>
      <w:r w:rsidRPr="00F5291C">
        <w:rPr>
          <w:bCs/>
          <w:i/>
        </w:rPr>
        <w:t xml:space="preserve">) </w:t>
      </w:r>
      <w:r>
        <w:rPr>
          <w:bCs/>
          <w:i/>
        </w:rPr>
        <w:tab/>
      </w:r>
      <w:r w:rsidRPr="00F5291C">
        <w:rPr>
          <w:bCs/>
          <w:i/>
        </w:rPr>
        <w:t xml:space="preserve">= </w:t>
      </w:r>
      <w:r>
        <w:rPr>
          <w:bCs/>
          <w:i/>
        </w:rPr>
        <w:t>Moderately Satisfactory</w:t>
      </w:r>
      <w:r>
        <w:rPr>
          <w:bCs/>
          <w:i/>
        </w:rPr>
        <w:tab/>
        <w:t>= (51% to 70%)</w:t>
      </w:r>
      <w:r w:rsidRPr="00F5291C">
        <w:rPr>
          <w:bCs/>
          <w:i/>
        </w:rPr>
        <w:t>;</w:t>
      </w:r>
    </w:p>
    <w:p w:rsidR="009076C8" w:rsidRDefault="009076C8" w:rsidP="009076C8">
      <w:pPr>
        <w:autoSpaceDE w:val="0"/>
        <w:autoSpaceDN w:val="0"/>
        <w:adjustRightInd w:val="0"/>
        <w:spacing w:after="0" w:line="240" w:lineRule="auto"/>
        <w:ind w:firstLine="720"/>
        <w:rPr>
          <w:bCs/>
          <w:i/>
        </w:rPr>
      </w:pPr>
      <w:r>
        <w:rPr>
          <w:bCs/>
          <w:i/>
        </w:rPr>
        <w:t>1 (LS</w:t>
      </w:r>
      <w:r w:rsidRPr="00F5291C">
        <w:rPr>
          <w:bCs/>
          <w:i/>
        </w:rPr>
        <w:t xml:space="preserve">) </w:t>
      </w:r>
      <w:r>
        <w:rPr>
          <w:bCs/>
          <w:i/>
        </w:rPr>
        <w:tab/>
      </w:r>
      <w:r w:rsidRPr="00F5291C">
        <w:rPr>
          <w:bCs/>
          <w:i/>
        </w:rPr>
        <w:t xml:space="preserve">= </w:t>
      </w:r>
      <w:r>
        <w:rPr>
          <w:bCs/>
          <w:i/>
        </w:rPr>
        <w:t>Less Satisfactory</w:t>
      </w:r>
      <w:r>
        <w:rPr>
          <w:bCs/>
          <w:i/>
        </w:rPr>
        <w:tab/>
      </w:r>
      <w:r>
        <w:rPr>
          <w:bCs/>
          <w:i/>
        </w:rPr>
        <w:tab/>
        <w:t>= (0% to 50%);</w:t>
      </w:r>
    </w:p>
    <w:p w:rsidR="009076C8" w:rsidRDefault="009076C8" w:rsidP="009076C8">
      <w:pPr>
        <w:autoSpaceDE w:val="0"/>
        <w:autoSpaceDN w:val="0"/>
        <w:adjustRightInd w:val="0"/>
        <w:spacing w:after="0" w:line="240" w:lineRule="auto"/>
        <w:ind w:left="720" w:hanging="720"/>
      </w:pPr>
    </w:p>
    <w:tbl>
      <w:tblPr>
        <w:tblStyle w:val="TableGrid"/>
        <w:tblW w:w="8768" w:type="dxa"/>
        <w:tblLayout w:type="fixed"/>
        <w:tblCellMar>
          <w:left w:w="43" w:type="dxa"/>
          <w:right w:w="43" w:type="dxa"/>
        </w:tblCellMar>
        <w:tblLook w:val="04A0" w:firstRow="1" w:lastRow="0" w:firstColumn="1" w:lastColumn="0" w:noHBand="0" w:noVBand="1"/>
      </w:tblPr>
      <w:tblGrid>
        <w:gridCol w:w="548"/>
        <w:gridCol w:w="4895"/>
        <w:gridCol w:w="1131"/>
        <w:gridCol w:w="1097"/>
        <w:gridCol w:w="1097"/>
      </w:tblGrid>
      <w:tr w:rsidR="009076C8" w:rsidRPr="001B05EA" w:rsidTr="005B419B">
        <w:trPr>
          <w:trHeight w:val="521"/>
        </w:trPr>
        <w:tc>
          <w:tcPr>
            <w:tcW w:w="548" w:type="dxa"/>
            <w:tcBorders>
              <w:left w:val="nil"/>
              <w:right w:val="nil"/>
            </w:tcBorders>
          </w:tcPr>
          <w:p w:rsidR="009076C8" w:rsidRPr="001B05EA" w:rsidRDefault="009076C8" w:rsidP="005B419B">
            <w:pPr>
              <w:pStyle w:val="Default"/>
              <w:rPr>
                <w:bCs/>
                <w:i/>
                <w:sz w:val="20"/>
                <w:szCs w:val="20"/>
              </w:rPr>
            </w:pPr>
          </w:p>
        </w:tc>
        <w:tc>
          <w:tcPr>
            <w:tcW w:w="4895" w:type="dxa"/>
            <w:tcBorders>
              <w:left w:val="nil"/>
            </w:tcBorders>
          </w:tcPr>
          <w:p w:rsidR="009076C8" w:rsidRPr="001851D2" w:rsidRDefault="009076C8" w:rsidP="005B419B">
            <w:pPr>
              <w:pStyle w:val="Default"/>
              <w:rPr>
                <w:b/>
                <w:bCs/>
                <w:i/>
                <w:sz w:val="20"/>
                <w:szCs w:val="20"/>
              </w:rPr>
            </w:pPr>
            <w:r>
              <w:rPr>
                <w:b/>
                <w:bCs/>
                <w:i/>
                <w:sz w:val="20"/>
                <w:szCs w:val="20"/>
              </w:rPr>
              <w:t xml:space="preserve">What is the approximate level of </w:t>
            </w:r>
            <w:r w:rsidRPr="0021298E">
              <w:rPr>
                <w:b/>
                <w:bCs/>
                <w:i/>
                <w:sz w:val="20"/>
                <w:szCs w:val="20"/>
              </w:rPr>
              <w:t>performance of the projects undertaken by your organisation</w:t>
            </w:r>
            <w:r w:rsidRPr="001851D2">
              <w:rPr>
                <w:b/>
                <w:bCs/>
                <w:i/>
                <w:sz w:val="20"/>
                <w:szCs w:val="20"/>
              </w:rPr>
              <w:t>?</w:t>
            </w:r>
          </w:p>
        </w:tc>
        <w:tc>
          <w:tcPr>
            <w:tcW w:w="1131" w:type="dxa"/>
            <w:shd w:val="clear" w:color="auto" w:fill="F2F2F2" w:themeFill="background1" w:themeFillShade="F2"/>
            <w:vAlign w:val="center"/>
          </w:tcPr>
          <w:p w:rsidR="009076C8" w:rsidRPr="001B05EA" w:rsidRDefault="009076C8" w:rsidP="005B419B">
            <w:pPr>
              <w:pStyle w:val="Default"/>
              <w:rPr>
                <w:b/>
                <w:bCs/>
                <w:i/>
                <w:sz w:val="20"/>
                <w:szCs w:val="20"/>
              </w:rPr>
            </w:pPr>
            <w:r>
              <w:rPr>
                <w:b/>
                <w:bCs/>
                <w:i/>
                <w:sz w:val="20"/>
                <w:szCs w:val="20"/>
              </w:rPr>
              <w:t>Less Satisfactory</w:t>
            </w:r>
          </w:p>
        </w:tc>
        <w:tc>
          <w:tcPr>
            <w:tcW w:w="1097" w:type="dxa"/>
            <w:shd w:val="clear" w:color="auto" w:fill="F2F2F2" w:themeFill="background1" w:themeFillShade="F2"/>
            <w:vAlign w:val="center"/>
          </w:tcPr>
          <w:p w:rsidR="009076C8" w:rsidRPr="00E67C64" w:rsidRDefault="009076C8" w:rsidP="00E67C64">
            <w:pPr>
              <w:pStyle w:val="Default"/>
              <w:rPr>
                <w:b/>
                <w:bCs/>
                <w:i/>
                <w:sz w:val="20"/>
                <w:szCs w:val="20"/>
              </w:rPr>
            </w:pPr>
            <w:r w:rsidRPr="00E67C64">
              <w:rPr>
                <w:b/>
                <w:bCs/>
                <w:i/>
                <w:sz w:val="20"/>
                <w:szCs w:val="20"/>
              </w:rPr>
              <w:t>Moderately Satisfactory</w:t>
            </w:r>
          </w:p>
        </w:tc>
        <w:tc>
          <w:tcPr>
            <w:tcW w:w="1097" w:type="dxa"/>
            <w:shd w:val="clear" w:color="auto" w:fill="F2F2F2" w:themeFill="background1" w:themeFillShade="F2"/>
            <w:vAlign w:val="center"/>
          </w:tcPr>
          <w:p w:rsidR="009076C8" w:rsidRPr="001B05EA" w:rsidRDefault="009076C8" w:rsidP="005B419B">
            <w:pPr>
              <w:pStyle w:val="Default"/>
              <w:rPr>
                <w:b/>
                <w:bCs/>
                <w:i/>
                <w:sz w:val="20"/>
                <w:szCs w:val="20"/>
              </w:rPr>
            </w:pPr>
            <w:r>
              <w:rPr>
                <w:b/>
                <w:bCs/>
                <w:i/>
                <w:sz w:val="20"/>
                <w:szCs w:val="20"/>
              </w:rPr>
              <w:t>Highly Satisfactory</w:t>
            </w:r>
          </w:p>
        </w:tc>
      </w:tr>
      <w:tr w:rsidR="009076C8" w:rsidRPr="001851D2" w:rsidTr="005B419B">
        <w:trPr>
          <w:trHeight w:val="170"/>
        </w:trPr>
        <w:tc>
          <w:tcPr>
            <w:tcW w:w="548" w:type="dxa"/>
            <w:tcBorders>
              <w:left w:val="nil"/>
              <w:right w:val="nil"/>
            </w:tcBorders>
            <w:shd w:val="clear" w:color="auto" w:fill="auto"/>
          </w:tcPr>
          <w:p w:rsidR="009076C8" w:rsidRPr="001851D2" w:rsidRDefault="009076C8" w:rsidP="005B419B">
            <w:pPr>
              <w:pStyle w:val="Default"/>
              <w:spacing w:line="276" w:lineRule="auto"/>
              <w:rPr>
                <w:sz w:val="16"/>
                <w:szCs w:val="16"/>
              </w:rPr>
            </w:pPr>
          </w:p>
        </w:tc>
        <w:tc>
          <w:tcPr>
            <w:tcW w:w="4895" w:type="dxa"/>
            <w:tcBorders>
              <w:left w:val="nil"/>
              <w:right w:val="nil"/>
            </w:tcBorders>
            <w:shd w:val="clear" w:color="auto" w:fill="auto"/>
          </w:tcPr>
          <w:p w:rsidR="009076C8" w:rsidRPr="001851D2" w:rsidRDefault="009076C8" w:rsidP="005B419B">
            <w:pPr>
              <w:rPr>
                <w:rFonts w:ascii="Times New Roman" w:hAnsi="Times New Roman"/>
                <w:color w:val="000000"/>
                <w:sz w:val="16"/>
                <w:szCs w:val="16"/>
              </w:rPr>
            </w:pPr>
          </w:p>
        </w:tc>
        <w:tc>
          <w:tcPr>
            <w:tcW w:w="1131" w:type="dxa"/>
            <w:tcBorders>
              <w:left w:val="nil"/>
              <w:right w:val="nil"/>
            </w:tcBorders>
            <w:shd w:val="clear" w:color="auto" w:fill="auto"/>
            <w:vAlign w:val="center"/>
          </w:tcPr>
          <w:p w:rsidR="009076C8" w:rsidRPr="001851D2" w:rsidRDefault="009076C8" w:rsidP="005B419B">
            <w:pPr>
              <w:pStyle w:val="Default"/>
              <w:rPr>
                <w:bCs/>
                <w:sz w:val="16"/>
                <w:szCs w:val="16"/>
              </w:rPr>
            </w:pPr>
          </w:p>
        </w:tc>
        <w:tc>
          <w:tcPr>
            <w:tcW w:w="1097" w:type="dxa"/>
            <w:tcBorders>
              <w:left w:val="nil"/>
              <w:right w:val="nil"/>
            </w:tcBorders>
            <w:shd w:val="clear" w:color="auto" w:fill="auto"/>
            <w:vAlign w:val="center"/>
          </w:tcPr>
          <w:p w:rsidR="009076C8" w:rsidRPr="001851D2" w:rsidRDefault="009076C8" w:rsidP="005B419B">
            <w:pPr>
              <w:pStyle w:val="Default"/>
              <w:rPr>
                <w:sz w:val="16"/>
                <w:szCs w:val="16"/>
              </w:rPr>
            </w:pPr>
          </w:p>
        </w:tc>
        <w:tc>
          <w:tcPr>
            <w:tcW w:w="1097" w:type="dxa"/>
            <w:tcBorders>
              <w:left w:val="nil"/>
            </w:tcBorders>
            <w:shd w:val="clear" w:color="auto" w:fill="auto"/>
            <w:vAlign w:val="center"/>
          </w:tcPr>
          <w:p w:rsidR="009076C8" w:rsidRPr="001851D2" w:rsidRDefault="009076C8" w:rsidP="005B419B">
            <w:pPr>
              <w:pStyle w:val="Default"/>
              <w:rPr>
                <w:bCs/>
                <w:sz w:val="16"/>
                <w:szCs w:val="16"/>
              </w:rPr>
            </w:pPr>
          </w:p>
        </w:tc>
      </w:tr>
      <w:tr w:rsidR="009076C8" w:rsidRPr="00B34445" w:rsidTr="005B419B">
        <w:trPr>
          <w:trHeight w:val="288"/>
        </w:trPr>
        <w:tc>
          <w:tcPr>
            <w:tcW w:w="548" w:type="dxa"/>
            <w:tcBorders>
              <w:left w:val="nil"/>
              <w:bottom w:val="single" w:sz="4" w:space="0" w:color="auto"/>
              <w:right w:val="nil"/>
            </w:tcBorders>
          </w:tcPr>
          <w:p w:rsidR="009076C8" w:rsidRDefault="009076C8" w:rsidP="005B419B">
            <w:pPr>
              <w:pStyle w:val="Default"/>
              <w:spacing w:line="276" w:lineRule="auto"/>
              <w:rPr>
                <w:sz w:val="20"/>
                <w:szCs w:val="20"/>
              </w:rPr>
            </w:pPr>
            <w:r>
              <w:rPr>
                <w:sz w:val="20"/>
                <w:szCs w:val="20"/>
              </w:rPr>
              <w:t>5.1</w:t>
            </w:r>
          </w:p>
        </w:tc>
        <w:tc>
          <w:tcPr>
            <w:tcW w:w="4895" w:type="dxa"/>
            <w:tcBorders>
              <w:left w:val="nil"/>
              <w:bottom w:val="single" w:sz="4" w:space="0" w:color="auto"/>
            </w:tcBorders>
          </w:tcPr>
          <w:p w:rsidR="009076C8" w:rsidRDefault="009076C8" w:rsidP="005B419B">
            <w:pPr>
              <w:rPr>
                <w:rFonts w:ascii="Times New Roman" w:hAnsi="Times New Roman"/>
                <w:color w:val="000000"/>
                <w:sz w:val="20"/>
                <w:szCs w:val="20"/>
              </w:rPr>
            </w:pPr>
            <w:r>
              <w:rPr>
                <w:rFonts w:ascii="Times New Roman" w:hAnsi="Times New Roman"/>
                <w:color w:val="000000"/>
                <w:sz w:val="20"/>
                <w:szCs w:val="20"/>
              </w:rPr>
              <w:t>In terms of COST performance?</w:t>
            </w:r>
          </w:p>
        </w:tc>
        <w:tc>
          <w:tcPr>
            <w:tcW w:w="1131" w:type="dxa"/>
            <w:tcBorders>
              <w:bottom w:val="single" w:sz="4" w:space="0" w:color="auto"/>
            </w:tcBorders>
            <w:shd w:val="clear" w:color="auto" w:fill="F2F2F2" w:themeFill="background1" w:themeFillShade="F2"/>
            <w:vAlign w:val="center"/>
          </w:tcPr>
          <w:p w:rsidR="009076C8" w:rsidRPr="005674EA" w:rsidRDefault="009076C8" w:rsidP="005B419B">
            <w:pPr>
              <w:pStyle w:val="Default"/>
              <w:rPr>
                <w:sz w:val="20"/>
                <w:szCs w:val="20"/>
              </w:rPr>
            </w:pPr>
          </w:p>
        </w:tc>
        <w:tc>
          <w:tcPr>
            <w:tcW w:w="1097" w:type="dxa"/>
            <w:tcBorders>
              <w:bottom w:val="single" w:sz="4" w:space="0" w:color="auto"/>
            </w:tcBorders>
            <w:shd w:val="clear" w:color="auto" w:fill="F2F2F2" w:themeFill="background1" w:themeFillShade="F2"/>
            <w:vAlign w:val="center"/>
          </w:tcPr>
          <w:p w:rsidR="009076C8" w:rsidRPr="005674EA" w:rsidRDefault="009076C8" w:rsidP="005B419B">
            <w:pPr>
              <w:pStyle w:val="Default"/>
              <w:rPr>
                <w:sz w:val="20"/>
                <w:szCs w:val="20"/>
              </w:rPr>
            </w:pPr>
          </w:p>
        </w:tc>
        <w:tc>
          <w:tcPr>
            <w:tcW w:w="1097" w:type="dxa"/>
            <w:tcBorders>
              <w:bottom w:val="single" w:sz="4" w:space="0" w:color="auto"/>
            </w:tcBorders>
            <w:shd w:val="clear" w:color="auto" w:fill="F2F2F2" w:themeFill="background1" w:themeFillShade="F2"/>
            <w:vAlign w:val="center"/>
          </w:tcPr>
          <w:p w:rsidR="009076C8" w:rsidRPr="00B34445" w:rsidRDefault="009076C8" w:rsidP="005B419B">
            <w:pPr>
              <w:pStyle w:val="Default"/>
              <w:rPr>
                <w:bCs/>
                <w:sz w:val="20"/>
                <w:szCs w:val="20"/>
              </w:rPr>
            </w:pPr>
          </w:p>
        </w:tc>
      </w:tr>
      <w:tr w:rsidR="009076C8" w:rsidRPr="001851D2" w:rsidTr="005B419B">
        <w:trPr>
          <w:trHeight w:val="77"/>
        </w:trPr>
        <w:tc>
          <w:tcPr>
            <w:tcW w:w="548" w:type="dxa"/>
            <w:tcBorders>
              <w:left w:val="nil"/>
              <w:right w:val="nil"/>
            </w:tcBorders>
            <w:shd w:val="clear" w:color="auto" w:fill="auto"/>
          </w:tcPr>
          <w:p w:rsidR="009076C8" w:rsidRPr="001851D2" w:rsidRDefault="009076C8" w:rsidP="005B419B">
            <w:pPr>
              <w:pStyle w:val="Default"/>
              <w:spacing w:line="276" w:lineRule="auto"/>
              <w:rPr>
                <w:sz w:val="16"/>
                <w:szCs w:val="16"/>
              </w:rPr>
            </w:pPr>
          </w:p>
        </w:tc>
        <w:tc>
          <w:tcPr>
            <w:tcW w:w="4895" w:type="dxa"/>
            <w:tcBorders>
              <w:left w:val="nil"/>
              <w:right w:val="nil"/>
            </w:tcBorders>
            <w:shd w:val="clear" w:color="auto" w:fill="auto"/>
          </w:tcPr>
          <w:p w:rsidR="009076C8" w:rsidRPr="001851D2" w:rsidRDefault="009076C8" w:rsidP="005B419B">
            <w:pPr>
              <w:pStyle w:val="Default"/>
              <w:spacing w:line="276" w:lineRule="auto"/>
              <w:rPr>
                <w:sz w:val="16"/>
                <w:szCs w:val="16"/>
              </w:rPr>
            </w:pPr>
          </w:p>
        </w:tc>
        <w:tc>
          <w:tcPr>
            <w:tcW w:w="1131" w:type="dxa"/>
            <w:tcBorders>
              <w:left w:val="nil"/>
              <w:right w:val="nil"/>
            </w:tcBorders>
            <w:shd w:val="clear" w:color="auto" w:fill="auto"/>
            <w:vAlign w:val="center"/>
          </w:tcPr>
          <w:p w:rsidR="009076C8" w:rsidRPr="001851D2" w:rsidRDefault="009076C8" w:rsidP="005B419B">
            <w:pPr>
              <w:pStyle w:val="Default"/>
              <w:spacing w:line="276" w:lineRule="auto"/>
              <w:rPr>
                <w:sz w:val="16"/>
                <w:szCs w:val="16"/>
              </w:rPr>
            </w:pPr>
          </w:p>
        </w:tc>
        <w:tc>
          <w:tcPr>
            <w:tcW w:w="1097" w:type="dxa"/>
            <w:tcBorders>
              <w:left w:val="nil"/>
              <w:right w:val="nil"/>
            </w:tcBorders>
            <w:shd w:val="clear" w:color="auto" w:fill="auto"/>
            <w:vAlign w:val="center"/>
          </w:tcPr>
          <w:p w:rsidR="009076C8" w:rsidRPr="001851D2" w:rsidRDefault="009076C8" w:rsidP="005B419B">
            <w:pPr>
              <w:pStyle w:val="Default"/>
              <w:spacing w:line="276" w:lineRule="auto"/>
              <w:rPr>
                <w:sz w:val="16"/>
                <w:szCs w:val="16"/>
              </w:rPr>
            </w:pPr>
          </w:p>
        </w:tc>
        <w:tc>
          <w:tcPr>
            <w:tcW w:w="1097" w:type="dxa"/>
            <w:tcBorders>
              <w:left w:val="nil"/>
            </w:tcBorders>
            <w:shd w:val="clear" w:color="auto" w:fill="auto"/>
            <w:vAlign w:val="center"/>
          </w:tcPr>
          <w:p w:rsidR="009076C8" w:rsidRPr="001851D2" w:rsidRDefault="009076C8" w:rsidP="005B419B">
            <w:pPr>
              <w:pStyle w:val="Default"/>
              <w:spacing w:line="276" w:lineRule="auto"/>
              <w:rPr>
                <w:sz w:val="16"/>
                <w:szCs w:val="16"/>
              </w:rPr>
            </w:pPr>
          </w:p>
        </w:tc>
      </w:tr>
      <w:tr w:rsidR="009076C8" w:rsidRPr="00B34445" w:rsidTr="005B419B">
        <w:trPr>
          <w:trHeight w:val="288"/>
        </w:trPr>
        <w:tc>
          <w:tcPr>
            <w:tcW w:w="548" w:type="dxa"/>
            <w:tcBorders>
              <w:left w:val="nil"/>
              <w:right w:val="nil"/>
            </w:tcBorders>
          </w:tcPr>
          <w:p w:rsidR="009076C8" w:rsidRDefault="009076C8" w:rsidP="005B419B">
            <w:pPr>
              <w:pStyle w:val="Default"/>
              <w:spacing w:line="276" w:lineRule="auto"/>
              <w:rPr>
                <w:sz w:val="20"/>
                <w:szCs w:val="20"/>
              </w:rPr>
            </w:pPr>
            <w:r>
              <w:rPr>
                <w:sz w:val="20"/>
                <w:szCs w:val="20"/>
              </w:rPr>
              <w:t>5.2</w:t>
            </w:r>
          </w:p>
        </w:tc>
        <w:tc>
          <w:tcPr>
            <w:tcW w:w="4895" w:type="dxa"/>
            <w:tcBorders>
              <w:left w:val="nil"/>
            </w:tcBorders>
          </w:tcPr>
          <w:p w:rsidR="009076C8" w:rsidRDefault="009076C8" w:rsidP="005B419B">
            <w:pPr>
              <w:rPr>
                <w:rFonts w:ascii="Times New Roman" w:hAnsi="Times New Roman"/>
                <w:color w:val="000000"/>
                <w:sz w:val="20"/>
                <w:szCs w:val="20"/>
              </w:rPr>
            </w:pPr>
            <w:r>
              <w:rPr>
                <w:rFonts w:ascii="Times New Roman" w:hAnsi="Times New Roman"/>
                <w:color w:val="000000"/>
                <w:sz w:val="20"/>
                <w:szCs w:val="20"/>
              </w:rPr>
              <w:t>In terms of TIME performance?</w:t>
            </w:r>
          </w:p>
        </w:tc>
        <w:tc>
          <w:tcPr>
            <w:tcW w:w="1131" w:type="dxa"/>
            <w:shd w:val="clear" w:color="auto" w:fill="F2F2F2" w:themeFill="background1" w:themeFillShade="F2"/>
            <w:vAlign w:val="center"/>
          </w:tcPr>
          <w:p w:rsidR="009076C8" w:rsidRPr="005674EA" w:rsidRDefault="009076C8" w:rsidP="005B419B">
            <w:pPr>
              <w:pStyle w:val="Default"/>
              <w:rPr>
                <w:sz w:val="20"/>
                <w:szCs w:val="20"/>
              </w:rPr>
            </w:pPr>
          </w:p>
        </w:tc>
        <w:tc>
          <w:tcPr>
            <w:tcW w:w="1097" w:type="dxa"/>
            <w:shd w:val="clear" w:color="auto" w:fill="F2F2F2" w:themeFill="background1" w:themeFillShade="F2"/>
            <w:vAlign w:val="center"/>
          </w:tcPr>
          <w:p w:rsidR="009076C8" w:rsidRPr="005674EA" w:rsidRDefault="009076C8" w:rsidP="005B419B">
            <w:pPr>
              <w:pStyle w:val="Default"/>
              <w:rPr>
                <w:sz w:val="20"/>
                <w:szCs w:val="20"/>
              </w:rPr>
            </w:pPr>
          </w:p>
        </w:tc>
        <w:tc>
          <w:tcPr>
            <w:tcW w:w="1097" w:type="dxa"/>
            <w:shd w:val="clear" w:color="auto" w:fill="F2F2F2" w:themeFill="background1" w:themeFillShade="F2"/>
            <w:vAlign w:val="center"/>
          </w:tcPr>
          <w:p w:rsidR="009076C8" w:rsidRPr="00B34445" w:rsidRDefault="009076C8" w:rsidP="005B419B">
            <w:pPr>
              <w:pStyle w:val="Default"/>
              <w:rPr>
                <w:bCs/>
                <w:sz w:val="20"/>
                <w:szCs w:val="20"/>
              </w:rPr>
            </w:pPr>
          </w:p>
        </w:tc>
      </w:tr>
      <w:tr w:rsidR="009076C8" w:rsidRPr="001851D2" w:rsidTr="005B419B">
        <w:trPr>
          <w:trHeight w:val="77"/>
        </w:trPr>
        <w:tc>
          <w:tcPr>
            <w:tcW w:w="548" w:type="dxa"/>
            <w:tcBorders>
              <w:left w:val="nil"/>
              <w:right w:val="nil"/>
            </w:tcBorders>
            <w:shd w:val="clear" w:color="auto" w:fill="auto"/>
          </w:tcPr>
          <w:p w:rsidR="009076C8" w:rsidRPr="001851D2" w:rsidRDefault="009076C8" w:rsidP="005B419B">
            <w:pPr>
              <w:pStyle w:val="Default"/>
              <w:spacing w:line="276" w:lineRule="auto"/>
              <w:rPr>
                <w:sz w:val="16"/>
                <w:szCs w:val="16"/>
              </w:rPr>
            </w:pPr>
          </w:p>
        </w:tc>
        <w:tc>
          <w:tcPr>
            <w:tcW w:w="4895" w:type="dxa"/>
            <w:tcBorders>
              <w:left w:val="nil"/>
              <w:right w:val="nil"/>
            </w:tcBorders>
            <w:shd w:val="clear" w:color="auto" w:fill="auto"/>
          </w:tcPr>
          <w:p w:rsidR="009076C8" w:rsidRPr="001851D2" w:rsidRDefault="009076C8" w:rsidP="005B419B">
            <w:pPr>
              <w:pStyle w:val="Default"/>
              <w:spacing w:line="276" w:lineRule="auto"/>
              <w:rPr>
                <w:sz w:val="16"/>
                <w:szCs w:val="16"/>
              </w:rPr>
            </w:pPr>
          </w:p>
        </w:tc>
        <w:tc>
          <w:tcPr>
            <w:tcW w:w="1131" w:type="dxa"/>
            <w:tcBorders>
              <w:left w:val="nil"/>
              <w:right w:val="nil"/>
            </w:tcBorders>
            <w:shd w:val="clear" w:color="auto" w:fill="auto"/>
            <w:vAlign w:val="center"/>
          </w:tcPr>
          <w:p w:rsidR="009076C8" w:rsidRPr="001851D2" w:rsidRDefault="009076C8" w:rsidP="005B419B">
            <w:pPr>
              <w:pStyle w:val="Default"/>
              <w:spacing w:line="276" w:lineRule="auto"/>
              <w:rPr>
                <w:sz w:val="16"/>
                <w:szCs w:val="16"/>
              </w:rPr>
            </w:pPr>
          </w:p>
        </w:tc>
        <w:tc>
          <w:tcPr>
            <w:tcW w:w="1097" w:type="dxa"/>
            <w:tcBorders>
              <w:left w:val="nil"/>
              <w:right w:val="nil"/>
            </w:tcBorders>
            <w:shd w:val="clear" w:color="auto" w:fill="auto"/>
            <w:vAlign w:val="center"/>
          </w:tcPr>
          <w:p w:rsidR="009076C8" w:rsidRPr="001851D2" w:rsidRDefault="009076C8" w:rsidP="005B419B">
            <w:pPr>
              <w:pStyle w:val="Default"/>
              <w:spacing w:line="276" w:lineRule="auto"/>
              <w:rPr>
                <w:sz w:val="16"/>
                <w:szCs w:val="16"/>
              </w:rPr>
            </w:pPr>
          </w:p>
        </w:tc>
        <w:tc>
          <w:tcPr>
            <w:tcW w:w="1097" w:type="dxa"/>
            <w:tcBorders>
              <w:left w:val="nil"/>
            </w:tcBorders>
            <w:shd w:val="clear" w:color="auto" w:fill="auto"/>
            <w:vAlign w:val="center"/>
          </w:tcPr>
          <w:p w:rsidR="009076C8" w:rsidRPr="001851D2" w:rsidRDefault="009076C8" w:rsidP="005B419B">
            <w:pPr>
              <w:pStyle w:val="Default"/>
              <w:spacing w:line="276" w:lineRule="auto"/>
              <w:rPr>
                <w:sz w:val="16"/>
                <w:szCs w:val="16"/>
              </w:rPr>
            </w:pPr>
          </w:p>
        </w:tc>
      </w:tr>
      <w:tr w:rsidR="009076C8" w:rsidRPr="00B34445" w:rsidTr="005B419B">
        <w:trPr>
          <w:trHeight w:val="288"/>
        </w:trPr>
        <w:tc>
          <w:tcPr>
            <w:tcW w:w="548" w:type="dxa"/>
            <w:tcBorders>
              <w:left w:val="nil"/>
              <w:right w:val="nil"/>
            </w:tcBorders>
          </w:tcPr>
          <w:p w:rsidR="009076C8" w:rsidRDefault="009076C8" w:rsidP="005B419B">
            <w:pPr>
              <w:pStyle w:val="Default"/>
              <w:spacing w:line="276" w:lineRule="auto"/>
              <w:rPr>
                <w:sz w:val="20"/>
                <w:szCs w:val="20"/>
              </w:rPr>
            </w:pPr>
            <w:r>
              <w:rPr>
                <w:sz w:val="20"/>
                <w:szCs w:val="20"/>
              </w:rPr>
              <w:t>5.3</w:t>
            </w:r>
          </w:p>
        </w:tc>
        <w:tc>
          <w:tcPr>
            <w:tcW w:w="4895" w:type="dxa"/>
            <w:tcBorders>
              <w:left w:val="nil"/>
            </w:tcBorders>
          </w:tcPr>
          <w:p w:rsidR="009076C8" w:rsidRDefault="009076C8" w:rsidP="005B419B">
            <w:pPr>
              <w:rPr>
                <w:rFonts w:ascii="Times New Roman" w:hAnsi="Times New Roman"/>
                <w:color w:val="000000"/>
                <w:sz w:val="20"/>
                <w:szCs w:val="20"/>
              </w:rPr>
            </w:pPr>
            <w:r>
              <w:rPr>
                <w:rFonts w:ascii="Times New Roman" w:hAnsi="Times New Roman"/>
                <w:color w:val="000000"/>
                <w:sz w:val="20"/>
                <w:szCs w:val="20"/>
              </w:rPr>
              <w:t>In terms of QUALITY performance?</w:t>
            </w:r>
          </w:p>
        </w:tc>
        <w:tc>
          <w:tcPr>
            <w:tcW w:w="1131" w:type="dxa"/>
            <w:shd w:val="clear" w:color="auto" w:fill="F2F2F2" w:themeFill="background1" w:themeFillShade="F2"/>
            <w:vAlign w:val="center"/>
          </w:tcPr>
          <w:p w:rsidR="009076C8" w:rsidRPr="005674EA" w:rsidRDefault="009076C8" w:rsidP="005B419B">
            <w:pPr>
              <w:pStyle w:val="Default"/>
              <w:rPr>
                <w:sz w:val="20"/>
                <w:szCs w:val="20"/>
              </w:rPr>
            </w:pPr>
          </w:p>
        </w:tc>
        <w:tc>
          <w:tcPr>
            <w:tcW w:w="1097" w:type="dxa"/>
            <w:shd w:val="clear" w:color="auto" w:fill="F2F2F2" w:themeFill="background1" w:themeFillShade="F2"/>
            <w:vAlign w:val="center"/>
          </w:tcPr>
          <w:p w:rsidR="009076C8" w:rsidRPr="005674EA" w:rsidRDefault="009076C8" w:rsidP="005B419B">
            <w:pPr>
              <w:pStyle w:val="Default"/>
              <w:rPr>
                <w:sz w:val="20"/>
                <w:szCs w:val="20"/>
              </w:rPr>
            </w:pPr>
          </w:p>
        </w:tc>
        <w:tc>
          <w:tcPr>
            <w:tcW w:w="1097" w:type="dxa"/>
            <w:shd w:val="clear" w:color="auto" w:fill="F2F2F2" w:themeFill="background1" w:themeFillShade="F2"/>
            <w:vAlign w:val="center"/>
          </w:tcPr>
          <w:p w:rsidR="009076C8" w:rsidRPr="00B34445" w:rsidRDefault="009076C8" w:rsidP="005B419B">
            <w:pPr>
              <w:pStyle w:val="Default"/>
              <w:rPr>
                <w:bCs/>
                <w:sz w:val="20"/>
                <w:szCs w:val="20"/>
              </w:rPr>
            </w:pPr>
          </w:p>
        </w:tc>
      </w:tr>
    </w:tbl>
    <w:p w:rsidR="009076C8" w:rsidRDefault="009076C8" w:rsidP="009076C8">
      <w:pPr>
        <w:pStyle w:val="Default"/>
        <w:rPr>
          <w:bCs/>
        </w:rPr>
      </w:pPr>
    </w:p>
    <w:p w:rsidR="009076C8" w:rsidRDefault="00673102" w:rsidP="009076C8">
      <w:pPr>
        <w:autoSpaceDE w:val="0"/>
        <w:autoSpaceDN w:val="0"/>
        <w:adjustRightInd w:val="0"/>
        <w:spacing w:after="0" w:line="240" w:lineRule="auto"/>
        <w:ind w:left="720" w:hanging="720"/>
        <w:jc w:val="both"/>
      </w:pPr>
      <w:r>
        <w:rPr>
          <w:rFonts w:ascii="Times New Roman" w:hAnsi="Times New Roman"/>
          <w:b/>
          <w:noProof/>
          <w:sz w:val="24"/>
          <w:szCs w:val="24"/>
          <w:lang w:val="en-US"/>
        </w:rPr>
        <mc:AlternateContent>
          <mc:Choice Requires="wps">
            <w:drawing>
              <wp:anchor distT="4294967295" distB="4294967295" distL="114300" distR="114300" simplePos="0" relativeHeight="251666432" behindDoc="0" locked="0" layoutInCell="1" allowOverlap="1">
                <wp:simplePos x="0" y="0"/>
                <wp:positionH relativeFrom="column">
                  <wp:posOffset>120650</wp:posOffset>
                </wp:positionH>
                <wp:positionV relativeFrom="paragraph">
                  <wp:posOffset>82549</wp:posOffset>
                </wp:positionV>
                <wp:extent cx="5132705" cy="0"/>
                <wp:effectExtent l="0" t="0" r="10795"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3270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D94966" id="Straight Arrow Connector 4" o:spid="_x0000_s1026" type="#_x0000_t32" style="position:absolute;margin-left:9.5pt;margin-top:6.5pt;width:404.15pt;height:0;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SdcJgIAAEsEAAAOAAAAZHJzL2Uyb0RvYy54bWysVE1v2zAMvQ/YfxB0T22nTpsYcYrCTnbp&#10;tgDtfoAiybYwWxQkNU4w7L+PUj7QbpdhmA8yZYqPj+STlw+HoSd7aZ0CXdLsJqVEag5C6bak3142&#10;kzklzjMtWA9alvQoHX1YffywHE0hp9BBL6QlCKJdMZqSdt6bIkkc7+TA3A0YqdHZgB2Yx61tE2HZ&#10;iOhDn0zT9C4ZwQpjgUvn8Gt9ctJVxG8ayf3XpnHSk76kyM3H1cZ1F9ZktWRFa5npFD/TYP/AYmBK&#10;Y9IrVM08I69W/QE1KG7BQeNvOAwJNI3iMtaA1WTpb9U8d8zIWAs2x5lrm9z/g+Vf9ltLlChpTolm&#10;A47o2Vum2s6TR2thJBVojW0ES/LQrdG4AoMqvbWhXn7Qz+YJ+HdHNFQd062MrF+OBqGyEJG8Cwkb&#10;ZzDnbvwMAs+wVw+xdYfGDgESm0IOcULH64TkwROOH2fZ7fQ+nVHCL76EFZdAY53/JGEgwSipO9dx&#10;LSCLadj+yflAixWXgJBVw0b1fZRDr8mI3BfpLI0RDnolgjecc7bdVb0lexYUFZ9YJHreHrPwqkVE&#10;6yQT67PtmepPNmbvdcDDypDP2TpJ5sciXazn63k+yad360me1vXkcVPlk7tNdj+rb+uqqrOfgVqW&#10;F50SQurA7iLfLP87eZwv0kl4VwFf+5C8R48NQ7KXdyQdRxumedLFDsRxay8jR8XGw+fbFa7E2z3a&#10;b/8Bq18AAAD//wMAUEsDBBQABgAIAAAAIQC0Hqoa2AAAAAgBAAAPAAAAZHJzL2Rvd25yZXYueG1s&#10;TE9BSsRAELwL/mFowYu4E3dhjTGTRQRPHoyrD+hk2iSY6QmZyWb8vS0e9FRUV1FdVR6SG9WJ5jB4&#10;NnCzyUARt94O3Bl4f3u6zkGFiGxx9EwGvijAoTo/K7GwfuVXOh1jpySEQ4EG+hinQuvQ9uQwbPxE&#10;LNqHnx1GoXOn7YyrhLtRb7Nsrx0OLB96nOixp/bzuDgD6WXPMdV5alZenkN+VSd0tTGXF+nhHlSk&#10;FP/M8FNfqkMlnRq/sA1qFH4nU6LgTlD0fHu7A9X8HnRV6v8Dqm8AAAD//wMAUEsBAi0AFAAGAAgA&#10;AAAhALaDOJL+AAAA4QEAABMAAAAAAAAAAAAAAAAAAAAAAFtDb250ZW50X1R5cGVzXS54bWxQSwEC&#10;LQAUAAYACAAAACEAOP0h/9YAAACUAQAACwAAAAAAAAAAAAAAAAAvAQAAX3JlbHMvLnJlbHNQSwEC&#10;LQAUAAYACAAAACEAwGEnXCYCAABLBAAADgAAAAAAAAAAAAAAAAAuAgAAZHJzL2Uyb0RvYy54bWxQ&#10;SwECLQAUAAYACAAAACEAtB6qGtgAAAAIAQAADwAAAAAAAAAAAAAAAACABAAAZHJzL2Rvd25yZXYu&#10;eG1sUEsFBgAAAAAEAAQA8wAAAIUFAAAAAA==&#10;" strokeweight="1.5pt"/>
            </w:pict>
          </mc:Fallback>
        </mc:AlternateContent>
      </w:r>
    </w:p>
    <w:p w:rsidR="009076C8" w:rsidRDefault="009076C8" w:rsidP="009076C8">
      <w:pPr>
        <w:autoSpaceDE w:val="0"/>
        <w:autoSpaceDN w:val="0"/>
        <w:adjustRightInd w:val="0"/>
        <w:spacing w:after="0" w:line="240" w:lineRule="auto"/>
        <w:ind w:left="720" w:hanging="720"/>
        <w:jc w:val="both"/>
      </w:pPr>
    </w:p>
    <w:p w:rsidR="009076C8" w:rsidRPr="00B34445" w:rsidRDefault="009076C8" w:rsidP="009076C8">
      <w:pPr>
        <w:autoSpaceDE w:val="0"/>
        <w:autoSpaceDN w:val="0"/>
        <w:adjustRightInd w:val="0"/>
        <w:spacing w:after="0" w:line="240" w:lineRule="auto"/>
        <w:rPr>
          <w:rFonts w:ascii="Times New Roman" w:hAnsi="Times New Roman"/>
          <w:b/>
          <w:sz w:val="24"/>
          <w:szCs w:val="24"/>
        </w:rPr>
      </w:pPr>
      <w:r w:rsidRPr="00B34445">
        <w:rPr>
          <w:rFonts w:ascii="Times New Roman" w:hAnsi="Times New Roman"/>
          <w:b/>
          <w:color w:val="000000"/>
          <w:sz w:val="24"/>
          <w:szCs w:val="24"/>
        </w:rPr>
        <w:t xml:space="preserve">Section </w:t>
      </w:r>
      <w:r>
        <w:rPr>
          <w:rFonts w:ascii="Times New Roman" w:hAnsi="Times New Roman"/>
          <w:b/>
          <w:color w:val="000000"/>
          <w:sz w:val="24"/>
          <w:szCs w:val="24"/>
        </w:rPr>
        <w:t>D</w:t>
      </w:r>
      <w:r w:rsidRPr="00B34445">
        <w:rPr>
          <w:rFonts w:ascii="Times New Roman" w:hAnsi="Times New Roman"/>
          <w:b/>
          <w:color w:val="000000"/>
          <w:sz w:val="24"/>
          <w:szCs w:val="24"/>
        </w:rPr>
        <w:t xml:space="preserve">: </w:t>
      </w:r>
      <w:r>
        <w:rPr>
          <w:rFonts w:ascii="Times New Roman" w:hAnsi="Times New Roman"/>
          <w:b/>
          <w:color w:val="000000"/>
          <w:sz w:val="24"/>
          <w:szCs w:val="24"/>
        </w:rPr>
        <w:t>P</w:t>
      </w:r>
      <w:r w:rsidRPr="004B7755">
        <w:rPr>
          <w:rFonts w:ascii="Times New Roman" w:hAnsi="Times New Roman"/>
          <w:b/>
          <w:color w:val="000000"/>
          <w:sz w:val="24"/>
          <w:szCs w:val="24"/>
        </w:rPr>
        <w:t xml:space="preserve">roblems </w:t>
      </w:r>
      <w:r>
        <w:rPr>
          <w:rFonts w:ascii="Times New Roman" w:hAnsi="Times New Roman"/>
          <w:b/>
          <w:color w:val="000000"/>
          <w:sz w:val="24"/>
          <w:szCs w:val="24"/>
        </w:rPr>
        <w:t>of</w:t>
      </w:r>
      <w:r w:rsidRPr="004B7755">
        <w:rPr>
          <w:rFonts w:ascii="Times New Roman" w:hAnsi="Times New Roman"/>
          <w:b/>
          <w:color w:val="000000"/>
          <w:sz w:val="24"/>
          <w:szCs w:val="24"/>
        </w:rPr>
        <w:t xml:space="preserve"> implement</w:t>
      </w:r>
      <w:r>
        <w:rPr>
          <w:rFonts w:ascii="Times New Roman" w:hAnsi="Times New Roman"/>
          <w:b/>
          <w:color w:val="000000"/>
          <w:sz w:val="24"/>
          <w:szCs w:val="24"/>
        </w:rPr>
        <w:t>ing</w:t>
      </w:r>
      <w:r w:rsidRPr="004B7755">
        <w:rPr>
          <w:rFonts w:ascii="Times New Roman" w:hAnsi="Times New Roman"/>
          <w:b/>
          <w:color w:val="000000"/>
          <w:sz w:val="24"/>
          <w:szCs w:val="24"/>
        </w:rPr>
        <w:t xml:space="preserve"> cost control on building projects</w:t>
      </w:r>
    </w:p>
    <w:p w:rsidR="009076C8" w:rsidRDefault="009076C8" w:rsidP="009076C8">
      <w:pPr>
        <w:autoSpaceDE w:val="0"/>
        <w:autoSpaceDN w:val="0"/>
        <w:adjustRightInd w:val="0"/>
        <w:spacing w:after="0" w:line="240" w:lineRule="auto"/>
        <w:rPr>
          <w:rFonts w:ascii="Times New Roman" w:hAnsi="Times New Roman"/>
          <w:b/>
          <w:sz w:val="24"/>
          <w:szCs w:val="24"/>
        </w:rPr>
      </w:pPr>
    </w:p>
    <w:p w:rsidR="009076C8" w:rsidRDefault="009076C8" w:rsidP="009076C8">
      <w:pPr>
        <w:autoSpaceDE w:val="0"/>
        <w:autoSpaceDN w:val="0"/>
        <w:adjustRightInd w:val="0"/>
        <w:spacing w:after="0" w:line="240" w:lineRule="auto"/>
        <w:ind w:left="720" w:hanging="720"/>
        <w:jc w:val="both"/>
        <w:rPr>
          <w:rFonts w:ascii="Times New Roman" w:hAnsi="Times New Roman"/>
          <w:b/>
          <w:sz w:val="24"/>
          <w:szCs w:val="24"/>
        </w:rPr>
      </w:pPr>
      <w:r>
        <w:t>Q6.</w:t>
      </w:r>
      <w:r>
        <w:tab/>
        <w:t>Kindly use the five point scale provided to rate the extent to which you believe each of the following factors influence the level of implementation of cost control in projects:</w:t>
      </w:r>
    </w:p>
    <w:p w:rsidR="009076C8" w:rsidRDefault="009076C8" w:rsidP="009076C8">
      <w:pPr>
        <w:autoSpaceDE w:val="0"/>
        <w:autoSpaceDN w:val="0"/>
        <w:adjustRightInd w:val="0"/>
        <w:spacing w:after="0" w:line="240" w:lineRule="auto"/>
        <w:rPr>
          <w:bCs/>
          <w:i/>
        </w:rPr>
      </w:pPr>
    </w:p>
    <w:p w:rsidR="009076C8" w:rsidRDefault="009076C8" w:rsidP="009076C8">
      <w:pPr>
        <w:autoSpaceDE w:val="0"/>
        <w:autoSpaceDN w:val="0"/>
        <w:adjustRightInd w:val="0"/>
        <w:spacing w:after="0" w:line="240" w:lineRule="auto"/>
        <w:rPr>
          <w:rFonts w:ascii="Times New Roman" w:hAnsi="Times New Roman"/>
          <w:b/>
          <w:sz w:val="24"/>
          <w:szCs w:val="24"/>
        </w:rPr>
      </w:pPr>
      <w:r>
        <w:rPr>
          <w:bCs/>
          <w:i/>
        </w:rPr>
        <w:t>5 (SA</w:t>
      </w:r>
      <w:r w:rsidRPr="00F5291C">
        <w:rPr>
          <w:bCs/>
          <w:i/>
        </w:rPr>
        <w:t>) =</w:t>
      </w:r>
      <w:r>
        <w:rPr>
          <w:bCs/>
          <w:i/>
        </w:rPr>
        <w:t xml:space="preserve"> Strongly Agree</w:t>
      </w:r>
      <w:r w:rsidRPr="00F5291C">
        <w:rPr>
          <w:bCs/>
          <w:i/>
        </w:rPr>
        <w:t>; 4 (</w:t>
      </w:r>
      <w:r>
        <w:rPr>
          <w:bCs/>
          <w:i/>
        </w:rPr>
        <w:t>A</w:t>
      </w:r>
      <w:r w:rsidRPr="00F5291C">
        <w:rPr>
          <w:bCs/>
          <w:i/>
        </w:rPr>
        <w:t xml:space="preserve">) = </w:t>
      </w:r>
      <w:r>
        <w:rPr>
          <w:bCs/>
          <w:i/>
        </w:rPr>
        <w:t>Agree</w:t>
      </w:r>
      <w:r w:rsidRPr="00F5291C">
        <w:rPr>
          <w:bCs/>
          <w:i/>
        </w:rPr>
        <w:t>; 3 (</w:t>
      </w:r>
      <w:r>
        <w:rPr>
          <w:bCs/>
          <w:i/>
        </w:rPr>
        <w:t>N</w:t>
      </w:r>
      <w:r w:rsidRPr="00F5291C">
        <w:rPr>
          <w:bCs/>
          <w:i/>
        </w:rPr>
        <w:t xml:space="preserve">) = </w:t>
      </w:r>
      <w:r>
        <w:rPr>
          <w:bCs/>
          <w:i/>
        </w:rPr>
        <w:t>Neutral</w:t>
      </w:r>
      <w:r w:rsidRPr="00F5291C">
        <w:rPr>
          <w:bCs/>
          <w:i/>
        </w:rPr>
        <w:t xml:space="preserve">; </w:t>
      </w:r>
      <w:r>
        <w:rPr>
          <w:bCs/>
          <w:i/>
        </w:rPr>
        <w:t>2 (D</w:t>
      </w:r>
      <w:r w:rsidRPr="00F5291C">
        <w:rPr>
          <w:bCs/>
          <w:i/>
        </w:rPr>
        <w:t xml:space="preserve">) = </w:t>
      </w:r>
      <w:r>
        <w:rPr>
          <w:bCs/>
          <w:i/>
        </w:rPr>
        <w:t>Disagree</w:t>
      </w:r>
      <w:r w:rsidRPr="00F5291C">
        <w:rPr>
          <w:bCs/>
          <w:i/>
        </w:rPr>
        <w:t xml:space="preserve">; </w:t>
      </w:r>
      <w:r>
        <w:rPr>
          <w:bCs/>
          <w:i/>
        </w:rPr>
        <w:t>1 (SD</w:t>
      </w:r>
      <w:r w:rsidRPr="00F5291C">
        <w:rPr>
          <w:bCs/>
          <w:i/>
        </w:rPr>
        <w:t xml:space="preserve">) = </w:t>
      </w:r>
      <w:r>
        <w:rPr>
          <w:bCs/>
          <w:i/>
        </w:rPr>
        <w:t>Strongly Disagree</w:t>
      </w:r>
      <w:r w:rsidRPr="00F5291C">
        <w:rPr>
          <w:bCs/>
          <w:i/>
        </w:rPr>
        <w:t>.</w:t>
      </w:r>
    </w:p>
    <w:p w:rsidR="009076C8" w:rsidRDefault="009076C8" w:rsidP="009076C8">
      <w:pPr>
        <w:autoSpaceDE w:val="0"/>
        <w:autoSpaceDN w:val="0"/>
        <w:adjustRightInd w:val="0"/>
        <w:spacing w:after="0" w:line="240" w:lineRule="auto"/>
        <w:rPr>
          <w:rFonts w:ascii="Times New Roman" w:hAnsi="Times New Roman"/>
          <w:b/>
          <w:sz w:val="24"/>
          <w:szCs w:val="24"/>
        </w:rPr>
      </w:pPr>
    </w:p>
    <w:tbl>
      <w:tblPr>
        <w:tblStyle w:val="TableGrid"/>
        <w:tblW w:w="8720" w:type="dxa"/>
        <w:tblLayout w:type="fixed"/>
        <w:tblCellMar>
          <w:left w:w="43" w:type="dxa"/>
          <w:right w:w="43" w:type="dxa"/>
        </w:tblCellMar>
        <w:tblLook w:val="04A0" w:firstRow="1" w:lastRow="0" w:firstColumn="1" w:lastColumn="0" w:noHBand="0" w:noVBand="1"/>
      </w:tblPr>
      <w:tblGrid>
        <w:gridCol w:w="661"/>
        <w:gridCol w:w="5862"/>
        <w:gridCol w:w="442"/>
        <w:gridCol w:w="64"/>
        <w:gridCol w:w="359"/>
        <w:gridCol w:w="64"/>
        <w:gridCol w:w="358"/>
        <w:gridCol w:w="64"/>
        <w:gridCol w:w="359"/>
        <w:gridCol w:w="64"/>
        <w:gridCol w:w="359"/>
        <w:gridCol w:w="64"/>
      </w:tblGrid>
      <w:tr w:rsidR="009076C8" w:rsidRPr="00211962" w:rsidTr="005B419B">
        <w:trPr>
          <w:gridAfter w:val="1"/>
          <w:wAfter w:w="64" w:type="dxa"/>
          <w:cantSplit/>
          <w:tblHeader/>
        </w:trPr>
        <w:tc>
          <w:tcPr>
            <w:tcW w:w="661" w:type="dxa"/>
            <w:vMerge w:val="restart"/>
            <w:tcBorders>
              <w:left w:val="nil"/>
              <w:right w:val="nil"/>
            </w:tcBorders>
          </w:tcPr>
          <w:p w:rsidR="009076C8" w:rsidRPr="00211962" w:rsidRDefault="009076C8" w:rsidP="005B419B">
            <w:pPr>
              <w:pStyle w:val="Default"/>
              <w:rPr>
                <w:b/>
                <w:bCs/>
                <w:sz w:val="20"/>
                <w:szCs w:val="20"/>
              </w:rPr>
            </w:pPr>
          </w:p>
        </w:tc>
        <w:tc>
          <w:tcPr>
            <w:tcW w:w="5862" w:type="dxa"/>
            <w:vMerge w:val="restart"/>
            <w:tcBorders>
              <w:left w:val="nil"/>
            </w:tcBorders>
          </w:tcPr>
          <w:p w:rsidR="009076C8" w:rsidRPr="00211962" w:rsidRDefault="009076C8" w:rsidP="005B419B">
            <w:pPr>
              <w:pStyle w:val="Default"/>
              <w:rPr>
                <w:b/>
                <w:bCs/>
                <w:sz w:val="20"/>
                <w:szCs w:val="20"/>
              </w:rPr>
            </w:pPr>
            <w:r>
              <w:rPr>
                <w:b/>
                <w:bCs/>
                <w:sz w:val="20"/>
                <w:szCs w:val="20"/>
              </w:rPr>
              <w:t>E</w:t>
            </w:r>
            <w:r w:rsidRPr="00CD233F">
              <w:rPr>
                <w:b/>
                <w:bCs/>
                <w:sz w:val="20"/>
                <w:szCs w:val="20"/>
              </w:rPr>
              <w:t xml:space="preserve">xtent to which the following factors influence </w:t>
            </w:r>
            <w:r>
              <w:rPr>
                <w:b/>
                <w:bCs/>
                <w:sz w:val="20"/>
                <w:szCs w:val="20"/>
              </w:rPr>
              <w:t>the level of implementation of cost control in projects</w:t>
            </w:r>
          </w:p>
        </w:tc>
        <w:tc>
          <w:tcPr>
            <w:tcW w:w="442" w:type="dxa"/>
            <w:vAlign w:val="center"/>
          </w:tcPr>
          <w:p w:rsidR="009076C8" w:rsidRPr="00211962" w:rsidRDefault="009076C8" w:rsidP="005B419B">
            <w:pPr>
              <w:pStyle w:val="Default"/>
              <w:jc w:val="center"/>
              <w:rPr>
                <w:b/>
                <w:bCs/>
                <w:sz w:val="20"/>
                <w:szCs w:val="20"/>
              </w:rPr>
            </w:pPr>
            <w:r w:rsidRPr="00211962">
              <w:rPr>
                <w:b/>
                <w:bCs/>
                <w:sz w:val="20"/>
                <w:szCs w:val="20"/>
              </w:rPr>
              <w:t>5</w:t>
            </w:r>
          </w:p>
        </w:tc>
        <w:tc>
          <w:tcPr>
            <w:tcW w:w="423" w:type="dxa"/>
            <w:gridSpan w:val="2"/>
            <w:vAlign w:val="center"/>
          </w:tcPr>
          <w:p w:rsidR="009076C8" w:rsidRPr="00211962" w:rsidRDefault="009076C8" w:rsidP="005B419B">
            <w:pPr>
              <w:pStyle w:val="Default"/>
              <w:jc w:val="center"/>
              <w:rPr>
                <w:b/>
                <w:bCs/>
                <w:sz w:val="20"/>
                <w:szCs w:val="20"/>
              </w:rPr>
            </w:pPr>
            <w:r w:rsidRPr="00211962">
              <w:rPr>
                <w:b/>
                <w:bCs/>
                <w:sz w:val="20"/>
                <w:szCs w:val="20"/>
              </w:rPr>
              <w:t>4</w:t>
            </w:r>
          </w:p>
        </w:tc>
        <w:tc>
          <w:tcPr>
            <w:tcW w:w="422" w:type="dxa"/>
            <w:gridSpan w:val="2"/>
            <w:vAlign w:val="center"/>
          </w:tcPr>
          <w:p w:rsidR="009076C8" w:rsidRPr="00211962" w:rsidRDefault="009076C8" w:rsidP="005B419B">
            <w:pPr>
              <w:pStyle w:val="Default"/>
              <w:jc w:val="center"/>
              <w:rPr>
                <w:b/>
                <w:bCs/>
                <w:sz w:val="20"/>
                <w:szCs w:val="20"/>
              </w:rPr>
            </w:pPr>
            <w:r w:rsidRPr="00211962">
              <w:rPr>
                <w:b/>
                <w:bCs/>
                <w:sz w:val="20"/>
                <w:szCs w:val="20"/>
              </w:rPr>
              <w:t>3</w:t>
            </w:r>
          </w:p>
        </w:tc>
        <w:tc>
          <w:tcPr>
            <w:tcW w:w="423" w:type="dxa"/>
            <w:gridSpan w:val="2"/>
            <w:vAlign w:val="center"/>
          </w:tcPr>
          <w:p w:rsidR="009076C8" w:rsidRPr="00211962" w:rsidRDefault="009076C8" w:rsidP="005B419B">
            <w:pPr>
              <w:pStyle w:val="Default"/>
              <w:jc w:val="center"/>
              <w:rPr>
                <w:b/>
                <w:bCs/>
                <w:sz w:val="20"/>
                <w:szCs w:val="20"/>
              </w:rPr>
            </w:pPr>
            <w:r w:rsidRPr="00211962">
              <w:rPr>
                <w:b/>
                <w:bCs/>
                <w:sz w:val="20"/>
                <w:szCs w:val="20"/>
              </w:rPr>
              <w:t>2</w:t>
            </w:r>
          </w:p>
        </w:tc>
        <w:tc>
          <w:tcPr>
            <w:tcW w:w="423" w:type="dxa"/>
            <w:gridSpan w:val="2"/>
            <w:vAlign w:val="center"/>
          </w:tcPr>
          <w:p w:rsidR="009076C8" w:rsidRPr="00211962" w:rsidRDefault="009076C8" w:rsidP="005B419B">
            <w:pPr>
              <w:pStyle w:val="Default"/>
              <w:jc w:val="center"/>
              <w:rPr>
                <w:b/>
                <w:bCs/>
                <w:sz w:val="20"/>
                <w:szCs w:val="20"/>
              </w:rPr>
            </w:pPr>
            <w:r w:rsidRPr="00211962">
              <w:rPr>
                <w:b/>
                <w:bCs/>
                <w:sz w:val="20"/>
                <w:szCs w:val="20"/>
              </w:rPr>
              <w:t>1</w:t>
            </w:r>
          </w:p>
        </w:tc>
      </w:tr>
      <w:tr w:rsidR="009076C8" w:rsidRPr="00211962" w:rsidTr="005B419B">
        <w:trPr>
          <w:gridAfter w:val="1"/>
          <w:wAfter w:w="64" w:type="dxa"/>
          <w:cantSplit/>
          <w:tblHeader/>
        </w:trPr>
        <w:tc>
          <w:tcPr>
            <w:tcW w:w="661" w:type="dxa"/>
            <w:vMerge/>
            <w:tcBorders>
              <w:left w:val="nil"/>
              <w:right w:val="nil"/>
            </w:tcBorders>
          </w:tcPr>
          <w:p w:rsidR="009076C8" w:rsidRPr="00211962" w:rsidRDefault="009076C8" w:rsidP="005B419B">
            <w:pPr>
              <w:pStyle w:val="Default"/>
              <w:rPr>
                <w:b/>
                <w:bCs/>
                <w:sz w:val="20"/>
                <w:szCs w:val="20"/>
              </w:rPr>
            </w:pPr>
          </w:p>
        </w:tc>
        <w:tc>
          <w:tcPr>
            <w:tcW w:w="5862" w:type="dxa"/>
            <w:vMerge/>
            <w:tcBorders>
              <w:left w:val="nil"/>
            </w:tcBorders>
          </w:tcPr>
          <w:p w:rsidR="009076C8" w:rsidRPr="00211962" w:rsidRDefault="009076C8" w:rsidP="005B419B">
            <w:pPr>
              <w:pStyle w:val="Default"/>
              <w:rPr>
                <w:b/>
                <w:bCs/>
                <w:sz w:val="20"/>
                <w:szCs w:val="20"/>
              </w:rPr>
            </w:pPr>
          </w:p>
        </w:tc>
        <w:tc>
          <w:tcPr>
            <w:tcW w:w="442" w:type="dxa"/>
            <w:vAlign w:val="center"/>
          </w:tcPr>
          <w:p w:rsidR="009076C8" w:rsidRPr="00211962" w:rsidRDefault="009076C8" w:rsidP="005B419B">
            <w:pPr>
              <w:pStyle w:val="Default"/>
              <w:jc w:val="center"/>
              <w:rPr>
                <w:b/>
                <w:bCs/>
                <w:sz w:val="20"/>
                <w:szCs w:val="20"/>
              </w:rPr>
            </w:pPr>
            <w:r>
              <w:rPr>
                <w:b/>
                <w:bCs/>
                <w:sz w:val="20"/>
                <w:szCs w:val="20"/>
              </w:rPr>
              <w:t>SA</w:t>
            </w:r>
          </w:p>
        </w:tc>
        <w:tc>
          <w:tcPr>
            <w:tcW w:w="423" w:type="dxa"/>
            <w:gridSpan w:val="2"/>
            <w:vAlign w:val="center"/>
          </w:tcPr>
          <w:p w:rsidR="009076C8" w:rsidRPr="00211962" w:rsidRDefault="009076C8" w:rsidP="005B419B">
            <w:pPr>
              <w:pStyle w:val="Default"/>
              <w:jc w:val="center"/>
              <w:rPr>
                <w:b/>
                <w:bCs/>
                <w:sz w:val="20"/>
                <w:szCs w:val="20"/>
              </w:rPr>
            </w:pPr>
            <w:r>
              <w:rPr>
                <w:b/>
                <w:bCs/>
                <w:sz w:val="20"/>
                <w:szCs w:val="20"/>
              </w:rPr>
              <w:t>A</w:t>
            </w:r>
          </w:p>
        </w:tc>
        <w:tc>
          <w:tcPr>
            <w:tcW w:w="422" w:type="dxa"/>
            <w:gridSpan w:val="2"/>
            <w:vAlign w:val="center"/>
          </w:tcPr>
          <w:p w:rsidR="009076C8" w:rsidRPr="00211962" w:rsidRDefault="009076C8" w:rsidP="005B419B">
            <w:pPr>
              <w:pStyle w:val="Default"/>
              <w:jc w:val="center"/>
              <w:rPr>
                <w:b/>
                <w:bCs/>
                <w:sz w:val="20"/>
                <w:szCs w:val="20"/>
              </w:rPr>
            </w:pPr>
            <w:r>
              <w:rPr>
                <w:b/>
                <w:bCs/>
                <w:sz w:val="20"/>
                <w:szCs w:val="20"/>
              </w:rPr>
              <w:t>N</w:t>
            </w:r>
          </w:p>
        </w:tc>
        <w:tc>
          <w:tcPr>
            <w:tcW w:w="423" w:type="dxa"/>
            <w:gridSpan w:val="2"/>
            <w:vAlign w:val="center"/>
          </w:tcPr>
          <w:p w:rsidR="009076C8" w:rsidRPr="00211962" w:rsidRDefault="009076C8" w:rsidP="005B419B">
            <w:pPr>
              <w:pStyle w:val="Default"/>
              <w:jc w:val="center"/>
              <w:rPr>
                <w:b/>
                <w:bCs/>
                <w:sz w:val="20"/>
                <w:szCs w:val="20"/>
              </w:rPr>
            </w:pPr>
            <w:r>
              <w:rPr>
                <w:b/>
                <w:bCs/>
                <w:sz w:val="20"/>
                <w:szCs w:val="20"/>
              </w:rPr>
              <w:t>D</w:t>
            </w:r>
          </w:p>
        </w:tc>
        <w:tc>
          <w:tcPr>
            <w:tcW w:w="423" w:type="dxa"/>
            <w:gridSpan w:val="2"/>
            <w:vAlign w:val="center"/>
          </w:tcPr>
          <w:p w:rsidR="009076C8" w:rsidRPr="00211962" w:rsidRDefault="009076C8" w:rsidP="005B419B">
            <w:pPr>
              <w:pStyle w:val="Default"/>
              <w:jc w:val="center"/>
              <w:rPr>
                <w:b/>
                <w:bCs/>
                <w:sz w:val="20"/>
                <w:szCs w:val="20"/>
              </w:rPr>
            </w:pPr>
            <w:r>
              <w:rPr>
                <w:b/>
                <w:bCs/>
                <w:sz w:val="20"/>
                <w:szCs w:val="20"/>
              </w:rPr>
              <w:t>SD</w:t>
            </w:r>
          </w:p>
        </w:tc>
      </w:tr>
      <w:tr w:rsidR="009076C8" w:rsidRPr="00B34445" w:rsidTr="005B419B">
        <w:trPr>
          <w:gridAfter w:val="1"/>
          <w:wAfter w:w="64" w:type="dxa"/>
          <w:cantSplit/>
          <w:trHeight w:hRule="exact" w:val="144"/>
          <w:tblHeader/>
        </w:trPr>
        <w:tc>
          <w:tcPr>
            <w:tcW w:w="661" w:type="dxa"/>
            <w:tcBorders>
              <w:left w:val="nil"/>
              <w:bottom w:val="single" w:sz="4" w:space="0" w:color="auto"/>
              <w:right w:val="nil"/>
            </w:tcBorders>
          </w:tcPr>
          <w:p w:rsidR="009076C8" w:rsidRPr="00B34445" w:rsidRDefault="009076C8" w:rsidP="005B419B">
            <w:pPr>
              <w:pStyle w:val="Default"/>
              <w:rPr>
                <w:bCs/>
                <w:sz w:val="20"/>
                <w:szCs w:val="20"/>
              </w:rPr>
            </w:pPr>
          </w:p>
        </w:tc>
        <w:tc>
          <w:tcPr>
            <w:tcW w:w="5862" w:type="dxa"/>
            <w:tcBorders>
              <w:left w:val="nil"/>
              <w:bottom w:val="single" w:sz="4" w:space="0" w:color="auto"/>
              <w:right w:val="nil"/>
            </w:tcBorders>
          </w:tcPr>
          <w:p w:rsidR="009076C8" w:rsidRPr="00B34445" w:rsidRDefault="009076C8" w:rsidP="005B419B">
            <w:pPr>
              <w:pStyle w:val="Default"/>
              <w:rPr>
                <w:bCs/>
                <w:sz w:val="20"/>
                <w:szCs w:val="20"/>
              </w:rPr>
            </w:pPr>
          </w:p>
        </w:tc>
        <w:tc>
          <w:tcPr>
            <w:tcW w:w="442" w:type="dxa"/>
            <w:tcBorders>
              <w:left w:val="nil"/>
              <w:bottom w:val="single" w:sz="4" w:space="0" w:color="auto"/>
              <w:right w:val="nil"/>
            </w:tcBorders>
            <w:vAlign w:val="center"/>
          </w:tcPr>
          <w:p w:rsidR="009076C8" w:rsidRPr="00B34445" w:rsidRDefault="009076C8" w:rsidP="005B419B">
            <w:pPr>
              <w:pStyle w:val="Default"/>
              <w:jc w:val="center"/>
              <w:rPr>
                <w:bCs/>
                <w:sz w:val="20"/>
                <w:szCs w:val="20"/>
              </w:rPr>
            </w:pPr>
          </w:p>
        </w:tc>
        <w:tc>
          <w:tcPr>
            <w:tcW w:w="423" w:type="dxa"/>
            <w:gridSpan w:val="2"/>
            <w:tcBorders>
              <w:left w:val="nil"/>
              <w:bottom w:val="single" w:sz="4" w:space="0" w:color="auto"/>
              <w:right w:val="nil"/>
            </w:tcBorders>
            <w:vAlign w:val="center"/>
          </w:tcPr>
          <w:p w:rsidR="009076C8" w:rsidRPr="00B34445" w:rsidRDefault="009076C8" w:rsidP="005B419B">
            <w:pPr>
              <w:pStyle w:val="Default"/>
              <w:jc w:val="center"/>
              <w:rPr>
                <w:bCs/>
                <w:sz w:val="20"/>
                <w:szCs w:val="20"/>
              </w:rPr>
            </w:pPr>
          </w:p>
        </w:tc>
        <w:tc>
          <w:tcPr>
            <w:tcW w:w="422" w:type="dxa"/>
            <w:gridSpan w:val="2"/>
            <w:tcBorders>
              <w:left w:val="nil"/>
              <w:bottom w:val="single" w:sz="4" w:space="0" w:color="auto"/>
              <w:right w:val="nil"/>
            </w:tcBorders>
            <w:vAlign w:val="center"/>
          </w:tcPr>
          <w:p w:rsidR="009076C8" w:rsidRPr="00B34445" w:rsidRDefault="009076C8" w:rsidP="005B419B">
            <w:pPr>
              <w:pStyle w:val="Default"/>
              <w:jc w:val="center"/>
              <w:rPr>
                <w:bCs/>
                <w:sz w:val="20"/>
                <w:szCs w:val="20"/>
              </w:rPr>
            </w:pPr>
          </w:p>
        </w:tc>
        <w:tc>
          <w:tcPr>
            <w:tcW w:w="423" w:type="dxa"/>
            <w:gridSpan w:val="2"/>
            <w:tcBorders>
              <w:left w:val="nil"/>
              <w:bottom w:val="single" w:sz="4" w:space="0" w:color="auto"/>
              <w:right w:val="nil"/>
            </w:tcBorders>
            <w:vAlign w:val="center"/>
          </w:tcPr>
          <w:p w:rsidR="009076C8" w:rsidRPr="00B34445" w:rsidRDefault="009076C8" w:rsidP="005B419B">
            <w:pPr>
              <w:pStyle w:val="Default"/>
              <w:jc w:val="center"/>
              <w:rPr>
                <w:bCs/>
                <w:sz w:val="20"/>
                <w:szCs w:val="20"/>
              </w:rPr>
            </w:pPr>
          </w:p>
        </w:tc>
        <w:tc>
          <w:tcPr>
            <w:tcW w:w="423" w:type="dxa"/>
            <w:gridSpan w:val="2"/>
            <w:tcBorders>
              <w:left w:val="nil"/>
              <w:bottom w:val="single" w:sz="4" w:space="0" w:color="auto"/>
              <w:right w:val="nil"/>
            </w:tcBorders>
            <w:vAlign w:val="center"/>
          </w:tcPr>
          <w:p w:rsidR="009076C8" w:rsidRPr="00B34445" w:rsidRDefault="009076C8" w:rsidP="005B419B">
            <w:pPr>
              <w:pStyle w:val="Default"/>
              <w:jc w:val="center"/>
              <w:rPr>
                <w:bCs/>
                <w:sz w:val="20"/>
                <w:szCs w:val="20"/>
              </w:rPr>
            </w:pPr>
          </w:p>
        </w:tc>
      </w:tr>
      <w:tr w:rsidR="009076C8" w:rsidRPr="00B34445" w:rsidTr="005B419B">
        <w:trPr>
          <w:gridAfter w:val="1"/>
          <w:wAfter w:w="64" w:type="dxa"/>
          <w:trHeight w:val="360"/>
        </w:trPr>
        <w:tc>
          <w:tcPr>
            <w:tcW w:w="661" w:type="dxa"/>
            <w:tcBorders>
              <w:left w:val="nil"/>
              <w:right w:val="nil"/>
            </w:tcBorders>
          </w:tcPr>
          <w:p w:rsidR="009076C8" w:rsidRPr="00B34445" w:rsidRDefault="009076C8" w:rsidP="005B419B">
            <w:pPr>
              <w:pStyle w:val="Default"/>
              <w:rPr>
                <w:bCs/>
                <w:sz w:val="20"/>
                <w:szCs w:val="20"/>
              </w:rPr>
            </w:pPr>
            <w:r>
              <w:rPr>
                <w:bCs/>
                <w:sz w:val="20"/>
                <w:szCs w:val="20"/>
              </w:rPr>
              <w:t>6.1</w:t>
            </w:r>
          </w:p>
        </w:tc>
        <w:tc>
          <w:tcPr>
            <w:tcW w:w="5862" w:type="dxa"/>
            <w:tcBorders>
              <w:left w:val="nil"/>
            </w:tcBorders>
          </w:tcPr>
          <w:p w:rsidR="009076C8" w:rsidRPr="004B7755" w:rsidRDefault="009076C8" w:rsidP="005B419B">
            <w:pPr>
              <w:rPr>
                <w:rFonts w:ascii="Times New Roman" w:hAnsi="Times New Roman"/>
                <w:color w:val="000000"/>
                <w:sz w:val="20"/>
                <w:szCs w:val="20"/>
              </w:rPr>
            </w:pPr>
            <w:r w:rsidRPr="004B7755">
              <w:rPr>
                <w:rFonts w:ascii="Times New Roman" w:hAnsi="Times New Roman"/>
                <w:color w:val="000000"/>
                <w:sz w:val="20"/>
                <w:szCs w:val="20"/>
              </w:rPr>
              <w:t>Absence of professional cost control training</w:t>
            </w:r>
          </w:p>
        </w:tc>
        <w:tc>
          <w:tcPr>
            <w:tcW w:w="442" w:type="dxa"/>
            <w:shd w:val="clear" w:color="auto" w:fill="F2F2F2" w:themeFill="background1" w:themeFillShade="F2"/>
          </w:tcPr>
          <w:p w:rsidR="009076C8" w:rsidRPr="008A2D63" w:rsidRDefault="009076C8" w:rsidP="005B419B">
            <w:pPr>
              <w:pStyle w:val="Default"/>
              <w:rPr>
                <w:bCs/>
                <w:sz w:val="20"/>
                <w:szCs w:val="20"/>
              </w:rPr>
            </w:pPr>
          </w:p>
        </w:tc>
        <w:tc>
          <w:tcPr>
            <w:tcW w:w="423" w:type="dxa"/>
            <w:gridSpan w:val="2"/>
            <w:shd w:val="clear" w:color="auto" w:fill="F2F2F2" w:themeFill="background1" w:themeFillShade="F2"/>
          </w:tcPr>
          <w:p w:rsidR="009076C8" w:rsidRPr="008A2D63" w:rsidRDefault="009076C8" w:rsidP="005B419B">
            <w:pPr>
              <w:pStyle w:val="Default"/>
              <w:rPr>
                <w:bCs/>
                <w:sz w:val="20"/>
                <w:szCs w:val="20"/>
              </w:rPr>
            </w:pPr>
          </w:p>
        </w:tc>
        <w:tc>
          <w:tcPr>
            <w:tcW w:w="422" w:type="dxa"/>
            <w:gridSpan w:val="2"/>
            <w:shd w:val="clear" w:color="auto" w:fill="F2F2F2" w:themeFill="background1" w:themeFillShade="F2"/>
          </w:tcPr>
          <w:p w:rsidR="009076C8" w:rsidRPr="008A2D63" w:rsidRDefault="009076C8" w:rsidP="005B419B">
            <w:pPr>
              <w:pStyle w:val="Default"/>
              <w:rPr>
                <w:bCs/>
                <w:sz w:val="20"/>
                <w:szCs w:val="20"/>
              </w:rPr>
            </w:pPr>
          </w:p>
        </w:tc>
        <w:tc>
          <w:tcPr>
            <w:tcW w:w="423" w:type="dxa"/>
            <w:gridSpan w:val="2"/>
            <w:shd w:val="clear" w:color="auto" w:fill="F2F2F2" w:themeFill="background1" w:themeFillShade="F2"/>
          </w:tcPr>
          <w:p w:rsidR="009076C8" w:rsidRPr="008A2D63" w:rsidRDefault="009076C8" w:rsidP="005B419B">
            <w:pPr>
              <w:pStyle w:val="Default"/>
              <w:rPr>
                <w:bCs/>
                <w:sz w:val="20"/>
                <w:szCs w:val="20"/>
              </w:rPr>
            </w:pPr>
          </w:p>
        </w:tc>
        <w:tc>
          <w:tcPr>
            <w:tcW w:w="423" w:type="dxa"/>
            <w:gridSpan w:val="2"/>
            <w:shd w:val="clear" w:color="auto" w:fill="F2F2F2" w:themeFill="background1" w:themeFillShade="F2"/>
          </w:tcPr>
          <w:p w:rsidR="009076C8" w:rsidRPr="008A2D63" w:rsidRDefault="009076C8" w:rsidP="005B419B">
            <w:pPr>
              <w:pStyle w:val="Default"/>
              <w:rPr>
                <w:bCs/>
                <w:sz w:val="20"/>
                <w:szCs w:val="20"/>
              </w:rPr>
            </w:pPr>
          </w:p>
        </w:tc>
      </w:tr>
      <w:tr w:rsidR="009076C8" w:rsidRPr="00B34445" w:rsidTr="005B419B">
        <w:trPr>
          <w:gridAfter w:val="1"/>
          <w:wAfter w:w="64" w:type="dxa"/>
          <w:trHeight w:val="360"/>
        </w:trPr>
        <w:tc>
          <w:tcPr>
            <w:tcW w:w="661" w:type="dxa"/>
            <w:tcBorders>
              <w:left w:val="nil"/>
              <w:right w:val="nil"/>
            </w:tcBorders>
          </w:tcPr>
          <w:p w:rsidR="009076C8" w:rsidRPr="00B34445" w:rsidRDefault="009076C8" w:rsidP="005B419B">
            <w:pPr>
              <w:pStyle w:val="Default"/>
              <w:rPr>
                <w:bCs/>
                <w:sz w:val="20"/>
                <w:szCs w:val="20"/>
              </w:rPr>
            </w:pPr>
            <w:r>
              <w:rPr>
                <w:bCs/>
                <w:sz w:val="20"/>
                <w:szCs w:val="20"/>
              </w:rPr>
              <w:t>6.2</w:t>
            </w:r>
          </w:p>
        </w:tc>
        <w:tc>
          <w:tcPr>
            <w:tcW w:w="5862" w:type="dxa"/>
            <w:tcBorders>
              <w:left w:val="nil"/>
            </w:tcBorders>
          </w:tcPr>
          <w:p w:rsidR="009076C8" w:rsidRPr="004B7755" w:rsidRDefault="009076C8" w:rsidP="005B419B">
            <w:pPr>
              <w:rPr>
                <w:rFonts w:ascii="Times New Roman" w:hAnsi="Times New Roman"/>
                <w:color w:val="000000"/>
                <w:sz w:val="20"/>
                <w:szCs w:val="20"/>
              </w:rPr>
            </w:pPr>
            <w:r w:rsidRPr="004B7755">
              <w:rPr>
                <w:rFonts w:ascii="Times New Roman" w:hAnsi="Times New Roman"/>
                <w:color w:val="000000"/>
                <w:sz w:val="20"/>
                <w:szCs w:val="20"/>
              </w:rPr>
              <w:t>Complexity of the project</w:t>
            </w:r>
          </w:p>
        </w:tc>
        <w:tc>
          <w:tcPr>
            <w:tcW w:w="442" w:type="dxa"/>
            <w:shd w:val="clear" w:color="auto" w:fill="F2F2F2" w:themeFill="background1" w:themeFillShade="F2"/>
          </w:tcPr>
          <w:p w:rsidR="009076C8" w:rsidRPr="008A2D63" w:rsidRDefault="009076C8" w:rsidP="005B419B">
            <w:pPr>
              <w:pStyle w:val="Default"/>
              <w:rPr>
                <w:bCs/>
                <w:sz w:val="20"/>
                <w:szCs w:val="20"/>
              </w:rPr>
            </w:pPr>
          </w:p>
        </w:tc>
        <w:tc>
          <w:tcPr>
            <w:tcW w:w="423" w:type="dxa"/>
            <w:gridSpan w:val="2"/>
            <w:shd w:val="clear" w:color="auto" w:fill="F2F2F2" w:themeFill="background1" w:themeFillShade="F2"/>
          </w:tcPr>
          <w:p w:rsidR="009076C8" w:rsidRPr="008A2D63" w:rsidRDefault="009076C8" w:rsidP="005B419B">
            <w:pPr>
              <w:pStyle w:val="Default"/>
              <w:rPr>
                <w:bCs/>
                <w:sz w:val="20"/>
                <w:szCs w:val="20"/>
              </w:rPr>
            </w:pPr>
          </w:p>
        </w:tc>
        <w:tc>
          <w:tcPr>
            <w:tcW w:w="422" w:type="dxa"/>
            <w:gridSpan w:val="2"/>
            <w:shd w:val="clear" w:color="auto" w:fill="F2F2F2" w:themeFill="background1" w:themeFillShade="F2"/>
          </w:tcPr>
          <w:p w:rsidR="009076C8" w:rsidRPr="008A2D63" w:rsidRDefault="009076C8" w:rsidP="005B419B">
            <w:pPr>
              <w:pStyle w:val="Default"/>
              <w:rPr>
                <w:bCs/>
                <w:sz w:val="20"/>
                <w:szCs w:val="20"/>
              </w:rPr>
            </w:pPr>
          </w:p>
        </w:tc>
        <w:tc>
          <w:tcPr>
            <w:tcW w:w="423" w:type="dxa"/>
            <w:gridSpan w:val="2"/>
            <w:shd w:val="clear" w:color="auto" w:fill="F2F2F2" w:themeFill="background1" w:themeFillShade="F2"/>
          </w:tcPr>
          <w:p w:rsidR="009076C8" w:rsidRPr="008A2D63" w:rsidRDefault="009076C8" w:rsidP="005B419B">
            <w:pPr>
              <w:pStyle w:val="Default"/>
              <w:rPr>
                <w:bCs/>
                <w:sz w:val="20"/>
                <w:szCs w:val="20"/>
              </w:rPr>
            </w:pPr>
          </w:p>
        </w:tc>
        <w:tc>
          <w:tcPr>
            <w:tcW w:w="423" w:type="dxa"/>
            <w:gridSpan w:val="2"/>
            <w:shd w:val="clear" w:color="auto" w:fill="F2F2F2" w:themeFill="background1" w:themeFillShade="F2"/>
          </w:tcPr>
          <w:p w:rsidR="009076C8" w:rsidRPr="008A2D63" w:rsidRDefault="009076C8" w:rsidP="005B419B">
            <w:pPr>
              <w:pStyle w:val="Default"/>
              <w:rPr>
                <w:bCs/>
                <w:sz w:val="20"/>
                <w:szCs w:val="20"/>
              </w:rPr>
            </w:pPr>
          </w:p>
        </w:tc>
      </w:tr>
      <w:tr w:rsidR="009076C8" w:rsidRPr="00B34445" w:rsidTr="005B419B">
        <w:trPr>
          <w:gridAfter w:val="1"/>
          <w:wAfter w:w="64" w:type="dxa"/>
          <w:trHeight w:val="360"/>
        </w:trPr>
        <w:tc>
          <w:tcPr>
            <w:tcW w:w="661" w:type="dxa"/>
            <w:tcBorders>
              <w:left w:val="nil"/>
              <w:right w:val="nil"/>
            </w:tcBorders>
          </w:tcPr>
          <w:p w:rsidR="009076C8" w:rsidRPr="00B34445" w:rsidRDefault="009076C8" w:rsidP="005B419B">
            <w:pPr>
              <w:pStyle w:val="Default"/>
              <w:rPr>
                <w:bCs/>
                <w:sz w:val="20"/>
                <w:szCs w:val="20"/>
              </w:rPr>
            </w:pPr>
            <w:r>
              <w:rPr>
                <w:bCs/>
                <w:sz w:val="20"/>
                <w:szCs w:val="20"/>
              </w:rPr>
              <w:t>6.3</w:t>
            </w:r>
          </w:p>
        </w:tc>
        <w:tc>
          <w:tcPr>
            <w:tcW w:w="5862" w:type="dxa"/>
            <w:tcBorders>
              <w:left w:val="nil"/>
              <w:bottom w:val="single" w:sz="4" w:space="0" w:color="auto"/>
            </w:tcBorders>
          </w:tcPr>
          <w:p w:rsidR="009076C8" w:rsidRPr="004B7755" w:rsidRDefault="009076C8" w:rsidP="005B419B">
            <w:pPr>
              <w:rPr>
                <w:rFonts w:ascii="Times New Roman" w:hAnsi="Times New Roman"/>
                <w:color w:val="000000"/>
                <w:sz w:val="20"/>
                <w:szCs w:val="20"/>
              </w:rPr>
            </w:pPr>
            <w:r w:rsidRPr="004B7755">
              <w:rPr>
                <w:rFonts w:ascii="Times New Roman" w:hAnsi="Times New Roman"/>
                <w:color w:val="000000"/>
                <w:sz w:val="20"/>
                <w:szCs w:val="20"/>
              </w:rPr>
              <w:t>Delayed/ No payments for works done</w:t>
            </w:r>
          </w:p>
        </w:tc>
        <w:tc>
          <w:tcPr>
            <w:tcW w:w="442" w:type="dxa"/>
            <w:tcBorders>
              <w:bottom w:val="single" w:sz="4" w:space="0" w:color="auto"/>
            </w:tcBorders>
            <w:shd w:val="clear" w:color="auto" w:fill="F2F2F2" w:themeFill="background1" w:themeFillShade="F2"/>
          </w:tcPr>
          <w:p w:rsidR="009076C8" w:rsidRPr="008A2D63" w:rsidRDefault="009076C8" w:rsidP="005B419B">
            <w:pPr>
              <w:pStyle w:val="Default"/>
              <w:rPr>
                <w:bCs/>
                <w:sz w:val="20"/>
                <w:szCs w:val="20"/>
              </w:rPr>
            </w:pPr>
          </w:p>
        </w:tc>
        <w:tc>
          <w:tcPr>
            <w:tcW w:w="423" w:type="dxa"/>
            <w:gridSpan w:val="2"/>
            <w:tcBorders>
              <w:bottom w:val="single" w:sz="4" w:space="0" w:color="auto"/>
            </w:tcBorders>
            <w:shd w:val="clear" w:color="auto" w:fill="F2F2F2" w:themeFill="background1" w:themeFillShade="F2"/>
          </w:tcPr>
          <w:p w:rsidR="009076C8" w:rsidRPr="008A2D63" w:rsidRDefault="009076C8" w:rsidP="005B419B">
            <w:pPr>
              <w:pStyle w:val="Default"/>
              <w:rPr>
                <w:bCs/>
                <w:sz w:val="20"/>
                <w:szCs w:val="20"/>
              </w:rPr>
            </w:pPr>
          </w:p>
        </w:tc>
        <w:tc>
          <w:tcPr>
            <w:tcW w:w="422" w:type="dxa"/>
            <w:gridSpan w:val="2"/>
            <w:tcBorders>
              <w:bottom w:val="single" w:sz="4" w:space="0" w:color="auto"/>
            </w:tcBorders>
            <w:shd w:val="clear" w:color="auto" w:fill="F2F2F2" w:themeFill="background1" w:themeFillShade="F2"/>
          </w:tcPr>
          <w:p w:rsidR="009076C8" w:rsidRPr="008A2D63" w:rsidRDefault="009076C8" w:rsidP="005B419B">
            <w:pPr>
              <w:pStyle w:val="Default"/>
              <w:rPr>
                <w:bCs/>
                <w:sz w:val="20"/>
                <w:szCs w:val="20"/>
              </w:rPr>
            </w:pPr>
          </w:p>
        </w:tc>
        <w:tc>
          <w:tcPr>
            <w:tcW w:w="423" w:type="dxa"/>
            <w:gridSpan w:val="2"/>
            <w:tcBorders>
              <w:bottom w:val="single" w:sz="4" w:space="0" w:color="auto"/>
            </w:tcBorders>
            <w:shd w:val="clear" w:color="auto" w:fill="F2F2F2" w:themeFill="background1" w:themeFillShade="F2"/>
          </w:tcPr>
          <w:p w:rsidR="009076C8" w:rsidRPr="008A2D63" w:rsidRDefault="009076C8" w:rsidP="005B419B">
            <w:pPr>
              <w:pStyle w:val="Default"/>
              <w:rPr>
                <w:bCs/>
                <w:sz w:val="20"/>
                <w:szCs w:val="20"/>
              </w:rPr>
            </w:pPr>
          </w:p>
        </w:tc>
        <w:tc>
          <w:tcPr>
            <w:tcW w:w="423" w:type="dxa"/>
            <w:gridSpan w:val="2"/>
            <w:tcBorders>
              <w:bottom w:val="single" w:sz="4" w:space="0" w:color="auto"/>
            </w:tcBorders>
            <w:shd w:val="clear" w:color="auto" w:fill="F2F2F2" w:themeFill="background1" w:themeFillShade="F2"/>
          </w:tcPr>
          <w:p w:rsidR="009076C8" w:rsidRPr="008A2D63" w:rsidRDefault="009076C8" w:rsidP="005B419B">
            <w:pPr>
              <w:pStyle w:val="Default"/>
              <w:rPr>
                <w:bCs/>
                <w:sz w:val="20"/>
                <w:szCs w:val="20"/>
              </w:rPr>
            </w:pPr>
          </w:p>
        </w:tc>
      </w:tr>
      <w:tr w:rsidR="009076C8" w:rsidRPr="00B34445" w:rsidTr="005B419B">
        <w:trPr>
          <w:gridAfter w:val="1"/>
          <w:wAfter w:w="64" w:type="dxa"/>
          <w:trHeight w:val="360"/>
        </w:trPr>
        <w:tc>
          <w:tcPr>
            <w:tcW w:w="661" w:type="dxa"/>
            <w:tcBorders>
              <w:left w:val="nil"/>
              <w:right w:val="nil"/>
            </w:tcBorders>
          </w:tcPr>
          <w:p w:rsidR="009076C8" w:rsidRDefault="009076C8" w:rsidP="005B419B">
            <w:pPr>
              <w:pStyle w:val="Default"/>
              <w:rPr>
                <w:bCs/>
                <w:sz w:val="20"/>
                <w:szCs w:val="20"/>
              </w:rPr>
            </w:pPr>
            <w:r>
              <w:rPr>
                <w:bCs/>
                <w:sz w:val="20"/>
                <w:szCs w:val="20"/>
              </w:rPr>
              <w:t>6.4</w:t>
            </w:r>
          </w:p>
        </w:tc>
        <w:tc>
          <w:tcPr>
            <w:tcW w:w="5862" w:type="dxa"/>
            <w:tcBorders>
              <w:left w:val="nil"/>
              <w:bottom w:val="single" w:sz="4" w:space="0" w:color="auto"/>
            </w:tcBorders>
          </w:tcPr>
          <w:p w:rsidR="009076C8" w:rsidRPr="004B7755" w:rsidRDefault="009076C8" w:rsidP="005B419B">
            <w:pPr>
              <w:rPr>
                <w:rFonts w:ascii="Times New Roman" w:hAnsi="Times New Roman"/>
                <w:color w:val="000000"/>
                <w:sz w:val="20"/>
                <w:szCs w:val="20"/>
              </w:rPr>
            </w:pPr>
            <w:r w:rsidRPr="004B7755">
              <w:rPr>
                <w:rFonts w:ascii="Times New Roman" w:hAnsi="Times New Roman"/>
                <w:color w:val="000000"/>
                <w:sz w:val="20"/>
                <w:szCs w:val="20"/>
              </w:rPr>
              <w:t>Inadequate recording of site cost data daily from multiple sources</w:t>
            </w:r>
          </w:p>
        </w:tc>
        <w:tc>
          <w:tcPr>
            <w:tcW w:w="442" w:type="dxa"/>
            <w:tcBorders>
              <w:bottom w:val="single" w:sz="4" w:space="0" w:color="auto"/>
            </w:tcBorders>
            <w:shd w:val="clear" w:color="auto" w:fill="F2F2F2" w:themeFill="background1" w:themeFillShade="F2"/>
          </w:tcPr>
          <w:p w:rsidR="009076C8" w:rsidRPr="008A2D63" w:rsidRDefault="009076C8" w:rsidP="005B419B">
            <w:pPr>
              <w:pStyle w:val="Default"/>
              <w:rPr>
                <w:bCs/>
                <w:sz w:val="20"/>
                <w:szCs w:val="20"/>
              </w:rPr>
            </w:pPr>
          </w:p>
        </w:tc>
        <w:tc>
          <w:tcPr>
            <w:tcW w:w="423" w:type="dxa"/>
            <w:gridSpan w:val="2"/>
            <w:tcBorders>
              <w:bottom w:val="single" w:sz="4" w:space="0" w:color="auto"/>
            </w:tcBorders>
            <w:shd w:val="clear" w:color="auto" w:fill="F2F2F2" w:themeFill="background1" w:themeFillShade="F2"/>
          </w:tcPr>
          <w:p w:rsidR="009076C8" w:rsidRPr="008A2D63" w:rsidRDefault="009076C8" w:rsidP="005B419B">
            <w:pPr>
              <w:pStyle w:val="Default"/>
              <w:rPr>
                <w:bCs/>
                <w:sz w:val="20"/>
                <w:szCs w:val="20"/>
              </w:rPr>
            </w:pPr>
          </w:p>
        </w:tc>
        <w:tc>
          <w:tcPr>
            <w:tcW w:w="422" w:type="dxa"/>
            <w:gridSpan w:val="2"/>
            <w:tcBorders>
              <w:bottom w:val="single" w:sz="4" w:space="0" w:color="auto"/>
            </w:tcBorders>
            <w:shd w:val="clear" w:color="auto" w:fill="F2F2F2" w:themeFill="background1" w:themeFillShade="F2"/>
          </w:tcPr>
          <w:p w:rsidR="009076C8" w:rsidRPr="008A2D63" w:rsidRDefault="009076C8" w:rsidP="005B419B">
            <w:pPr>
              <w:pStyle w:val="Default"/>
              <w:rPr>
                <w:bCs/>
                <w:sz w:val="20"/>
                <w:szCs w:val="20"/>
              </w:rPr>
            </w:pPr>
          </w:p>
        </w:tc>
        <w:tc>
          <w:tcPr>
            <w:tcW w:w="423" w:type="dxa"/>
            <w:gridSpan w:val="2"/>
            <w:tcBorders>
              <w:bottom w:val="single" w:sz="4" w:space="0" w:color="auto"/>
            </w:tcBorders>
            <w:shd w:val="clear" w:color="auto" w:fill="F2F2F2" w:themeFill="background1" w:themeFillShade="F2"/>
          </w:tcPr>
          <w:p w:rsidR="009076C8" w:rsidRPr="008A2D63" w:rsidRDefault="009076C8" w:rsidP="005B419B">
            <w:pPr>
              <w:pStyle w:val="Default"/>
              <w:rPr>
                <w:bCs/>
                <w:sz w:val="20"/>
                <w:szCs w:val="20"/>
              </w:rPr>
            </w:pPr>
          </w:p>
        </w:tc>
        <w:tc>
          <w:tcPr>
            <w:tcW w:w="423" w:type="dxa"/>
            <w:gridSpan w:val="2"/>
            <w:tcBorders>
              <w:bottom w:val="single" w:sz="4" w:space="0" w:color="auto"/>
            </w:tcBorders>
            <w:shd w:val="clear" w:color="auto" w:fill="F2F2F2" w:themeFill="background1" w:themeFillShade="F2"/>
          </w:tcPr>
          <w:p w:rsidR="009076C8" w:rsidRPr="008A2D63" w:rsidRDefault="009076C8" w:rsidP="005B419B">
            <w:pPr>
              <w:pStyle w:val="Default"/>
              <w:rPr>
                <w:bCs/>
                <w:sz w:val="20"/>
                <w:szCs w:val="20"/>
              </w:rPr>
            </w:pPr>
          </w:p>
        </w:tc>
      </w:tr>
      <w:tr w:rsidR="009076C8" w:rsidRPr="00B34445" w:rsidTr="005B419B">
        <w:trPr>
          <w:gridAfter w:val="1"/>
          <w:wAfter w:w="64" w:type="dxa"/>
          <w:trHeight w:val="360"/>
        </w:trPr>
        <w:tc>
          <w:tcPr>
            <w:tcW w:w="661" w:type="dxa"/>
            <w:tcBorders>
              <w:left w:val="nil"/>
              <w:right w:val="nil"/>
            </w:tcBorders>
          </w:tcPr>
          <w:p w:rsidR="009076C8" w:rsidRDefault="009076C8" w:rsidP="005B419B">
            <w:pPr>
              <w:pStyle w:val="Default"/>
              <w:rPr>
                <w:bCs/>
                <w:sz w:val="20"/>
                <w:szCs w:val="20"/>
              </w:rPr>
            </w:pPr>
            <w:r>
              <w:rPr>
                <w:bCs/>
                <w:sz w:val="20"/>
                <w:szCs w:val="20"/>
              </w:rPr>
              <w:t>6.5</w:t>
            </w:r>
          </w:p>
        </w:tc>
        <w:tc>
          <w:tcPr>
            <w:tcW w:w="5862" w:type="dxa"/>
            <w:tcBorders>
              <w:left w:val="nil"/>
              <w:bottom w:val="single" w:sz="4" w:space="0" w:color="auto"/>
            </w:tcBorders>
          </w:tcPr>
          <w:p w:rsidR="009076C8" w:rsidRPr="004B7755" w:rsidRDefault="009076C8" w:rsidP="005B419B">
            <w:pPr>
              <w:rPr>
                <w:rFonts w:ascii="Times New Roman" w:hAnsi="Times New Roman"/>
                <w:color w:val="000000"/>
                <w:sz w:val="20"/>
                <w:szCs w:val="20"/>
              </w:rPr>
            </w:pPr>
            <w:r w:rsidRPr="004B7755">
              <w:rPr>
                <w:rFonts w:ascii="Times New Roman" w:hAnsi="Times New Roman"/>
                <w:color w:val="000000"/>
                <w:sz w:val="20"/>
                <w:szCs w:val="20"/>
              </w:rPr>
              <w:t>Instability in prices of construction materials</w:t>
            </w:r>
          </w:p>
        </w:tc>
        <w:tc>
          <w:tcPr>
            <w:tcW w:w="442" w:type="dxa"/>
            <w:tcBorders>
              <w:bottom w:val="single" w:sz="4" w:space="0" w:color="auto"/>
            </w:tcBorders>
            <w:shd w:val="clear" w:color="auto" w:fill="F2F2F2" w:themeFill="background1" w:themeFillShade="F2"/>
          </w:tcPr>
          <w:p w:rsidR="009076C8" w:rsidRPr="008A2D63" w:rsidRDefault="009076C8" w:rsidP="005B419B">
            <w:pPr>
              <w:pStyle w:val="Default"/>
              <w:rPr>
                <w:bCs/>
                <w:sz w:val="20"/>
                <w:szCs w:val="20"/>
              </w:rPr>
            </w:pPr>
          </w:p>
        </w:tc>
        <w:tc>
          <w:tcPr>
            <w:tcW w:w="423" w:type="dxa"/>
            <w:gridSpan w:val="2"/>
            <w:tcBorders>
              <w:bottom w:val="single" w:sz="4" w:space="0" w:color="auto"/>
            </w:tcBorders>
            <w:shd w:val="clear" w:color="auto" w:fill="F2F2F2" w:themeFill="background1" w:themeFillShade="F2"/>
          </w:tcPr>
          <w:p w:rsidR="009076C8" w:rsidRPr="008A2D63" w:rsidRDefault="009076C8" w:rsidP="005B419B">
            <w:pPr>
              <w:pStyle w:val="Default"/>
              <w:rPr>
                <w:bCs/>
                <w:sz w:val="20"/>
                <w:szCs w:val="20"/>
              </w:rPr>
            </w:pPr>
          </w:p>
        </w:tc>
        <w:tc>
          <w:tcPr>
            <w:tcW w:w="422" w:type="dxa"/>
            <w:gridSpan w:val="2"/>
            <w:tcBorders>
              <w:bottom w:val="single" w:sz="4" w:space="0" w:color="auto"/>
            </w:tcBorders>
            <w:shd w:val="clear" w:color="auto" w:fill="F2F2F2" w:themeFill="background1" w:themeFillShade="F2"/>
          </w:tcPr>
          <w:p w:rsidR="009076C8" w:rsidRPr="008A2D63" w:rsidRDefault="009076C8" w:rsidP="005B419B">
            <w:pPr>
              <w:pStyle w:val="Default"/>
              <w:rPr>
                <w:bCs/>
                <w:sz w:val="20"/>
                <w:szCs w:val="20"/>
              </w:rPr>
            </w:pPr>
          </w:p>
        </w:tc>
        <w:tc>
          <w:tcPr>
            <w:tcW w:w="423" w:type="dxa"/>
            <w:gridSpan w:val="2"/>
            <w:tcBorders>
              <w:bottom w:val="single" w:sz="4" w:space="0" w:color="auto"/>
            </w:tcBorders>
            <w:shd w:val="clear" w:color="auto" w:fill="F2F2F2" w:themeFill="background1" w:themeFillShade="F2"/>
          </w:tcPr>
          <w:p w:rsidR="009076C8" w:rsidRPr="008A2D63" w:rsidRDefault="009076C8" w:rsidP="005B419B">
            <w:pPr>
              <w:pStyle w:val="Default"/>
              <w:rPr>
                <w:bCs/>
                <w:sz w:val="20"/>
                <w:szCs w:val="20"/>
              </w:rPr>
            </w:pPr>
          </w:p>
        </w:tc>
        <w:tc>
          <w:tcPr>
            <w:tcW w:w="423" w:type="dxa"/>
            <w:gridSpan w:val="2"/>
            <w:tcBorders>
              <w:bottom w:val="single" w:sz="4" w:space="0" w:color="auto"/>
            </w:tcBorders>
            <w:shd w:val="clear" w:color="auto" w:fill="F2F2F2" w:themeFill="background1" w:themeFillShade="F2"/>
          </w:tcPr>
          <w:p w:rsidR="009076C8" w:rsidRPr="008A2D63" w:rsidRDefault="009076C8" w:rsidP="005B419B">
            <w:pPr>
              <w:pStyle w:val="Default"/>
              <w:rPr>
                <w:bCs/>
                <w:sz w:val="20"/>
                <w:szCs w:val="20"/>
              </w:rPr>
            </w:pPr>
          </w:p>
        </w:tc>
      </w:tr>
      <w:tr w:rsidR="009076C8" w:rsidRPr="00B34445" w:rsidTr="005B419B">
        <w:trPr>
          <w:gridAfter w:val="1"/>
          <w:wAfter w:w="64" w:type="dxa"/>
          <w:trHeight w:val="360"/>
        </w:trPr>
        <w:tc>
          <w:tcPr>
            <w:tcW w:w="661" w:type="dxa"/>
            <w:tcBorders>
              <w:left w:val="nil"/>
              <w:right w:val="nil"/>
            </w:tcBorders>
          </w:tcPr>
          <w:p w:rsidR="009076C8" w:rsidRDefault="009076C8" w:rsidP="005B419B">
            <w:pPr>
              <w:pStyle w:val="Default"/>
              <w:rPr>
                <w:bCs/>
                <w:sz w:val="20"/>
                <w:szCs w:val="20"/>
              </w:rPr>
            </w:pPr>
            <w:r>
              <w:rPr>
                <w:bCs/>
                <w:sz w:val="20"/>
                <w:szCs w:val="20"/>
              </w:rPr>
              <w:t>6.6</w:t>
            </w:r>
          </w:p>
        </w:tc>
        <w:tc>
          <w:tcPr>
            <w:tcW w:w="5862" w:type="dxa"/>
            <w:tcBorders>
              <w:left w:val="nil"/>
              <w:bottom w:val="single" w:sz="4" w:space="0" w:color="auto"/>
            </w:tcBorders>
          </w:tcPr>
          <w:p w:rsidR="009076C8" w:rsidRPr="004B7755" w:rsidRDefault="009076C8" w:rsidP="005B419B">
            <w:pPr>
              <w:rPr>
                <w:rFonts w:ascii="Times New Roman" w:hAnsi="Times New Roman"/>
                <w:color w:val="000000"/>
                <w:sz w:val="20"/>
                <w:szCs w:val="20"/>
              </w:rPr>
            </w:pPr>
            <w:r w:rsidRPr="004B7755">
              <w:rPr>
                <w:rFonts w:ascii="Times New Roman" w:hAnsi="Times New Roman"/>
                <w:color w:val="000000"/>
                <w:sz w:val="20"/>
                <w:szCs w:val="20"/>
              </w:rPr>
              <w:t>Insufficient details in designs</w:t>
            </w:r>
          </w:p>
        </w:tc>
        <w:tc>
          <w:tcPr>
            <w:tcW w:w="442" w:type="dxa"/>
            <w:tcBorders>
              <w:bottom w:val="single" w:sz="4" w:space="0" w:color="auto"/>
            </w:tcBorders>
            <w:shd w:val="clear" w:color="auto" w:fill="F2F2F2" w:themeFill="background1" w:themeFillShade="F2"/>
          </w:tcPr>
          <w:p w:rsidR="009076C8" w:rsidRPr="008A2D63" w:rsidRDefault="009076C8" w:rsidP="005B419B">
            <w:pPr>
              <w:pStyle w:val="Default"/>
              <w:rPr>
                <w:bCs/>
                <w:sz w:val="20"/>
                <w:szCs w:val="20"/>
              </w:rPr>
            </w:pPr>
          </w:p>
        </w:tc>
        <w:tc>
          <w:tcPr>
            <w:tcW w:w="423" w:type="dxa"/>
            <w:gridSpan w:val="2"/>
            <w:tcBorders>
              <w:bottom w:val="single" w:sz="4" w:space="0" w:color="auto"/>
            </w:tcBorders>
            <w:shd w:val="clear" w:color="auto" w:fill="F2F2F2" w:themeFill="background1" w:themeFillShade="F2"/>
          </w:tcPr>
          <w:p w:rsidR="009076C8" w:rsidRPr="008A2D63" w:rsidRDefault="009076C8" w:rsidP="005B419B">
            <w:pPr>
              <w:pStyle w:val="Default"/>
              <w:rPr>
                <w:bCs/>
                <w:sz w:val="20"/>
                <w:szCs w:val="20"/>
              </w:rPr>
            </w:pPr>
          </w:p>
        </w:tc>
        <w:tc>
          <w:tcPr>
            <w:tcW w:w="422" w:type="dxa"/>
            <w:gridSpan w:val="2"/>
            <w:tcBorders>
              <w:bottom w:val="single" w:sz="4" w:space="0" w:color="auto"/>
            </w:tcBorders>
            <w:shd w:val="clear" w:color="auto" w:fill="F2F2F2" w:themeFill="background1" w:themeFillShade="F2"/>
          </w:tcPr>
          <w:p w:rsidR="009076C8" w:rsidRPr="008A2D63" w:rsidRDefault="009076C8" w:rsidP="005B419B">
            <w:pPr>
              <w:pStyle w:val="Default"/>
              <w:rPr>
                <w:bCs/>
                <w:sz w:val="20"/>
                <w:szCs w:val="20"/>
              </w:rPr>
            </w:pPr>
          </w:p>
        </w:tc>
        <w:tc>
          <w:tcPr>
            <w:tcW w:w="423" w:type="dxa"/>
            <w:gridSpan w:val="2"/>
            <w:tcBorders>
              <w:bottom w:val="single" w:sz="4" w:space="0" w:color="auto"/>
            </w:tcBorders>
            <w:shd w:val="clear" w:color="auto" w:fill="F2F2F2" w:themeFill="background1" w:themeFillShade="F2"/>
          </w:tcPr>
          <w:p w:rsidR="009076C8" w:rsidRPr="008A2D63" w:rsidRDefault="009076C8" w:rsidP="005B419B">
            <w:pPr>
              <w:pStyle w:val="Default"/>
              <w:rPr>
                <w:bCs/>
                <w:sz w:val="20"/>
                <w:szCs w:val="20"/>
              </w:rPr>
            </w:pPr>
          </w:p>
        </w:tc>
        <w:tc>
          <w:tcPr>
            <w:tcW w:w="423" w:type="dxa"/>
            <w:gridSpan w:val="2"/>
            <w:tcBorders>
              <w:bottom w:val="single" w:sz="4" w:space="0" w:color="auto"/>
            </w:tcBorders>
            <w:shd w:val="clear" w:color="auto" w:fill="F2F2F2" w:themeFill="background1" w:themeFillShade="F2"/>
          </w:tcPr>
          <w:p w:rsidR="009076C8" w:rsidRPr="008A2D63" w:rsidRDefault="009076C8" w:rsidP="005B419B">
            <w:pPr>
              <w:pStyle w:val="Default"/>
              <w:rPr>
                <w:bCs/>
                <w:sz w:val="20"/>
                <w:szCs w:val="20"/>
              </w:rPr>
            </w:pPr>
          </w:p>
        </w:tc>
      </w:tr>
      <w:tr w:rsidR="009076C8" w:rsidRPr="00B34445" w:rsidTr="005B419B">
        <w:trPr>
          <w:gridAfter w:val="1"/>
          <w:wAfter w:w="64" w:type="dxa"/>
          <w:trHeight w:val="360"/>
        </w:trPr>
        <w:tc>
          <w:tcPr>
            <w:tcW w:w="661" w:type="dxa"/>
            <w:tcBorders>
              <w:left w:val="nil"/>
              <w:right w:val="nil"/>
            </w:tcBorders>
          </w:tcPr>
          <w:p w:rsidR="009076C8" w:rsidRPr="00B34445" w:rsidRDefault="009076C8" w:rsidP="005B419B">
            <w:pPr>
              <w:pStyle w:val="Default"/>
              <w:rPr>
                <w:bCs/>
                <w:sz w:val="20"/>
                <w:szCs w:val="20"/>
              </w:rPr>
            </w:pPr>
            <w:r>
              <w:rPr>
                <w:bCs/>
                <w:sz w:val="20"/>
                <w:szCs w:val="20"/>
              </w:rPr>
              <w:t>6.7</w:t>
            </w:r>
          </w:p>
        </w:tc>
        <w:tc>
          <w:tcPr>
            <w:tcW w:w="5862" w:type="dxa"/>
            <w:tcBorders>
              <w:left w:val="nil"/>
            </w:tcBorders>
          </w:tcPr>
          <w:p w:rsidR="009076C8" w:rsidRPr="004B7755" w:rsidRDefault="009076C8" w:rsidP="005B419B">
            <w:pPr>
              <w:rPr>
                <w:rFonts w:ascii="Times New Roman" w:hAnsi="Times New Roman"/>
                <w:color w:val="000000"/>
                <w:sz w:val="20"/>
                <w:szCs w:val="20"/>
              </w:rPr>
            </w:pPr>
            <w:r w:rsidRPr="004B7755">
              <w:rPr>
                <w:rFonts w:ascii="Times New Roman" w:hAnsi="Times New Roman"/>
                <w:color w:val="000000"/>
                <w:sz w:val="20"/>
                <w:szCs w:val="20"/>
              </w:rPr>
              <w:t>Lack of technical know-how to use available cost control tools</w:t>
            </w:r>
          </w:p>
        </w:tc>
        <w:tc>
          <w:tcPr>
            <w:tcW w:w="442" w:type="dxa"/>
            <w:shd w:val="clear" w:color="auto" w:fill="F2F2F2" w:themeFill="background1" w:themeFillShade="F2"/>
          </w:tcPr>
          <w:p w:rsidR="009076C8" w:rsidRPr="008A2D63" w:rsidRDefault="009076C8" w:rsidP="005B419B">
            <w:pPr>
              <w:pStyle w:val="Default"/>
              <w:rPr>
                <w:bCs/>
                <w:sz w:val="20"/>
                <w:szCs w:val="20"/>
              </w:rPr>
            </w:pPr>
          </w:p>
        </w:tc>
        <w:tc>
          <w:tcPr>
            <w:tcW w:w="423" w:type="dxa"/>
            <w:gridSpan w:val="2"/>
            <w:shd w:val="clear" w:color="auto" w:fill="F2F2F2" w:themeFill="background1" w:themeFillShade="F2"/>
          </w:tcPr>
          <w:p w:rsidR="009076C8" w:rsidRPr="008A2D63" w:rsidRDefault="009076C8" w:rsidP="005B419B">
            <w:pPr>
              <w:pStyle w:val="Default"/>
              <w:rPr>
                <w:bCs/>
                <w:sz w:val="20"/>
                <w:szCs w:val="20"/>
              </w:rPr>
            </w:pPr>
          </w:p>
        </w:tc>
        <w:tc>
          <w:tcPr>
            <w:tcW w:w="422" w:type="dxa"/>
            <w:gridSpan w:val="2"/>
            <w:shd w:val="clear" w:color="auto" w:fill="F2F2F2" w:themeFill="background1" w:themeFillShade="F2"/>
          </w:tcPr>
          <w:p w:rsidR="009076C8" w:rsidRPr="008A2D63" w:rsidRDefault="009076C8" w:rsidP="005B419B">
            <w:pPr>
              <w:pStyle w:val="Default"/>
              <w:rPr>
                <w:bCs/>
                <w:sz w:val="20"/>
                <w:szCs w:val="20"/>
              </w:rPr>
            </w:pPr>
          </w:p>
        </w:tc>
        <w:tc>
          <w:tcPr>
            <w:tcW w:w="423" w:type="dxa"/>
            <w:gridSpan w:val="2"/>
            <w:shd w:val="clear" w:color="auto" w:fill="F2F2F2" w:themeFill="background1" w:themeFillShade="F2"/>
          </w:tcPr>
          <w:p w:rsidR="009076C8" w:rsidRPr="008A2D63" w:rsidRDefault="009076C8" w:rsidP="005B419B">
            <w:pPr>
              <w:pStyle w:val="Default"/>
              <w:rPr>
                <w:bCs/>
                <w:sz w:val="20"/>
                <w:szCs w:val="20"/>
              </w:rPr>
            </w:pPr>
          </w:p>
        </w:tc>
        <w:tc>
          <w:tcPr>
            <w:tcW w:w="423" w:type="dxa"/>
            <w:gridSpan w:val="2"/>
            <w:shd w:val="clear" w:color="auto" w:fill="F2F2F2" w:themeFill="background1" w:themeFillShade="F2"/>
          </w:tcPr>
          <w:p w:rsidR="009076C8" w:rsidRPr="008A2D63" w:rsidRDefault="009076C8" w:rsidP="005B419B">
            <w:pPr>
              <w:pStyle w:val="Default"/>
              <w:rPr>
                <w:bCs/>
                <w:sz w:val="20"/>
                <w:szCs w:val="20"/>
              </w:rPr>
            </w:pPr>
          </w:p>
        </w:tc>
      </w:tr>
      <w:tr w:rsidR="009076C8" w:rsidRPr="007055E2" w:rsidTr="005B419B">
        <w:trPr>
          <w:gridAfter w:val="1"/>
          <w:wAfter w:w="64" w:type="dxa"/>
          <w:trHeight w:val="360"/>
        </w:trPr>
        <w:tc>
          <w:tcPr>
            <w:tcW w:w="661" w:type="dxa"/>
            <w:tcBorders>
              <w:left w:val="nil"/>
              <w:bottom w:val="single" w:sz="4" w:space="0" w:color="auto"/>
              <w:right w:val="nil"/>
            </w:tcBorders>
          </w:tcPr>
          <w:p w:rsidR="009076C8" w:rsidRPr="007055E2" w:rsidRDefault="009076C8" w:rsidP="005B419B">
            <w:pPr>
              <w:pStyle w:val="Default"/>
              <w:rPr>
                <w:bCs/>
                <w:sz w:val="20"/>
                <w:szCs w:val="20"/>
              </w:rPr>
            </w:pPr>
            <w:r>
              <w:rPr>
                <w:bCs/>
                <w:sz w:val="20"/>
                <w:szCs w:val="20"/>
              </w:rPr>
              <w:t>6.8</w:t>
            </w:r>
          </w:p>
        </w:tc>
        <w:tc>
          <w:tcPr>
            <w:tcW w:w="5862" w:type="dxa"/>
            <w:tcBorders>
              <w:left w:val="nil"/>
              <w:bottom w:val="single" w:sz="4" w:space="0" w:color="auto"/>
            </w:tcBorders>
          </w:tcPr>
          <w:p w:rsidR="009076C8" w:rsidRPr="004B7755" w:rsidRDefault="009076C8" w:rsidP="005B419B">
            <w:pPr>
              <w:rPr>
                <w:rFonts w:ascii="Times New Roman" w:hAnsi="Times New Roman"/>
                <w:color w:val="000000"/>
                <w:sz w:val="20"/>
                <w:szCs w:val="20"/>
              </w:rPr>
            </w:pPr>
            <w:r w:rsidRPr="004B7755">
              <w:rPr>
                <w:rFonts w:ascii="Times New Roman" w:hAnsi="Times New Roman"/>
                <w:color w:val="000000"/>
                <w:sz w:val="20"/>
                <w:szCs w:val="20"/>
              </w:rPr>
              <w:t>Late / Non involvement of QS in the project</w:t>
            </w:r>
          </w:p>
        </w:tc>
        <w:tc>
          <w:tcPr>
            <w:tcW w:w="442" w:type="dxa"/>
            <w:tcBorders>
              <w:bottom w:val="single" w:sz="4" w:space="0" w:color="auto"/>
            </w:tcBorders>
            <w:shd w:val="clear" w:color="auto" w:fill="F2F2F2" w:themeFill="background1" w:themeFillShade="F2"/>
          </w:tcPr>
          <w:p w:rsidR="009076C8" w:rsidRPr="007055E2" w:rsidRDefault="009076C8" w:rsidP="005B419B">
            <w:pPr>
              <w:pStyle w:val="Default"/>
              <w:rPr>
                <w:bCs/>
                <w:sz w:val="20"/>
                <w:szCs w:val="20"/>
              </w:rPr>
            </w:pPr>
          </w:p>
        </w:tc>
        <w:tc>
          <w:tcPr>
            <w:tcW w:w="423" w:type="dxa"/>
            <w:gridSpan w:val="2"/>
            <w:tcBorders>
              <w:bottom w:val="single" w:sz="4" w:space="0" w:color="auto"/>
            </w:tcBorders>
            <w:shd w:val="clear" w:color="auto" w:fill="F2F2F2" w:themeFill="background1" w:themeFillShade="F2"/>
          </w:tcPr>
          <w:p w:rsidR="009076C8" w:rsidRPr="007055E2" w:rsidRDefault="009076C8" w:rsidP="005B419B">
            <w:pPr>
              <w:pStyle w:val="Default"/>
              <w:rPr>
                <w:bCs/>
                <w:sz w:val="20"/>
                <w:szCs w:val="20"/>
              </w:rPr>
            </w:pPr>
          </w:p>
        </w:tc>
        <w:tc>
          <w:tcPr>
            <w:tcW w:w="422" w:type="dxa"/>
            <w:gridSpan w:val="2"/>
            <w:tcBorders>
              <w:bottom w:val="single" w:sz="4" w:space="0" w:color="auto"/>
            </w:tcBorders>
            <w:shd w:val="clear" w:color="auto" w:fill="F2F2F2" w:themeFill="background1" w:themeFillShade="F2"/>
          </w:tcPr>
          <w:p w:rsidR="009076C8" w:rsidRPr="007055E2" w:rsidRDefault="009076C8" w:rsidP="005B419B">
            <w:pPr>
              <w:pStyle w:val="Default"/>
              <w:rPr>
                <w:bCs/>
                <w:sz w:val="20"/>
                <w:szCs w:val="20"/>
              </w:rPr>
            </w:pPr>
          </w:p>
        </w:tc>
        <w:tc>
          <w:tcPr>
            <w:tcW w:w="423" w:type="dxa"/>
            <w:gridSpan w:val="2"/>
            <w:tcBorders>
              <w:bottom w:val="single" w:sz="4" w:space="0" w:color="auto"/>
            </w:tcBorders>
            <w:shd w:val="clear" w:color="auto" w:fill="F2F2F2" w:themeFill="background1" w:themeFillShade="F2"/>
          </w:tcPr>
          <w:p w:rsidR="009076C8" w:rsidRPr="007055E2" w:rsidRDefault="009076C8" w:rsidP="005B419B">
            <w:pPr>
              <w:pStyle w:val="Default"/>
              <w:rPr>
                <w:bCs/>
                <w:sz w:val="20"/>
                <w:szCs w:val="20"/>
              </w:rPr>
            </w:pPr>
          </w:p>
        </w:tc>
        <w:tc>
          <w:tcPr>
            <w:tcW w:w="423" w:type="dxa"/>
            <w:gridSpan w:val="2"/>
            <w:tcBorders>
              <w:bottom w:val="single" w:sz="4" w:space="0" w:color="auto"/>
            </w:tcBorders>
            <w:shd w:val="clear" w:color="auto" w:fill="F2F2F2" w:themeFill="background1" w:themeFillShade="F2"/>
          </w:tcPr>
          <w:p w:rsidR="009076C8" w:rsidRPr="007055E2" w:rsidRDefault="009076C8" w:rsidP="005B419B">
            <w:pPr>
              <w:pStyle w:val="Default"/>
              <w:rPr>
                <w:bCs/>
                <w:sz w:val="20"/>
                <w:szCs w:val="20"/>
              </w:rPr>
            </w:pPr>
          </w:p>
        </w:tc>
      </w:tr>
      <w:tr w:rsidR="009076C8" w:rsidRPr="00B34445" w:rsidTr="005B419B">
        <w:trPr>
          <w:gridAfter w:val="1"/>
          <w:wAfter w:w="64" w:type="dxa"/>
          <w:trHeight w:val="360"/>
        </w:trPr>
        <w:tc>
          <w:tcPr>
            <w:tcW w:w="661" w:type="dxa"/>
            <w:tcBorders>
              <w:left w:val="nil"/>
              <w:right w:val="nil"/>
            </w:tcBorders>
          </w:tcPr>
          <w:p w:rsidR="009076C8" w:rsidRPr="00B34445" w:rsidRDefault="009076C8" w:rsidP="005B419B">
            <w:pPr>
              <w:pStyle w:val="Default"/>
              <w:rPr>
                <w:bCs/>
                <w:sz w:val="20"/>
                <w:szCs w:val="20"/>
              </w:rPr>
            </w:pPr>
            <w:r>
              <w:rPr>
                <w:bCs/>
                <w:sz w:val="20"/>
                <w:szCs w:val="20"/>
              </w:rPr>
              <w:t>6.9</w:t>
            </w:r>
          </w:p>
        </w:tc>
        <w:tc>
          <w:tcPr>
            <w:tcW w:w="5862" w:type="dxa"/>
            <w:tcBorders>
              <w:left w:val="nil"/>
            </w:tcBorders>
          </w:tcPr>
          <w:p w:rsidR="009076C8" w:rsidRPr="004B7755" w:rsidRDefault="009076C8" w:rsidP="005B419B">
            <w:pPr>
              <w:rPr>
                <w:rFonts w:ascii="Times New Roman" w:hAnsi="Times New Roman"/>
                <w:color w:val="000000"/>
                <w:sz w:val="20"/>
                <w:szCs w:val="20"/>
              </w:rPr>
            </w:pPr>
            <w:r w:rsidRPr="004B7755">
              <w:rPr>
                <w:rFonts w:ascii="Times New Roman" w:hAnsi="Times New Roman"/>
                <w:color w:val="000000"/>
                <w:sz w:val="20"/>
                <w:szCs w:val="20"/>
              </w:rPr>
              <w:t>Limited transferability of past experiences to new projects</w:t>
            </w:r>
          </w:p>
        </w:tc>
        <w:tc>
          <w:tcPr>
            <w:tcW w:w="442" w:type="dxa"/>
            <w:shd w:val="clear" w:color="auto" w:fill="F2F2F2" w:themeFill="background1" w:themeFillShade="F2"/>
          </w:tcPr>
          <w:p w:rsidR="009076C8" w:rsidRPr="00B34445" w:rsidRDefault="009076C8" w:rsidP="005B419B">
            <w:pPr>
              <w:pStyle w:val="Default"/>
              <w:rPr>
                <w:bCs/>
                <w:sz w:val="20"/>
                <w:szCs w:val="20"/>
              </w:rPr>
            </w:pPr>
          </w:p>
        </w:tc>
        <w:tc>
          <w:tcPr>
            <w:tcW w:w="423" w:type="dxa"/>
            <w:gridSpan w:val="2"/>
            <w:shd w:val="clear" w:color="auto" w:fill="F2F2F2" w:themeFill="background1" w:themeFillShade="F2"/>
          </w:tcPr>
          <w:p w:rsidR="009076C8" w:rsidRPr="00B34445" w:rsidRDefault="009076C8" w:rsidP="005B419B">
            <w:pPr>
              <w:pStyle w:val="Default"/>
              <w:rPr>
                <w:bCs/>
                <w:sz w:val="20"/>
                <w:szCs w:val="20"/>
              </w:rPr>
            </w:pPr>
          </w:p>
        </w:tc>
        <w:tc>
          <w:tcPr>
            <w:tcW w:w="422" w:type="dxa"/>
            <w:gridSpan w:val="2"/>
            <w:shd w:val="clear" w:color="auto" w:fill="F2F2F2" w:themeFill="background1" w:themeFillShade="F2"/>
          </w:tcPr>
          <w:p w:rsidR="009076C8" w:rsidRPr="00B34445" w:rsidRDefault="009076C8" w:rsidP="005B419B">
            <w:pPr>
              <w:pStyle w:val="Default"/>
              <w:rPr>
                <w:bCs/>
                <w:sz w:val="20"/>
                <w:szCs w:val="20"/>
              </w:rPr>
            </w:pPr>
          </w:p>
        </w:tc>
        <w:tc>
          <w:tcPr>
            <w:tcW w:w="423" w:type="dxa"/>
            <w:gridSpan w:val="2"/>
            <w:shd w:val="clear" w:color="auto" w:fill="F2F2F2" w:themeFill="background1" w:themeFillShade="F2"/>
          </w:tcPr>
          <w:p w:rsidR="009076C8" w:rsidRPr="00B34445" w:rsidRDefault="009076C8" w:rsidP="005B419B">
            <w:pPr>
              <w:pStyle w:val="Default"/>
              <w:rPr>
                <w:bCs/>
                <w:sz w:val="20"/>
                <w:szCs w:val="20"/>
              </w:rPr>
            </w:pPr>
          </w:p>
        </w:tc>
        <w:tc>
          <w:tcPr>
            <w:tcW w:w="423" w:type="dxa"/>
            <w:gridSpan w:val="2"/>
            <w:shd w:val="clear" w:color="auto" w:fill="F2F2F2" w:themeFill="background1" w:themeFillShade="F2"/>
          </w:tcPr>
          <w:p w:rsidR="009076C8" w:rsidRPr="00B34445" w:rsidRDefault="009076C8" w:rsidP="005B419B">
            <w:pPr>
              <w:pStyle w:val="Default"/>
              <w:rPr>
                <w:bCs/>
                <w:sz w:val="20"/>
                <w:szCs w:val="20"/>
              </w:rPr>
            </w:pPr>
          </w:p>
        </w:tc>
      </w:tr>
      <w:tr w:rsidR="009076C8" w:rsidRPr="00B34445" w:rsidTr="005B419B">
        <w:trPr>
          <w:gridAfter w:val="1"/>
          <w:wAfter w:w="64" w:type="dxa"/>
          <w:trHeight w:val="360"/>
        </w:trPr>
        <w:tc>
          <w:tcPr>
            <w:tcW w:w="661" w:type="dxa"/>
            <w:tcBorders>
              <w:left w:val="nil"/>
              <w:right w:val="nil"/>
            </w:tcBorders>
          </w:tcPr>
          <w:p w:rsidR="009076C8" w:rsidRPr="00B34445" w:rsidRDefault="009076C8" w:rsidP="005B419B">
            <w:pPr>
              <w:pStyle w:val="Default"/>
              <w:rPr>
                <w:bCs/>
                <w:sz w:val="20"/>
                <w:szCs w:val="20"/>
              </w:rPr>
            </w:pPr>
            <w:r>
              <w:rPr>
                <w:bCs/>
                <w:sz w:val="20"/>
                <w:szCs w:val="20"/>
              </w:rPr>
              <w:t>6.10</w:t>
            </w:r>
          </w:p>
        </w:tc>
        <w:tc>
          <w:tcPr>
            <w:tcW w:w="5862" w:type="dxa"/>
            <w:tcBorders>
              <w:left w:val="nil"/>
            </w:tcBorders>
          </w:tcPr>
          <w:p w:rsidR="009076C8" w:rsidRPr="004B7755" w:rsidRDefault="009076C8" w:rsidP="005B419B">
            <w:pPr>
              <w:rPr>
                <w:rFonts w:ascii="Times New Roman" w:hAnsi="Times New Roman"/>
                <w:color w:val="000000"/>
                <w:sz w:val="20"/>
                <w:szCs w:val="20"/>
              </w:rPr>
            </w:pPr>
            <w:r w:rsidRPr="004B7755">
              <w:rPr>
                <w:rFonts w:ascii="Times New Roman" w:hAnsi="Times New Roman"/>
                <w:color w:val="000000"/>
                <w:sz w:val="20"/>
                <w:szCs w:val="20"/>
              </w:rPr>
              <w:t>Risk and uncertainties in the construction process</w:t>
            </w:r>
          </w:p>
        </w:tc>
        <w:tc>
          <w:tcPr>
            <w:tcW w:w="442" w:type="dxa"/>
            <w:shd w:val="clear" w:color="auto" w:fill="F2F2F2" w:themeFill="background1" w:themeFillShade="F2"/>
          </w:tcPr>
          <w:p w:rsidR="009076C8" w:rsidRPr="00B34445" w:rsidRDefault="009076C8" w:rsidP="005B419B">
            <w:pPr>
              <w:pStyle w:val="Default"/>
              <w:rPr>
                <w:bCs/>
                <w:sz w:val="20"/>
                <w:szCs w:val="20"/>
              </w:rPr>
            </w:pPr>
          </w:p>
        </w:tc>
        <w:tc>
          <w:tcPr>
            <w:tcW w:w="423" w:type="dxa"/>
            <w:gridSpan w:val="2"/>
            <w:shd w:val="clear" w:color="auto" w:fill="F2F2F2" w:themeFill="background1" w:themeFillShade="F2"/>
          </w:tcPr>
          <w:p w:rsidR="009076C8" w:rsidRPr="00B34445" w:rsidRDefault="009076C8" w:rsidP="005B419B">
            <w:pPr>
              <w:pStyle w:val="Default"/>
              <w:rPr>
                <w:bCs/>
                <w:sz w:val="20"/>
                <w:szCs w:val="20"/>
              </w:rPr>
            </w:pPr>
          </w:p>
        </w:tc>
        <w:tc>
          <w:tcPr>
            <w:tcW w:w="422" w:type="dxa"/>
            <w:gridSpan w:val="2"/>
            <w:shd w:val="clear" w:color="auto" w:fill="F2F2F2" w:themeFill="background1" w:themeFillShade="F2"/>
          </w:tcPr>
          <w:p w:rsidR="009076C8" w:rsidRPr="00B34445" w:rsidRDefault="009076C8" w:rsidP="005B419B">
            <w:pPr>
              <w:pStyle w:val="Default"/>
              <w:rPr>
                <w:bCs/>
                <w:sz w:val="20"/>
                <w:szCs w:val="20"/>
              </w:rPr>
            </w:pPr>
          </w:p>
        </w:tc>
        <w:tc>
          <w:tcPr>
            <w:tcW w:w="423" w:type="dxa"/>
            <w:gridSpan w:val="2"/>
            <w:shd w:val="clear" w:color="auto" w:fill="F2F2F2" w:themeFill="background1" w:themeFillShade="F2"/>
          </w:tcPr>
          <w:p w:rsidR="009076C8" w:rsidRPr="00B34445" w:rsidRDefault="009076C8" w:rsidP="005B419B">
            <w:pPr>
              <w:pStyle w:val="Default"/>
              <w:rPr>
                <w:bCs/>
                <w:sz w:val="20"/>
                <w:szCs w:val="20"/>
              </w:rPr>
            </w:pPr>
          </w:p>
        </w:tc>
        <w:tc>
          <w:tcPr>
            <w:tcW w:w="423" w:type="dxa"/>
            <w:gridSpan w:val="2"/>
            <w:shd w:val="clear" w:color="auto" w:fill="F2F2F2" w:themeFill="background1" w:themeFillShade="F2"/>
          </w:tcPr>
          <w:p w:rsidR="009076C8" w:rsidRPr="00B34445" w:rsidRDefault="009076C8" w:rsidP="005B419B">
            <w:pPr>
              <w:pStyle w:val="Default"/>
              <w:rPr>
                <w:bCs/>
                <w:sz w:val="20"/>
                <w:szCs w:val="20"/>
              </w:rPr>
            </w:pPr>
          </w:p>
        </w:tc>
      </w:tr>
      <w:tr w:rsidR="009076C8" w:rsidRPr="00B34445" w:rsidTr="005B419B">
        <w:trPr>
          <w:gridAfter w:val="1"/>
          <w:wAfter w:w="64" w:type="dxa"/>
          <w:trHeight w:val="360"/>
        </w:trPr>
        <w:tc>
          <w:tcPr>
            <w:tcW w:w="661" w:type="dxa"/>
            <w:tcBorders>
              <w:left w:val="nil"/>
              <w:right w:val="nil"/>
            </w:tcBorders>
          </w:tcPr>
          <w:p w:rsidR="009076C8" w:rsidRPr="00B34445" w:rsidRDefault="009076C8" w:rsidP="005B419B">
            <w:pPr>
              <w:pStyle w:val="Default"/>
              <w:rPr>
                <w:bCs/>
                <w:sz w:val="20"/>
                <w:szCs w:val="20"/>
              </w:rPr>
            </w:pPr>
            <w:r>
              <w:rPr>
                <w:bCs/>
                <w:sz w:val="20"/>
                <w:szCs w:val="20"/>
              </w:rPr>
              <w:t>6.11</w:t>
            </w:r>
          </w:p>
        </w:tc>
        <w:tc>
          <w:tcPr>
            <w:tcW w:w="5862" w:type="dxa"/>
            <w:tcBorders>
              <w:left w:val="nil"/>
            </w:tcBorders>
          </w:tcPr>
          <w:p w:rsidR="009076C8" w:rsidRPr="004B7755" w:rsidRDefault="009076C8" w:rsidP="005B419B">
            <w:pPr>
              <w:rPr>
                <w:rFonts w:ascii="Times New Roman" w:hAnsi="Times New Roman"/>
                <w:color w:val="000000"/>
                <w:sz w:val="20"/>
                <w:szCs w:val="20"/>
              </w:rPr>
            </w:pPr>
            <w:r w:rsidRPr="004B7755">
              <w:rPr>
                <w:rFonts w:ascii="Times New Roman" w:hAnsi="Times New Roman"/>
                <w:color w:val="000000"/>
                <w:sz w:val="20"/>
                <w:szCs w:val="20"/>
              </w:rPr>
              <w:t>Type of procurement methods employed</w:t>
            </w:r>
          </w:p>
        </w:tc>
        <w:tc>
          <w:tcPr>
            <w:tcW w:w="442" w:type="dxa"/>
            <w:shd w:val="clear" w:color="auto" w:fill="F2F2F2" w:themeFill="background1" w:themeFillShade="F2"/>
          </w:tcPr>
          <w:p w:rsidR="009076C8" w:rsidRPr="00B34445" w:rsidRDefault="009076C8" w:rsidP="005B419B">
            <w:pPr>
              <w:pStyle w:val="Default"/>
              <w:rPr>
                <w:bCs/>
                <w:sz w:val="20"/>
                <w:szCs w:val="20"/>
              </w:rPr>
            </w:pPr>
          </w:p>
        </w:tc>
        <w:tc>
          <w:tcPr>
            <w:tcW w:w="423" w:type="dxa"/>
            <w:gridSpan w:val="2"/>
            <w:shd w:val="clear" w:color="auto" w:fill="F2F2F2" w:themeFill="background1" w:themeFillShade="F2"/>
          </w:tcPr>
          <w:p w:rsidR="009076C8" w:rsidRPr="00B34445" w:rsidRDefault="009076C8" w:rsidP="005B419B">
            <w:pPr>
              <w:pStyle w:val="Default"/>
              <w:rPr>
                <w:bCs/>
                <w:sz w:val="20"/>
                <w:szCs w:val="20"/>
              </w:rPr>
            </w:pPr>
          </w:p>
        </w:tc>
        <w:tc>
          <w:tcPr>
            <w:tcW w:w="422" w:type="dxa"/>
            <w:gridSpan w:val="2"/>
            <w:shd w:val="clear" w:color="auto" w:fill="F2F2F2" w:themeFill="background1" w:themeFillShade="F2"/>
          </w:tcPr>
          <w:p w:rsidR="009076C8" w:rsidRPr="00B34445" w:rsidRDefault="009076C8" w:rsidP="005B419B">
            <w:pPr>
              <w:pStyle w:val="Default"/>
              <w:rPr>
                <w:bCs/>
                <w:sz w:val="20"/>
                <w:szCs w:val="20"/>
              </w:rPr>
            </w:pPr>
          </w:p>
        </w:tc>
        <w:tc>
          <w:tcPr>
            <w:tcW w:w="423" w:type="dxa"/>
            <w:gridSpan w:val="2"/>
            <w:shd w:val="clear" w:color="auto" w:fill="F2F2F2" w:themeFill="background1" w:themeFillShade="F2"/>
          </w:tcPr>
          <w:p w:rsidR="009076C8" w:rsidRPr="00B34445" w:rsidRDefault="009076C8" w:rsidP="005B419B">
            <w:pPr>
              <w:pStyle w:val="Default"/>
              <w:rPr>
                <w:bCs/>
                <w:sz w:val="20"/>
                <w:szCs w:val="20"/>
              </w:rPr>
            </w:pPr>
          </w:p>
        </w:tc>
        <w:tc>
          <w:tcPr>
            <w:tcW w:w="423" w:type="dxa"/>
            <w:gridSpan w:val="2"/>
            <w:shd w:val="clear" w:color="auto" w:fill="F2F2F2" w:themeFill="background1" w:themeFillShade="F2"/>
          </w:tcPr>
          <w:p w:rsidR="009076C8" w:rsidRPr="00B34445" w:rsidRDefault="009076C8" w:rsidP="005B419B">
            <w:pPr>
              <w:pStyle w:val="Default"/>
              <w:rPr>
                <w:bCs/>
                <w:sz w:val="20"/>
                <w:szCs w:val="20"/>
              </w:rPr>
            </w:pPr>
          </w:p>
        </w:tc>
      </w:tr>
      <w:tr w:rsidR="009076C8" w:rsidRPr="00B34445" w:rsidTr="005B419B">
        <w:trPr>
          <w:gridAfter w:val="1"/>
          <w:wAfter w:w="64" w:type="dxa"/>
          <w:trHeight w:val="360"/>
        </w:trPr>
        <w:tc>
          <w:tcPr>
            <w:tcW w:w="661" w:type="dxa"/>
            <w:tcBorders>
              <w:left w:val="nil"/>
              <w:right w:val="nil"/>
            </w:tcBorders>
          </w:tcPr>
          <w:p w:rsidR="009076C8" w:rsidRPr="00B34445" w:rsidRDefault="009076C8" w:rsidP="005B419B">
            <w:pPr>
              <w:pStyle w:val="Default"/>
              <w:rPr>
                <w:bCs/>
                <w:sz w:val="20"/>
                <w:szCs w:val="20"/>
              </w:rPr>
            </w:pPr>
            <w:r>
              <w:rPr>
                <w:bCs/>
                <w:sz w:val="20"/>
                <w:szCs w:val="20"/>
              </w:rPr>
              <w:lastRenderedPageBreak/>
              <w:t>6.12</w:t>
            </w:r>
          </w:p>
        </w:tc>
        <w:tc>
          <w:tcPr>
            <w:tcW w:w="5862" w:type="dxa"/>
            <w:tcBorders>
              <w:left w:val="nil"/>
            </w:tcBorders>
          </w:tcPr>
          <w:p w:rsidR="009076C8" w:rsidRPr="004B7755" w:rsidRDefault="009076C8" w:rsidP="005B419B">
            <w:pPr>
              <w:rPr>
                <w:rFonts w:ascii="Times New Roman" w:hAnsi="Times New Roman"/>
                <w:color w:val="000000"/>
                <w:sz w:val="20"/>
                <w:szCs w:val="20"/>
              </w:rPr>
            </w:pPr>
            <w:r w:rsidRPr="004B7755">
              <w:rPr>
                <w:rFonts w:ascii="Times New Roman" w:hAnsi="Times New Roman"/>
                <w:color w:val="000000"/>
                <w:sz w:val="20"/>
                <w:szCs w:val="20"/>
              </w:rPr>
              <w:t>Unavailability/inadequacy of cost data</w:t>
            </w:r>
          </w:p>
        </w:tc>
        <w:tc>
          <w:tcPr>
            <w:tcW w:w="442" w:type="dxa"/>
            <w:shd w:val="clear" w:color="auto" w:fill="F2F2F2" w:themeFill="background1" w:themeFillShade="F2"/>
          </w:tcPr>
          <w:p w:rsidR="009076C8" w:rsidRPr="008A2D63" w:rsidRDefault="009076C8" w:rsidP="005B419B">
            <w:pPr>
              <w:pStyle w:val="Default"/>
              <w:rPr>
                <w:bCs/>
                <w:sz w:val="20"/>
                <w:szCs w:val="20"/>
              </w:rPr>
            </w:pPr>
          </w:p>
        </w:tc>
        <w:tc>
          <w:tcPr>
            <w:tcW w:w="423" w:type="dxa"/>
            <w:gridSpan w:val="2"/>
            <w:shd w:val="clear" w:color="auto" w:fill="F2F2F2" w:themeFill="background1" w:themeFillShade="F2"/>
          </w:tcPr>
          <w:p w:rsidR="009076C8" w:rsidRPr="008A2D63" w:rsidRDefault="009076C8" w:rsidP="005B419B">
            <w:pPr>
              <w:pStyle w:val="Default"/>
              <w:rPr>
                <w:bCs/>
                <w:sz w:val="20"/>
                <w:szCs w:val="20"/>
              </w:rPr>
            </w:pPr>
          </w:p>
        </w:tc>
        <w:tc>
          <w:tcPr>
            <w:tcW w:w="422" w:type="dxa"/>
            <w:gridSpan w:val="2"/>
            <w:shd w:val="clear" w:color="auto" w:fill="F2F2F2" w:themeFill="background1" w:themeFillShade="F2"/>
          </w:tcPr>
          <w:p w:rsidR="009076C8" w:rsidRPr="008A2D63" w:rsidRDefault="009076C8" w:rsidP="005B419B">
            <w:pPr>
              <w:pStyle w:val="Default"/>
              <w:rPr>
                <w:bCs/>
                <w:sz w:val="20"/>
                <w:szCs w:val="20"/>
              </w:rPr>
            </w:pPr>
          </w:p>
        </w:tc>
        <w:tc>
          <w:tcPr>
            <w:tcW w:w="423" w:type="dxa"/>
            <w:gridSpan w:val="2"/>
            <w:shd w:val="clear" w:color="auto" w:fill="F2F2F2" w:themeFill="background1" w:themeFillShade="F2"/>
          </w:tcPr>
          <w:p w:rsidR="009076C8" w:rsidRPr="008A2D63" w:rsidRDefault="009076C8" w:rsidP="005B419B">
            <w:pPr>
              <w:pStyle w:val="Default"/>
              <w:rPr>
                <w:bCs/>
                <w:sz w:val="20"/>
                <w:szCs w:val="20"/>
              </w:rPr>
            </w:pPr>
          </w:p>
        </w:tc>
        <w:tc>
          <w:tcPr>
            <w:tcW w:w="423" w:type="dxa"/>
            <w:gridSpan w:val="2"/>
            <w:shd w:val="clear" w:color="auto" w:fill="F2F2F2" w:themeFill="background1" w:themeFillShade="F2"/>
          </w:tcPr>
          <w:p w:rsidR="009076C8" w:rsidRPr="008A2D63" w:rsidRDefault="009076C8" w:rsidP="005B419B">
            <w:pPr>
              <w:pStyle w:val="Default"/>
              <w:rPr>
                <w:bCs/>
                <w:sz w:val="20"/>
                <w:szCs w:val="20"/>
              </w:rPr>
            </w:pPr>
          </w:p>
        </w:tc>
      </w:tr>
      <w:tr w:rsidR="009076C8" w:rsidRPr="007055E2" w:rsidTr="005B419B">
        <w:trPr>
          <w:gridAfter w:val="1"/>
          <w:wAfter w:w="64" w:type="dxa"/>
          <w:trHeight w:val="360"/>
        </w:trPr>
        <w:tc>
          <w:tcPr>
            <w:tcW w:w="661" w:type="dxa"/>
            <w:tcBorders>
              <w:left w:val="nil"/>
              <w:bottom w:val="single" w:sz="4" w:space="0" w:color="auto"/>
              <w:right w:val="nil"/>
            </w:tcBorders>
          </w:tcPr>
          <w:p w:rsidR="009076C8" w:rsidRPr="007055E2" w:rsidRDefault="009076C8" w:rsidP="005B419B">
            <w:pPr>
              <w:pStyle w:val="Default"/>
              <w:rPr>
                <w:bCs/>
                <w:sz w:val="20"/>
                <w:szCs w:val="20"/>
              </w:rPr>
            </w:pPr>
            <w:r>
              <w:rPr>
                <w:bCs/>
                <w:sz w:val="20"/>
                <w:szCs w:val="20"/>
              </w:rPr>
              <w:t>6.13</w:t>
            </w:r>
          </w:p>
        </w:tc>
        <w:tc>
          <w:tcPr>
            <w:tcW w:w="5862" w:type="dxa"/>
            <w:tcBorders>
              <w:left w:val="nil"/>
              <w:bottom w:val="single" w:sz="4" w:space="0" w:color="auto"/>
            </w:tcBorders>
          </w:tcPr>
          <w:p w:rsidR="009076C8" w:rsidRPr="004B7755" w:rsidRDefault="009076C8" w:rsidP="005B419B">
            <w:pPr>
              <w:rPr>
                <w:rFonts w:ascii="Times New Roman" w:hAnsi="Times New Roman"/>
                <w:color w:val="000000"/>
                <w:sz w:val="20"/>
                <w:szCs w:val="20"/>
              </w:rPr>
            </w:pPr>
            <w:r w:rsidRPr="004B7755">
              <w:rPr>
                <w:rFonts w:ascii="Times New Roman" w:hAnsi="Times New Roman"/>
                <w:color w:val="000000"/>
                <w:sz w:val="20"/>
                <w:szCs w:val="20"/>
              </w:rPr>
              <w:t>Unstable government policies/economic conditions</w:t>
            </w:r>
          </w:p>
        </w:tc>
        <w:tc>
          <w:tcPr>
            <w:tcW w:w="442" w:type="dxa"/>
            <w:tcBorders>
              <w:bottom w:val="single" w:sz="4" w:space="0" w:color="auto"/>
            </w:tcBorders>
            <w:shd w:val="clear" w:color="auto" w:fill="F2F2F2" w:themeFill="background1" w:themeFillShade="F2"/>
          </w:tcPr>
          <w:p w:rsidR="009076C8" w:rsidRPr="007055E2" w:rsidRDefault="009076C8" w:rsidP="005B419B">
            <w:pPr>
              <w:pStyle w:val="Default"/>
              <w:rPr>
                <w:bCs/>
                <w:sz w:val="20"/>
                <w:szCs w:val="20"/>
              </w:rPr>
            </w:pPr>
          </w:p>
        </w:tc>
        <w:tc>
          <w:tcPr>
            <w:tcW w:w="423" w:type="dxa"/>
            <w:gridSpan w:val="2"/>
            <w:tcBorders>
              <w:bottom w:val="single" w:sz="4" w:space="0" w:color="auto"/>
            </w:tcBorders>
            <w:shd w:val="clear" w:color="auto" w:fill="F2F2F2" w:themeFill="background1" w:themeFillShade="F2"/>
          </w:tcPr>
          <w:p w:rsidR="009076C8" w:rsidRPr="007055E2" w:rsidRDefault="009076C8" w:rsidP="005B419B">
            <w:pPr>
              <w:pStyle w:val="Default"/>
              <w:rPr>
                <w:bCs/>
                <w:sz w:val="20"/>
                <w:szCs w:val="20"/>
              </w:rPr>
            </w:pPr>
          </w:p>
        </w:tc>
        <w:tc>
          <w:tcPr>
            <w:tcW w:w="422" w:type="dxa"/>
            <w:gridSpan w:val="2"/>
            <w:tcBorders>
              <w:bottom w:val="single" w:sz="4" w:space="0" w:color="auto"/>
            </w:tcBorders>
            <w:shd w:val="clear" w:color="auto" w:fill="F2F2F2" w:themeFill="background1" w:themeFillShade="F2"/>
          </w:tcPr>
          <w:p w:rsidR="009076C8" w:rsidRPr="007055E2" w:rsidRDefault="009076C8" w:rsidP="005B419B">
            <w:pPr>
              <w:pStyle w:val="Default"/>
              <w:rPr>
                <w:bCs/>
                <w:sz w:val="20"/>
                <w:szCs w:val="20"/>
              </w:rPr>
            </w:pPr>
          </w:p>
        </w:tc>
        <w:tc>
          <w:tcPr>
            <w:tcW w:w="423" w:type="dxa"/>
            <w:gridSpan w:val="2"/>
            <w:tcBorders>
              <w:bottom w:val="single" w:sz="4" w:space="0" w:color="auto"/>
            </w:tcBorders>
            <w:shd w:val="clear" w:color="auto" w:fill="F2F2F2" w:themeFill="background1" w:themeFillShade="F2"/>
          </w:tcPr>
          <w:p w:rsidR="009076C8" w:rsidRPr="007055E2" w:rsidRDefault="009076C8" w:rsidP="005B419B">
            <w:pPr>
              <w:pStyle w:val="Default"/>
              <w:rPr>
                <w:bCs/>
                <w:sz w:val="20"/>
                <w:szCs w:val="20"/>
              </w:rPr>
            </w:pPr>
          </w:p>
        </w:tc>
        <w:tc>
          <w:tcPr>
            <w:tcW w:w="423" w:type="dxa"/>
            <w:gridSpan w:val="2"/>
            <w:tcBorders>
              <w:bottom w:val="single" w:sz="4" w:space="0" w:color="auto"/>
            </w:tcBorders>
            <w:shd w:val="clear" w:color="auto" w:fill="F2F2F2" w:themeFill="background1" w:themeFillShade="F2"/>
          </w:tcPr>
          <w:p w:rsidR="009076C8" w:rsidRPr="007055E2" w:rsidRDefault="009076C8" w:rsidP="005B419B">
            <w:pPr>
              <w:pStyle w:val="Default"/>
              <w:rPr>
                <w:bCs/>
                <w:sz w:val="20"/>
                <w:szCs w:val="20"/>
              </w:rPr>
            </w:pPr>
          </w:p>
        </w:tc>
      </w:tr>
      <w:tr w:rsidR="009076C8" w:rsidRPr="00B34445" w:rsidTr="005B419B">
        <w:trPr>
          <w:gridAfter w:val="1"/>
          <w:wAfter w:w="64" w:type="dxa"/>
          <w:trHeight w:val="360"/>
        </w:trPr>
        <w:tc>
          <w:tcPr>
            <w:tcW w:w="661" w:type="dxa"/>
            <w:tcBorders>
              <w:left w:val="nil"/>
              <w:right w:val="nil"/>
            </w:tcBorders>
          </w:tcPr>
          <w:p w:rsidR="009076C8" w:rsidRPr="00B34445" w:rsidRDefault="009076C8" w:rsidP="005B419B">
            <w:pPr>
              <w:pStyle w:val="Default"/>
              <w:rPr>
                <w:bCs/>
                <w:sz w:val="20"/>
                <w:szCs w:val="20"/>
              </w:rPr>
            </w:pPr>
            <w:r>
              <w:rPr>
                <w:bCs/>
                <w:sz w:val="20"/>
                <w:szCs w:val="20"/>
              </w:rPr>
              <w:t>6.14</w:t>
            </w:r>
          </w:p>
        </w:tc>
        <w:tc>
          <w:tcPr>
            <w:tcW w:w="5862" w:type="dxa"/>
            <w:tcBorders>
              <w:left w:val="nil"/>
            </w:tcBorders>
          </w:tcPr>
          <w:p w:rsidR="009076C8" w:rsidRPr="004B7755" w:rsidRDefault="009076C8" w:rsidP="005B419B">
            <w:pPr>
              <w:rPr>
                <w:rFonts w:ascii="Times New Roman" w:hAnsi="Times New Roman"/>
                <w:color w:val="000000"/>
                <w:sz w:val="20"/>
                <w:szCs w:val="20"/>
              </w:rPr>
            </w:pPr>
            <w:r w:rsidRPr="004B7755">
              <w:rPr>
                <w:rFonts w:ascii="Times New Roman" w:hAnsi="Times New Roman"/>
                <w:color w:val="000000"/>
                <w:sz w:val="20"/>
                <w:szCs w:val="20"/>
              </w:rPr>
              <w:t>Using out-dated cost control techniques</w:t>
            </w:r>
          </w:p>
        </w:tc>
        <w:tc>
          <w:tcPr>
            <w:tcW w:w="442" w:type="dxa"/>
            <w:shd w:val="clear" w:color="auto" w:fill="F2F2F2" w:themeFill="background1" w:themeFillShade="F2"/>
          </w:tcPr>
          <w:p w:rsidR="009076C8" w:rsidRPr="00B34445" w:rsidRDefault="009076C8" w:rsidP="005B419B">
            <w:pPr>
              <w:pStyle w:val="Default"/>
              <w:rPr>
                <w:bCs/>
                <w:sz w:val="20"/>
                <w:szCs w:val="20"/>
              </w:rPr>
            </w:pPr>
          </w:p>
        </w:tc>
        <w:tc>
          <w:tcPr>
            <w:tcW w:w="423" w:type="dxa"/>
            <w:gridSpan w:val="2"/>
            <w:shd w:val="clear" w:color="auto" w:fill="F2F2F2" w:themeFill="background1" w:themeFillShade="F2"/>
          </w:tcPr>
          <w:p w:rsidR="009076C8" w:rsidRPr="00B34445" w:rsidRDefault="009076C8" w:rsidP="005B419B">
            <w:pPr>
              <w:pStyle w:val="Default"/>
              <w:rPr>
                <w:bCs/>
                <w:sz w:val="20"/>
                <w:szCs w:val="20"/>
              </w:rPr>
            </w:pPr>
          </w:p>
        </w:tc>
        <w:tc>
          <w:tcPr>
            <w:tcW w:w="422" w:type="dxa"/>
            <w:gridSpan w:val="2"/>
            <w:shd w:val="clear" w:color="auto" w:fill="F2F2F2" w:themeFill="background1" w:themeFillShade="F2"/>
          </w:tcPr>
          <w:p w:rsidR="009076C8" w:rsidRPr="00B34445" w:rsidRDefault="009076C8" w:rsidP="005B419B">
            <w:pPr>
              <w:pStyle w:val="Default"/>
              <w:rPr>
                <w:bCs/>
                <w:sz w:val="20"/>
                <w:szCs w:val="20"/>
              </w:rPr>
            </w:pPr>
          </w:p>
        </w:tc>
        <w:tc>
          <w:tcPr>
            <w:tcW w:w="423" w:type="dxa"/>
            <w:gridSpan w:val="2"/>
            <w:shd w:val="clear" w:color="auto" w:fill="F2F2F2" w:themeFill="background1" w:themeFillShade="F2"/>
          </w:tcPr>
          <w:p w:rsidR="009076C8" w:rsidRPr="00B34445" w:rsidRDefault="009076C8" w:rsidP="005B419B">
            <w:pPr>
              <w:pStyle w:val="Default"/>
              <w:rPr>
                <w:bCs/>
                <w:sz w:val="20"/>
                <w:szCs w:val="20"/>
              </w:rPr>
            </w:pPr>
          </w:p>
        </w:tc>
        <w:tc>
          <w:tcPr>
            <w:tcW w:w="423" w:type="dxa"/>
            <w:gridSpan w:val="2"/>
            <w:shd w:val="clear" w:color="auto" w:fill="F2F2F2" w:themeFill="background1" w:themeFillShade="F2"/>
          </w:tcPr>
          <w:p w:rsidR="009076C8" w:rsidRPr="00B34445" w:rsidRDefault="009076C8" w:rsidP="005B419B">
            <w:pPr>
              <w:pStyle w:val="Default"/>
              <w:rPr>
                <w:bCs/>
                <w:sz w:val="20"/>
                <w:szCs w:val="20"/>
              </w:rPr>
            </w:pPr>
          </w:p>
        </w:tc>
      </w:tr>
      <w:tr w:rsidR="009076C8" w:rsidRPr="00B34445" w:rsidTr="005B419B">
        <w:trPr>
          <w:gridAfter w:val="1"/>
          <w:wAfter w:w="64" w:type="dxa"/>
          <w:trHeight w:val="360"/>
        </w:trPr>
        <w:tc>
          <w:tcPr>
            <w:tcW w:w="661" w:type="dxa"/>
            <w:tcBorders>
              <w:left w:val="nil"/>
              <w:right w:val="nil"/>
            </w:tcBorders>
          </w:tcPr>
          <w:p w:rsidR="009076C8" w:rsidRPr="00B34445" w:rsidRDefault="009076C8" w:rsidP="005B419B">
            <w:pPr>
              <w:pStyle w:val="Default"/>
              <w:rPr>
                <w:bCs/>
                <w:sz w:val="20"/>
                <w:szCs w:val="20"/>
              </w:rPr>
            </w:pPr>
            <w:r>
              <w:rPr>
                <w:bCs/>
                <w:sz w:val="20"/>
                <w:szCs w:val="20"/>
              </w:rPr>
              <w:t>6.15</w:t>
            </w:r>
          </w:p>
        </w:tc>
        <w:tc>
          <w:tcPr>
            <w:tcW w:w="5862" w:type="dxa"/>
            <w:tcBorders>
              <w:left w:val="nil"/>
            </w:tcBorders>
          </w:tcPr>
          <w:p w:rsidR="009076C8" w:rsidRPr="004B7755" w:rsidRDefault="009076C8" w:rsidP="005B419B">
            <w:pPr>
              <w:rPr>
                <w:rFonts w:ascii="Times New Roman" w:hAnsi="Times New Roman"/>
                <w:color w:val="000000"/>
                <w:sz w:val="20"/>
                <w:szCs w:val="20"/>
              </w:rPr>
            </w:pPr>
            <w:r w:rsidRPr="004B7755">
              <w:rPr>
                <w:rFonts w:ascii="Times New Roman" w:hAnsi="Times New Roman"/>
                <w:color w:val="000000"/>
                <w:sz w:val="20"/>
                <w:szCs w:val="20"/>
              </w:rPr>
              <w:t>Variations in Contract</w:t>
            </w:r>
          </w:p>
        </w:tc>
        <w:tc>
          <w:tcPr>
            <w:tcW w:w="442" w:type="dxa"/>
            <w:shd w:val="clear" w:color="auto" w:fill="F2F2F2" w:themeFill="background1" w:themeFillShade="F2"/>
          </w:tcPr>
          <w:p w:rsidR="009076C8" w:rsidRPr="00B34445" w:rsidRDefault="009076C8" w:rsidP="005B419B">
            <w:pPr>
              <w:pStyle w:val="Default"/>
              <w:rPr>
                <w:bCs/>
                <w:sz w:val="20"/>
                <w:szCs w:val="20"/>
              </w:rPr>
            </w:pPr>
          </w:p>
        </w:tc>
        <w:tc>
          <w:tcPr>
            <w:tcW w:w="423" w:type="dxa"/>
            <w:gridSpan w:val="2"/>
            <w:shd w:val="clear" w:color="auto" w:fill="F2F2F2" w:themeFill="background1" w:themeFillShade="F2"/>
          </w:tcPr>
          <w:p w:rsidR="009076C8" w:rsidRPr="00B34445" w:rsidRDefault="009076C8" w:rsidP="005B419B">
            <w:pPr>
              <w:pStyle w:val="Default"/>
              <w:rPr>
                <w:bCs/>
                <w:sz w:val="20"/>
                <w:szCs w:val="20"/>
              </w:rPr>
            </w:pPr>
          </w:p>
        </w:tc>
        <w:tc>
          <w:tcPr>
            <w:tcW w:w="422" w:type="dxa"/>
            <w:gridSpan w:val="2"/>
            <w:shd w:val="clear" w:color="auto" w:fill="F2F2F2" w:themeFill="background1" w:themeFillShade="F2"/>
          </w:tcPr>
          <w:p w:rsidR="009076C8" w:rsidRPr="00B34445" w:rsidRDefault="009076C8" w:rsidP="005B419B">
            <w:pPr>
              <w:pStyle w:val="Default"/>
              <w:rPr>
                <w:bCs/>
                <w:sz w:val="20"/>
                <w:szCs w:val="20"/>
              </w:rPr>
            </w:pPr>
          </w:p>
        </w:tc>
        <w:tc>
          <w:tcPr>
            <w:tcW w:w="423" w:type="dxa"/>
            <w:gridSpan w:val="2"/>
            <w:shd w:val="clear" w:color="auto" w:fill="F2F2F2" w:themeFill="background1" w:themeFillShade="F2"/>
          </w:tcPr>
          <w:p w:rsidR="009076C8" w:rsidRPr="00B34445" w:rsidRDefault="009076C8" w:rsidP="005B419B">
            <w:pPr>
              <w:pStyle w:val="Default"/>
              <w:rPr>
                <w:bCs/>
                <w:sz w:val="20"/>
                <w:szCs w:val="20"/>
              </w:rPr>
            </w:pPr>
          </w:p>
        </w:tc>
        <w:tc>
          <w:tcPr>
            <w:tcW w:w="423" w:type="dxa"/>
            <w:gridSpan w:val="2"/>
            <w:shd w:val="clear" w:color="auto" w:fill="F2F2F2" w:themeFill="background1" w:themeFillShade="F2"/>
          </w:tcPr>
          <w:p w:rsidR="009076C8" w:rsidRPr="00B34445" w:rsidRDefault="009076C8" w:rsidP="005B419B">
            <w:pPr>
              <w:pStyle w:val="Default"/>
              <w:rPr>
                <w:bCs/>
                <w:sz w:val="20"/>
                <w:szCs w:val="20"/>
              </w:rPr>
            </w:pPr>
          </w:p>
        </w:tc>
      </w:tr>
      <w:tr w:rsidR="009076C8" w:rsidRPr="00B34445" w:rsidTr="005B419B">
        <w:trPr>
          <w:gridAfter w:val="1"/>
          <w:wAfter w:w="64" w:type="dxa"/>
          <w:trHeight w:hRule="exact" w:val="144"/>
          <w:tblHeader/>
        </w:trPr>
        <w:tc>
          <w:tcPr>
            <w:tcW w:w="661" w:type="dxa"/>
            <w:tcBorders>
              <w:left w:val="nil"/>
              <w:bottom w:val="single" w:sz="4" w:space="0" w:color="auto"/>
              <w:right w:val="nil"/>
            </w:tcBorders>
          </w:tcPr>
          <w:p w:rsidR="009076C8" w:rsidRPr="00B34445" w:rsidRDefault="009076C8" w:rsidP="005B419B">
            <w:pPr>
              <w:pStyle w:val="Default"/>
              <w:rPr>
                <w:bCs/>
                <w:sz w:val="20"/>
                <w:szCs w:val="20"/>
              </w:rPr>
            </w:pPr>
          </w:p>
        </w:tc>
        <w:tc>
          <w:tcPr>
            <w:tcW w:w="5862" w:type="dxa"/>
            <w:tcBorders>
              <w:left w:val="nil"/>
              <w:bottom w:val="single" w:sz="4" w:space="0" w:color="auto"/>
              <w:right w:val="nil"/>
            </w:tcBorders>
          </w:tcPr>
          <w:p w:rsidR="009076C8" w:rsidRPr="00B34445" w:rsidRDefault="009076C8" w:rsidP="005B419B">
            <w:pPr>
              <w:pStyle w:val="Default"/>
              <w:rPr>
                <w:bCs/>
                <w:sz w:val="20"/>
                <w:szCs w:val="20"/>
              </w:rPr>
            </w:pPr>
          </w:p>
        </w:tc>
        <w:tc>
          <w:tcPr>
            <w:tcW w:w="442" w:type="dxa"/>
            <w:tcBorders>
              <w:left w:val="nil"/>
              <w:bottom w:val="single" w:sz="4" w:space="0" w:color="auto"/>
              <w:right w:val="nil"/>
            </w:tcBorders>
            <w:vAlign w:val="center"/>
          </w:tcPr>
          <w:p w:rsidR="009076C8" w:rsidRPr="00B34445" w:rsidRDefault="009076C8" w:rsidP="005B419B">
            <w:pPr>
              <w:pStyle w:val="Default"/>
              <w:jc w:val="center"/>
              <w:rPr>
                <w:bCs/>
                <w:sz w:val="20"/>
                <w:szCs w:val="20"/>
              </w:rPr>
            </w:pPr>
          </w:p>
        </w:tc>
        <w:tc>
          <w:tcPr>
            <w:tcW w:w="423" w:type="dxa"/>
            <w:gridSpan w:val="2"/>
            <w:tcBorders>
              <w:left w:val="nil"/>
              <w:bottom w:val="single" w:sz="4" w:space="0" w:color="auto"/>
              <w:right w:val="nil"/>
            </w:tcBorders>
            <w:vAlign w:val="center"/>
          </w:tcPr>
          <w:p w:rsidR="009076C8" w:rsidRPr="00B34445" w:rsidRDefault="009076C8" w:rsidP="005B419B">
            <w:pPr>
              <w:pStyle w:val="Default"/>
              <w:jc w:val="center"/>
              <w:rPr>
                <w:bCs/>
                <w:sz w:val="20"/>
                <w:szCs w:val="20"/>
              </w:rPr>
            </w:pPr>
          </w:p>
        </w:tc>
        <w:tc>
          <w:tcPr>
            <w:tcW w:w="422" w:type="dxa"/>
            <w:gridSpan w:val="2"/>
            <w:tcBorders>
              <w:left w:val="nil"/>
              <w:bottom w:val="single" w:sz="4" w:space="0" w:color="auto"/>
              <w:right w:val="nil"/>
            </w:tcBorders>
            <w:vAlign w:val="center"/>
          </w:tcPr>
          <w:p w:rsidR="009076C8" w:rsidRPr="00B34445" w:rsidRDefault="009076C8" w:rsidP="005B419B">
            <w:pPr>
              <w:pStyle w:val="Default"/>
              <w:jc w:val="center"/>
              <w:rPr>
                <w:bCs/>
                <w:sz w:val="20"/>
                <w:szCs w:val="20"/>
              </w:rPr>
            </w:pPr>
          </w:p>
        </w:tc>
        <w:tc>
          <w:tcPr>
            <w:tcW w:w="423" w:type="dxa"/>
            <w:gridSpan w:val="2"/>
            <w:tcBorders>
              <w:left w:val="nil"/>
              <w:bottom w:val="single" w:sz="4" w:space="0" w:color="auto"/>
              <w:right w:val="nil"/>
            </w:tcBorders>
            <w:vAlign w:val="center"/>
          </w:tcPr>
          <w:p w:rsidR="009076C8" w:rsidRPr="00B34445" w:rsidRDefault="009076C8" w:rsidP="005B419B">
            <w:pPr>
              <w:pStyle w:val="Default"/>
              <w:jc w:val="center"/>
              <w:rPr>
                <w:bCs/>
                <w:sz w:val="20"/>
                <w:szCs w:val="20"/>
              </w:rPr>
            </w:pPr>
          </w:p>
        </w:tc>
        <w:tc>
          <w:tcPr>
            <w:tcW w:w="423" w:type="dxa"/>
            <w:gridSpan w:val="2"/>
            <w:tcBorders>
              <w:left w:val="nil"/>
              <w:bottom w:val="single" w:sz="4" w:space="0" w:color="auto"/>
              <w:right w:val="nil"/>
            </w:tcBorders>
            <w:vAlign w:val="center"/>
          </w:tcPr>
          <w:p w:rsidR="009076C8" w:rsidRPr="00B34445" w:rsidRDefault="009076C8" w:rsidP="005B419B">
            <w:pPr>
              <w:pStyle w:val="Default"/>
              <w:jc w:val="center"/>
              <w:rPr>
                <w:bCs/>
                <w:sz w:val="20"/>
                <w:szCs w:val="20"/>
              </w:rPr>
            </w:pPr>
          </w:p>
        </w:tc>
      </w:tr>
      <w:tr w:rsidR="009076C8" w:rsidTr="005B419B">
        <w:tblPrEx>
          <w:tblCellMar>
            <w:left w:w="108" w:type="dxa"/>
            <w:right w:w="108" w:type="dxa"/>
          </w:tblCellMar>
        </w:tblPrEx>
        <w:trPr>
          <w:trHeight w:val="529"/>
        </w:trPr>
        <w:tc>
          <w:tcPr>
            <w:tcW w:w="661" w:type="dxa"/>
            <w:tcBorders>
              <w:left w:val="nil"/>
              <w:right w:val="nil"/>
            </w:tcBorders>
          </w:tcPr>
          <w:p w:rsidR="009076C8" w:rsidRDefault="009076C8" w:rsidP="005B419B">
            <w:pPr>
              <w:pStyle w:val="Default"/>
              <w:rPr>
                <w:bCs/>
                <w:sz w:val="20"/>
                <w:szCs w:val="20"/>
              </w:rPr>
            </w:pPr>
          </w:p>
        </w:tc>
        <w:tc>
          <w:tcPr>
            <w:tcW w:w="5862" w:type="dxa"/>
            <w:tcBorders>
              <w:left w:val="nil"/>
              <w:right w:val="nil"/>
            </w:tcBorders>
            <w:hideMark/>
          </w:tcPr>
          <w:p w:rsidR="009076C8" w:rsidRDefault="009076C8" w:rsidP="005B419B">
            <w:pPr>
              <w:pStyle w:val="Default"/>
              <w:rPr>
                <w:bCs/>
                <w:sz w:val="20"/>
                <w:szCs w:val="20"/>
              </w:rPr>
            </w:pPr>
            <w:r>
              <w:rPr>
                <w:b/>
                <w:bCs/>
                <w:sz w:val="20"/>
                <w:szCs w:val="20"/>
              </w:rPr>
              <w:t xml:space="preserve">Other factors </w:t>
            </w:r>
            <w:r>
              <w:rPr>
                <w:bCs/>
                <w:sz w:val="20"/>
                <w:szCs w:val="20"/>
              </w:rPr>
              <w:t>(please specify)</w:t>
            </w:r>
          </w:p>
        </w:tc>
        <w:tc>
          <w:tcPr>
            <w:tcW w:w="506" w:type="dxa"/>
            <w:gridSpan w:val="2"/>
            <w:tcBorders>
              <w:left w:val="nil"/>
              <w:right w:val="nil"/>
            </w:tcBorders>
          </w:tcPr>
          <w:p w:rsidR="009076C8" w:rsidRDefault="009076C8" w:rsidP="005B419B">
            <w:pPr>
              <w:pStyle w:val="Default"/>
              <w:rPr>
                <w:bCs/>
                <w:sz w:val="20"/>
                <w:szCs w:val="20"/>
              </w:rPr>
            </w:pPr>
          </w:p>
        </w:tc>
        <w:tc>
          <w:tcPr>
            <w:tcW w:w="423" w:type="dxa"/>
            <w:gridSpan w:val="2"/>
            <w:tcBorders>
              <w:left w:val="nil"/>
              <w:right w:val="nil"/>
            </w:tcBorders>
          </w:tcPr>
          <w:p w:rsidR="009076C8" w:rsidRDefault="009076C8" w:rsidP="005B419B">
            <w:pPr>
              <w:pStyle w:val="Default"/>
              <w:rPr>
                <w:bCs/>
                <w:sz w:val="20"/>
                <w:szCs w:val="20"/>
              </w:rPr>
            </w:pPr>
          </w:p>
        </w:tc>
        <w:tc>
          <w:tcPr>
            <w:tcW w:w="422" w:type="dxa"/>
            <w:gridSpan w:val="2"/>
            <w:tcBorders>
              <w:left w:val="nil"/>
              <w:right w:val="nil"/>
            </w:tcBorders>
          </w:tcPr>
          <w:p w:rsidR="009076C8" w:rsidRDefault="009076C8" w:rsidP="005B419B">
            <w:pPr>
              <w:pStyle w:val="Default"/>
              <w:rPr>
                <w:bCs/>
                <w:sz w:val="20"/>
                <w:szCs w:val="20"/>
              </w:rPr>
            </w:pPr>
          </w:p>
        </w:tc>
        <w:tc>
          <w:tcPr>
            <w:tcW w:w="423" w:type="dxa"/>
            <w:gridSpan w:val="2"/>
            <w:tcBorders>
              <w:left w:val="nil"/>
              <w:right w:val="nil"/>
            </w:tcBorders>
          </w:tcPr>
          <w:p w:rsidR="009076C8" w:rsidRDefault="009076C8" w:rsidP="005B419B">
            <w:pPr>
              <w:pStyle w:val="Default"/>
              <w:rPr>
                <w:bCs/>
                <w:sz w:val="20"/>
                <w:szCs w:val="20"/>
              </w:rPr>
            </w:pPr>
          </w:p>
        </w:tc>
        <w:tc>
          <w:tcPr>
            <w:tcW w:w="423" w:type="dxa"/>
            <w:gridSpan w:val="2"/>
            <w:tcBorders>
              <w:left w:val="nil"/>
              <w:right w:val="nil"/>
            </w:tcBorders>
          </w:tcPr>
          <w:p w:rsidR="009076C8" w:rsidRDefault="009076C8" w:rsidP="005B419B">
            <w:pPr>
              <w:pStyle w:val="Default"/>
              <w:rPr>
                <w:bCs/>
                <w:sz w:val="20"/>
                <w:szCs w:val="20"/>
              </w:rPr>
            </w:pPr>
          </w:p>
        </w:tc>
      </w:tr>
      <w:tr w:rsidR="009076C8" w:rsidTr="005B419B">
        <w:tblPrEx>
          <w:tblCellMar>
            <w:left w:w="108" w:type="dxa"/>
            <w:right w:w="108" w:type="dxa"/>
          </w:tblCellMar>
        </w:tblPrEx>
        <w:trPr>
          <w:trHeight w:val="432"/>
        </w:trPr>
        <w:tc>
          <w:tcPr>
            <w:tcW w:w="661" w:type="dxa"/>
            <w:tcBorders>
              <w:left w:val="nil"/>
              <w:right w:val="nil"/>
            </w:tcBorders>
            <w:hideMark/>
          </w:tcPr>
          <w:p w:rsidR="009076C8" w:rsidRDefault="009076C8" w:rsidP="005B419B">
            <w:pPr>
              <w:pStyle w:val="Default"/>
              <w:rPr>
                <w:bCs/>
                <w:sz w:val="20"/>
                <w:szCs w:val="20"/>
              </w:rPr>
            </w:pPr>
            <w:r>
              <w:rPr>
                <w:bCs/>
                <w:sz w:val="20"/>
                <w:szCs w:val="20"/>
              </w:rPr>
              <w:t>6.16</w:t>
            </w:r>
          </w:p>
        </w:tc>
        <w:tc>
          <w:tcPr>
            <w:tcW w:w="5862" w:type="dxa"/>
            <w:tcBorders>
              <w:left w:val="nil"/>
            </w:tcBorders>
          </w:tcPr>
          <w:p w:rsidR="009076C8" w:rsidRDefault="009076C8" w:rsidP="005B419B">
            <w:pPr>
              <w:pStyle w:val="Default"/>
              <w:rPr>
                <w:bCs/>
                <w:sz w:val="20"/>
                <w:szCs w:val="20"/>
              </w:rPr>
            </w:pPr>
          </w:p>
        </w:tc>
        <w:tc>
          <w:tcPr>
            <w:tcW w:w="506" w:type="dxa"/>
            <w:gridSpan w:val="2"/>
            <w:shd w:val="clear" w:color="auto" w:fill="F2F2F2" w:themeFill="background1" w:themeFillShade="F2"/>
          </w:tcPr>
          <w:p w:rsidR="009076C8" w:rsidRDefault="009076C8" w:rsidP="005B419B">
            <w:pPr>
              <w:pStyle w:val="Default"/>
              <w:rPr>
                <w:bCs/>
                <w:sz w:val="20"/>
                <w:szCs w:val="20"/>
              </w:rPr>
            </w:pPr>
          </w:p>
        </w:tc>
        <w:tc>
          <w:tcPr>
            <w:tcW w:w="423" w:type="dxa"/>
            <w:gridSpan w:val="2"/>
            <w:shd w:val="clear" w:color="auto" w:fill="F2F2F2" w:themeFill="background1" w:themeFillShade="F2"/>
          </w:tcPr>
          <w:p w:rsidR="009076C8" w:rsidRDefault="009076C8" w:rsidP="005B419B">
            <w:pPr>
              <w:pStyle w:val="Default"/>
              <w:rPr>
                <w:bCs/>
                <w:sz w:val="20"/>
                <w:szCs w:val="20"/>
              </w:rPr>
            </w:pPr>
          </w:p>
        </w:tc>
        <w:tc>
          <w:tcPr>
            <w:tcW w:w="422" w:type="dxa"/>
            <w:gridSpan w:val="2"/>
            <w:shd w:val="clear" w:color="auto" w:fill="F2F2F2" w:themeFill="background1" w:themeFillShade="F2"/>
          </w:tcPr>
          <w:p w:rsidR="009076C8" w:rsidRDefault="009076C8" w:rsidP="005B419B">
            <w:pPr>
              <w:pStyle w:val="Default"/>
              <w:rPr>
                <w:bCs/>
                <w:sz w:val="20"/>
                <w:szCs w:val="20"/>
              </w:rPr>
            </w:pPr>
          </w:p>
        </w:tc>
        <w:tc>
          <w:tcPr>
            <w:tcW w:w="423" w:type="dxa"/>
            <w:gridSpan w:val="2"/>
            <w:shd w:val="clear" w:color="auto" w:fill="F2F2F2" w:themeFill="background1" w:themeFillShade="F2"/>
          </w:tcPr>
          <w:p w:rsidR="009076C8" w:rsidRDefault="009076C8" w:rsidP="005B419B">
            <w:pPr>
              <w:pStyle w:val="Default"/>
              <w:rPr>
                <w:bCs/>
                <w:sz w:val="20"/>
                <w:szCs w:val="20"/>
              </w:rPr>
            </w:pPr>
          </w:p>
        </w:tc>
        <w:tc>
          <w:tcPr>
            <w:tcW w:w="423" w:type="dxa"/>
            <w:gridSpan w:val="2"/>
            <w:shd w:val="clear" w:color="auto" w:fill="F2F2F2" w:themeFill="background1" w:themeFillShade="F2"/>
          </w:tcPr>
          <w:p w:rsidR="009076C8" w:rsidRDefault="009076C8" w:rsidP="005B419B">
            <w:pPr>
              <w:pStyle w:val="Default"/>
              <w:rPr>
                <w:bCs/>
                <w:sz w:val="20"/>
                <w:szCs w:val="20"/>
              </w:rPr>
            </w:pPr>
          </w:p>
        </w:tc>
      </w:tr>
      <w:tr w:rsidR="009076C8" w:rsidTr="005B419B">
        <w:tblPrEx>
          <w:tblCellMar>
            <w:left w:w="108" w:type="dxa"/>
            <w:right w:w="108" w:type="dxa"/>
          </w:tblCellMar>
        </w:tblPrEx>
        <w:trPr>
          <w:trHeight w:val="432"/>
        </w:trPr>
        <w:tc>
          <w:tcPr>
            <w:tcW w:w="661" w:type="dxa"/>
            <w:tcBorders>
              <w:left w:val="nil"/>
              <w:right w:val="nil"/>
            </w:tcBorders>
            <w:hideMark/>
          </w:tcPr>
          <w:p w:rsidR="009076C8" w:rsidRDefault="009076C8" w:rsidP="005B419B">
            <w:pPr>
              <w:pStyle w:val="Default"/>
              <w:rPr>
                <w:bCs/>
                <w:sz w:val="20"/>
                <w:szCs w:val="20"/>
              </w:rPr>
            </w:pPr>
            <w:r>
              <w:rPr>
                <w:bCs/>
                <w:sz w:val="20"/>
                <w:szCs w:val="20"/>
              </w:rPr>
              <w:t>6.17</w:t>
            </w:r>
          </w:p>
        </w:tc>
        <w:tc>
          <w:tcPr>
            <w:tcW w:w="5862" w:type="dxa"/>
            <w:tcBorders>
              <w:left w:val="nil"/>
            </w:tcBorders>
          </w:tcPr>
          <w:p w:rsidR="009076C8" w:rsidRDefault="009076C8" w:rsidP="005B419B">
            <w:pPr>
              <w:pStyle w:val="Default"/>
              <w:rPr>
                <w:bCs/>
                <w:sz w:val="20"/>
                <w:szCs w:val="20"/>
              </w:rPr>
            </w:pPr>
          </w:p>
        </w:tc>
        <w:tc>
          <w:tcPr>
            <w:tcW w:w="506" w:type="dxa"/>
            <w:gridSpan w:val="2"/>
            <w:shd w:val="clear" w:color="auto" w:fill="F2F2F2" w:themeFill="background1" w:themeFillShade="F2"/>
          </w:tcPr>
          <w:p w:rsidR="009076C8" w:rsidRDefault="009076C8" w:rsidP="005B419B">
            <w:pPr>
              <w:pStyle w:val="Default"/>
              <w:rPr>
                <w:bCs/>
                <w:sz w:val="20"/>
                <w:szCs w:val="20"/>
              </w:rPr>
            </w:pPr>
          </w:p>
        </w:tc>
        <w:tc>
          <w:tcPr>
            <w:tcW w:w="423" w:type="dxa"/>
            <w:gridSpan w:val="2"/>
            <w:shd w:val="clear" w:color="auto" w:fill="F2F2F2" w:themeFill="background1" w:themeFillShade="F2"/>
          </w:tcPr>
          <w:p w:rsidR="009076C8" w:rsidRDefault="009076C8" w:rsidP="005B419B">
            <w:pPr>
              <w:pStyle w:val="Default"/>
              <w:rPr>
                <w:bCs/>
                <w:sz w:val="20"/>
                <w:szCs w:val="20"/>
              </w:rPr>
            </w:pPr>
          </w:p>
        </w:tc>
        <w:tc>
          <w:tcPr>
            <w:tcW w:w="422" w:type="dxa"/>
            <w:gridSpan w:val="2"/>
            <w:shd w:val="clear" w:color="auto" w:fill="F2F2F2" w:themeFill="background1" w:themeFillShade="F2"/>
          </w:tcPr>
          <w:p w:rsidR="009076C8" w:rsidRDefault="009076C8" w:rsidP="005B419B">
            <w:pPr>
              <w:pStyle w:val="Default"/>
              <w:rPr>
                <w:bCs/>
                <w:sz w:val="20"/>
                <w:szCs w:val="20"/>
              </w:rPr>
            </w:pPr>
          </w:p>
        </w:tc>
        <w:tc>
          <w:tcPr>
            <w:tcW w:w="423" w:type="dxa"/>
            <w:gridSpan w:val="2"/>
            <w:shd w:val="clear" w:color="auto" w:fill="F2F2F2" w:themeFill="background1" w:themeFillShade="F2"/>
          </w:tcPr>
          <w:p w:rsidR="009076C8" w:rsidRDefault="009076C8" w:rsidP="005B419B">
            <w:pPr>
              <w:pStyle w:val="Default"/>
              <w:rPr>
                <w:bCs/>
                <w:sz w:val="20"/>
                <w:szCs w:val="20"/>
              </w:rPr>
            </w:pPr>
          </w:p>
        </w:tc>
        <w:tc>
          <w:tcPr>
            <w:tcW w:w="423" w:type="dxa"/>
            <w:gridSpan w:val="2"/>
            <w:shd w:val="clear" w:color="auto" w:fill="F2F2F2" w:themeFill="background1" w:themeFillShade="F2"/>
          </w:tcPr>
          <w:p w:rsidR="009076C8" w:rsidRDefault="009076C8" w:rsidP="005B419B">
            <w:pPr>
              <w:pStyle w:val="Default"/>
              <w:rPr>
                <w:bCs/>
                <w:sz w:val="20"/>
                <w:szCs w:val="20"/>
              </w:rPr>
            </w:pPr>
          </w:p>
        </w:tc>
      </w:tr>
      <w:tr w:rsidR="009076C8" w:rsidTr="005B419B">
        <w:tblPrEx>
          <w:tblCellMar>
            <w:left w:w="108" w:type="dxa"/>
            <w:right w:w="108" w:type="dxa"/>
          </w:tblCellMar>
        </w:tblPrEx>
        <w:trPr>
          <w:trHeight w:val="432"/>
        </w:trPr>
        <w:tc>
          <w:tcPr>
            <w:tcW w:w="661" w:type="dxa"/>
            <w:tcBorders>
              <w:left w:val="nil"/>
              <w:right w:val="nil"/>
            </w:tcBorders>
          </w:tcPr>
          <w:p w:rsidR="009076C8" w:rsidRDefault="009076C8" w:rsidP="005B419B">
            <w:pPr>
              <w:pStyle w:val="Default"/>
              <w:rPr>
                <w:bCs/>
                <w:sz w:val="20"/>
                <w:szCs w:val="20"/>
              </w:rPr>
            </w:pPr>
            <w:r>
              <w:rPr>
                <w:bCs/>
                <w:sz w:val="20"/>
                <w:szCs w:val="20"/>
              </w:rPr>
              <w:t>6.18</w:t>
            </w:r>
          </w:p>
        </w:tc>
        <w:tc>
          <w:tcPr>
            <w:tcW w:w="5862" w:type="dxa"/>
            <w:tcBorders>
              <w:left w:val="nil"/>
            </w:tcBorders>
          </w:tcPr>
          <w:p w:rsidR="009076C8" w:rsidRDefault="009076C8" w:rsidP="005B419B">
            <w:pPr>
              <w:pStyle w:val="Default"/>
              <w:rPr>
                <w:bCs/>
                <w:sz w:val="20"/>
                <w:szCs w:val="20"/>
              </w:rPr>
            </w:pPr>
          </w:p>
        </w:tc>
        <w:tc>
          <w:tcPr>
            <w:tcW w:w="506" w:type="dxa"/>
            <w:gridSpan w:val="2"/>
            <w:shd w:val="clear" w:color="auto" w:fill="F2F2F2" w:themeFill="background1" w:themeFillShade="F2"/>
          </w:tcPr>
          <w:p w:rsidR="009076C8" w:rsidRDefault="009076C8" w:rsidP="005B419B">
            <w:pPr>
              <w:pStyle w:val="Default"/>
              <w:rPr>
                <w:bCs/>
                <w:sz w:val="20"/>
                <w:szCs w:val="20"/>
              </w:rPr>
            </w:pPr>
          </w:p>
        </w:tc>
        <w:tc>
          <w:tcPr>
            <w:tcW w:w="423" w:type="dxa"/>
            <w:gridSpan w:val="2"/>
            <w:shd w:val="clear" w:color="auto" w:fill="F2F2F2" w:themeFill="background1" w:themeFillShade="F2"/>
          </w:tcPr>
          <w:p w:rsidR="009076C8" w:rsidRDefault="009076C8" w:rsidP="005B419B">
            <w:pPr>
              <w:pStyle w:val="Default"/>
              <w:rPr>
                <w:bCs/>
                <w:sz w:val="20"/>
                <w:szCs w:val="20"/>
              </w:rPr>
            </w:pPr>
          </w:p>
        </w:tc>
        <w:tc>
          <w:tcPr>
            <w:tcW w:w="422" w:type="dxa"/>
            <w:gridSpan w:val="2"/>
            <w:shd w:val="clear" w:color="auto" w:fill="F2F2F2" w:themeFill="background1" w:themeFillShade="F2"/>
          </w:tcPr>
          <w:p w:rsidR="009076C8" w:rsidRDefault="009076C8" w:rsidP="005B419B">
            <w:pPr>
              <w:pStyle w:val="Default"/>
              <w:rPr>
                <w:bCs/>
                <w:sz w:val="20"/>
                <w:szCs w:val="20"/>
              </w:rPr>
            </w:pPr>
          </w:p>
        </w:tc>
        <w:tc>
          <w:tcPr>
            <w:tcW w:w="423" w:type="dxa"/>
            <w:gridSpan w:val="2"/>
            <w:shd w:val="clear" w:color="auto" w:fill="F2F2F2" w:themeFill="background1" w:themeFillShade="F2"/>
          </w:tcPr>
          <w:p w:rsidR="009076C8" w:rsidRDefault="009076C8" w:rsidP="005B419B">
            <w:pPr>
              <w:pStyle w:val="Default"/>
              <w:rPr>
                <w:bCs/>
                <w:sz w:val="20"/>
                <w:szCs w:val="20"/>
              </w:rPr>
            </w:pPr>
          </w:p>
        </w:tc>
        <w:tc>
          <w:tcPr>
            <w:tcW w:w="423" w:type="dxa"/>
            <w:gridSpan w:val="2"/>
            <w:shd w:val="clear" w:color="auto" w:fill="F2F2F2" w:themeFill="background1" w:themeFillShade="F2"/>
          </w:tcPr>
          <w:p w:rsidR="009076C8" w:rsidRDefault="009076C8" w:rsidP="005B419B">
            <w:pPr>
              <w:pStyle w:val="Default"/>
              <w:rPr>
                <w:bCs/>
                <w:sz w:val="20"/>
                <w:szCs w:val="20"/>
              </w:rPr>
            </w:pPr>
          </w:p>
        </w:tc>
      </w:tr>
    </w:tbl>
    <w:p w:rsidR="009076C8" w:rsidRDefault="009076C8" w:rsidP="009076C8">
      <w:pPr>
        <w:pStyle w:val="Default"/>
        <w:rPr>
          <w:bCs/>
        </w:rPr>
      </w:pPr>
    </w:p>
    <w:p w:rsidR="009076C8" w:rsidRDefault="009076C8" w:rsidP="009076C8">
      <w:pPr>
        <w:pStyle w:val="Default"/>
        <w:rPr>
          <w:bCs/>
        </w:rPr>
      </w:pPr>
    </w:p>
    <w:p w:rsidR="009076C8" w:rsidRDefault="009076C8" w:rsidP="009076C8">
      <w:pPr>
        <w:autoSpaceDE w:val="0"/>
        <w:autoSpaceDN w:val="0"/>
        <w:adjustRightInd w:val="0"/>
        <w:spacing w:after="0" w:line="240" w:lineRule="auto"/>
        <w:ind w:left="720" w:hanging="720"/>
        <w:jc w:val="both"/>
      </w:pPr>
      <w:r>
        <w:t>Q7.</w:t>
      </w:r>
      <w:r>
        <w:tab/>
        <w:t xml:space="preserve">Please use the scale below to indicate the extent to which specific barriers have influenced specific stages of the cost control system in projects. Leave blank spaces for barriers that do not apply. </w:t>
      </w:r>
    </w:p>
    <w:p w:rsidR="009076C8" w:rsidRDefault="009076C8" w:rsidP="009076C8">
      <w:pPr>
        <w:autoSpaceDE w:val="0"/>
        <w:autoSpaceDN w:val="0"/>
        <w:adjustRightInd w:val="0"/>
        <w:spacing w:after="0" w:line="240" w:lineRule="auto"/>
        <w:ind w:left="720" w:hanging="720"/>
      </w:pPr>
    </w:p>
    <w:p w:rsidR="009076C8" w:rsidRDefault="009076C8" w:rsidP="009076C8">
      <w:pPr>
        <w:autoSpaceDE w:val="0"/>
        <w:autoSpaceDN w:val="0"/>
        <w:adjustRightInd w:val="0"/>
        <w:spacing w:after="0" w:line="240" w:lineRule="auto"/>
        <w:ind w:firstLine="720"/>
        <w:rPr>
          <w:bCs/>
          <w:i/>
        </w:rPr>
      </w:pPr>
      <w:r w:rsidRPr="00DA4D25">
        <w:rPr>
          <w:bCs/>
          <w:i/>
          <w:u w:val="single"/>
        </w:rPr>
        <w:t>Use</w:t>
      </w:r>
      <w:r>
        <w:rPr>
          <w:bCs/>
          <w:i/>
        </w:rPr>
        <w:t xml:space="preserve"> </w:t>
      </w:r>
      <w:r>
        <w:rPr>
          <w:bCs/>
          <w:i/>
        </w:rPr>
        <w:tab/>
        <w:t>‘5’ for ‘Very High Influence’</w:t>
      </w:r>
      <w:r w:rsidRPr="00F5291C">
        <w:rPr>
          <w:bCs/>
          <w:i/>
        </w:rPr>
        <w:t>;</w:t>
      </w:r>
      <w:r>
        <w:rPr>
          <w:bCs/>
          <w:i/>
        </w:rPr>
        <w:t xml:space="preserve"> </w:t>
      </w:r>
    </w:p>
    <w:p w:rsidR="009076C8" w:rsidRDefault="009076C8" w:rsidP="009076C8">
      <w:pPr>
        <w:autoSpaceDE w:val="0"/>
        <w:autoSpaceDN w:val="0"/>
        <w:adjustRightInd w:val="0"/>
        <w:spacing w:after="0" w:line="240" w:lineRule="auto"/>
        <w:ind w:left="720" w:firstLine="720"/>
        <w:rPr>
          <w:bCs/>
          <w:i/>
        </w:rPr>
      </w:pPr>
      <w:r>
        <w:rPr>
          <w:bCs/>
          <w:i/>
        </w:rPr>
        <w:t>‘4’ for’</w:t>
      </w:r>
      <w:r w:rsidRPr="00F5291C">
        <w:rPr>
          <w:bCs/>
          <w:i/>
        </w:rPr>
        <w:t xml:space="preserve"> </w:t>
      </w:r>
      <w:r>
        <w:rPr>
          <w:bCs/>
          <w:i/>
        </w:rPr>
        <w:t xml:space="preserve">High Influence’; </w:t>
      </w:r>
    </w:p>
    <w:p w:rsidR="009076C8" w:rsidRDefault="009076C8" w:rsidP="009076C8">
      <w:pPr>
        <w:autoSpaceDE w:val="0"/>
        <w:autoSpaceDN w:val="0"/>
        <w:adjustRightInd w:val="0"/>
        <w:spacing w:after="0" w:line="240" w:lineRule="auto"/>
        <w:ind w:left="720" w:firstLine="720"/>
        <w:rPr>
          <w:bCs/>
          <w:i/>
        </w:rPr>
      </w:pPr>
      <w:r>
        <w:rPr>
          <w:bCs/>
          <w:i/>
        </w:rPr>
        <w:t>‘3’ for ‘Moderate Influence’</w:t>
      </w:r>
      <w:r w:rsidRPr="00F5291C">
        <w:rPr>
          <w:bCs/>
          <w:i/>
        </w:rPr>
        <w:t>;</w:t>
      </w:r>
    </w:p>
    <w:p w:rsidR="009076C8" w:rsidRDefault="009076C8" w:rsidP="009076C8">
      <w:pPr>
        <w:autoSpaceDE w:val="0"/>
        <w:autoSpaceDN w:val="0"/>
        <w:adjustRightInd w:val="0"/>
        <w:spacing w:after="0" w:line="240" w:lineRule="auto"/>
        <w:ind w:left="720" w:firstLine="720"/>
        <w:rPr>
          <w:bCs/>
          <w:i/>
        </w:rPr>
      </w:pPr>
      <w:r>
        <w:rPr>
          <w:bCs/>
          <w:i/>
        </w:rPr>
        <w:t>‘2’ for ‘Low Influence’;</w:t>
      </w:r>
    </w:p>
    <w:p w:rsidR="009076C8" w:rsidRDefault="009076C8" w:rsidP="009076C8">
      <w:pPr>
        <w:autoSpaceDE w:val="0"/>
        <w:autoSpaceDN w:val="0"/>
        <w:adjustRightInd w:val="0"/>
        <w:spacing w:after="0" w:line="240" w:lineRule="auto"/>
        <w:ind w:left="720" w:firstLine="720"/>
        <w:rPr>
          <w:rFonts w:ascii="Times New Roman" w:hAnsi="Times New Roman"/>
          <w:b/>
          <w:sz w:val="24"/>
          <w:szCs w:val="24"/>
        </w:rPr>
      </w:pPr>
      <w:r>
        <w:rPr>
          <w:bCs/>
          <w:i/>
        </w:rPr>
        <w:t>‘1’ for ‘Very Low Influence’.</w:t>
      </w:r>
    </w:p>
    <w:p w:rsidR="009076C8" w:rsidRDefault="009076C8" w:rsidP="009076C8">
      <w:pPr>
        <w:autoSpaceDE w:val="0"/>
        <w:autoSpaceDN w:val="0"/>
        <w:adjustRightInd w:val="0"/>
        <w:spacing w:after="0" w:line="240" w:lineRule="auto"/>
        <w:ind w:left="720" w:hanging="720"/>
        <w:jc w:val="both"/>
        <w:rPr>
          <w:rFonts w:ascii="Times New Roman" w:hAnsi="Times New Roman"/>
          <w:b/>
          <w:sz w:val="24"/>
          <w:szCs w:val="24"/>
        </w:rPr>
      </w:pPr>
    </w:p>
    <w:tbl>
      <w:tblPr>
        <w:tblStyle w:val="TableGrid"/>
        <w:tblW w:w="8656" w:type="dxa"/>
        <w:tblLayout w:type="fixed"/>
        <w:tblCellMar>
          <w:left w:w="43" w:type="dxa"/>
          <w:right w:w="43" w:type="dxa"/>
        </w:tblCellMar>
        <w:tblLook w:val="04A0" w:firstRow="1" w:lastRow="0" w:firstColumn="1" w:lastColumn="0" w:noHBand="0" w:noVBand="1"/>
      </w:tblPr>
      <w:tblGrid>
        <w:gridCol w:w="661"/>
        <w:gridCol w:w="5862"/>
        <w:gridCol w:w="442"/>
        <w:gridCol w:w="423"/>
        <w:gridCol w:w="422"/>
        <w:gridCol w:w="423"/>
        <w:gridCol w:w="423"/>
      </w:tblGrid>
      <w:tr w:rsidR="009076C8" w:rsidRPr="00211962" w:rsidTr="005B419B">
        <w:trPr>
          <w:cantSplit/>
          <w:trHeight w:val="2537"/>
          <w:tblHeader/>
        </w:trPr>
        <w:tc>
          <w:tcPr>
            <w:tcW w:w="661" w:type="dxa"/>
            <w:tcBorders>
              <w:left w:val="nil"/>
              <w:right w:val="nil"/>
            </w:tcBorders>
          </w:tcPr>
          <w:p w:rsidR="009076C8" w:rsidRPr="00211962" w:rsidRDefault="009076C8" w:rsidP="005B419B">
            <w:pPr>
              <w:pStyle w:val="Default"/>
              <w:rPr>
                <w:b/>
                <w:bCs/>
                <w:sz w:val="20"/>
                <w:szCs w:val="20"/>
              </w:rPr>
            </w:pPr>
          </w:p>
        </w:tc>
        <w:tc>
          <w:tcPr>
            <w:tcW w:w="5862" w:type="dxa"/>
            <w:tcBorders>
              <w:left w:val="nil"/>
            </w:tcBorders>
          </w:tcPr>
          <w:p w:rsidR="009076C8" w:rsidRPr="00211962" w:rsidRDefault="009076C8" w:rsidP="005B419B">
            <w:pPr>
              <w:pStyle w:val="Default"/>
              <w:rPr>
                <w:b/>
                <w:bCs/>
                <w:sz w:val="20"/>
                <w:szCs w:val="20"/>
              </w:rPr>
            </w:pPr>
            <w:r>
              <w:rPr>
                <w:b/>
                <w:bCs/>
                <w:sz w:val="20"/>
                <w:szCs w:val="20"/>
              </w:rPr>
              <w:t>E</w:t>
            </w:r>
            <w:r w:rsidRPr="00CD233F">
              <w:rPr>
                <w:b/>
                <w:bCs/>
                <w:sz w:val="20"/>
                <w:szCs w:val="20"/>
              </w:rPr>
              <w:t xml:space="preserve">xtent to which the following factors influence </w:t>
            </w:r>
            <w:r>
              <w:rPr>
                <w:b/>
                <w:bCs/>
                <w:sz w:val="20"/>
                <w:szCs w:val="20"/>
              </w:rPr>
              <w:t>the level of implementation of cost control</w:t>
            </w:r>
            <w:r w:rsidR="00E67C64">
              <w:rPr>
                <w:b/>
                <w:bCs/>
                <w:sz w:val="20"/>
                <w:szCs w:val="20"/>
              </w:rPr>
              <w:t xml:space="preserve"> practices</w:t>
            </w:r>
            <w:r>
              <w:rPr>
                <w:b/>
                <w:bCs/>
                <w:sz w:val="20"/>
                <w:szCs w:val="20"/>
              </w:rPr>
              <w:t xml:space="preserve"> in projects</w:t>
            </w:r>
          </w:p>
        </w:tc>
        <w:tc>
          <w:tcPr>
            <w:tcW w:w="442" w:type="dxa"/>
            <w:textDirection w:val="btLr"/>
            <w:vAlign w:val="center"/>
          </w:tcPr>
          <w:p w:rsidR="009076C8" w:rsidRPr="000767A2" w:rsidRDefault="009076C8" w:rsidP="005B419B">
            <w:pPr>
              <w:rPr>
                <w:rFonts w:ascii="Times New Roman" w:hAnsi="Times New Roman"/>
                <w:b/>
                <w:color w:val="000000"/>
                <w:sz w:val="20"/>
                <w:szCs w:val="20"/>
              </w:rPr>
            </w:pPr>
            <w:r w:rsidRPr="000767A2">
              <w:rPr>
                <w:rFonts w:ascii="Times New Roman" w:hAnsi="Times New Roman"/>
                <w:b/>
                <w:color w:val="000000"/>
                <w:sz w:val="20"/>
                <w:szCs w:val="20"/>
              </w:rPr>
              <w:t>Forecasting costs</w:t>
            </w:r>
          </w:p>
        </w:tc>
        <w:tc>
          <w:tcPr>
            <w:tcW w:w="423" w:type="dxa"/>
            <w:textDirection w:val="btLr"/>
            <w:vAlign w:val="center"/>
          </w:tcPr>
          <w:p w:rsidR="009076C8" w:rsidRPr="000767A2" w:rsidRDefault="009076C8" w:rsidP="005B419B">
            <w:pPr>
              <w:rPr>
                <w:rFonts w:ascii="Times New Roman" w:hAnsi="Times New Roman"/>
                <w:b/>
                <w:color w:val="000000"/>
                <w:sz w:val="20"/>
                <w:szCs w:val="20"/>
              </w:rPr>
            </w:pPr>
            <w:r w:rsidRPr="000767A2">
              <w:rPr>
                <w:rFonts w:ascii="Times New Roman" w:hAnsi="Times New Roman"/>
                <w:b/>
                <w:color w:val="000000"/>
                <w:sz w:val="20"/>
                <w:szCs w:val="20"/>
              </w:rPr>
              <w:t>Estimating contingency</w:t>
            </w:r>
          </w:p>
        </w:tc>
        <w:tc>
          <w:tcPr>
            <w:tcW w:w="422" w:type="dxa"/>
            <w:textDirection w:val="btLr"/>
            <w:vAlign w:val="center"/>
          </w:tcPr>
          <w:p w:rsidR="009076C8" w:rsidRPr="000767A2" w:rsidRDefault="009076C8" w:rsidP="005B419B">
            <w:pPr>
              <w:rPr>
                <w:rFonts w:ascii="Times New Roman" w:hAnsi="Times New Roman"/>
                <w:b/>
                <w:color w:val="000000"/>
                <w:sz w:val="20"/>
                <w:szCs w:val="20"/>
              </w:rPr>
            </w:pPr>
            <w:r w:rsidRPr="000767A2">
              <w:rPr>
                <w:rFonts w:ascii="Times New Roman" w:hAnsi="Times New Roman"/>
                <w:b/>
                <w:color w:val="000000"/>
                <w:sz w:val="20"/>
                <w:szCs w:val="20"/>
              </w:rPr>
              <w:t xml:space="preserve">Setting up cost system </w:t>
            </w:r>
          </w:p>
        </w:tc>
        <w:tc>
          <w:tcPr>
            <w:tcW w:w="423" w:type="dxa"/>
            <w:textDirection w:val="btLr"/>
            <w:vAlign w:val="center"/>
          </w:tcPr>
          <w:p w:rsidR="009076C8" w:rsidRPr="000767A2" w:rsidRDefault="009076C8" w:rsidP="005B419B">
            <w:pPr>
              <w:rPr>
                <w:rFonts w:ascii="Times New Roman" w:hAnsi="Times New Roman"/>
                <w:b/>
                <w:color w:val="000000"/>
                <w:sz w:val="20"/>
                <w:szCs w:val="20"/>
              </w:rPr>
            </w:pPr>
            <w:r w:rsidRPr="000767A2">
              <w:rPr>
                <w:rFonts w:ascii="Times New Roman" w:hAnsi="Times New Roman"/>
                <w:b/>
                <w:color w:val="000000"/>
                <w:sz w:val="20"/>
                <w:szCs w:val="20"/>
              </w:rPr>
              <w:t>Compare actual with budget</w:t>
            </w:r>
          </w:p>
        </w:tc>
        <w:tc>
          <w:tcPr>
            <w:tcW w:w="423" w:type="dxa"/>
            <w:textDirection w:val="btLr"/>
            <w:vAlign w:val="center"/>
          </w:tcPr>
          <w:p w:rsidR="009076C8" w:rsidRPr="000767A2" w:rsidRDefault="009076C8" w:rsidP="005B419B">
            <w:pPr>
              <w:rPr>
                <w:rFonts w:ascii="Times New Roman" w:hAnsi="Times New Roman"/>
                <w:b/>
                <w:color w:val="000000"/>
                <w:sz w:val="20"/>
                <w:szCs w:val="20"/>
              </w:rPr>
            </w:pPr>
            <w:r w:rsidRPr="000767A2">
              <w:rPr>
                <w:rFonts w:ascii="Times New Roman" w:hAnsi="Times New Roman"/>
                <w:b/>
                <w:color w:val="000000"/>
                <w:sz w:val="20"/>
                <w:szCs w:val="20"/>
              </w:rPr>
              <w:t xml:space="preserve">Variance analysis </w:t>
            </w:r>
          </w:p>
        </w:tc>
      </w:tr>
      <w:tr w:rsidR="009076C8" w:rsidRPr="00B34445" w:rsidTr="005B419B">
        <w:trPr>
          <w:trHeight w:val="215"/>
          <w:tblHeader/>
        </w:trPr>
        <w:tc>
          <w:tcPr>
            <w:tcW w:w="661" w:type="dxa"/>
            <w:tcBorders>
              <w:left w:val="nil"/>
              <w:right w:val="nil"/>
            </w:tcBorders>
          </w:tcPr>
          <w:p w:rsidR="009076C8" w:rsidRDefault="009076C8" w:rsidP="005B419B">
            <w:pPr>
              <w:pStyle w:val="Default"/>
              <w:rPr>
                <w:bCs/>
                <w:sz w:val="20"/>
                <w:szCs w:val="20"/>
              </w:rPr>
            </w:pPr>
          </w:p>
        </w:tc>
        <w:tc>
          <w:tcPr>
            <w:tcW w:w="5862" w:type="dxa"/>
            <w:tcBorders>
              <w:left w:val="nil"/>
            </w:tcBorders>
          </w:tcPr>
          <w:p w:rsidR="009076C8" w:rsidRPr="004B7755" w:rsidRDefault="009076C8" w:rsidP="005B419B">
            <w:pPr>
              <w:rPr>
                <w:rFonts w:ascii="Times New Roman" w:hAnsi="Times New Roman"/>
                <w:color w:val="000000"/>
                <w:sz w:val="20"/>
                <w:szCs w:val="20"/>
              </w:rPr>
            </w:pPr>
          </w:p>
        </w:tc>
        <w:tc>
          <w:tcPr>
            <w:tcW w:w="442" w:type="dxa"/>
            <w:shd w:val="clear" w:color="auto" w:fill="F2F2F2" w:themeFill="background1" w:themeFillShade="F2"/>
            <w:vAlign w:val="center"/>
          </w:tcPr>
          <w:p w:rsidR="009076C8" w:rsidRPr="008A2D63" w:rsidRDefault="009076C8" w:rsidP="005B419B">
            <w:pPr>
              <w:pStyle w:val="Default"/>
              <w:jc w:val="center"/>
              <w:rPr>
                <w:bCs/>
                <w:sz w:val="20"/>
                <w:szCs w:val="20"/>
              </w:rPr>
            </w:pPr>
            <w:r>
              <w:rPr>
                <w:bCs/>
                <w:sz w:val="20"/>
                <w:szCs w:val="20"/>
              </w:rPr>
              <w:t>a</w:t>
            </w:r>
          </w:p>
        </w:tc>
        <w:tc>
          <w:tcPr>
            <w:tcW w:w="423" w:type="dxa"/>
            <w:shd w:val="clear" w:color="auto" w:fill="F2F2F2" w:themeFill="background1" w:themeFillShade="F2"/>
            <w:vAlign w:val="center"/>
          </w:tcPr>
          <w:p w:rsidR="009076C8" w:rsidRPr="008A2D63" w:rsidRDefault="009076C8" w:rsidP="005B419B">
            <w:pPr>
              <w:pStyle w:val="Default"/>
              <w:jc w:val="center"/>
              <w:rPr>
                <w:bCs/>
                <w:sz w:val="20"/>
                <w:szCs w:val="20"/>
              </w:rPr>
            </w:pPr>
            <w:r>
              <w:rPr>
                <w:bCs/>
                <w:sz w:val="20"/>
                <w:szCs w:val="20"/>
              </w:rPr>
              <w:t>b</w:t>
            </w:r>
          </w:p>
        </w:tc>
        <w:tc>
          <w:tcPr>
            <w:tcW w:w="422" w:type="dxa"/>
            <w:shd w:val="clear" w:color="auto" w:fill="F2F2F2" w:themeFill="background1" w:themeFillShade="F2"/>
            <w:vAlign w:val="center"/>
          </w:tcPr>
          <w:p w:rsidR="009076C8" w:rsidRPr="008A2D63" w:rsidRDefault="009076C8" w:rsidP="005B419B">
            <w:pPr>
              <w:pStyle w:val="Default"/>
              <w:jc w:val="center"/>
              <w:rPr>
                <w:bCs/>
                <w:sz w:val="20"/>
                <w:szCs w:val="20"/>
              </w:rPr>
            </w:pPr>
            <w:r>
              <w:rPr>
                <w:bCs/>
                <w:sz w:val="20"/>
                <w:szCs w:val="20"/>
              </w:rPr>
              <w:t>c</w:t>
            </w:r>
          </w:p>
        </w:tc>
        <w:tc>
          <w:tcPr>
            <w:tcW w:w="423" w:type="dxa"/>
            <w:shd w:val="clear" w:color="auto" w:fill="F2F2F2" w:themeFill="background1" w:themeFillShade="F2"/>
            <w:vAlign w:val="center"/>
          </w:tcPr>
          <w:p w:rsidR="009076C8" w:rsidRPr="008A2D63" w:rsidRDefault="009076C8" w:rsidP="005B419B">
            <w:pPr>
              <w:pStyle w:val="Default"/>
              <w:jc w:val="center"/>
              <w:rPr>
                <w:bCs/>
                <w:sz w:val="20"/>
                <w:szCs w:val="20"/>
              </w:rPr>
            </w:pPr>
            <w:r>
              <w:rPr>
                <w:bCs/>
                <w:sz w:val="20"/>
                <w:szCs w:val="20"/>
              </w:rPr>
              <w:t>d</w:t>
            </w:r>
          </w:p>
        </w:tc>
        <w:tc>
          <w:tcPr>
            <w:tcW w:w="423" w:type="dxa"/>
            <w:shd w:val="clear" w:color="auto" w:fill="F2F2F2" w:themeFill="background1" w:themeFillShade="F2"/>
            <w:vAlign w:val="center"/>
          </w:tcPr>
          <w:p w:rsidR="009076C8" w:rsidRPr="008A2D63" w:rsidRDefault="009076C8" w:rsidP="005B419B">
            <w:pPr>
              <w:pStyle w:val="Default"/>
              <w:jc w:val="center"/>
              <w:rPr>
                <w:bCs/>
                <w:sz w:val="20"/>
                <w:szCs w:val="20"/>
              </w:rPr>
            </w:pPr>
            <w:r>
              <w:rPr>
                <w:bCs/>
                <w:sz w:val="20"/>
                <w:szCs w:val="20"/>
              </w:rPr>
              <w:t>e</w:t>
            </w:r>
          </w:p>
        </w:tc>
      </w:tr>
      <w:tr w:rsidR="009076C8" w:rsidRPr="00B34445" w:rsidTr="005B419B">
        <w:trPr>
          <w:cantSplit/>
          <w:trHeight w:hRule="exact" w:val="144"/>
          <w:tblHeader/>
        </w:trPr>
        <w:tc>
          <w:tcPr>
            <w:tcW w:w="661" w:type="dxa"/>
            <w:tcBorders>
              <w:left w:val="nil"/>
              <w:bottom w:val="single" w:sz="4" w:space="0" w:color="auto"/>
              <w:right w:val="nil"/>
            </w:tcBorders>
          </w:tcPr>
          <w:p w:rsidR="009076C8" w:rsidRPr="00B34445" w:rsidRDefault="009076C8" w:rsidP="005B419B">
            <w:pPr>
              <w:pStyle w:val="Default"/>
              <w:rPr>
                <w:bCs/>
                <w:sz w:val="20"/>
                <w:szCs w:val="20"/>
              </w:rPr>
            </w:pPr>
          </w:p>
        </w:tc>
        <w:tc>
          <w:tcPr>
            <w:tcW w:w="5862" w:type="dxa"/>
            <w:tcBorders>
              <w:left w:val="nil"/>
              <w:bottom w:val="single" w:sz="4" w:space="0" w:color="auto"/>
              <w:right w:val="nil"/>
            </w:tcBorders>
          </w:tcPr>
          <w:p w:rsidR="009076C8" w:rsidRPr="00B34445" w:rsidRDefault="009076C8" w:rsidP="005B419B">
            <w:pPr>
              <w:pStyle w:val="Default"/>
              <w:rPr>
                <w:bCs/>
                <w:sz w:val="20"/>
                <w:szCs w:val="20"/>
              </w:rPr>
            </w:pPr>
          </w:p>
        </w:tc>
        <w:tc>
          <w:tcPr>
            <w:tcW w:w="442" w:type="dxa"/>
            <w:tcBorders>
              <w:left w:val="nil"/>
              <w:bottom w:val="single" w:sz="4" w:space="0" w:color="auto"/>
              <w:right w:val="nil"/>
            </w:tcBorders>
            <w:vAlign w:val="center"/>
          </w:tcPr>
          <w:p w:rsidR="009076C8" w:rsidRPr="00B34445" w:rsidRDefault="009076C8" w:rsidP="005B419B">
            <w:pPr>
              <w:pStyle w:val="Default"/>
              <w:jc w:val="center"/>
              <w:rPr>
                <w:bCs/>
                <w:sz w:val="20"/>
                <w:szCs w:val="20"/>
              </w:rPr>
            </w:pPr>
          </w:p>
        </w:tc>
        <w:tc>
          <w:tcPr>
            <w:tcW w:w="423" w:type="dxa"/>
            <w:tcBorders>
              <w:left w:val="nil"/>
              <w:bottom w:val="single" w:sz="4" w:space="0" w:color="auto"/>
              <w:right w:val="nil"/>
            </w:tcBorders>
            <w:vAlign w:val="center"/>
          </w:tcPr>
          <w:p w:rsidR="009076C8" w:rsidRPr="00B34445" w:rsidRDefault="009076C8" w:rsidP="005B419B">
            <w:pPr>
              <w:pStyle w:val="Default"/>
              <w:jc w:val="center"/>
              <w:rPr>
                <w:bCs/>
                <w:sz w:val="20"/>
                <w:szCs w:val="20"/>
              </w:rPr>
            </w:pPr>
          </w:p>
        </w:tc>
        <w:tc>
          <w:tcPr>
            <w:tcW w:w="422" w:type="dxa"/>
            <w:tcBorders>
              <w:left w:val="nil"/>
              <w:bottom w:val="single" w:sz="4" w:space="0" w:color="auto"/>
              <w:right w:val="nil"/>
            </w:tcBorders>
            <w:vAlign w:val="center"/>
          </w:tcPr>
          <w:p w:rsidR="009076C8" w:rsidRPr="00B34445" w:rsidRDefault="009076C8" w:rsidP="005B419B">
            <w:pPr>
              <w:pStyle w:val="Default"/>
              <w:jc w:val="center"/>
              <w:rPr>
                <w:bCs/>
                <w:sz w:val="20"/>
                <w:szCs w:val="20"/>
              </w:rPr>
            </w:pPr>
          </w:p>
        </w:tc>
        <w:tc>
          <w:tcPr>
            <w:tcW w:w="423" w:type="dxa"/>
            <w:tcBorders>
              <w:left w:val="nil"/>
              <w:bottom w:val="single" w:sz="4" w:space="0" w:color="auto"/>
              <w:right w:val="nil"/>
            </w:tcBorders>
            <w:vAlign w:val="center"/>
          </w:tcPr>
          <w:p w:rsidR="009076C8" w:rsidRPr="00B34445" w:rsidRDefault="009076C8" w:rsidP="005B419B">
            <w:pPr>
              <w:pStyle w:val="Default"/>
              <w:jc w:val="center"/>
              <w:rPr>
                <w:bCs/>
                <w:sz w:val="20"/>
                <w:szCs w:val="20"/>
              </w:rPr>
            </w:pPr>
          </w:p>
        </w:tc>
        <w:tc>
          <w:tcPr>
            <w:tcW w:w="423" w:type="dxa"/>
            <w:tcBorders>
              <w:left w:val="nil"/>
              <w:bottom w:val="single" w:sz="4" w:space="0" w:color="auto"/>
              <w:right w:val="nil"/>
            </w:tcBorders>
            <w:vAlign w:val="center"/>
          </w:tcPr>
          <w:p w:rsidR="009076C8" w:rsidRPr="00B34445" w:rsidRDefault="009076C8" w:rsidP="005B419B">
            <w:pPr>
              <w:pStyle w:val="Default"/>
              <w:jc w:val="center"/>
              <w:rPr>
                <w:bCs/>
                <w:sz w:val="20"/>
                <w:szCs w:val="20"/>
              </w:rPr>
            </w:pPr>
          </w:p>
        </w:tc>
      </w:tr>
      <w:tr w:rsidR="009076C8" w:rsidRPr="00B34445" w:rsidTr="005B419B">
        <w:trPr>
          <w:trHeight w:val="360"/>
        </w:trPr>
        <w:tc>
          <w:tcPr>
            <w:tcW w:w="661" w:type="dxa"/>
            <w:tcBorders>
              <w:left w:val="nil"/>
              <w:right w:val="nil"/>
            </w:tcBorders>
          </w:tcPr>
          <w:p w:rsidR="009076C8" w:rsidRPr="00B34445" w:rsidRDefault="009076C8" w:rsidP="005B419B">
            <w:pPr>
              <w:pStyle w:val="Default"/>
              <w:rPr>
                <w:bCs/>
                <w:sz w:val="20"/>
                <w:szCs w:val="20"/>
              </w:rPr>
            </w:pPr>
            <w:r>
              <w:rPr>
                <w:bCs/>
                <w:sz w:val="20"/>
                <w:szCs w:val="20"/>
              </w:rPr>
              <w:t>7.1</w:t>
            </w:r>
          </w:p>
        </w:tc>
        <w:tc>
          <w:tcPr>
            <w:tcW w:w="5862" w:type="dxa"/>
            <w:tcBorders>
              <w:left w:val="nil"/>
            </w:tcBorders>
          </w:tcPr>
          <w:p w:rsidR="009076C8" w:rsidRPr="004B7755" w:rsidRDefault="009076C8" w:rsidP="005B419B">
            <w:pPr>
              <w:rPr>
                <w:rFonts w:ascii="Times New Roman" w:hAnsi="Times New Roman"/>
                <w:color w:val="000000"/>
                <w:sz w:val="20"/>
                <w:szCs w:val="20"/>
              </w:rPr>
            </w:pPr>
            <w:r w:rsidRPr="004B7755">
              <w:rPr>
                <w:rFonts w:ascii="Times New Roman" w:hAnsi="Times New Roman"/>
                <w:color w:val="000000"/>
                <w:sz w:val="20"/>
                <w:szCs w:val="20"/>
              </w:rPr>
              <w:t>Absence of professional cost control training</w:t>
            </w:r>
          </w:p>
        </w:tc>
        <w:tc>
          <w:tcPr>
            <w:tcW w:w="442" w:type="dxa"/>
            <w:shd w:val="clear" w:color="auto" w:fill="F2F2F2" w:themeFill="background1" w:themeFillShade="F2"/>
          </w:tcPr>
          <w:p w:rsidR="009076C8" w:rsidRPr="008A2D63" w:rsidRDefault="009076C8" w:rsidP="005B419B">
            <w:pPr>
              <w:pStyle w:val="Default"/>
              <w:rPr>
                <w:bCs/>
                <w:sz w:val="20"/>
                <w:szCs w:val="20"/>
              </w:rPr>
            </w:pPr>
          </w:p>
        </w:tc>
        <w:tc>
          <w:tcPr>
            <w:tcW w:w="423" w:type="dxa"/>
            <w:shd w:val="clear" w:color="auto" w:fill="F2F2F2" w:themeFill="background1" w:themeFillShade="F2"/>
          </w:tcPr>
          <w:p w:rsidR="009076C8" w:rsidRPr="008A2D63" w:rsidRDefault="009076C8" w:rsidP="005B419B">
            <w:pPr>
              <w:pStyle w:val="Default"/>
              <w:rPr>
                <w:bCs/>
                <w:sz w:val="20"/>
                <w:szCs w:val="20"/>
              </w:rPr>
            </w:pPr>
          </w:p>
        </w:tc>
        <w:tc>
          <w:tcPr>
            <w:tcW w:w="422" w:type="dxa"/>
            <w:shd w:val="clear" w:color="auto" w:fill="F2F2F2" w:themeFill="background1" w:themeFillShade="F2"/>
          </w:tcPr>
          <w:p w:rsidR="009076C8" w:rsidRPr="008A2D63" w:rsidRDefault="009076C8" w:rsidP="005B419B">
            <w:pPr>
              <w:pStyle w:val="Default"/>
              <w:rPr>
                <w:bCs/>
                <w:sz w:val="20"/>
                <w:szCs w:val="20"/>
              </w:rPr>
            </w:pPr>
          </w:p>
        </w:tc>
        <w:tc>
          <w:tcPr>
            <w:tcW w:w="423" w:type="dxa"/>
            <w:shd w:val="clear" w:color="auto" w:fill="F2F2F2" w:themeFill="background1" w:themeFillShade="F2"/>
          </w:tcPr>
          <w:p w:rsidR="009076C8" w:rsidRPr="008A2D63" w:rsidRDefault="009076C8" w:rsidP="005B419B">
            <w:pPr>
              <w:pStyle w:val="Default"/>
              <w:rPr>
                <w:bCs/>
                <w:sz w:val="20"/>
                <w:szCs w:val="20"/>
              </w:rPr>
            </w:pPr>
          </w:p>
        </w:tc>
        <w:tc>
          <w:tcPr>
            <w:tcW w:w="423" w:type="dxa"/>
            <w:shd w:val="clear" w:color="auto" w:fill="F2F2F2" w:themeFill="background1" w:themeFillShade="F2"/>
          </w:tcPr>
          <w:p w:rsidR="009076C8" w:rsidRPr="008A2D63" w:rsidRDefault="009076C8" w:rsidP="005B419B">
            <w:pPr>
              <w:pStyle w:val="Default"/>
              <w:rPr>
                <w:bCs/>
                <w:sz w:val="20"/>
                <w:szCs w:val="20"/>
              </w:rPr>
            </w:pPr>
          </w:p>
        </w:tc>
      </w:tr>
      <w:tr w:rsidR="009076C8" w:rsidRPr="00B34445" w:rsidTr="005B419B">
        <w:trPr>
          <w:trHeight w:val="360"/>
        </w:trPr>
        <w:tc>
          <w:tcPr>
            <w:tcW w:w="661" w:type="dxa"/>
            <w:tcBorders>
              <w:left w:val="nil"/>
              <w:right w:val="nil"/>
            </w:tcBorders>
          </w:tcPr>
          <w:p w:rsidR="009076C8" w:rsidRPr="00B34445" w:rsidRDefault="009076C8" w:rsidP="005B419B">
            <w:pPr>
              <w:pStyle w:val="Default"/>
              <w:rPr>
                <w:bCs/>
                <w:sz w:val="20"/>
                <w:szCs w:val="20"/>
              </w:rPr>
            </w:pPr>
            <w:r>
              <w:rPr>
                <w:bCs/>
                <w:sz w:val="20"/>
                <w:szCs w:val="20"/>
              </w:rPr>
              <w:t>7.2</w:t>
            </w:r>
          </w:p>
        </w:tc>
        <w:tc>
          <w:tcPr>
            <w:tcW w:w="5862" w:type="dxa"/>
            <w:tcBorders>
              <w:left w:val="nil"/>
            </w:tcBorders>
          </w:tcPr>
          <w:p w:rsidR="009076C8" w:rsidRPr="004B7755" w:rsidRDefault="009076C8" w:rsidP="005B419B">
            <w:pPr>
              <w:rPr>
                <w:rFonts w:ascii="Times New Roman" w:hAnsi="Times New Roman"/>
                <w:color w:val="000000"/>
                <w:sz w:val="20"/>
                <w:szCs w:val="20"/>
              </w:rPr>
            </w:pPr>
            <w:r w:rsidRPr="004B7755">
              <w:rPr>
                <w:rFonts w:ascii="Times New Roman" w:hAnsi="Times New Roman"/>
                <w:color w:val="000000"/>
                <w:sz w:val="20"/>
                <w:szCs w:val="20"/>
              </w:rPr>
              <w:t>Complexity of the project</w:t>
            </w:r>
          </w:p>
        </w:tc>
        <w:tc>
          <w:tcPr>
            <w:tcW w:w="442" w:type="dxa"/>
            <w:shd w:val="clear" w:color="auto" w:fill="F2F2F2" w:themeFill="background1" w:themeFillShade="F2"/>
          </w:tcPr>
          <w:p w:rsidR="009076C8" w:rsidRPr="008A2D63" w:rsidRDefault="009076C8" w:rsidP="005B419B">
            <w:pPr>
              <w:pStyle w:val="Default"/>
              <w:rPr>
                <w:bCs/>
                <w:sz w:val="20"/>
                <w:szCs w:val="20"/>
              </w:rPr>
            </w:pPr>
          </w:p>
        </w:tc>
        <w:tc>
          <w:tcPr>
            <w:tcW w:w="423" w:type="dxa"/>
            <w:shd w:val="clear" w:color="auto" w:fill="F2F2F2" w:themeFill="background1" w:themeFillShade="F2"/>
          </w:tcPr>
          <w:p w:rsidR="009076C8" w:rsidRPr="008A2D63" w:rsidRDefault="009076C8" w:rsidP="005B419B">
            <w:pPr>
              <w:pStyle w:val="Default"/>
              <w:rPr>
                <w:bCs/>
                <w:sz w:val="20"/>
                <w:szCs w:val="20"/>
              </w:rPr>
            </w:pPr>
          </w:p>
        </w:tc>
        <w:tc>
          <w:tcPr>
            <w:tcW w:w="422" w:type="dxa"/>
            <w:shd w:val="clear" w:color="auto" w:fill="F2F2F2" w:themeFill="background1" w:themeFillShade="F2"/>
          </w:tcPr>
          <w:p w:rsidR="009076C8" w:rsidRPr="008A2D63" w:rsidRDefault="009076C8" w:rsidP="005B419B">
            <w:pPr>
              <w:pStyle w:val="Default"/>
              <w:rPr>
                <w:bCs/>
                <w:sz w:val="20"/>
                <w:szCs w:val="20"/>
              </w:rPr>
            </w:pPr>
          </w:p>
        </w:tc>
        <w:tc>
          <w:tcPr>
            <w:tcW w:w="423" w:type="dxa"/>
            <w:shd w:val="clear" w:color="auto" w:fill="F2F2F2" w:themeFill="background1" w:themeFillShade="F2"/>
          </w:tcPr>
          <w:p w:rsidR="009076C8" w:rsidRPr="008A2D63" w:rsidRDefault="009076C8" w:rsidP="005B419B">
            <w:pPr>
              <w:pStyle w:val="Default"/>
              <w:rPr>
                <w:bCs/>
                <w:sz w:val="20"/>
                <w:szCs w:val="20"/>
              </w:rPr>
            </w:pPr>
          </w:p>
        </w:tc>
        <w:tc>
          <w:tcPr>
            <w:tcW w:w="423" w:type="dxa"/>
            <w:shd w:val="clear" w:color="auto" w:fill="F2F2F2" w:themeFill="background1" w:themeFillShade="F2"/>
          </w:tcPr>
          <w:p w:rsidR="009076C8" w:rsidRPr="008A2D63" w:rsidRDefault="009076C8" w:rsidP="005B419B">
            <w:pPr>
              <w:pStyle w:val="Default"/>
              <w:rPr>
                <w:bCs/>
                <w:sz w:val="20"/>
                <w:szCs w:val="20"/>
              </w:rPr>
            </w:pPr>
          </w:p>
        </w:tc>
      </w:tr>
      <w:tr w:rsidR="009076C8" w:rsidRPr="00B34445" w:rsidTr="005B419B">
        <w:trPr>
          <w:trHeight w:val="360"/>
        </w:trPr>
        <w:tc>
          <w:tcPr>
            <w:tcW w:w="661" w:type="dxa"/>
            <w:tcBorders>
              <w:left w:val="nil"/>
              <w:right w:val="nil"/>
            </w:tcBorders>
          </w:tcPr>
          <w:p w:rsidR="009076C8" w:rsidRPr="00B34445" w:rsidRDefault="009076C8" w:rsidP="005B419B">
            <w:pPr>
              <w:pStyle w:val="Default"/>
              <w:rPr>
                <w:bCs/>
                <w:sz w:val="20"/>
                <w:szCs w:val="20"/>
              </w:rPr>
            </w:pPr>
            <w:r>
              <w:rPr>
                <w:bCs/>
                <w:sz w:val="20"/>
                <w:szCs w:val="20"/>
              </w:rPr>
              <w:t>7.3</w:t>
            </w:r>
          </w:p>
        </w:tc>
        <w:tc>
          <w:tcPr>
            <w:tcW w:w="5862" w:type="dxa"/>
            <w:tcBorders>
              <w:left w:val="nil"/>
              <w:bottom w:val="single" w:sz="4" w:space="0" w:color="auto"/>
            </w:tcBorders>
          </w:tcPr>
          <w:p w:rsidR="009076C8" w:rsidRPr="004B7755" w:rsidRDefault="009076C8" w:rsidP="005B419B">
            <w:pPr>
              <w:rPr>
                <w:rFonts w:ascii="Times New Roman" w:hAnsi="Times New Roman"/>
                <w:color w:val="000000"/>
                <w:sz w:val="20"/>
                <w:szCs w:val="20"/>
              </w:rPr>
            </w:pPr>
            <w:r w:rsidRPr="004B7755">
              <w:rPr>
                <w:rFonts w:ascii="Times New Roman" w:hAnsi="Times New Roman"/>
                <w:color w:val="000000"/>
                <w:sz w:val="20"/>
                <w:szCs w:val="20"/>
              </w:rPr>
              <w:t>Delayed/ No payments for works done</w:t>
            </w:r>
          </w:p>
        </w:tc>
        <w:tc>
          <w:tcPr>
            <w:tcW w:w="442" w:type="dxa"/>
            <w:tcBorders>
              <w:bottom w:val="single" w:sz="4" w:space="0" w:color="auto"/>
            </w:tcBorders>
            <w:shd w:val="clear" w:color="auto" w:fill="F2F2F2" w:themeFill="background1" w:themeFillShade="F2"/>
          </w:tcPr>
          <w:p w:rsidR="009076C8" w:rsidRPr="008A2D63" w:rsidRDefault="009076C8" w:rsidP="005B419B">
            <w:pPr>
              <w:pStyle w:val="Default"/>
              <w:rPr>
                <w:bCs/>
                <w:sz w:val="20"/>
                <w:szCs w:val="20"/>
              </w:rPr>
            </w:pPr>
          </w:p>
        </w:tc>
        <w:tc>
          <w:tcPr>
            <w:tcW w:w="423" w:type="dxa"/>
            <w:tcBorders>
              <w:bottom w:val="single" w:sz="4" w:space="0" w:color="auto"/>
            </w:tcBorders>
            <w:shd w:val="clear" w:color="auto" w:fill="F2F2F2" w:themeFill="background1" w:themeFillShade="F2"/>
          </w:tcPr>
          <w:p w:rsidR="009076C8" w:rsidRPr="008A2D63" w:rsidRDefault="009076C8" w:rsidP="005B419B">
            <w:pPr>
              <w:pStyle w:val="Default"/>
              <w:rPr>
                <w:bCs/>
                <w:sz w:val="20"/>
                <w:szCs w:val="20"/>
              </w:rPr>
            </w:pPr>
          </w:p>
        </w:tc>
        <w:tc>
          <w:tcPr>
            <w:tcW w:w="422" w:type="dxa"/>
            <w:tcBorders>
              <w:bottom w:val="single" w:sz="4" w:space="0" w:color="auto"/>
            </w:tcBorders>
            <w:shd w:val="clear" w:color="auto" w:fill="F2F2F2" w:themeFill="background1" w:themeFillShade="F2"/>
          </w:tcPr>
          <w:p w:rsidR="009076C8" w:rsidRPr="008A2D63" w:rsidRDefault="009076C8" w:rsidP="005B419B">
            <w:pPr>
              <w:pStyle w:val="Default"/>
              <w:rPr>
                <w:bCs/>
                <w:sz w:val="20"/>
                <w:szCs w:val="20"/>
              </w:rPr>
            </w:pPr>
          </w:p>
        </w:tc>
        <w:tc>
          <w:tcPr>
            <w:tcW w:w="423" w:type="dxa"/>
            <w:tcBorders>
              <w:bottom w:val="single" w:sz="4" w:space="0" w:color="auto"/>
            </w:tcBorders>
            <w:shd w:val="clear" w:color="auto" w:fill="F2F2F2" w:themeFill="background1" w:themeFillShade="F2"/>
          </w:tcPr>
          <w:p w:rsidR="009076C8" w:rsidRPr="008A2D63" w:rsidRDefault="009076C8" w:rsidP="005B419B">
            <w:pPr>
              <w:pStyle w:val="Default"/>
              <w:rPr>
                <w:bCs/>
                <w:sz w:val="20"/>
                <w:szCs w:val="20"/>
              </w:rPr>
            </w:pPr>
          </w:p>
        </w:tc>
        <w:tc>
          <w:tcPr>
            <w:tcW w:w="423" w:type="dxa"/>
            <w:tcBorders>
              <w:bottom w:val="single" w:sz="4" w:space="0" w:color="auto"/>
            </w:tcBorders>
            <w:shd w:val="clear" w:color="auto" w:fill="F2F2F2" w:themeFill="background1" w:themeFillShade="F2"/>
          </w:tcPr>
          <w:p w:rsidR="009076C8" w:rsidRPr="008A2D63" w:rsidRDefault="009076C8" w:rsidP="005B419B">
            <w:pPr>
              <w:pStyle w:val="Default"/>
              <w:rPr>
                <w:bCs/>
                <w:sz w:val="20"/>
                <w:szCs w:val="20"/>
              </w:rPr>
            </w:pPr>
          </w:p>
        </w:tc>
      </w:tr>
      <w:tr w:rsidR="009076C8" w:rsidRPr="00B34445" w:rsidTr="005B419B">
        <w:trPr>
          <w:trHeight w:val="360"/>
        </w:trPr>
        <w:tc>
          <w:tcPr>
            <w:tcW w:w="661" w:type="dxa"/>
            <w:tcBorders>
              <w:left w:val="nil"/>
              <w:right w:val="nil"/>
            </w:tcBorders>
          </w:tcPr>
          <w:p w:rsidR="009076C8" w:rsidRDefault="009076C8" w:rsidP="005B419B">
            <w:pPr>
              <w:pStyle w:val="Default"/>
              <w:rPr>
                <w:bCs/>
                <w:sz w:val="20"/>
                <w:szCs w:val="20"/>
              </w:rPr>
            </w:pPr>
            <w:r>
              <w:rPr>
                <w:bCs/>
                <w:sz w:val="20"/>
                <w:szCs w:val="20"/>
              </w:rPr>
              <w:t>7.4</w:t>
            </w:r>
          </w:p>
        </w:tc>
        <w:tc>
          <w:tcPr>
            <w:tcW w:w="5862" w:type="dxa"/>
            <w:tcBorders>
              <w:left w:val="nil"/>
              <w:bottom w:val="single" w:sz="4" w:space="0" w:color="auto"/>
            </w:tcBorders>
          </w:tcPr>
          <w:p w:rsidR="009076C8" w:rsidRPr="004B7755" w:rsidRDefault="009076C8" w:rsidP="005B419B">
            <w:pPr>
              <w:rPr>
                <w:rFonts w:ascii="Times New Roman" w:hAnsi="Times New Roman"/>
                <w:color w:val="000000"/>
                <w:sz w:val="20"/>
                <w:szCs w:val="20"/>
              </w:rPr>
            </w:pPr>
            <w:r w:rsidRPr="004B7755">
              <w:rPr>
                <w:rFonts w:ascii="Times New Roman" w:hAnsi="Times New Roman"/>
                <w:color w:val="000000"/>
                <w:sz w:val="20"/>
                <w:szCs w:val="20"/>
              </w:rPr>
              <w:t>Inadequate recording of site cost data daily from multiple sources</w:t>
            </w:r>
          </w:p>
        </w:tc>
        <w:tc>
          <w:tcPr>
            <w:tcW w:w="442" w:type="dxa"/>
            <w:tcBorders>
              <w:bottom w:val="single" w:sz="4" w:space="0" w:color="auto"/>
            </w:tcBorders>
            <w:shd w:val="clear" w:color="auto" w:fill="F2F2F2" w:themeFill="background1" w:themeFillShade="F2"/>
          </w:tcPr>
          <w:p w:rsidR="009076C8" w:rsidRPr="008A2D63" w:rsidRDefault="009076C8" w:rsidP="005B419B">
            <w:pPr>
              <w:pStyle w:val="Default"/>
              <w:rPr>
                <w:bCs/>
                <w:sz w:val="20"/>
                <w:szCs w:val="20"/>
              </w:rPr>
            </w:pPr>
          </w:p>
        </w:tc>
        <w:tc>
          <w:tcPr>
            <w:tcW w:w="423" w:type="dxa"/>
            <w:tcBorders>
              <w:bottom w:val="single" w:sz="4" w:space="0" w:color="auto"/>
            </w:tcBorders>
            <w:shd w:val="clear" w:color="auto" w:fill="F2F2F2" w:themeFill="background1" w:themeFillShade="F2"/>
          </w:tcPr>
          <w:p w:rsidR="009076C8" w:rsidRPr="008A2D63" w:rsidRDefault="009076C8" w:rsidP="005B419B">
            <w:pPr>
              <w:pStyle w:val="Default"/>
              <w:rPr>
                <w:bCs/>
                <w:sz w:val="20"/>
                <w:szCs w:val="20"/>
              </w:rPr>
            </w:pPr>
          </w:p>
        </w:tc>
        <w:tc>
          <w:tcPr>
            <w:tcW w:w="422" w:type="dxa"/>
            <w:tcBorders>
              <w:bottom w:val="single" w:sz="4" w:space="0" w:color="auto"/>
            </w:tcBorders>
            <w:shd w:val="clear" w:color="auto" w:fill="F2F2F2" w:themeFill="background1" w:themeFillShade="F2"/>
          </w:tcPr>
          <w:p w:rsidR="009076C8" w:rsidRPr="008A2D63" w:rsidRDefault="009076C8" w:rsidP="005B419B">
            <w:pPr>
              <w:pStyle w:val="Default"/>
              <w:rPr>
                <w:bCs/>
                <w:sz w:val="20"/>
                <w:szCs w:val="20"/>
              </w:rPr>
            </w:pPr>
          </w:p>
        </w:tc>
        <w:tc>
          <w:tcPr>
            <w:tcW w:w="423" w:type="dxa"/>
            <w:tcBorders>
              <w:bottom w:val="single" w:sz="4" w:space="0" w:color="auto"/>
            </w:tcBorders>
            <w:shd w:val="clear" w:color="auto" w:fill="F2F2F2" w:themeFill="background1" w:themeFillShade="F2"/>
          </w:tcPr>
          <w:p w:rsidR="009076C8" w:rsidRPr="008A2D63" w:rsidRDefault="009076C8" w:rsidP="005B419B">
            <w:pPr>
              <w:pStyle w:val="Default"/>
              <w:rPr>
                <w:bCs/>
                <w:sz w:val="20"/>
                <w:szCs w:val="20"/>
              </w:rPr>
            </w:pPr>
          </w:p>
        </w:tc>
        <w:tc>
          <w:tcPr>
            <w:tcW w:w="423" w:type="dxa"/>
            <w:tcBorders>
              <w:bottom w:val="single" w:sz="4" w:space="0" w:color="auto"/>
            </w:tcBorders>
            <w:shd w:val="clear" w:color="auto" w:fill="F2F2F2" w:themeFill="background1" w:themeFillShade="F2"/>
          </w:tcPr>
          <w:p w:rsidR="009076C8" w:rsidRPr="008A2D63" w:rsidRDefault="009076C8" w:rsidP="005B419B">
            <w:pPr>
              <w:pStyle w:val="Default"/>
              <w:rPr>
                <w:bCs/>
                <w:sz w:val="20"/>
                <w:szCs w:val="20"/>
              </w:rPr>
            </w:pPr>
          </w:p>
        </w:tc>
      </w:tr>
      <w:tr w:rsidR="009076C8" w:rsidRPr="00B34445" w:rsidTr="005B419B">
        <w:trPr>
          <w:trHeight w:val="360"/>
        </w:trPr>
        <w:tc>
          <w:tcPr>
            <w:tcW w:w="661" w:type="dxa"/>
            <w:tcBorders>
              <w:left w:val="nil"/>
              <w:right w:val="nil"/>
            </w:tcBorders>
          </w:tcPr>
          <w:p w:rsidR="009076C8" w:rsidRDefault="009076C8" w:rsidP="005B419B">
            <w:pPr>
              <w:pStyle w:val="Default"/>
              <w:rPr>
                <w:bCs/>
                <w:sz w:val="20"/>
                <w:szCs w:val="20"/>
              </w:rPr>
            </w:pPr>
            <w:r>
              <w:rPr>
                <w:bCs/>
                <w:sz w:val="20"/>
                <w:szCs w:val="20"/>
              </w:rPr>
              <w:t>7.5</w:t>
            </w:r>
          </w:p>
        </w:tc>
        <w:tc>
          <w:tcPr>
            <w:tcW w:w="5862" w:type="dxa"/>
            <w:tcBorders>
              <w:left w:val="nil"/>
              <w:bottom w:val="single" w:sz="4" w:space="0" w:color="auto"/>
            </w:tcBorders>
          </w:tcPr>
          <w:p w:rsidR="009076C8" w:rsidRPr="004B7755" w:rsidRDefault="009076C8" w:rsidP="005B419B">
            <w:pPr>
              <w:rPr>
                <w:rFonts w:ascii="Times New Roman" w:hAnsi="Times New Roman"/>
                <w:color w:val="000000"/>
                <w:sz w:val="20"/>
                <w:szCs w:val="20"/>
              </w:rPr>
            </w:pPr>
            <w:r w:rsidRPr="004B7755">
              <w:rPr>
                <w:rFonts w:ascii="Times New Roman" w:hAnsi="Times New Roman"/>
                <w:color w:val="000000"/>
                <w:sz w:val="20"/>
                <w:szCs w:val="20"/>
              </w:rPr>
              <w:t>Instability in prices of construction materials</w:t>
            </w:r>
          </w:p>
        </w:tc>
        <w:tc>
          <w:tcPr>
            <w:tcW w:w="442" w:type="dxa"/>
            <w:tcBorders>
              <w:bottom w:val="single" w:sz="4" w:space="0" w:color="auto"/>
            </w:tcBorders>
            <w:shd w:val="clear" w:color="auto" w:fill="F2F2F2" w:themeFill="background1" w:themeFillShade="F2"/>
          </w:tcPr>
          <w:p w:rsidR="009076C8" w:rsidRPr="008A2D63" w:rsidRDefault="009076C8" w:rsidP="005B419B">
            <w:pPr>
              <w:pStyle w:val="Default"/>
              <w:rPr>
                <w:bCs/>
                <w:sz w:val="20"/>
                <w:szCs w:val="20"/>
              </w:rPr>
            </w:pPr>
          </w:p>
        </w:tc>
        <w:tc>
          <w:tcPr>
            <w:tcW w:w="423" w:type="dxa"/>
            <w:tcBorders>
              <w:bottom w:val="single" w:sz="4" w:space="0" w:color="auto"/>
            </w:tcBorders>
            <w:shd w:val="clear" w:color="auto" w:fill="F2F2F2" w:themeFill="background1" w:themeFillShade="F2"/>
          </w:tcPr>
          <w:p w:rsidR="009076C8" w:rsidRPr="008A2D63" w:rsidRDefault="009076C8" w:rsidP="005B419B">
            <w:pPr>
              <w:pStyle w:val="Default"/>
              <w:rPr>
                <w:bCs/>
                <w:sz w:val="20"/>
                <w:szCs w:val="20"/>
              </w:rPr>
            </w:pPr>
          </w:p>
        </w:tc>
        <w:tc>
          <w:tcPr>
            <w:tcW w:w="422" w:type="dxa"/>
            <w:tcBorders>
              <w:bottom w:val="single" w:sz="4" w:space="0" w:color="auto"/>
            </w:tcBorders>
            <w:shd w:val="clear" w:color="auto" w:fill="F2F2F2" w:themeFill="background1" w:themeFillShade="F2"/>
          </w:tcPr>
          <w:p w:rsidR="009076C8" w:rsidRPr="008A2D63" w:rsidRDefault="009076C8" w:rsidP="005B419B">
            <w:pPr>
              <w:pStyle w:val="Default"/>
              <w:rPr>
                <w:bCs/>
                <w:sz w:val="20"/>
                <w:szCs w:val="20"/>
              </w:rPr>
            </w:pPr>
          </w:p>
        </w:tc>
        <w:tc>
          <w:tcPr>
            <w:tcW w:w="423" w:type="dxa"/>
            <w:tcBorders>
              <w:bottom w:val="single" w:sz="4" w:space="0" w:color="auto"/>
            </w:tcBorders>
            <w:shd w:val="clear" w:color="auto" w:fill="F2F2F2" w:themeFill="background1" w:themeFillShade="F2"/>
          </w:tcPr>
          <w:p w:rsidR="009076C8" w:rsidRPr="008A2D63" w:rsidRDefault="009076C8" w:rsidP="005B419B">
            <w:pPr>
              <w:pStyle w:val="Default"/>
              <w:rPr>
                <w:bCs/>
                <w:sz w:val="20"/>
                <w:szCs w:val="20"/>
              </w:rPr>
            </w:pPr>
          </w:p>
        </w:tc>
        <w:tc>
          <w:tcPr>
            <w:tcW w:w="423" w:type="dxa"/>
            <w:tcBorders>
              <w:bottom w:val="single" w:sz="4" w:space="0" w:color="auto"/>
            </w:tcBorders>
            <w:shd w:val="clear" w:color="auto" w:fill="F2F2F2" w:themeFill="background1" w:themeFillShade="F2"/>
          </w:tcPr>
          <w:p w:rsidR="009076C8" w:rsidRPr="008A2D63" w:rsidRDefault="009076C8" w:rsidP="005B419B">
            <w:pPr>
              <w:pStyle w:val="Default"/>
              <w:rPr>
                <w:bCs/>
                <w:sz w:val="20"/>
                <w:szCs w:val="20"/>
              </w:rPr>
            </w:pPr>
          </w:p>
        </w:tc>
      </w:tr>
      <w:tr w:rsidR="009076C8" w:rsidRPr="00B34445" w:rsidTr="005B419B">
        <w:trPr>
          <w:trHeight w:val="360"/>
        </w:trPr>
        <w:tc>
          <w:tcPr>
            <w:tcW w:w="661" w:type="dxa"/>
            <w:tcBorders>
              <w:left w:val="nil"/>
              <w:right w:val="nil"/>
            </w:tcBorders>
          </w:tcPr>
          <w:p w:rsidR="009076C8" w:rsidRDefault="009076C8" w:rsidP="005B419B">
            <w:pPr>
              <w:pStyle w:val="Default"/>
              <w:rPr>
                <w:bCs/>
                <w:sz w:val="20"/>
                <w:szCs w:val="20"/>
              </w:rPr>
            </w:pPr>
            <w:r>
              <w:rPr>
                <w:bCs/>
                <w:sz w:val="20"/>
                <w:szCs w:val="20"/>
              </w:rPr>
              <w:t>7.6</w:t>
            </w:r>
          </w:p>
        </w:tc>
        <w:tc>
          <w:tcPr>
            <w:tcW w:w="5862" w:type="dxa"/>
            <w:tcBorders>
              <w:left w:val="nil"/>
              <w:bottom w:val="single" w:sz="4" w:space="0" w:color="auto"/>
            </w:tcBorders>
          </w:tcPr>
          <w:p w:rsidR="009076C8" w:rsidRPr="004B7755" w:rsidRDefault="009076C8" w:rsidP="005B419B">
            <w:pPr>
              <w:rPr>
                <w:rFonts w:ascii="Times New Roman" w:hAnsi="Times New Roman"/>
                <w:color w:val="000000"/>
                <w:sz w:val="20"/>
                <w:szCs w:val="20"/>
              </w:rPr>
            </w:pPr>
            <w:r w:rsidRPr="004B7755">
              <w:rPr>
                <w:rFonts w:ascii="Times New Roman" w:hAnsi="Times New Roman"/>
                <w:color w:val="000000"/>
                <w:sz w:val="20"/>
                <w:szCs w:val="20"/>
              </w:rPr>
              <w:t>Insufficient details in designs</w:t>
            </w:r>
          </w:p>
        </w:tc>
        <w:tc>
          <w:tcPr>
            <w:tcW w:w="442" w:type="dxa"/>
            <w:tcBorders>
              <w:bottom w:val="single" w:sz="4" w:space="0" w:color="auto"/>
            </w:tcBorders>
            <w:shd w:val="clear" w:color="auto" w:fill="F2F2F2" w:themeFill="background1" w:themeFillShade="F2"/>
          </w:tcPr>
          <w:p w:rsidR="009076C8" w:rsidRPr="008A2D63" w:rsidRDefault="009076C8" w:rsidP="005B419B">
            <w:pPr>
              <w:pStyle w:val="Default"/>
              <w:rPr>
                <w:bCs/>
                <w:sz w:val="20"/>
                <w:szCs w:val="20"/>
              </w:rPr>
            </w:pPr>
          </w:p>
        </w:tc>
        <w:tc>
          <w:tcPr>
            <w:tcW w:w="423" w:type="dxa"/>
            <w:tcBorders>
              <w:bottom w:val="single" w:sz="4" w:space="0" w:color="auto"/>
            </w:tcBorders>
            <w:shd w:val="clear" w:color="auto" w:fill="F2F2F2" w:themeFill="background1" w:themeFillShade="F2"/>
          </w:tcPr>
          <w:p w:rsidR="009076C8" w:rsidRPr="008A2D63" w:rsidRDefault="009076C8" w:rsidP="005B419B">
            <w:pPr>
              <w:pStyle w:val="Default"/>
              <w:rPr>
                <w:bCs/>
                <w:sz w:val="20"/>
                <w:szCs w:val="20"/>
              </w:rPr>
            </w:pPr>
          </w:p>
        </w:tc>
        <w:tc>
          <w:tcPr>
            <w:tcW w:w="422" w:type="dxa"/>
            <w:tcBorders>
              <w:bottom w:val="single" w:sz="4" w:space="0" w:color="auto"/>
            </w:tcBorders>
            <w:shd w:val="clear" w:color="auto" w:fill="F2F2F2" w:themeFill="background1" w:themeFillShade="F2"/>
          </w:tcPr>
          <w:p w:rsidR="009076C8" w:rsidRPr="008A2D63" w:rsidRDefault="009076C8" w:rsidP="005B419B">
            <w:pPr>
              <w:pStyle w:val="Default"/>
              <w:rPr>
                <w:bCs/>
                <w:sz w:val="20"/>
                <w:szCs w:val="20"/>
              </w:rPr>
            </w:pPr>
          </w:p>
        </w:tc>
        <w:tc>
          <w:tcPr>
            <w:tcW w:w="423" w:type="dxa"/>
            <w:tcBorders>
              <w:bottom w:val="single" w:sz="4" w:space="0" w:color="auto"/>
            </w:tcBorders>
            <w:shd w:val="clear" w:color="auto" w:fill="F2F2F2" w:themeFill="background1" w:themeFillShade="F2"/>
          </w:tcPr>
          <w:p w:rsidR="009076C8" w:rsidRPr="008A2D63" w:rsidRDefault="009076C8" w:rsidP="005B419B">
            <w:pPr>
              <w:pStyle w:val="Default"/>
              <w:rPr>
                <w:bCs/>
                <w:sz w:val="20"/>
                <w:szCs w:val="20"/>
              </w:rPr>
            </w:pPr>
          </w:p>
        </w:tc>
        <w:tc>
          <w:tcPr>
            <w:tcW w:w="423" w:type="dxa"/>
            <w:tcBorders>
              <w:bottom w:val="single" w:sz="4" w:space="0" w:color="auto"/>
            </w:tcBorders>
            <w:shd w:val="clear" w:color="auto" w:fill="F2F2F2" w:themeFill="background1" w:themeFillShade="F2"/>
          </w:tcPr>
          <w:p w:rsidR="009076C8" w:rsidRPr="008A2D63" w:rsidRDefault="009076C8" w:rsidP="005B419B">
            <w:pPr>
              <w:pStyle w:val="Default"/>
              <w:rPr>
                <w:bCs/>
                <w:sz w:val="20"/>
                <w:szCs w:val="20"/>
              </w:rPr>
            </w:pPr>
          </w:p>
        </w:tc>
      </w:tr>
      <w:tr w:rsidR="009076C8" w:rsidRPr="00B34445" w:rsidTr="005B419B">
        <w:trPr>
          <w:trHeight w:val="360"/>
        </w:trPr>
        <w:tc>
          <w:tcPr>
            <w:tcW w:w="661" w:type="dxa"/>
            <w:tcBorders>
              <w:left w:val="nil"/>
              <w:right w:val="nil"/>
            </w:tcBorders>
          </w:tcPr>
          <w:p w:rsidR="009076C8" w:rsidRPr="00B34445" w:rsidRDefault="009076C8" w:rsidP="005B419B">
            <w:pPr>
              <w:pStyle w:val="Default"/>
              <w:rPr>
                <w:bCs/>
                <w:sz w:val="20"/>
                <w:szCs w:val="20"/>
              </w:rPr>
            </w:pPr>
            <w:r>
              <w:rPr>
                <w:bCs/>
                <w:sz w:val="20"/>
                <w:szCs w:val="20"/>
              </w:rPr>
              <w:lastRenderedPageBreak/>
              <w:t>7.7</w:t>
            </w:r>
          </w:p>
        </w:tc>
        <w:tc>
          <w:tcPr>
            <w:tcW w:w="5862" w:type="dxa"/>
            <w:tcBorders>
              <w:left w:val="nil"/>
            </w:tcBorders>
          </w:tcPr>
          <w:p w:rsidR="009076C8" w:rsidRPr="004B7755" w:rsidRDefault="009076C8" w:rsidP="005B419B">
            <w:pPr>
              <w:rPr>
                <w:rFonts w:ascii="Times New Roman" w:hAnsi="Times New Roman"/>
                <w:color w:val="000000"/>
                <w:sz w:val="20"/>
                <w:szCs w:val="20"/>
              </w:rPr>
            </w:pPr>
            <w:r w:rsidRPr="004B7755">
              <w:rPr>
                <w:rFonts w:ascii="Times New Roman" w:hAnsi="Times New Roman"/>
                <w:color w:val="000000"/>
                <w:sz w:val="20"/>
                <w:szCs w:val="20"/>
              </w:rPr>
              <w:t>Lack of technical know-how to use available cost control tools</w:t>
            </w:r>
          </w:p>
        </w:tc>
        <w:tc>
          <w:tcPr>
            <w:tcW w:w="442" w:type="dxa"/>
            <w:shd w:val="clear" w:color="auto" w:fill="F2F2F2" w:themeFill="background1" w:themeFillShade="F2"/>
          </w:tcPr>
          <w:p w:rsidR="009076C8" w:rsidRPr="008A2D63" w:rsidRDefault="009076C8" w:rsidP="005B419B">
            <w:pPr>
              <w:pStyle w:val="Default"/>
              <w:rPr>
                <w:bCs/>
                <w:sz w:val="20"/>
                <w:szCs w:val="20"/>
              </w:rPr>
            </w:pPr>
          </w:p>
        </w:tc>
        <w:tc>
          <w:tcPr>
            <w:tcW w:w="423" w:type="dxa"/>
            <w:shd w:val="clear" w:color="auto" w:fill="F2F2F2" w:themeFill="background1" w:themeFillShade="F2"/>
          </w:tcPr>
          <w:p w:rsidR="009076C8" w:rsidRPr="008A2D63" w:rsidRDefault="009076C8" w:rsidP="005B419B">
            <w:pPr>
              <w:pStyle w:val="Default"/>
              <w:rPr>
                <w:bCs/>
                <w:sz w:val="20"/>
                <w:szCs w:val="20"/>
              </w:rPr>
            </w:pPr>
          </w:p>
        </w:tc>
        <w:tc>
          <w:tcPr>
            <w:tcW w:w="422" w:type="dxa"/>
            <w:shd w:val="clear" w:color="auto" w:fill="F2F2F2" w:themeFill="background1" w:themeFillShade="F2"/>
          </w:tcPr>
          <w:p w:rsidR="009076C8" w:rsidRPr="008A2D63" w:rsidRDefault="009076C8" w:rsidP="005B419B">
            <w:pPr>
              <w:pStyle w:val="Default"/>
              <w:rPr>
                <w:bCs/>
                <w:sz w:val="20"/>
                <w:szCs w:val="20"/>
              </w:rPr>
            </w:pPr>
          </w:p>
        </w:tc>
        <w:tc>
          <w:tcPr>
            <w:tcW w:w="423" w:type="dxa"/>
            <w:shd w:val="clear" w:color="auto" w:fill="F2F2F2" w:themeFill="background1" w:themeFillShade="F2"/>
          </w:tcPr>
          <w:p w:rsidR="009076C8" w:rsidRPr="008A2D63" w:rsidRDefault="009076C8" w:rsidP="005B419B">
            <w:pPr>
              <w:pStyle w:val="Default"/>
              <w:rPr>
                <w:bCs/>
                <w:sz w:val="20"/>
                <w:szCs w:val="20"/>
              </w:rPr>
            </w:pPr>
          </w:p>
        </w:tc>
        <w:tc>
          <w:tcPr>
            <w:tcW w:w="423" w:type="dxa"/>
            <w:shd w:val="clear" w:color="auto" w:fill="F2F2F2" w:themeFill="background1" w:themeFillShade="F2"/>
          </w:tcPr>
          <w:p w:rsidR="009076C8" w:rsidRPr="008A2D63" w:rsidRDefault="009076C8" w:rsidP="005B419B">
            <w:pPr>
              <w:pStyle w:val="Default"/>
              <w:rPr>
                <w:bCs/>
                <w:sz w:val="20"/>
                <w:szCs w:val="20"/>
              </w:rPr>
            </w:pPr>
          </w:p>
        </w:tc>
      </w:tr>
      <w:tr w:rsidR="009076C8" w:rsidRPr="007055E2" w:rsidTr="005B419B">
        <w:trPr>
          <w:trHeight w:val="360"/>
        </w:trPr>
        <w:tc>
          <w:tcPr>
            <w:tcW w:w="661" w:type="dxa"/>
            <w:tcBorders>
              <w:left w:val="nil"/>
              <w:bottom w:val="single" w:sz="4" w:space="0" w:color="auto"/>
              <w:right w:val="nil"/>
            </w:tcBorders>
          </w:tcPr>
          <w:p w:rsidR="009076C8" w:rsidRPr="007055E2" w:rsidRDefault="009076C8" w:rsidP="005B419B">
            <w:pPr>
              <w:pStyle w:val="Default"/>
              <w:rPr>
                <w:bCs/>
                <w:sz w:val="20"/>
                <w:szCs w:val="20"/>
              </w:rPr>
            </w:pPr>
            <w:r>
              <w:rPr>
                <w:bCs/>
                <w:sz w:val="20"/>
                <w:szCs w:val="20"/>
              </w:rPr>
              <w:t>7.8</w:t>
            </w:r>
          </w:p>
        </w:tc>
        <w:tc>
          <w:tcPr>
            <w:tcW w:w="5862" w:type="dxa"/>
            <w:tcBorders>
              <w:left w:val="nil"/>
              <w:bottom w:val="single" w:sz="4" w:space="0" w:color="auto"/>
            </w:tcBorders>
          </w:tcPr>
          <w:p w:rsidR="009076C8" w:rsidRPr="004B7755" w:rsidRDefault="009076C8" w:rsidP="005B419B">
            <w:pPr>
              <w:rPr>
                <w:rFonts w:ascii="Times New Roman" w:hAnsi="Times New Roman"/>
                <w:color w:val="000000"/>
                <w:sz w:val="20"/>
                <w:szCs w:val="20"/>
              </w:rPr>
            </w:pPr>
            <w:r w:rsidRPr="004B7755">
              <w:rPr>
                <w:rFonts w:ascii="Times New Roman" w:hAnsi="Times New Roman"/>
                <w:color w:val="000000"/>
                <w:sz w:val="20"/>
                <w:szCs w:val="20"/>
              </w:rPr>
              <w:t>Late / Non involvement of QS in the project</w:t>
            </w:r>
          </w:p>
        </w:tc>
        <w:tc>
          <w:tcPr>
            <w:tcW w:w="442" w:type="dxa"/>
            <w:tcBorders>
              <w:bottom w:val="single" w:sz="4" w:space="0" w:color="auto"/>
            </w:tcBorders>
            <w:shd w:val="clear" w:color="auto" w:fill="F2F2F2" w:themeFill="background1" w:themeFillShade="F2"/>
          </w:tcPr>
          <w:p w:rsidR="009076C8" w:rsidRPr="007055E2" w:rsidRDefault="009076C8" w:rsidP="005B419B">
            <w:pPr>
              <w:pStyle w:val="Default"/>
              <w:rPr>
                <w:bCs/>
                <w:sz w:val="20"/>
                <w:szCs w:val="20"/>
              </w:rPr>
            </w:pPr>
          </w:p>
        </w:tc>
        <w:tc>
          <w:tcPr>
            <w:tcW w:w="423" w:type="dxa"/>
            <w:tcBorders>
              <w:bottom w:val="single" w:sz="4" w:space="0" w:color="auto"/>
            </w:tcBorders>
            <w:shd w:val="clear" w:color="auto" w:fill="F2F2F2" w:themeFill="background1" w:themeFillShade="F2"/>
          </w:tcPr>
          <w:p w:rsidR="009076C8" w:rsidRPr="007055E2" w:rsidRDefault="009076C8" w:rsidP="005B419B">
            <w:pPr>
              <w:pStyle w:val="Default"/>
              <w:rPr>
                <w:bCs/>
                <w:sz w:val="20"/>
                <w:szCs w:val="20"/>
              </w:rPr>
            </w:pPr>
          </w:p>
        </w:tc>
        <w:tc>
          <w:tcPr>
            <w:tcW w:w="422" w:type="dxa"/>
            <w:tcBorders>
              <w:bottom w:val="single" w:sz="4" w:space="0" w:color="auto"/>
            </w:tcBorders>
            <w:shd w:val="clear" w:color="auto" w:fill="F2F2F2" w:themeFill="background1" w:themeFillShade="F2"/>
          </w:tcPr>
          <w:p w:rsidR="009076C8" w:rsidRPr="007055E2" w:rsidRDefault="009076C8" w:rsidP="005B419B">
            <w:pPr>
              <w:pStyle w:val="Default"/>
              <w:rPr>
                <w:bCs/>
                <w:sz w:val="20"/>
                <w:szCs w:val="20"/>
              </w:rPr>
            </w:pPr>
          </w:p>
        </w:tc>
        <w:tc>
          <w:tcPr>
            <w:tcW w:w="423" w:type="dxa"/>
            <w:tcBorders>
              <w:bottom w:val="single" w:sz="4" w:space="0" w:color="auto"/>
            </w:tcBorders>
            <w:shd w:val="clear" w:color="auto" w:fill="F2F2F2" w:themeFill="background1" w:themeFillShade="F2"/>
          </w:tcPr>
          <w:p w:rsidR="009076C8" w:rsidRPr="007055E2" w:rsidRDefault="009076C8" w:rsidP="005B419B">
            <w:pPr>
              <w:pStyle w:val="Default"/>
              <w:rPr>
                <w:bCs/>
                <w:sz w:val="20"/>
                <w:szCs w:val="20"/>
              </w:rPr>
            </w:pPr>
          </w:p>
        </w:tc>
        <w:tc>
          <w:tcPr>
            <w:tcW w:w="423" w:type="dxa"/>
            <w:tcBorders>
              <w:bottom w:val="single" w:sz="4" w:space="0" w:color="auto"/>
            </w:tcBorders>
            <w:shd w:val="clear" w:color="auto" w:fill="F2F2F2" w:themeFill="background1" w:themeFillShade="F2"/>
          </w:tcPr>
          <w:p w:rsidR="009076C8" w:rsidRPr="007055E2" w:rsidRDefault="009076C8" w:rsidP="005B419B">
            <w:pPr>
              <w:pStyle w:val="Default"/>
              <w:rPr>
                <w:bCs/>
                <w:sz w:val="20"/>
                <w:szCs w:val="20"/>
              </w:rPr>
            </w:pPr>
          </w:p>
        </w:tc>
      </w:tr>
      <w:tr w:rsidR="009076C8" w:rsidRPr="00B34445" w:rsidTr="005B419B">
        <w:trPr>
          <w:trHeight w:val="360"/>
        </w:trPr>
        <w:tc>
          <w:tcPr>
            <w:tcW w:w="661" w:type="dxa"/>
            <w:tcBorders>
              <w:left w:val="nil"/>
              <w:right w:val="nil"/>
            </w:tcBorders>
          </w:tcPr>
          <w:p w:rsidR="009076C8" w:rsidRPr="00B34445" w:rsidRDefault="009076C8" w:rsidP="005B419B">
            <w:pPr>
              <w:pStyle w:val="Default"/>
              <w:rPr>
                <w:bCs/>
                <w:sz w:val="20"/>
                <w:szCs w:val="20"/>
              </w:rPr>
            </w:pPr>
            <w:r>
              <w:rPr>
                <w:bCs/>
                <w:sz w:val="20"/>
                <w:szCs w:val="20"/>
              </w:rPr>
              <w:t>7.9</w:t>
            </w:r>
          </w:p>
        </w:tc>
        <w:tc>
          <w:tcPr>
            <w:tcW w:w="5862" w:type="dxa"/>
            <w:tcBorders>
              <w:left w:val="nil"/>
            </w:tcBorders>
          </w:tcPr>
          <w:p w:rsidR="009076C8" w:rsidRPr="004B7755" w:rsidRDefault="009076C8" w:rsidP="005B419B">
            <w:pPr>
              <w:rPr>
                <w:rFonts w:ascii="Times New Roman" w:hAnsi="Times New Roman"/>
                <w:color w:val="000000"/>
                <w:sz w:val="20"/>
                <w:szCs w:val="20"/>
              </w:rPr>
            </w:pPr>
            <w:r w:rsidRPr="004B7755">
              <w:rPr>
                <w:rFonts w:ascii="Times New Roman" w:hAnsi="Times New Roman"/>
                <w:color w:val="000000"/>
                <w:sz w:val="20"/>
                <w:szCs w:val="20"/>
              </w:rPr>
              <w:t>Limited transferability of past experiences to new projects</w:t>
            </w:r>
          </w:p>
        </w:tc>
        <w:tc>
          <w:tcPr>
            <w:tcW w:w="442" w:type="dxa"/>
            <w:shd w:val="clear" w:color="auto" w:fill="F2F2F2" w:themeFill="background1" w:themeFillShade="F2"/>
          </w:tcPr>
          <w:p w:rsidR="009076C8" w:rsidRPr="00B34445" w:rsidRDefault="009076C8" w:rsidP="005B419B">
            <w:pPr>
              <w:pStyle w:val="Default"/>
              <w:rPr>
                <w:bCs/>
                <w:sz w:val="20"/>
                <w:szCs w:val="20"/>
              </w:rPr>
            </w:pPr>
          </w:p>
        </w:tc>
        <w:tc>
          <w:tcPr>
            <w:tcW w:w="423" w:type="dxa"/>
            <w:shd w:val="clear" w:color="auto" w:fill="F2F2F2" w:themeFill="background1" w:themeFillShade="F2"/>
          </w:tcPr>
          <w:p w:rsidR="009076C8" w:rsidRPr="00B34445" w:rsidRDefault="009076C8" w:rsidP="005B419B">
            <w:pPr>
              <w:pStyle w:val="Default"/>
              <w:rPr>
                <w:bCs/>
                <w:sz w:val="20"/>
                <w:szCs w:val="20"/>
              </w:rPr>
            </w:pPr>
          </w:p>
        </w:tc>
        <w:tc>
          <w:tcPr>
            <w:tcW w:w="422" w:type="dxa"/>
            <w:shd w:val="clear" w:color="auto" w:fill="F2F2F2" w:themeFill="background1" w:themeFillShade="F2"/>
          </w:tcPr>
          <w:p w:rsidR="009076C8" w:rsidRPr="00B34445" w:rsidRDefault="009076C8" w:rsidP="005B419B">
            <w:pPr>
              <w:pStyle w:val="Default"/>
              <w:rPr>
                <w:bCs/>
                <w:sz w:val="20"/>
                <w:szCs w:val="20"/>
              </w:rPr>
            </w:pPr>
          </w:p>
        </w:tc>
        <w:tc>
          <w:tcPr>
            <w:tcW w:w="423" w:type="dxa"/>
            <w:shd w:val="clear" w:color="auto" w:fill="F2F2F2" w:themeFill="background1" w:themeFillShade="F2"/>
          </w:tcPr>
          <w:p w:rsidR="009076C8" w:rsidRPr="00B34445" w:rsidRDefault="009076C8" w:rsidP="005B419B">
            <w:pPr>
              <w:pStyle w:val="Default"/>
              <w:rPr>
                <w:bCs/>
                <w:sz w:val="20"/>
                <w:szCs w:val="20"/>
              </w:rPr>
            </w:pPr>
          </w:p>
        </w:tc>
        <w:tc>
          <w:tcPr>
            <w:tcW w:w="423" w:type="dxa"/>
            <w:shd w:val="clear" w:color="auto" w:fill="F2F2F2" w:themeFill="background1" w:themeFillShade="F2"/>
          </w:tcPr>
          <w:p w:rsidR="009076C8" w:rsidRPr="00B34445" w:rsidRDefault="009076C8" w:rsidP="005B419B">
            <w:pPr>
              <w:pStyle w:val="Default"/>
              <w:rPr>
                <w:bCs/>
                <w:sz w:val="20"/>
                <w:szCs w:val="20"/>
              </w:rPr>
            </w:pPr>
          </w:p>
        </w:tc>
      </w:tr>
      <w:tr w:rsidR="009076C8" w:rsidRPr="00B34445" w:rsidTr="005B419B">
        <w:trPr>
          <w:trHeight w:val="360"/>
        </w:trPr>
        <w:tc>
          <w:tcPr>
            <w:tcW w:w="661" w:type="dxa"/>
            <w:tcBorders>
              <w:left w:val="nil"/>
              <w:right w:val="nil"/>
            </w:tcBorders>
          </w:tcPr>
          <w:p w:rsidR="009076C8" w:rsidRPr="00B34445" w:rsidRDefault="009076C8" w:rsidP="005B419B">
            <w:pPr>
              <w:pStyle w:val="Default"/>
              <w:rPr>
                <w:bCs/>
                <w:sz w:val="20"/>
                <w:szCs w:val="20"/>
              </w:rPr>
            </w:pPr>
            <w:r>
              <w:rPr>
                <w:bCs/>
                <w:sz w:val="20"/>
                <w:szCs w:val="20"/>
              </w:rPr>
              <w:t>7.10</w:t>
            </w:r>
          </w:p>
        </w:tc>
        <w:tc>
          <w:tcPr>
            <w:tcW w:w="5862" w:type="dxa"/>
            <w:tcBorders>
              <w:left w:val="nil"/>
            </w:tcBorders>
          </w:tcPr>
          <w:p w:rsidR="009076C8" w:rsidRPr="004B7755" w:rsidRDefault="009076C8" w:rsidP="005B419B">
            <w:pPr>
              <w:rPr>
                <w:rFonts w:ascii="Times New Roman" w:hAnsi="Times New Roman"/>
                <w:color w:val="000000"/>
                <w:sz w:val="20"/>
                <w:szCs w:val="20"/>
              </w:rPr>
            </w:pPr>
            <w:r w:rsidRPr="004B7755">
              <w:rPr>
                <w:rFonts w:ascii="Times New Roman" w:hAnsi="Times New Roman"/>
                <w:color w:val="000000"/>
                <w:sz w:val="20"/>
                <w:szCs w:val="20"/>
              </w:rPr>
              <w:t>Risk and uncertainties in the construction process</w:t>
            </w:r>
          </w:p>
        </w:tc>
        <w:tc>
          <w:tcPr>
            <w:tcW w:w="442" w:type="dxa"/>
            <w:shd w:val="clear" w:color="auto" w:fill="F2F2F2" w:themeFill="background1" w:themeFillShade="F2"/>
          </w:tcPr>
          <w:p w:rsidR="009076C8" w:rsidRPr="00B34445" w:rsidRDefault="009076C8" w:rsidP="005B419B">
            <w:pPr>
              <w:pStyle w:val="Default"/>
              <w:rPr>
                <w:bCs/>
                <w:sz w:val="20"/>
                <w:szCs w:val="20"/>
              </w:rPr>
            </w:pPr>
          </w:p>
        </w:tc>
        <w:tc>
          <w:tcPr>
            <w:tcW w:w="423" w:type="dxa"/>
            <w:shd w:val="clear" w:color="auto" w:fill="F2F2F2" w:themeFill="background1" w:themeFillShade="F2"/>
          </w:tcPr>
          <w:p w:rsidR="009076C8" w:rsidRPr="00B34445" w:rsidRDefault="009076C8" w:rsidP="005B419B">
            <w:pPr>
              <w:pStyle w:val="Default"/>
              <w:rPr>
                <w:bCs/>
                <w:sz w:val="20"/>
                <w:szCs w:val="20"/>
              </w:rPr>
            </w:pPr>
          </w:p>
        </w:tc>
        <w:tc>
          <w:tcPr>
            <w:tcW w:w="422" w:type="dxa"/>
            <w:shd w:val="clear" w:color="auto" w:fill="F2F2F2" w:themeFill="background1" w:themeFillShade="F2"/>
          </w:tcPr>
          <w:p w:rsidR="009076C8" w:rsidRPr="00B34445" w:rsidRDefault="009076C8" w:rsidP="005B419B">
            <w:pPr>
              <w:pStyle w:val="Default"/>
              <w:rPr>
                <w:bCs/>
                <w:sz w:val="20"/>
                <w:szCs w:val="20"/>
              </w:rPr>
            </w:pPr>
          </w:p>
        </w:tc>
        <w:tc>
          <w:tcPr>
            <w:tcW w:w="423" w:type="dxa"/>
            <w:shd w:val="clear" w:color="auto" w:fill="F2F2F2" w:themeFill="background1" w:themeFillShade="F2"/>
          </w:tcPr>
          <w:p w:rsidR="009076C8" w:rsidRPr="00B34445" w:rsidRDefault="009076C8" w:rsidP="005B419B">
            <w:pPr>
              <w:pStyle w:val="Default"/>
              <w:rPr>
                <w:bCs/>
                <w:sz w:val="20"/>
                <w:szCs w:val="20"/>
              </w:rPr>
            </w:pPr>
          </w:p>
        </w:tc>
        <w:tc>
          <w:tcPr>
            <w:tcW w:w="423" w:type="dxa"/>
            <w:shd w:val="clear" w:color="auto" w:fill="F2F2F2" w:themeFill="background1" w:themeFillShade="F2"/>
          </w:tcPr>
          <w:p w:rsidR="009076C8" w:rsidRPr="00B34445" w:rsidRDefault="009076C8" w:rsidP="005B419B">
            <w:pPr>
              <w:pStyle w:val="Default"/>
              <w:rPr>
                <w:bCs/>
                <w:sz w:val="20"/>
                <w:szCs w:val="20"/>
              </w:rPr>
            </w:pPr>
          </w:p>
        </w:tc>
      </w:tr>
      <w:tr w:rsidR="009076C8" w:rsidRPr="00B34445" w:rsidTr="005B419B">
        <w:trPr>
          <w:trHeight w:val="360"/>
        </w:trPr>
        <w:tc>
          <w:tcPr>
            <w:tcW w:w="661" w:type="dxa"/>
            <w:tcBorders>
              <w:left w:val="nil"/>
              <w:right w:val="nil"/>
            </w:tcBorders>
          </w:tcPr>
          <w:p w:rsidR="009076C8" w:rsidRPr="00B34445" w:rsidRDefault="009076C8" w:rsidP="005B419B">
            <w:pPr>
              <w:pStyle w:val="Default"/>
              <w:rPr>
                <w:bCs/>
                <w:sz w:val="20"/>
                <w:szCs w:val="20"/>
              </w:rPr>
            </w:pPr>
            <w:r>
              <w:rPr>
                <w:bCs/>
                <w:sz w:val="20"/>
                <w:szCs w:val="20"/>
              </w:rPr>
              <w:t>7.11</w:t>
            </w:r>
          </w:p>
        </w:tc>
        <w:tc>
          <w:tcPr>
            <w:tcW w:w="5862" w:type="dxa"/>
            <w:tcBorders>
              <w:left w:val="nil"/>
            </w:tcBorders>
          </w:tcPr>
          <w:p w:rsidR="009076C8" w:rsidRPr="004B7755" w:rsidRDefault="009076C8" w:rsidP="005B419B">
            <w:pPr>
              <w:rPr>
                <w:rFonts w:ascii="Times New Roman" w:hAnsi="Times New Roman"/>
                <w:color w:val="000000"/>
                <w:sz w:val="20"/>
                <w:szCs w:val="20"/>
              </w:rPr>
            </w:pPr>
            <w:r w:rsidRPr="004B7755">
              <w:rPr>
                <w:rFonts w:ascii="Times New Roman" w:hAnsi="Times New Roman"/>
                <w:color w:val="000000"/>
                <w:sz w:val="20"/>
                <w:szCs w:val="20"/>
              </w:rPr>
              <w:t>Type of procurement methods employed</w:t>
            </w:r>
          </w:p>
        </w:tc>
        <w:tc>
          <w:tcPr>
            <w:tcW w:w="442" w:type="dxa"/>
            <w:shd w:val="clear" w:color="auto" w:fill="F2F2F2" w:themeFill="background1" w:themeFillShade="F2"/>
          </w:tcPr>
          <w:p w:rsidR="009076C8" w:rsidRPr="00B34445" w:rsidRDefault="009076C8" w:rsidP="005B419B">
            <w:pPr>
              <w:pStyle w:val="Default"/>
              <w:rPr>
                <w:bCs/>
                <w:sz w:val="20"/>
                <w:szCs w:val="20"/>
              </w:rPr>
            </w:pPr>
          </w:p>
        </w:tc>
        <w:tc>
          <w:tcPr>
            <w:tcW w:w="423" w:type="dxa"/>
            <w:shd w:val="clear" w:color="auto" w:fill="F2F2F2" w:themeFill="background1" w:themeFillShade="F2"/>
          </w:tcPr>
          <w:p w:rsidR="009076C8" w:rsidRPr="00B34445" w:rsidRDefault="009076C8" w:rsidP="005B419B">
            <w:pPr>
              <w:pStyle w:val="Default"/>
              <w:rPr>
                <w:bCs/>
                <w:sz w:val="20"/>
                <w:szCs w:val="20"/>
              </w:rPr>
            </w:pPr>
          </w:p>
        </w:tc>
        <w:tc>
          <w:tcPr>
            <w:tcW w:w="422" w:type="dxa"/>
            <w:shd w:val="clear" w:color="auto" w:fill="F2F2F2" w:themeFill="background1" w:themeFillShade="F2"/>
          </w:tcPr>
          <w:p w:rsidR="009076C8" w:rsidRPr="00B34445" w:rsidRDefault="009076C8" w:rsidP="005B419B">
            <w:pPr>
              <w:pStyle w:val="Default"/>
              <w:rPr>
                <w:bCs/>
                <w:sz w:val="20"/>
                <w:szCs w:val="20"/>
              </w:rPr>
            </w:pPr>
          </w:p>
        </w:tc>
        <w:tc>
          <w:tcPr>
            <w:tcW w:w="423" w:type="dxa"/>
            <w:shd w:val="clear" w:color="auto" w:fill="F2F2F2" w:themeFill="background1" w:themeFillShade="F2"/>
          </w:tcPr>
          <w:p w:rsidR="009076C8" w:rsidRPr="00B34445" w:rsidRDefault="009076C8" w:rsidP="005B419B">
            <w:pPr>
              <w:pStyle w:val="Default"/>
              <w:rPr>
                <w:bCs/>
                <w:sz w:val="20"/>
                <w:szCs w:val="20"/>
              </w:rPr>
            </w:pPr>
          </w:p>
        </w:tc>
        <w:tc>
          <w:tcPr>
            <w:tcW w:w="423" w:type="dxa"/>
            <w:shd w:val="clear" w:color="auto" w:fill="F2F2F2" w:themeFill="background1" w:themeFillShade="F2"/>
          </w:tcPr>
          <w:p w:rsidR="009076C8" w:rsidRPr="00B34445" w:rsidRDefault="009076C8" w:rsidP="005B419B">
            <w:pPr>
              <w:pStyle w:val="Default"/>
              <w:rPr>
                <w:bCs/>
                <w:sz w:val="20"/>
                <w:szCs w:val="20"/>
              </w:rPr>
            </w:pPr>
          </w:p>
        </w:tc>
      </w:tr>
      <w:tr w:rsidR="009076C8" w:rsidRPr="00B34445" w:rsidTr="005B419B">
        <w:trPr>
          <w:trHeight w:val="360"/>
        </w:trPr>
        <w:tc>
          <w:tcPr>
            <w:tcW w:w="661" w:type="dxa"/>
            <w:tcBorders>
              <w:left w:val="nil"/>
              <w:right w:val="nil"/>
            </w:tcBorders>
          </w:tcPr>
          <w:p w:rsidR="009076C8" w:rsidRPr="00B34445" w:rsidRDefault="009076C8" w:rsidP="005B419B">
            <w:pPr>
              <w:pStyle w:val="Default"/>
              <w:rPr>
                <w:bCs/>
                <w:sz w:val="20"/>
                <w:szCs w:val="20"/>
              </w:rPr>
            </w:pPr>
            <w:r>
              <w:rPr>
                <w:bCs/>
                <w:sz w:val="20"/>
                <w:szCs w:val="20"/>
              </w:rPr>
              <w:t>7.12</w:t>
            </w:r>
          </w:p>
        </w:tc>
        <w:tc>
          <w:tcPr>
            <w:tcW w:w="5862" w:type="dxa"/>
            <w:tcBorders>
              <w:left w:val="nil"/>
            </w:tcBorders>
          </w:tcPr>
          <w:p w:rsidR="009076C8" w:rsidRPr="004B7755" w:rsidRDefault="009076C8" w:rsidP="005B419B">
            <w:pPr>
              <w:rPr>
                <w:rFonts w:ascii="Times New Roman" w:hAnsi="Times New Roman"/>
                <w:color w:val="000000"/>
                <w:sz w:val="20"/>
                <w:szCs w:val="20"/>
              </w:rPr>
            </w:pPr>
            <w:r w:rsidRPr="004B7755">
              <w:rPr>
                <w:rFonts w:ascii="Times New Roman" w:hAnsi="Times New Roman"/>
                <w:color w:val="000000"/>
                <w:sz w:val="20"/>
                <w:szCs w:val="20"/>
              </w:rPr>
              <w:t>Unavailability/inadequacy of cost data</w:t>
            </w:r>
          </w:p>
        </w:tc>
        <w:tc>
          <w:tcPr>
            <w:tcW w:w="442" w:type="dxa"/>
            <w:shd w:val="clear" w:color="auto" w:fill="F2F2F2" w:themeFill="background1" w:themeFillShade="F2"/>
          </w:tcPr>
          <w:p w:rsidR="009076C8" w:rsidRPr="008A2D63" w:rsidRDefault="009076C8" w:rsidP="005B419B">
            <w:pPr>
              <w:pStyle w:val="Default"/>
              <w:rPr>
                <w:bCs/>
                <w:sz w:val="20"/>
                <w:szCs w:val="20"/>
              </w:rPr>
            </w:pPr>
          </w:p>
        </w:tc>
        <w:tc>
          <w:tcPr>
            <w:tcW w:w="423" w:type="dxa"/>
            <w:shd w:val="clear" w:color="auto" w:fill="F2F2F2" w:themeFill="background1" w:themeFillShade="F2"/>
          </w:tcPr>
          <w:p w:rsidR="009076C8" w:rsidRPr="008A2D63" w:rsidRDefault="009076C8" w:rsidP="005B419B">
            <w:pPr>
              <w:pStyle w:val="Default"/>
              <w:rPr>
                <w:bCs/>
                <w:sz w:val="20"/>
                <w:szCs w:val="20"/>
              </w:rPr>
            </w:pPr>
          </w:p>
        </w:tc>
        <w:tc>
          <w:tcPr>
            <w:tcW w:w="422" w:type="dxa"/>
            <w:shd w:val="clear" w:color="auto" w:fill="F2F2F2" w:themeFill="background1" w:themeFillShade="F2"/>
          </w:tcPr>
          <w:p w:rsidR="009076C8" w:rsidRPr="008A2D63" w:rsidRDefault="009076C8" w:rsidP="005B419B">
            <w:pPr>
              <w:pStyle w:val="Default"/>
              <w:rPr>
                <w:bCs/>
                <w:sz w:val="20"/>
                <w:szCs w:val="20"/>
              </w:rPr>
            </w:pPr>
          </w:p>
        </w:tc>
        <w:tc>
          <w:tcPr>
            <w:tcW w:w="423" w:type="dxa"/>
            <w:shd w:val="clear" w:color="auto" w:fill="F2F2F2" w:themeFill="background1" w:themeFillShade="F2"/>
          </w:tcPr>
          <w:p w:rsidR="009076C8" w:rsidRPr="008A2D63" w:rsidRDefault="009076C8" w:rsidP="005B419B">
            <w:pPr>
              <w:pStyle w:val="Default"/>
              <w:rPr>
                <w:bCs/>
                <w:sz w:val="20"/>
                <w:szCs w:val="20"/>
              </w:rPr>
            </w:pPr>
          </w:p>
        </w:tc>
        <w:tc>
          <w:tcPr>
            <w:tcW w:w="423" w:type="dxa"/>
            <w:shd w:val="clear" w:color="auto" w:fill="F2F2F2" w:themeFill="background1" w:themeFillShade="F2"/>
          </w:tcPr>
          <w:p w:rsidR="009076C8" w:rsidRPr="008A2D63" w:rsidRDefault="009076C8" w:rsidP="005B419B">
            <w:pPr>
              <w:pStyle w:val="Default"/>
              <w:rPr>
                <w:bCs/>
                <w:sz w:val="20"/>
                <w:szCs w:val="20"/>
              </w:rPr>
            </w:pPr>
          </w:p>
        </w:tc>
      </w:tr>
      <w:tr w:rsidR="009076C8" w:rsidRPr="007055E2" w:rsidTr="005B419B">
        <w:trPr>
          <w:trHeight w:val="360"/>
        </w:trPr>
        <w:tc>
          <w:tcPr>
            <w:tcW w:w="661" w:type="dxa"/>
            <w:tcBorders>
              <w:left w:val="nil"/>
              <w:bottom w:val="single" w:sz="4" w:space="0" w:color="auto"/>
              <w:right w:val="nil"/>
            </w:tcBorders>
          </w:tcPr>
          <w:p w:rsidR="009076C8" w:rsidRPr="007055E2" w:rsidRDefault="009076C8" w:rsidP="005B419B">
            <w:pPr>
              <w:pStyle w:val="Default"/>
              <w:rPr>
                <w:bCs/>
                <w:sz w:val="20"/>
                <w:szCs w:val="20"/>
              </w:rPr>
            </w:pPr>
            <w:r>
              <w:rPr>
                <w:bCs/>
                <w:sz w:val="20"/>
                <w:szCs w:val="20"/>
              </w:rPr>
              <w:t>7.13</w:t>
            </w:r>
          </w:p>
        </w:tc>
        <w:tc>
          <w:tcPr>
            <w:tcW w:w="5862" w:type="dxa"/>
            <w:tcBorders>
              <w:left w:val="nil"/>
              <w:bottom w:val="single" w:sz="4" w:space="0" w:color="auto"/>
            </w:tcBorders>
          </w:tcPr>
          <w:p w:rsidR="009076C8" w:rsidRPr="004B7755" w:rsidRDefault="009076C8" w:rsidP="005B419B">
            <w:pPr>
              <w:rPr>
                <w:rFonts w:ascii="Times New Roman" w:hAnsi="Times New Roman"/>
                <w:color w:val="000000"/>
                <w:sz w:val="20"/>
                <w:szCs w:val="20"/>
              </w:rPr>
            </w:pPr>
            <w:r w:rsidRPr="004B7755">
              <w:rPr>
                <w:rFonts w:ascii="Times New Roman" w:hAnsi="Times New Roman"/>
                <w:color w:val="000000"/>
                <w:sz w:val="20"/>
                <w:szCs w:val="20"/>
              </w:rPr>
              <w:t>Unstable government policies/economic conditions</w:t>
            </w:r>
          </w:p>
        </w:tc>
        <w:tc>
          <w:tcPr>
            <w:tcW w:w="442" w:type="dxa"/>
            <w:tcBorders>
              <w:bottom w:val="single" w:sz="4" w:space="0" w:color="auto"/>
            </w:tcBorders>
            <w:shd w:val="clear" w:color="auto" w:fill="F2F2F2" w:themeFill="background1" w:themeFillShade="F2"/>
          </w:tcPr>
          <w:p w:rsidR="009076C8" w:rsidRPr="007055E2" w:rsidRDefault="009076C8" w:rsidP="005B419B">
            <w:pPr>
              <w:pStyle w:val="Default"/>
              <w:rPr>
                <w:bCs/>
                <w:sz w:val="20"/>
                <w:szCs w:val="20"/>
              </w:rPr>
            </w:pPr>
          </w:p>
        </w:tc>
        <w:tc>
          <w:tcPr>
            <w:tcW w:w="423" w:type="dxa"/>
            <w:tcBorders>
              <w:bottom w:val="single" w:sz="4" w:space="0" w:color="auto"/>
            </w:tcBorders>
            <w:shd w:val="clear" w:color="auto" w:fill="F2F2F2" w:themeFill="background1" w:themeFillShade="F2"/>
          </w:tcPr>
          <w:p w:rsidR="009076C8" w:rsidRPr="007055E2" w:rsidRDefault="009076C8" w:rsidP="005B419B">
            <w:pPr>
              <w:pStyle w:val="Default"/>
              <w:rPr>
                <w:bCs/>
                <w:sz w:val="20"/>
                <w:szCs w:val="20"/>
              </w:rPr>
            </w:pPr>
          </w:p>
        </w:tc>
        <w:tc>
          <w:tcPr>
            <w:tcW w:w="422" w:type="dxa"/>
            <w:tcBorders>
              <w:bottom w:val="single" w:sz="4" w:space="0" w:color="auto"/>
            </w:tcBorders>
            <w:shd w:val="clear" w:color="auto" w:fill="F2F2F2" w:themeFill="background1" w:themeFillShade="F2"/>
          </w:tcPr>
          <w:p w:rsidR="009076C8" w:rsidRPr="007055E2" w:rsidRDefault="009076C8" w:rsidP="005B419B">
            <w:pPr>
              <w:pStyle w:val="Default"/>
              <w:rPr>
                <w:bCs/>
                <w:sz w:val="20"/>
                <w:szCs w:val="20"/>
              </w:rPr>
            </w:pPr>
          </w:p>
        </w:tc>
        <w:tc>
          <w:tcPr>
            <w:tcW w:w="423" w:type="dxa"/>
            <w:tcBorders>
              <w:bottom w:val="single" w:sz="4" w:space="0" w:color="auto"/>
            </w:tcBorders>
            <w:shd w:val="clear" w:color="auto" w:fill="F2F2F2" w:themeFill="background1" w:themeFillShade="F2"/>
          </w:tcPr>
          <w:p w:rsidR="009076C8" w:rsidRPr="007055E2" w:rsidRDefault="009076C8" w:rsidP="005B419B">
            <w:pPr>
              <w:pStyle w:val="Default"/>
              <w:rPr>
                <w:bCs/>
                <w:sz w:val="20"/>
                <w:szCs w:val="20"/>
              </w:rPr>
            </w:pPr>
          </w:p>
        </w:tc>
        <w:tc>
          <w:tcPr>
            <w:tcW w:w="423" w:type="dxa"/>
            <w:tcBorders>
              <w:bottom w:val="single" w:sz="4" w:space="0" w:color="auto"/>
            </w:tcBorders>
            <w:shd w:val="clear" w:color="auto" w:fill="F2F2F2" w:themeFill="background1" w:themeFillShade="F2"/>
          </w:tcPr>
          <w:p w:rsidR="009076C8" w:rsidRPr="007055E2" w:rsidRDefault="009076C8" w:rsidP="005B419B">
            <w:pPr>
              <w:pStyle w:val="Default"/>
              <w:rPr>
                <w:bCs/>
                <w:sz w:val="20"/>
                <w:szCs w:val="20"/>
              </w:rPr>
            </w:pPr>
          </w:p>
        </w:tc>
      </w:tr>
      <w:tr w:rsidR="009076C8" w:rsidRPr="00B34445" w:rsidTr="005B419B">
        <w:trPr>
          <w:trHeight w:val="360"/>
        </w:trPr>
        <w:tc>
          <w:tcPr>
            <w:tcW w:w="661" w:type="dxa"/>
            <w:tcBorders>
              <w:left w:val="nil"/>
              <w:right w:val="nil"/>
            </w:tcBorders>
          </w:tcPr>
          <w:p w:rsidR="009076C8" w:rsidRPr="00B34445" w:rsidRDefault="009076C8" w:rsidP="005B419B">
            <w:pPr>
              <w:pStyle w:val="Default"/>
              <w:rPr>
                <w:bCs/>
                <w:sz w:val="20"/>
                <w:szCs w:val="20"/>
              </w:rPr>
            </w:pPr>
            <w:r>
              <w:rPr>
                <w:bCs/>
                <w:sz w:val="20"/>
                <w:szCs w:val="20"/>
              </w:rPr>
              <w:t>7.14</w:t>
            </w:r>
          </w:p>
        </w:tc>
        <w:tc>
          <w:tcPr>
            <w:tcW w:w="5862" w:type="dxa"/>
            <w:tcBorders>
              <w:left w:val="nil"/>
            </w:tcBorders>
          </w:tcPr>
          <w:p w:rsidR="009076C8" w:rsidRPr="004B7755" w:rsidRDefault="009076C8" w:rsidP="005B419B">
            <w:pPr>
              <w:rPr>
                <w:rFonts w:ascii="Times New Roman" w:hAnsi="Times New Roman"/>
                <w:color w:val="000000"/>
                <w:sz w:val="20"/>
                <w:szCs w:val="20"/>
              </w:rPr>
            </w:pPr>
            <w:r w:rsidRPr="004B7755">
              <w:rPr>
                <w:rFonts w:ascii="Times New Roman" w:hAnsi="Times New Roman"/>
                <w:color w:val="000000"/>
                <w:sz w:val="20"/>
                <w:szCs w:val="20"/>
              </w:rPr>
              <w:t>Using out-dated cost control techniques</w:t>
            </w:r>
          </w:p>
        </w:tc>
        <w:tc>
          <w:tcPr>
            <w:tcW w:w="442" w:type="dxa"/>
            <w:shd w:val="clear" w:color="auto" w:fill="F2F2F2" w:themeFill="background1" w:themeFillShade="F2"/>
          </w:tcPr>
          <w:p w:rsidR="009076C8" w:rsidRPr="00B34445" w:rsidRDefault="009076C8" w:rsidP="005B419B">
            <w:pPr>
              <w:pStyle w:val="Default"/>
              <w:rPr>
                <w:bCs/>
                <w:sz w:val="20"/>
                <w:szCs w:val="20"/>
              </w:rPr>
            </w:pPr>
          </w:p>
        </w:tc>
        <w:tc>
          <w:tcPr>
            <w:tcW w:w="423" w:type="dxa"/>
            <w:shd w:val="clear" w:color="auto" w:fill="F2F2F2" w:themeFill="background1" w:themeFillShade="F2"/>
          </w:tcPr>
          <w:p w:rsidR="009076C8" w:rsidRPr="00B34445" w:rsidRDefault="009076C8" w:rsidP="005B419B">
            <w:pPr>
              <w:pStyle w:val="Default"/>
              <w:rPr>
                <w:bCs/>
                <w:sz w:val="20"/>
                <w:szCs w:val="20"/>
              </w:rPr>
            </w:pPr>
          </w:p>
        </w:tc>
        <w:tc>
          <w:tcPr>
            <w:tcW w:w="422" w:type="dxa"/>
            <w:shd w:val="clear" w:color="auto" w:fill="F2F2F2" w:themeFill="background1" w:themeFillShade="F2"/>
          </w:tcPr>
          <w:p w:rsidR="009076C8" w:rsidRPr="00B34445" w:rsidRDefault="009076C8" w:rsidP="005B419B">
            <w:pPr>
              <w:pStyle w:val="Default"/>
              <w:rPr>
                <w:bCs/>
                <w:sz w:val="20"/>
                <w:szCs w:val="20"/>
              </w:rPr>
            </w:pPr>
          </w:p>
        </w:tc>
        <w:tc>
          <w:tcPr>
            <w:tcW w:w="423" w:type="dxa"/>
            <w:shd w:val="clear" w:color="auto" w:fill="F2F2F2" w:themeFill="background1" w:themeFillShade="F2"/>
          </w:tcPr>
          <w:p w:rsidR="009076C8" w:rsidRPr="00B34445" w:rsidRDefault="009076C8" w:rsidP="005B419B">
            <w:pPr>
              <w:pStyle w:val="Default"/>
              <w:rPr>
                <w:bCs/>
                <w:sz w:val="20"/>
                <w:szCs w:val="20"/>
              </w:rPr>
            </w:pPr>
          </w:p>
        </w:tc>
        <w:tc>
          <w:tcPr>
            <w:tcW w:w="423" w:type="dxa"/>
            <w:shd w:val="clear" w:color="auto" w:fill="F2F2F2" w:themeFill="background1" w:themeFillShade="F2"/>
          </w:tcPr>
          <w:p w:rsidR="009076C8" w:rsidRPr="00B34445" w:rsidRDefault="009076C8" w:rsidP="005B419B">
            <w:pPr>
              <w:pStyle w:val="Default"/>
              <w:rPr>
                <w:bCs/>
                <w:sz w:val="20"/>
                <w:szCs w:val="20"/>
              </w:rPr>
            </w:pPr>
          </w:p>
        </w:tc>
      </w:tr>
      <w:tr w:rsidR="009076C8" w:rsidRPr="00B34445" w:rsidTr="005B419B">
        <w:trPr>
          <w:trHeight w:val="360"/>
        </w:trPr>
        <w:tc>
          <w:tcPr>
            <w:tcW w:w="661" w:type="dxa"/>
            <w:tcBorders>
              <w:left w:val="nil"/>
              <w:right w:val="nil"/>
            </w:tcBorders>
          </w:tcPr>
          <w:p w:rsidR="009076C8" w:rsidRPr="00B34445" w:rsidRDefault="009076C8" w:rsidP="005B419B">
            <w:pPr>
              <w:pStyle w:val="Default"/>
              <w:rPr>
                <w:bCs/>
                <w:sz w:val="20"/>
                <w:szCs w:val="20"/>
              </w:rPr>
            </w:pPr>
            <w:r>
              <w:rPr>
                <w:bCs/>
                <w:sz w:val="20"/>
                <w:szCs w:val="20"/>
              </w:rPr>
              <w:t>7.15</w:t>
            </w:r>
          </w:p>
        </w:tc>
        <w:tc>
          <w:tcPr>
            <w:tcW w:w="5862" w:type="dxa"/>
            <w:tcBorders>
              <w:left w:val="nil"/>
            </w:tcBorders>
          </w:tcPr>
          <w:p w:rsidR="009076C8" w:rsidRPr="004B7755" w:rsidRDefault="009076C8" w:rsidP="005B419B">
            <w:pPr>
              <w:rPr>
                <w:rFonts w:ascii="Times New Roman" w:hAnsi="Times New Roman"/>
                <w:color w:val="000000"/>
                <w:sz w:val="20"/>
                <w:szCs w:val="20"/>
              </w:rPr>
            </w:pPr>
            <w:r w:rsidRPr="004B7755">
              <w:rPr>
                <w:rFonts w:ascii="Times New Roman" w:hAnsi="Times New Roman"/>
                <w:color w:val="000000"/>
                <w:sz w:val="20"/>
                <w:szCs w:val="20"/>
              </w:rPr>
              <w:t>Variations in Contract</w:t>
            </w:r>
          </w:p>
        </w:tc>
        <w:tc>
          <w:tcPr>
            <w:tcW w:w="442" w:type="dxa"/>
            <w:shd w:val="clear" w:color="auto" w:fill="F2F2F2" w:themeFill="background1" w:themeFillShade="F2"/>
          </w:tcPr>
          <w:p w:rsidR="009076C8" w:rsidRPr="00B34445" w:rsidRDefault="009076C8" w:rsidP="005B419B">
            <w:pPr>
              <w:pStyle w:val="Default"/>
              <w:rPr>
                <w:bCs/>
                <w:sz w:val="20"/>
                <w:szCs w:val="20"/>
              </w:rPr>
            </w:pPr>
          </w:p>
        </w:tc>
        <w:tc>
          <w:tcPr>
            <w:tcW w:w="423" w:type="dxa"/>
            <w:shd w:val="clear" w:color="auto" w:fill="F2F2F2" w:themeFill="background1" w:themeFillShade="F2"/>
          </w:tcPr>
          <w:p w:rsidR="009076C8" w:rsidRPr="00B34445" w:rsidRDefault="009076C8" w:rsidP="005B419B">
            <w:pPr>
              <w:pStyle w:val="Default"/>
              <w:rPr>
                <w:bCs/>
                <w:sz w:val="20"/>
                <w:szCs w:val="20"/>
              </w:rPr>
            </w:pPr>
          </w:p>
        </w:tc>
        <w:tc>
          <w:tcPr>
            <w:tcW w:w="422" w:type="dxa"/>
            <w:shd w:val="clear" w:color="auto" w:fill="F2F2F2" w:themeFill="background1" w:themeFillShade="F2"/>
          </w:tcPr>
          <w:p w:rsidR="009076C8" w:rsidRPr="00B34445" w:rsidRDefault="009076C8" w:rsidP="005B419B">
            <w:pPr>
              <w:pStyle w:val="Default"/>
              <w:rPr>
                <w:bCs/>
                <w:sz w:val="20"/>
                <w:szCs w:val="20"/>
              </w:rPr>
            </w:pPr>
          </w:p>
        </w:tc>
        <w:tc>
          <w:tcPr>
            <w:tcW w:w="423" w:type="dxa"/>
            <w:shd w:val="clear" w:color="auto" w:fill="F2F2F2" w:themeFill="background1" w:themeFillShade="F2"/>
          </w:tcPr>
          <w:p w:rsidR="009076C8" w:rsidRPr="00B34445" w:rsidRDefault="009076C8" w:rsidP="005B419B">
            <w:pPr>
              <w:pStyle w:val="Default"/>
              <w:rPr>
                <w:bCs/>
                <w:sz w:val="20"/>
                <w:szCs w:val="20"/>
              </w:rPr>
            </w:pPr>
          </w:p>
        </w:tc>
        <w:tc>
          <w:tcPr>
            <w:tcW w:w="423" w:type="dxa"/>
            <w:shd w:val="clear" w:color="auto" w:fill="F2F2F2" w:themeFill="background1" w:themeFillShade="F2"/>
          </w:tcPr>
          <w:p w:rsidR="009076C8" w:rsidRPr="00B34445" w:rsidRDefault="009076C8" w:rsidP="005B419B">
            <w:pPr>
              <w:pStyle w:val="Default"/>
              <w:rPr>
                <w:bCs/>
                <w:sz w:val="20"/>
                <w:szCs w:val="20"/>
              </w:rPr>
            </w:pPr>
          </w:p>
        </w:tc>
      </w:tr>
    </w:tbl>
    <w:p w:rsidR="009076C8" w:rsidRDefault="009076C8" w:rsidP="009076C8">
      <w:pPr>
        <w:pStyle w:val="Default"/>
        <w:rPr>
          <w:bCs/>
        </w:rPr>
      </w:pPr>
    </w:p>
    <w:p w:rsidR="009076C8" w:rsidRDefault="00673102" w:rsidP="009076C8">
      <w:pPr>
        <w:autoSpaceDE w:val="0"/>
        <w:autoSpaceDN w:val="0"/>
        <w:adjustRightInd w:val="0"/>
        <w:spacing w:after="0"/>
        <w:jc w:val="both"/>
        <w:rPr>
          <w:rFonts w:ascii="Times New Roman" w:hAnsi="Times New Roman"/>
          <w:b/>
          <w:sz w:val="24"/>
          <w:szCs w:val="24"/>
        </w:rPr>
      </w:pPr>
      <w:r>
        <w:rPr>
          <w:rFonts w:ascii="Times New Roman" w:hAnsi="Times New Roman"/>
          <w:b/>
          <w:noProof/>
          <w:sz w:val="24"/>
          <w:szCs w:val="24"/>
          <w:lang w:val="en-US"/>
        </w:rPr>
        <mc:AlternateContent>
          <mc:Choice Requires="wps">
            <w:drawing>
              <wp:anchor distT="4294967295" distB="4294967295" distL="114300" distR="114300" simplePos="0" relativeHeight="251663360" behindDoc="0" locked="0" layoutInCell="1" allowOverlap="1">
                <wp:simplePos x="0" y="0"/>
                <wp:positionH relativeFrom="column">
                  <wp:posOffset>205740</wp:posOffset>
                </wp:positionH>
                <wp:positionV relativeFrom="paragraph">
                  <wp:posOffset>89534</wp:posOffset>
                </wp:positionV>
                <wp:extent cx="5132705" cy="0"/>
                <wp:effectExtent l="0" t="0" r="10795"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3270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45CF5F" id="Straight Arrow Connector 3" o:spid="_x0000_s1026" type="#_x0000_t32" style="position:absolute;margin-left:16.2pt;margin-top:7.05pt;width:404.15pt;height:0;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ADtJgIAAEsEAAAOAAAAZHJzL2Uyb0RvYy54bWysVE1v2zAMvQ/YfxB0T23no02NOEVhJ7t0&#10;W4B0P0CR5FiYLQqSEicY9t9HKU7QbpdhmA8yZYqPj+STF0+nriVHaZ0CXdDsLqVEag5C6X1Bv72u&#10;R3NKnGdasBa0LOhZOvq0/Phh0ZtcjqGBVkhLEES7vDcFbbw3eZI43siOuTswUqOzBtsxj1u7T4Rl&#10;PaJ3bTJO0/ukByuMBS6dw6/VxUmXEb+uJfdf69pJT9qCIjcfVxvXXViT5YLle8tMo/hAg/0Di44p&#10;jUlvUBXzjBys+gOqU9yCg9rfcegSqGvFZawBq8nS36rZNszIWAs2x5lbm9z/g+VfjhtLlCjohBLN&#10;OhzR1lum9o0nz9ZCT0rQGtsIlkxCt3rjcgwq9caGevlJb80L8O+OaCgbpvcysn49G4TKQkTyLiRs&#10;nMGcu/4zCDzDDh5i60617QIkNoWc4oTOtwnJkyccP86yyfghnVHCr76E5ddAY53/JKEjwSioG+q4&#10;FZDFNOz44nygxfJrQMiqYa3aNsqh1aRH7o/pLI0RDlolgjecc3a/K1tLjiwoKj6xSPS8PWbhoEVE&#10;ayQTq8H2TLUXG7O3OuBhZchnsC6S+fGYPq7mq/l0NB3fr0bTtKpGz+tyOrpfZw+zalKVZZX9DNSy&#10;ad4oIaQO7K7yzaZ/J4/hIl2EdxPwrQ/Je/TYMCR7fUfScbRhmhdd7ECcN/Y6clRsPDzcrnAl3u7R&#10;fvsPWP4CAAD//wMAUEsDBBQABgAIAAAAIQAmNHkN2gAAAAgBAAAPAAAAZHJzL2Rvd25yZXYueG1s&#10;TI/BToRAEETvJv7DpE28GHfYlawEGTbGxJMHcdcPaKAFItNDmGEZ/942HvTYVZXqV8Uh2lGdafaD&#10;YwPbTQKKuHHtwJ2B99PzbQbKB+QWR8dk4Is8HMrLiwLz1q38Rudj6JSUsM/RQB/ClGvtm54s+o2b&#10;iMX7cLPFIOfc6XbGVcrtqHdJstcWB5YPPU701FPzeVysgfi65xCrLNYrLy8+u6ki2sqY66v4+AAq&#10;UAx/YfjBF3Qohal2C7dejQbudqkkRU+3oMTP0uQeVP0r6LLQ/weU3wAAAP//AwBQSwECLQAUAAYA&#10;CAAAACEAtoM4kv4AAADhAQAAEwAAAAAAAAAAAAAAAAAAAAAAW0NvbnRlbnRfVHlwZXNdLnhtbFBL&#10;AQItABQABgAIAAAAIQA4/SH/1gAAAJQBAAALAAAAAAAAAAAAAAAAAC8BAABfcmVscy8ucmVsc1BL&#10;AQItABQABgAIAAAAIQDjWADtJgIAAEsEAAAOAAAAAAAAAAAAAAAAAC4CAABkcnMvZTJvRG9jLnht&#10;bFBLAQItABQABgAIAAAAIQAmNHkN2gAAAAgBAAAPAAAAAAAAAAAAAAAAAIAEAABkcnMvZG93bnJl&#10;di54bWxQSwUGAAAAAAQABADzAAAAhwUAAAAA&#10;" strokeweight="1.5pt"/>
            </w:pict>
          </mc:Fallback>
        </mc:AlternateContent>
      </w:r>
    </w:p>
    <w:p w:rsidR="009076C8" w:rsidRDefault="009076C8" w:rsidP="009076C8">
      <w:pPr>
        <w:autoSpaceDE w:val="0"/>
        <w:autoSpaceDN w:val="0"/>
        <w:adjustRightInd w:val="0"/>
        <w:spacing w:after="0" w:line="240" w:lineRule="auto"/>
        <w:rPr>
          <w:rFonts w:ascii="Times New Roman" w:hAnsi="Times New Roman"/>
          <w:b/>
          <w:sz w:val="24"/>
          <w:szCs w:val="24"/>
        </w:rPr>
      </w:pPr>
    </w:p>
    <w:p w:rsidR="009076C8" w:rsidRDefault="009076C8" w:rsidP="009076C8">
      <w:pPr>
        <w:autoSpaceDE w:val="0"/>
        <w:autoSpaceDN w:val="0"/>
        <w:adjustRightInd w:val="0"/>
        <w:spacing w:after="0" w:line="240" w:lineRule="auto"/>
        <w:rPr>
          <w:rFonts w:ascii="Times New Roman" w:hAnsi="Times New Roman"/>
          <w:b/>
          <w:sz w:val="24"/>
          <w:szCs w:val="24"/>
        </w:rPr>
      </w:pPr>
    </w:p>
    <w:p w:rsidR="009076C8" w:rsidRPr="007B417A" w:rsidRDefault="009076C8" w:rsidP="009076C8">
      <w:pPr>
        <w:rPr>
          <w:rFonts w:ascii="Times New Roman" w:eastAsiaTheme="minorEastAsia" w:hAnsi="Times New Roman"/>
          <w:sz w:val="24"/>
          <w:szCs w:val="24"/>
        </w:rPr>
      </w:pPr>
      <w:r>
        <w:rPr>
          <w:rFonts w:ascii="Times New Roman" w:hAnsi="Times New Roman"/>
          <w:sz w:val="24"/>
          <w:szCs w:val="24"/>
        </w:rPr>
        <w:t>Thank you!</w:t>
      </w:r>
    </w:p>
    <w:p w:rsidR="009076C8" w:rsidRDefault="009076C8">
      <w:pPr>
        <w:spacing w:after="160" w:line="259" w:lineRule="auto"/>
        <w:rPr>
          <w:rFonts w:ascii="Times New Roman" w:hAnsi="Times New Roman"/>
          <w:b/>
        </w:rPr>
      </w:pPr>
      <w:r>
        <w:rPr>
          <w:rFonts w:ascii="Times New Roman" w:hAnsi="Times New Roman"/>
          <w:b/>
        </w:rPr>
        <w:br w:type="page"/>
      </w:r>
    </w:p>
    <w:p w:rsidR="009076C8" w:rsidRDefault="009076C8" w:rsidP="009076C8">
      <w:pPr>
        <w:rPr>
          <w:rFonts w:ascii="Times New Roman" w:hAnsi="Times New Roman"/>
          <w:b/>
        </w:rPr>
      </w:pPr>
      <w:r w:rsidRPr="008A47AD">
        <w:rPr>
          <w:rFonts w:ascii="Times New Roman" w:hAnsi="Times New Roman"/>
          <w:b/>
        </w:rPr>
        <w:lastRenderedPageBreak/>
        <w:t>Appendix B: Statistical Analysis Printouts</w:t>
      </w:r>
    </w:p>
    <w:p w:rsidR="009076C8" w:rsidRPr="00742F0F" w:rsidRDefault="009076C8" w:rsidP="009076C8">
      <w:pPr>
        <w:autoSpaceDE w:val="0"/>
        <w:autoSpaceDN w:val="0"/>
        <w:adjustRightInd w:val="0"/>
        <w:spacing w:after="0" w:line="400" w:lineRule="atLeast"/>
        <w:rPr>
          <w:rFonts w:ascii="Times New Roman" w:hAnsi="Times New Roman"/>
          <w:b/>
          <w:sz w:val="24"/>
          <w:szCs w:val="24"/>
          <w:lang w:val="en-US"/>
        </w:rPr>
      </w:pPr>
      <w:r w:rsidRPr="00742F0F">
        <w:rPr>
          <w:rFonts w:ascii="Times New Roman" w:hAnsi="Times New Roman"/>
          <w:b/>
          <w:sz w:val="24"/>
          <w:szCs w:val="24"/>
          <w:lang w:val="en-US"/>
        </w:rPr>
        <w:t>Objective 1 Analyses</w:t>
      </w:r>
    </w:p>
    <w:p w:rsidR="009076C8" w:rsidRPr="008A47AD" w:rsidRDefault="009076C8" w:rsidP="009076C8">
      <w:pPr>
        <w:autoSpaceDE w:val="0"/>
        <w:autoSpaceDN w:val="0"/>
        <w:adjustRightInd w:val="0"/>
        <w:spacing w:after="0" w:line="240" w:lineRule="auto"/>
        <w:rPr>
          <w:rFonts w:ascii="Courier New" w:hAnsi="Courier New" w:cs="Courier New"/>
          <w:color w:val="000000"/>
          <w:sz w:val="20"/>
          <w:szCs w:val="20"/>
          <w:lang w:val="en-US"/>
        </w:rPr>
      </w:pPr>
    </w:p>
    <w:tbl>
      <w:tblPr>
        <w:tblW w:w="898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51"/>
        <w:gridCol w:w="1816"/>
        <w:gridCol w:w="1571"/>
        <w:gridCol w:w="1079"/>
        <w:gridCol w:w="1506"/>
        <w:gridCol w:w="1079"/>
        <w:gridCol w:w="1079"/>
      </w:tblGrid>
      <w:tr w:rsidR="009076C8" w:rsidRPr="008A47AD" w:rsidTr="009076C8">
        <w:trPr>
          <w:cantSplit/>
        </w:trPr>
        <w:tc>
          <w:tcPr>
            <w:tcW w:w="8981" w:type="dxa"/>
            <w:gridSpan w:val="7"/>
            <w:tcBorders>
              <w:top w:val="nil"/>
              <w:left w:val="nil"/>
              <w:bottom w:val="nil"/>
              <w:right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center"/>
              <w:rPr>
                <w:rFonts w:ascii="Arial" w:hAnsi="Arial" w:cs="Arial"/>
                <w:color w:val="000000"/>
                <w:sz w:val="18"/>
                <w:szCs w:val="18"/>
                <w:lang w:val="en-US"/>
              </w:rPr>
            </w:pPr>
            <w:r w:rsidRPr="008A47AD">
              <w:rPr>
                <w:rFonts w:ascii="Arial" w:hAnsi="Arial" w:cs="Arial"/>
                <w:b/>
                <w:bCs/>
                <w:color w:val="000000"/>
                <w:sz w:val="18"/>
                <w:szCs w:val="18"/>
                <w:lang w:val="en-US"/>
              </w:rPr>
              <w:t>ANOVA</w:t>
            </w:r>
          </w:p>
        </w:tc>
      </w:tr>
      <w:tr w:rsidR="009076C8" w:rsidRPr="008A47AD" w:rsidTr="009076C8">
        <w:trPr>
          <w:cantSplit/>
        </w:trPr>
        <w:tc>
          <w:tcPr>
            <w:tcW w:w="2667" w:type="dxa"/>
            <w:gridSpan w:val="2"/>
            <w:tcBorders>
              <w:top w:val="single" w:sz="16" w:space="0" w:color="000000"/>
              <w:left w:val="single" w:sz="16" w:space="0" w:color="000000"/>
              <w:bottom w:val="single" w:sz="16" w:space="0" w:color="000000"/>
              <w:right w:val="nil"/>
            </w:tcBorders>
            <w:shd w:val="clear" w:color="auto" w:fill="FFFFFF"/>
            <w:vAlign w:val="bottom"/>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571" w:type="dxa"/>
            <w:tcBorders>
              <w:top w:val="single" w:sz="16" w:space="0" w:color="000000"/>
              <w:left w:val="single" w:sz="16" w:space="0" w:color="000000"/>
              <w:bottom w:val="single" w:sz="16" w:space="0" w:color="000000"/>
            </w:tcBorders>
            <w:shd w:val="clear" w:color="auto" w:fill="FFFFFF"/>
            <w:vAlign w:val="bottom"/>
          </w:tcPr>
          <w:p w:rsidR="009076C8" w:rsidRPr="008A47AD" w:rsidRDefault="009076C8" w:rsidP="005B419B">
            <w:pPr>
              <w:autoSpaceDE w:val="0"/>
              <w:autoSpaceDN w:val="0"/>
              <w:adjustRightInd w:val="0"/>
              <w:spacing w:after="0" w:line="240" w:lineRule="auto"/>
              <w:ind w:left="60" w:right="60"/>
              <w:jc w:val="center"/>
              <w:rPr>
                <w:rFonts w:ascii="Arial" w:hAnsi="Arial" w:cs="Arial"/>
                <w:color w:val="000000"/>
                <w:sz w:val="18"/>
                <w:szCs w:val="18"/>
                <w:lang w:val="en-US"/>
              </w:rPr>
            </w:pPr>
            <w:r w:rsidRPr="008A47AD">
              <w:rPr>
                <w:rFonts w:ascii="Arial" w:hAnsi="Arial" w:cs="Arial"/>
                <w:color w:val="000000"/>
                <w:sz w:val="18"/>
                <w:szCs w:val="18"/>
                <w:lang w:val="en-US"/>
              </w:rPr>
              <w:t>Sum of Squares</w:t>
            </w:r>
          </w:p>
        </w:tc>
        <w:tc>
          <w:tcPr>
            <w:tcW w:w="1079" w:type="dxa"/>
            <w:tcBorders>
              <w:top w:val="single" w:sz="16" w:space="0" w:color="000000"/>
              <w:bottom w:val="single" w:sz="16" w:space="0" w:color="000000"/>
            </w:tcBorders>
            <w:shd w:val="clear" w:color="auto" w:fill="FFFFFF"/>
            <w:vAlign w:val="bottom"/>
          </w:tcPr>
          <w:p w:rsidR="009076C8" w:rsidRPr="008A47AD" w:rsidRDefault="009076C8" w:rsidP="005B419B">
            <w:pPr>
              <w:autoSpaceDE w:val="0"/>
              <w:autoSpaceDN w:val="0"/>
              <w:adjustRightInd w:val="0"/>
              <w:spacing w:after="0" w:line="240" w:lineRule="auto"/>
              <w:ind w:left="60" w:right="60"/>
              <w:jc w:val="center"/>
              <w:rPr>
                <w:rFonts w:ascii="Arial" w:hAnsi="Arial" w:cs="Arial"/>
                <w:color w:val="000000"/>
                <w:sz w:val="18"/>
                <w:szCs w:val="18"/>
                <w:lang w:val="en-US"/>
              </w:rPr>
            </w:pPr>
            <w:r w:rsidRPr="008A47AD">
              <w:rPr>
                <w:rFonts w:ascii="Arial" w:hAnsi="Arial" w:cs="Arial"/>
                <w:color w:val="000000"/>
                <w:sz w:val="18"/>
                <w:szCs w:val="18"/>
                <w:lang w:val="en-US"/>
              </w:rPr>
              <w:t>df</w:t>
            </w:r>
          </w:p>
        </w:tc>
        <w:tc>
          <w:tcPr>
            <w:tcW w:w="1506" w:type="dxa"/>
            <w:tcBorders>
              <w:top w:val="single" w:sz="16" w:space="0" w:color="000000"/>
              <w:bottom w:val="single" w:sz="16" w:space="0" w:color="000000"/>
            </w:tcBorders>
            <w:shd w:val="clear" w:color="auto" w:fill="FFFFFF"/>
            <w:vAlign w:val="bottom"/>
          </w:tcPr>
          <w:p w:rsidR="009076C8" w:rsidRPr="008A47AD" w:rsidRDefault="009076C8" w:rsidP="005B419B">
            <w:pPr>
              <w:autoSpaceDE w:val="0"/>
              <w:autoSpaceDN w:val="0"/>
              <w:adjustRightInd w:val="0"/>
              <w:spacing w:after="0" w:line="240" w:lineRule="auto"/>
              <w:ind w:left="60" w:right="60"/>
              <w:jc w:val="center"/>
              <w:rPr>
                <w:rFonts w:ascii="Arial" w:hAnsi="Arial" w:cs="Arial"/>
                <w:color w:val="000000"/>
                <w:sz w:val="18"/>
                <w:szCs w:val="18"/>
                <w:lang w:val="en-US"/>
              </w:rPr>
            </w:pPr>
            <w:r w:rsidRPr="008A47AD">
              <w:rPr>
                <w:rFonts w:ascii="Arial" w:hAnsi="Arial" w:cs="Arial"/>
                <w:color w:val="000000"/>
                <w:sz w:val="18"/>
                <w:szCs w:val="18"/>
                <w:lang w:val="en-US"/>
              </w:rPr>
              <w:t>Mean Square</w:t>
            </w:r>
          </w:p>
        </w:tc>
        <w:tc>
          <w:tcPr>
            <w:tcW w:w="1079" w:type="dxa"/>
            <w:tcBorders>
              <w:top w:val="single" w:sz="16" w:space="0" w:color="000000"/>
              <w:bottom w:val="single" w:sz="16" w:space="0" w:color="000000"/>
            </w:tcBorders>
            <w:shd w:val="clear" w:color="auto" w:fill="FFFFFF"/>
            <w:vAlign w:val="bottom"/>
          </w:tcPr>
          <w:p w:rsidR="009076C8" w:rsidRPr="008A47AD" w:rsidRDefault="009076C8" w:rsidP="005B419B">
            <w:pPr>
              <w:autoSpaceDE w:val="0"/>
              <w:autoSpaceDN w:val="0"/>
              <w:adjustRightInd w:val="0"/>
              <w:spacing w:after="0" w:line="240" w:lineRule="auto"/>
              <w:ind w:left="60" w:right="60"/>
              <w:jc w:val="center"/>
              <w:rPr>
                <w:rFonts w:ascii="Arial" w:hAnsi="Arial" w:cs="Arial"/>
                <w:color w:val="000000"/>
                <w:sz w:val="18"/>
                <w:szCs w:val="18"/>
                <w:lang w:val="en-US"/>
              </w:rPr>
            </w:pPr>
            <w:r w:rsidRPr="008A47AD">
              <w:rPr>
                <w:rFonts w:ascii="Arial" w:hAnsi="Arial" w:cs="Arial"/>
                <w:color w:val="000000"/>
                <w:sz w:val="18"/>
                <w:szCs w:val="18"/>
                <w:lang w:val="en-US"/>
              </w:rPr>
              <w:t>F</w:t>
            </w:r>
          </w:p>
        </w:tc>
        <w:tc>
          <w:tcPr>
            <w:tcW w:w="1079" w:type="dxa"/>
            <w:tcBorders>
              <w:top w:val="single" w:sz="16" w:space="0" w:color="000000"/>
              <w:bottom w:val="single" w:sz="16" w:space="0" w:color="000000"/>
              <w:right w:val="single" w:sz="16" w:space="0" w:color="000000"/>
            </w:tcBorders>
            <w:shd w:val="clear" w:color="auto" w:fill="FFFFFF"/>
            <w:vAlign w:val="bottom"/>
          </w:tcPr>
          <w:p w:rsidR="009076C8" w:rsidRPr="008A47AD" w:rsidRDefault="009076C8" w:rsidP="005B419B">
            <w:pPr>
              <w:autoSpaceDE w:val="0"/>
              <w:autoSpaceDN w:val="0"/>
              <w:adjustRightInd w:val="0"/>
              <w:spacing w:after="0" w:line="240" w:lineRule="auto"/>
              <w:ind w:left="60" w:right="60"/>
              <w:jc w:val="center"/>
              <w:rPr>
                <w:rFonts w:ascii="Arial" w:hAnsi="Arial" w:cs="Arial"/>
                <w:color w:val="000000"/>
                <w:sz w:val="18"/>
                <w:szCs w:val="18"/>
                <w:lang w:val="en-US"/>
              </w:rPr>
            </w:pPr>
            <w:r w:rsidRPr="008A47AD">
              <w:rPr>
                <w:rFonts w:ascii="Arial" w:hAnsi="Arial" w:cs="Arial"/>
                <w:color w:val="000000"/>
                <w:sz w:val="18"/>
                <w:szCs w:val="18"/>
                <w:lang w:val="en-US"/>
              </w:rPr>
              <w:t>Sig.</w:t>
            </w:r>
          </w:p>
        </w:tc>
      </w:tr>
      <w:tr w:rsidR="009076C8" w:rsidRPr="008A47AD" w:rsidTr="009076C8">
        <w:trPr>
          <w:cantSplit/>
        </w:trPr>
        <w:tc>
          <w:tcPr>
            <w:tcW w:w="851" w:type="dxa"/>
            <w:vMerge w:val="restart"/>
            <w:tcBorders>
              <w:top w:val="single" w:sz="16" w:space="0" w:color="000000"/>
              <w:left w:val="single" w:sz="16" w:space="0" w:color="000000"/>
              <w:right w:val="nil"/>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Q2.1</w:t>
            </w:r>
          </w:p>
        </w:tc>
        <w:tc>
          <w:tcPr>
            <w:tcW w:w="1816" w:type="dxa"/>
            <w:tcBorders>
              <w:top w:val="single" w:sz="16" w:space="0" w:color="000000"/>
              <w:left w:val="nil"/>
              <w:bottom w:val="nil"/>
              <w:right w:val="single" w:sz="16" w:space="0" w:color="000000"/>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Between Groups</w:t>
            </w:r>
          </w:p>
        </w:tc>
        <w:tc>
          <w:tcPr>
            <w:tcW w:w="1571" w:type="dxa"/>
            <w:tcBorders>
              <w:top w:val="single" w:sz="16" w:space="0" w:color="000000"/>
              <w:left w:val="single" w:sz="16" w:space="0" w:color="000000"/>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13.258</w:t>
            </w:r>
          </w:p>
        </w:tc>
        <w:tc>
          <w:tcPr>
            <w:tcW w:w="1079" w:type="dxa"/>
            <w:tcBorders>
              <w:top w:val="single" w:sz="16" w:space="0" w:color="000000"/>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2</w:t>
            </w:r>
          </w:p>
        </w:tc>
        <w:tc>
          <w:tcPr>
            <w:tcW w:w="1506" w:type="dxa"/>
            <w:tcBorders>
              <w:top w:val="single" w:sz="16" w:space="0" w:color="000000"/>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6.629</w:t>
            </w:r>
          </w:p>
        </w:tc>
        <w:tc>
          <w:tcPr>
            <w:tcW w:w="1079" w:type="dxa"/>
            <w:tcBorders>
              <w:top w:val="single" w:sz="16" w:space="0" w:color="000000"/>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19.298</w:t>
            </w:r>
          </w:p>
        </w:tc>
        <w:tc>
          <w:tcPr>
            <w:tcW w:w="1079" w:type="dxa"/>
            <w:tcBorders>
              <w:top w:val="single" w:sz="16" w:space="0" w:color="000000"/>
              <w:bottom w:val="nil"/>
              <w:righ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.000</w:t>
            </w:r>
          </w:p>
        </w:tc>
      </w:tr>
      <w:tr w:rsidR="009076C8" w:rsidRPr="008A47AD" w:rsidTr="009076C8">
        <w:trPr>
          <w:cantSplit/>
        </w:trPr>
        <w:tc>
          <w:tcPr>
            <w:tcW w:w="851" w:type="dxa"/>
            <w:vMerge/>
            <w:tcBorders>
              <w:top w:val="single" w:sz="16" w:space="0" w:color="000000"/>
              <w:left w:val="single" w:sz="16" w:space="0" w:color="000000"/>
              <w:right w:val="nil"/>
            </w:tcBorders>
            <w:shd w:val="clear" w:color="auto" w:fill="FFFFFF"/>
          </w:tcPr>
          <w:p w:rsidR="009076C8" w:rsidRPr="008A47AD" w:rsidRDefault="009076C8" w:rsidP="005B419B">
            <w:pPr>
              <w:autoSpaceDE w:val="0"/>
              <w:autoSpaceDN w:val="0"/>
              <w:adjustRightInd w:val="0"/>
              <w:spacing w:after="0" w:line="240" w:lineRule="auto"/>
              <w:rPr>
                <w:rFonts w:ascii="Arial" w:hAnsi="Arial" w:cs="Arial"/>
                <w:color w:val="000000"/>
                <w:sz w:val="18"/>
                <w:szCs w:val="18"/>
                <w:lang w:val="en-US"/>
              </w:rPr>
            </w:pPr>
          </w:p>
        </w:tc>
        <w:tc>
          <w:tcPr>
            <w:tcW w:w="1816" w:type="dxa"/>
            <w:tcBorders>
              <w:top w:val="nil"/>
              <w:left w:val="nil"/>
              <w:bottom w:val="nil"/>
              <w:right w:val="single" w:sz="16" w:space="0" w:color="000000"/>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Within Groups</w:t>
            </w:r>
          </w:p>
        </w:tc>
        <w:tc>
          <w:tcPr>
            <w:tcW w:w="1571" w:type="dxa"/>
            <w:tcBorders>
              <w:top w:val="nil"/>
              <w:left w:val="single" w:sz="16" w:space="0" w:color="000000"/>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21.296</w:t>
            </w:r>
          </w:p>
        </w:tc>
        <w:tc>
          <w:tcPr>
            <w:tcW w:w="1079"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62</w:t>
            </w:r>
          </w:p>
        </w:tc>
        <w:tc>
          <w:tcPr>
            <w:tcW w:w="1506"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.343</w:t>
            </w:r>
          </w:p>
        </w:tc>
        <w:tc>
          <w:tcPr>
            <w:tcW w:w="1079"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079" w:type="dxa"/>
            <w:tcBorders>
              <w:top w:val="nil"/>
              <w:bottom w:val="nil"/>
              <w:righ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r>
      <w:tr w:rsidR="009076C8" w:rsidRPr="008A47AD" w:rsidTr="009076C8">
        <w:trPr>
          <w:cantSplit/>
        </w:trPr>
        <w:tc>
          <w:tcPr>
            <w:tcW w:w="851" w:type="dxa"/>
            <w:vMerge/>
            <w:tcBorders>
              <w:top w:val="single" w:sz="16" w:space="0" w:color="000000"/>
              <w:left w:val="single" w:sz="16" w:space="0" w:color="000000"/>
              <w:right w:val="nil"/>
            </w:tcBorders>
            <w:shd w:val="clear" w:color="auto" w:fill="FFFFFF"/>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816" w:type="dxa"/>
            <w:tcBorders>
              <w:top w:val="nil"/>
              <w:left w:val="nil"/>
              <w:right w:val="single" w:sz="16" w:space="0" w:color="000000"/>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Total</w:t>
            </w:r>
          </w:p>
        </w:tc>
        <w:tc>
          <w:tcPr>
            <w:tcW w:w="1571" w:type="dxa"/>
            <w:tcBorders>
              <w:top w:val="nil"/>
              <w:lef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34.554</w:t>
            </w:r>
          </w:p>
        </w:tc>
        <w:tc>
          <w:tcPr>
            <w:tcW w:w="1079" w:type="dxa"/>
            <w:tcBorders>
              <w:top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64</w:t>
            </w:r>
          </w:p>
        </w:tc>
        <w:tc>
          <w:tcPr>
            <w:tcW w:w="1506" w:type="dxa"/>
            <w:tcBorders>
              <w:top w:val="nil"/>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079" w:type="dxa"/>
            <w:tcBorders>
              <w:top w:val="nil"/>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079" w:type="dxa"/>
            <w:tcBorders>
              <w:top w:val="nil"/>
              <w:righ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r>
      <w:tr w:rsidR="009076C8" w:rsidRPr="008A47AD" w:rsidTr="009076C8">
        <w:trPr>
          <w:cantSplit/>
        </w:trPr>
        <w:tc>
          <w:tcPr>
            <w:tcW w:w="851" w:type="dxa"/>
            <w:vMerge w:val="restart"/>
            <w:tcBorders>
              <w:top w:val="nil"/>
              <w:left w:val="single" w:sz="16" w:space="0" w:color="000000"/>
              <w:right w:val="nil"/>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Q2.2</w:t>
            </w:r>
          </w:p>
        </w:tc>
        <w:tc>
          <w:tcPr>
            <w:tcW w:w="1816" w:type="dxa"/>
            <w:tcBorders>
              <w:top w:val="nil"/>
              <w:left w:val="nil"/>
              <w:bottom w:val="nil"/>
              <w:right w:val="single" w:sz="16" w:space="0" w:color="000000"/>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Between Groups</w:t>
            </w:r>
          </w:p>
        </w:tc>
        <w:tc>
          <w:tcPr>
            <w:tcW w:w="1571" w:type="dxa"/>
            <w:tcBorders>
              <w:top w:val="nil"/>
              <w:left w:val="single" w:sz="16" w:space="0" w:color="000000"/>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.987</w:t>
            </w:r>
          </w:p>
        </w:tc>
        <w:tc>
          <w:tcPr>
            <w:tcW w:w="1079"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2</w:t>
            </w:r>
          </w:p>
        </w:tc>
        <w:tc>
          <w:tcPr>
            <w:tcW w:w="1506"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.494</w:t>
            </w:r>
          </w:p>
        </w:tc>
        <w:tc>
          <w:tcPr>
            <w:tcW w:w="1079"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1.399</w:t>
            </w:r>
          </w:p>
        </w:tc>
        <w:tc>
          <w:tcPr>
            <w:tcW w:w="1079" w:type="dxa"/>
            <w:tcBorders>
              <w:top w:val="nil"/>
              <w:bottom w:val="nil"/>
              <w:righ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.254</w:t>
            </w:r>
          </w:p>
        </w:tc>
      </w:tr>
      <w:tr w:rsidR="009076C8" w:rsidRPr="008A47AD" w:rsidTr="009076C8">
        <w:trPr>
          <w:cantSplit/>
        </w:trPr>
        <w:tc>
          <w:tcPr>
            <w:tcW w:w="851" w:type="dxa"/>
            <w:vMerge/>
            <w:tcBorders>
              <w:top w:val="nil"/>
              <w:left w:val="single" w:sz="16" w:space="0" w:color="000000"/>
              <w:right w:val="nil"/>
            </w:tcBorders>
            <w:shd w:val="clear" w:color="auto" w:fill="FFFFFF"/>
          </w:tcPr>
          <w:p w:rsidR="009076C8" w:rsidRPr="008A47AD" w:rsidRDefault="009076C8" w:rsidP="005B419B">
            <w:pPr>
              <w:autoSpaceDE w:val="0"/>
              <w:autoSpaceDN w:val="0"/>
              <w:adjustRightInd w:val="0"/>
              <w:spacing w:after="0" w:line="240" w:lineRule="auto"/>
              <w:rPr>
                <w:rFonts w:ascii="Arial" w:hAnsi="Arial" w:cs="Arial"/>
                <w:color w:val="000000"/>
                <w:sz w:val="18"/>
                <w:szCs w:val="18"/>
                <w:lang w:val="en-US"/>
              </w:rPr>
            </w:pPr>
          </w:p>
        </w:tc>
        <w:tc>
          <w:tcPr>
            <w:tcW w:w="1816" w:type="dxa"/>
            <w:tcBorders>
              <w:top w:val="nil"/>
              <w:left w:val="nil"/>
              <w:bottom w:val="nil"/>
              <w:right w:val="single" w:sz="16" w:space="0" w:color="000000"/>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Within Groups</w:t>
            </w:r>
          </w:p>
        </w:tc>
        <w:tc>
          <w:tcPr>
            <w:tcW w:w="1571" w:type="dxa"/>
            <w:tcBorders>
              <w:top w:val="nil"/>
              <w:left w:val="single" w:sz="16" w:space="0" w:color="000000"/>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21.874</w:t>
            </w:r>
          </w:p>
        </w:tc>
        <w:tc>
          <w:tcPr>
            <w:tcW w:w="1079"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62</w:t>
            </w:r>
          </w:p>
        </w:tc>
        <w:tc>
          <w:tcPr>
            <w:tcW w:w="1506"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.353</w:t>
            </w:r>
          </w:p>
        </w:tc>
        <w:tc>
          <w:tcPr>
            <w:tcW w:w="1079"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079" w:type="dxa"/>
            <w:tcBorders>
              <w:top w:val="nil"/>
              <w:bottom w:val="nil"/>
              <w:righ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r>
      <w:tr w:rsidR="009076C8" w:rsidRPr="008A47AD" w:rsidTr="009076C8">
        <w:trPr>
          <w:cantSplit/>
        </w:trPr>
        <w:tc>
          <w:tcPr>
            <w:tcW w:w="851" w:type="dxa"/>
            <w:vMerge/>
            <w:tcBorders>
              <w:top w:val="nil"/>
              <w:left w:val="single" w:sz="16" w:space="0" w:color="000000"/>
              <w:right w:val="nil"/>
            </w:tcBorders>
            <w:shd w:val="clear" w:color="auto" w:fill="FFFFFF"/>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816" w:type="dxa"/>
            <w:tcBorders>
              <w:top w:val="nil"/>
              <w:left w:val="nil"/>
              <w:right w:val="single" w:sz="16" w:space="0" w:color="000000"/>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Total</w:t>
            </w:r>
          </w:p>
        </w:tc>
        <w:tc>
          <w:tcPr>
            <w:tcW w:w="1571" w:type="dxa"/>
            <w:tcBorders>
              <w:top w:val="nil"/>
              <w:lef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22.862</w:t>
            </w:r>
          </w:p>
        </w:tc>
        <w:tc>
          <w:tcPr>
            <w:tcW w:w="1079" w:type="dxa"/>
            <w:tcBorders>
              <w:top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64</w:t>
            </w:r>
          </w:p>
        </w:tc>
        <w:tc>
          <w:tcPr>
            <w:tcW w:w="1506" w:type="dxa"/>
            <w:tcBorders>
              <w:top w:val="nil"/>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079" w:type="dxa"/>
            <w:tcBorders>
              <w:top w:val="nil"/>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079" w:type="dxa"/>
            <w:tcBorders>
              <w:top w:val="nil"/>
              <w:righ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r>
      <w:tr w:rsidR="009076C8" w:rsidRPr="008A47AD" w:rsidTr="009076C8">
        <w:trPr>
          <w:cantSplit/>
        </w:trPr>
        <w:tc>
          <w:tcPr>
            <w:tcW w:w="851" w:type="dxa"/>
            <w:vMerge w:val="restart"/>
            <w:tcBorders>
              <w:top w:val="nil"/>
              <w:left w:val="single" w:sz="16" w:space="0" w:color="000000"/>
              <w:right w:val="nil"/>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Q2.3</w:t>
            </w:r>
          </w:p>
        </w:tc>
        <w:tc>
          <w:tcPr>
            <w:tcW w:w="1816" w:type="dxa"/>
            <w:tcBorders>
              <w:top w:val="nil"/>
              <w:left w:val="nil"/>
              <w:bottom w:val="nil"/>
              <w:right w:val="single" w:sz="16" w:space="0" w:color="000000"/>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Between Groups</w:t>
            </w:r>
          </w:p>
        </w:tc>
        <w:tc>
          <w:tcPr>
            <w:tcW w:w="1571" w:type="dxa"/>
            <w:tcBorders>
              <w:top w:val="nil"/>
              <w:left w:val="single" w:sz="16" w:space="0" w:color="000000"/>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13.104</w:t>
            </w:r>
          </w:p>
        </w:tc>
        <w:tc>
          <w:tcPr>
            <w:tcW w:w="1079"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2</w:t>
            </w:r>
          </w:p>
        </w:tc>
        <w:tc>
          <w:tcPr>
            <w:tcW w:w="1506"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6.552</w:t>
            </w:r>
          </w:p>
        </w:tc>
        <w:tc>
          <w:tcPr>
            <w:tcW w:w="1079"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130.575</w:t>
            </w:r>
          </w:p>
        </w:tc>
        <w:tc>
          <w:tcPr>
            <w:tcW w:w="1079" w:type="dxa"/>
            <w:tcBorders>
              <w:top w:val="nil"/>
              <w:bottom w:val="nil"/>
              <w:righ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.000</w:t>
            </w:r>
          </w:p>
        </w:tc>
      </w:tr>
      <w:tr w:rsidR="009076C8" w:rsidRPr="008A47AD" w:rsidTr="009076C8">
        <w:trPr>
          <w:cantSplit/>
        </w:trPr>
        <w:tc>
          <w:tcPr>
            <w:tcW w:w="851" w:type="dxa"/>
            <w:vMerge/>
            <w:tcBorders>
              <w:top w:val="nil"/>
              <w:left w:val="single" w:sz="16" w:space="0" w:color="000000"/>
              <w:right w:val="nil"/>
            </w:tcBorders>
            <w:shd w:val="clear" w:color="auto" w:fill="FFFFFF"/>
          </w:tcPr>
          <w:p w:rsidR="009076C8" w:rsidRPr="008A47AD" w:rsidRDefault="009076C8" w:rsidP="005B419B">
            <w:pPr>
              <w:autoSpaceDE w:val="0"/>
              <w:autoSpaceDN w:val="0"/>
              <w:adjustRightInd w:val="0"/>
              <w:spacing w:after="0" w:line="240" w:lineRule="auto"/>
              <w:rPr>
                <w:rFonts w:ascii="Arial" w:hAnsi="Arial" w:cs="Arial"/>
                <w:color w:val="000000"/>
                <w:sz w:val="18"/>
                <w:szCs w:val="18"/>
                <w:lang w:val="en-US"/>
              </w:rPr>
            </w:pPr>
          </w:p>
        </w:tc>
        <w:tc>
          <w:tcPr>
            <w:tcW w:w="1816" w:type="dxa"/>
            <w:tcBorders>
              <w:top w:val="nil"/>
              <w:left w:val="nil"/>
              <w:bottom w:val="nil"/>
              <w:right w:val="single" w:sz="16" w:space="0" w:color="000000"/>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Within Groups</w:t>
            </w:r>
          </w:p>
        </w:tc>
        <w:tc>
          <w:tcPr>
            <w:tcW w:w="1571" w:type="dxa"/>
            <w:tcBorders>
              <w:top w:val="nil"/>
              <w:left w:val="single" w:sz="16" w:space="0" w:color="000000"/>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3.111</w:t>
            </w:r>
          </w:p>
        </w:tc>
        <w:tc>
          <w:tcPr>
            <w:tcW w:w="1079"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62</w:t>
            </w:r>
          </w:p>
        </w:tc>
        <w:tc>
          <w:tcPr>
            <w:tcW w:w="1506"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.050</w:t>
            </w:r>
          </w:p>
        </w:tc>
        <w:tc>
          <w:tcPr>
            <w:tcW w:w="1079"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079" w:type="dxa"/>
            <w:tcBorders>
              <w:top w:val="nil"/>
              <w:bottom w:val="nil"/>
              <w:righ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r>
      <w:tr w:rsidR="009076C8" w:rsidRPr="008A47AD" w:rsidTr="009076C8">
        <w:trPr>
          <w:cantSplit/>
        </w:trPr>
        <w:tc>
          <w:tcPr>
            <w:tcW w:w="851" w:type="dxa"/>
            <w:vMerge/>
            <w:tcBorders>
              <w:top w:val="nil"/>
              <w:left w:val="single" w:sz="16" w:space="0" w:color="000000"/>
              <w:right w:val="nil"/>
            </w:tcBorders>
            <w:shd w:val="clear" w:color="auto" w:fill="FFFFFF"/>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816" w:type="dxa"/>
            <w:tcBorders>
              <w:top w:val="nil"/>
              <w:left w:val="nil"/>
              <w:right w:val="single" w:sz="16" w:space="0" w:color="000000"/>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Total</w:t>
            </w:r>
          </w:p>
        </w:tc>
        <w:tc>
          <w:tcPr>
            <w:tcW w:w="1571" w:type="dxa"/>
            <w:tcBorders>
              <w:top w:val="nil"/>
              <w:lef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16.215</w:t>
            </w:r>
          </w:p>
        </w:tc>
        <w:tc>
          <w:tcPr>
            <w:tcW w:w="1079" w:type="dxa"/>
            <w:tcBorders>
              <w:top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64</w:t>
            </w:r>
          </w:p>
        </w:tc>
        <w:tc>
          <w:tcPr>
            <w:tcW w:w="1506" w:type="dxa"/>
            <w:tcBorders>
              <w:top w:val="nil"/>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079" w:type="dxa"/>
            <w:tcBorders>
              <w:top w:val="nil"/>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079" w:type="dxa"/>
            <w:tcBorders>
              <w:top w:val="nil"/>
              <w:righ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r>
      <w:tr w:rsidR="009076C8" w:rsidRPr="008A47AD" w:rsidTr="009076C8">
        <w:trPr>
          <w:cantSplit/>
        </w:trPr>
        <w:tc>
          <w:tcPr>
            <w:tcW w:w="851" w:type="dxa"/>
            <w:vMerge w:val="restart"/>
            <w:tcBorders>
              <w:top w:val="nil"/>
              <w:left w:val="single" w:sz="16" w:space="0" w:color="000000"/>
              <w:right w:val="nil"/>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Q2.4</w:t>
            </w:r>
          </w:p>
        </w:tc>
        <w:tc>
          <w:tcPr>
            <w:tcW w:w="1816" w:type="dxa"/>
            <w:tcBorders>
              <w:top w:val="nil"/>
              <w:left w:val="nil"/>
              <w:bottom w:val="nil"/>
              <w:right w:val="single" w:sz="16" w:space="0" w:color="000000"/>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Between Groups</w:t>
            </w:r>
          </w:p>
        </w:tc>
        <w:tc>
          <w:tcPr>
            <w:tcW w:w="1571" w:type="dxa"/>
            <w:tcBorders>
              <w:top w:val="nil"/>
              <w:left w:val="single" w:sz="16" w:space="0" w:color="000000"/>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1.972</w:t>
            </w:r>
          </w:p>
        </w:tc>
        <w:tc>
          <w:tcPr>
            <w:tcW w:w="1079"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2</w:t>
            </w:r>
          </w:p>
        </w:tc>
        <w:tc>
          <w:tcPr>
            <w:tcW w:w="1506"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.986</w:t>
            </w:r>
          </w:p>
        </w:tc>
        <w:tc>
          <w:tcPr>
            <w:tcW w:w="1079"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3.345</w:t>
            </w:r>
          </w:p>
        </w:tc>
        <w:tc>
          <w:tcPr>
            <w:tcW w:w="1079" w:type="dxa"/>
            <w:tcBorders>
              <w:top w:val="nil"/>
              <w:bottom w:val="nil"/>
              <w:righ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.042</w:t>
            </w:r>
          </w:p>
        </w:tc>
      </w:tr>
      <w:tr w:rsidR="009076C8" w:rsidRPr="008A47AD" w:rsidTr="009076C8">
        <w:trPr>
          <w:cantSplit/>
        </w:trPr>
        <w:tc>
          <w:tcPr>
            <w:tcW w:w="851" w:type="dxa"/>
            <w:vMerge/>
            <w:tcBorders>
              <w:top w:val="nil"/>
              <w:left w:val="single" w:sz="16" w:space="0" w:color="000000"/>
              <w:right w:val="nil"/>
            </w:tcBorders>
            <w:shd w:val="clear" w:color="auto" w:fill="FFFFFF"/>
          </w:tcPr>
          <w:p w:rsidR="009076C8" w:rsidRPr="008A47AD" w:rsidRDefault="009076C8" w:rsidP="005B419B">
            <w:pPr>
              <w:autoSpaceDE w:val="0"/>
              <w:autoSpaceDN w:val="0"/>
              <w:adjustRightInd w:val="0"/>
              <w:spacing w:after="0" w:line="240" w:lineRule="auto"/>
              <w:rPr>
                <w:rFonts w:ascii="Arial" w:hAnsi="Arial" w:cs="Arial"/>
                <w:color w:val="000000"/>
                <w:sz w:val="18"/>
                <w:szCs w:val="18"/>
                <w:lang w:val="en-US"/>
              </w:rPr>
            </w:pPr>
          </w:p>
        </w:tc>
        <w:tc>
          <w:tcPr>
            <w:tcW w:w="1816" w:type="dxa"/>
            <w:tcBorders>
              <w:top w:val="nil"/>
              <w:left w:val="nil"/>
              <w:bottom w:val="nil"/>
              <w:right w:val="single" w:sz="16" w:space="0" w:color="000000"/>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Within Groups</w:t>
            </w:r>
          </w:p>
        </w:tc>
        <w:tc>
          <w:tcPr>
            <w:tcW w:w="1571" w:type="dxa"/>
            <w:tcBorders>
              <w:top w:val="nil"/>
              <w:left w:val="single" w:sz="16" w:space="0" w:color="000000"/>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18.274</w:t>
            </w:r>
          </w:p>
        </w:tc>
        <w:tc>
          <w:tcPr>
            <w:tcW w:w="1079"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62</w:t>
            </w:r>
          </w:p>
        </w:tc>
        <w:tc>
          <w:tcPr>
            <w:tcW w:w="1506"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.295</w:t>
            </w:r>
          </w:p>
        </w:tc>
        <w:tc>
          <w:tcPr>
            <w:tcW w:w="1079"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079" w:type="dxa"/>
            <w:tcBorders>
              <w:top w:val="nil"/>
              <w:bottom w:val="nil"/>
              <w:righ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r>
      <w:tr w:rsidR="009076C8" w:rsidRPr="008A47AD" w:rsidTr="009076C8">
        <w:trPr>
          <w:cantSplit/>
        </w:trPr>
        <w:tc>
          <w:tcPr>
            <w:tcW w:w="851" w:type="dxa"/>
            <w:vMerge/>
            <w:tcBorders>
              <w:top w:val="nil"/>
              <w:left w:val="single" w:sz="16" w:space="0" w:color="000000"/>
              <w:right w:val="nil"/>
            </w:tcBorders>
            <w:shd w:val="clear" w:color="auto" w:fill="FFFFFF"/>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816" w:type="dxa"/>
            <w:tcBorders>
              <w:top w:val="nil"/>
              <w:left w:val="nil"/>
              <w:right w:val="single" w:sz="16" w:space="0" w:color="000000"/>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Total</w:t>
            </w:r>
          </w:p>
        </w:tc>
        <w:tc>
          <w:tcPr>
            <w:tcW w:w="1571" w:type="dxa"/>
            <w:tcBorders>
              <w:top w:val="nil"/>
              <w:lef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20.246</w:t>
            </w:r>
          </w:p>
        </w:tc>
        <w:tc>
          <w:tcPr>
            <w:tcW w:w="1079" w:type="dxa"/>
            <w:tcBorders>
              <w:top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64</w:t>
            </w:r>
          </w:p>
        </w:tc>
        <w:tc>
          <w:tcPr>
            <w:tcW w:w="1506" w:type="dxa"/>
            <w:tcBorders>
              <w:top w:val="nil"/>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079" w:type="dxa"/>
            <w:tcBorders>
              <w:top w:val="nil"/>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079" w:type="dxa"/>
            <w:tcBorders>
              <w:top w:val="nil"/>
              <w:righ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r>
      <w:tr w:rsidR="009076C8" w:rsidRPr="008A47AD" w:rsidTr="009076C8">
        <w:trPr>
          <w:cantSplit/>
        </w:trPr>
        <w:tc>
          <w:tcPr>
            <w:tcW w:w="851" w:type="dxa"/>
            <w:vMerge w:val="restart"/>
            <w:tcBorders>
              <w:top w:val="nil"/>
              <w:left w:val="single" w:sz="16" w:space="0" w:color="000000"/>
              <w:right w:val="nil"/>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Q2.5</w:t>
            </w:r>
          </w:p>
        </w:tc>
        <w:tc>
          <w:tcPr>
            <w:tcW w:w="1816" w:type="dxa"/>
            <w:tcBorders>
              <w:top w:val="nil"/>
              <w:left w:val="nil"/>
              <w:bottom w:val="nil"/>
              <w:right w:val="single" w:sz="16" w:space="0" w:color="000000"/>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Between Groups</w:t>
            </w:r>
          </w:p>
        </w:tc>
        <w:tc>
          <w:tcPr>
            <w:tcW w:w="1571" w:type="dxa"/>
            <w:tcBorders>
              <w:top w:val="nil"/>
              <w:left w:val="single" w:sz="16" w:space="0" w:color="000000"/>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.207</w:t>
            </w:r>
          </w:p>
        </w:tc>
        <w:tc>
          <w:tcPr>
            <w:tcW w:w="1079"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2</w:t>
            </w:r>
          </w:p>
        </w:tc>
        <w:tc>
          <w:tcPr>
            <w:tcW w:w="1506"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.103</w:t>
            </w:r>
          </w:p>
        </w:tc>
        <w:tc>
          <w:tcPr>
            <w:tcW w:w="1079"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.472</w:t>
            </w:r>
          </w:p>
        </w:tc>
        <w:tc>
          <w:tcPr>
            <w:tcW w:w="1079" w:type="dxa"/>
            <w:tcBorders>
              <w:top w:val="nil"/>
              <w:bottom w:val="nil"/>
              <w:righ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.626</w:t>
            </w:r>
          </w:p>
        </w:tc>
      </w:tr>
      <w:tr w:rsidR="009076C8" w:rsidRPr="008A47AD" w:rsidTr="009076C8">
        <w:trPr>
          <w:cantSplit/>
        </w:trPr>
        <w:tc>
          <w:tcPr>
            <w:tcW w:w="851" w:type="dxa"/>
            <w:vMerge/>
            <w:tcBorders>
              <w:top w:val="nil"/>
              <w:left w:val="single" w:sz="16" w:space="0" w:color="000000"/>
              <w:right w:val="nil"/>
            </w:tcBorders>
            <w:shd w:val="clear" w:color="auto" w:fill="FFFFFF"/>
          </w:tcPr>
          <w:p w:rsidR="009076C8" w:rsidRPr="008A47AD" w:rsidRDefault="009076C8" w:rsidP="005B419B">
            <w:pPr>
              <w:autoSpaceDE w:val="0"/>
              <w:autoSpaceDN w:val="0"/>
              <w:adjustRightInd w:val="0"/>
              <w:spacing w:after="0" w:line="240" w:lineRule="auto"/>
              <w:rPr>
                <w:rFonts w:ascii="Arial" w:hAnsi="Arial" w:cs="Arial"/>
                <w:color w:val="000000"/>
                <w:sz w:val="18"/>
                <w:szCs w:val="18"/>
                <w:lang w:val="en-US"/>
              </w:rPr>
            </w:pPr>
          </w:p>
        </w:tc>
        <w:tc>
          <w:tcPr>
            <w:tcW w:w="1816" w:type="dxa"/>
            <w:tcBorders>
              <w:top w:val="nil"/>
              <w:left w:val="nil"/>
              <w:bottom w:val="nil"/>
              <w:right w:val="single" w:sz="16" w:space="0" w:color="000000"/>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Within Groups</w:t>
            </w:r>
          </w:p>
        </w:tc>
        <w:tc>
          <w:tcPr>
            <w:tcW w:w="1571" w:type="dxa"/>
            <w:tcBorders>
              <w:top w:val="nil"/>
              <w:left w:val="single" w:sz="16" w:space="0" w:color="000000"/>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13.578</w:t>
            </w:r>
          </w:p>
        </w:tc>
        <w:tc>
          <w:tcPr>
            <w:tcW w:w="1079"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62</w:t>
            </w:r>
          </w:p>
        </w:tc>
        <w:tc>
          <w:tcPr>
            <w:tcW w:w="1506"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.219</w:t>
            </w:r>
          </w:p>
        </w:tc>
        <w:tc>
          <w:tcPr>
            <w:tcW w:w="1079"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079" w:type="dxa"/>
            <w:tcBorders>
              <w:top w:val="nil"/>
              <w:bottom w:val="nil"/>
              <w:righ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r>
      <w:tr w:rsidR="009076C8" w:rsidRPr="008A47AD" w:rsidTr="009076C8">
        <w:trPr>
          <w:cantSplit/>
        </w:trPr>
        <w:tc>
          <w:tcPr>
            <w:tcW w:w="851" w:type="dxa"/>
            <w:vMerge/>
            <w:tcBorders>
              <w:top w:val="nil"/>
              <w:left w:val="single" w:sz="16" w:space="0" w:color="000000"/>
              <w:right w:val="nil"/>
            </w:tcBorders>
            <w:shd w:val="clear" w:color="auto" w:fill="FFFFFF"/>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816" w:type="dxa"/>
            <w:tcBorders>
              <w:top w:val="nil"/>
              <w:left w:val="nil"/>
              <w:right w:val="single" w:sz="16" w:space="0" w:color="000000"/>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Total</w:t>
            </w:r>
          </w:p>
        </w:tc>
        <w:tc>
          <w:tcPr>
            <w:tcW w:w="1571" w:type="dxa"/>
            <w:tcBorders>
              <w:top w:val="nil"/>
              <w:lef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13.785</w:t>
            </w:r>
          </w:p>
        </w:tc>
        <w:tc>
          <w:tcPr>
            <w:tcW w:w="1079" w:type="dxa"/>
            <w:tcBorders>
              <w:top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64</w:t>
            </w:r>
          </w:p>
        </w:tc>
        <w:tc>
          <w:tcPr>
            <w:tcW w:w="1506" w:type="dxa"/>
            <w:tcBorders>
              <w:top w:val="nil"/>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079" w:type="dxa"/>
            <w:tcBorders>
              <w:top w:val="nil"/>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079" w:type="dxa"/>
            <w:tcBorders>
              <w:top w:val="nil"/>
              <w:righ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r>
      <w:tr w:rsidR="009076C8" w:rsidRPr="008A47AD" w:rsidTr="009076C8">
        <w:trPr>
          <w:cantSplit/>
        </w:trPr>
        <w:tc>
          <w:tcPr>
            <w:tcW w:w="851" w:type="dxa"/>
            <w:vMerge w:val="restart"/>
            <w:tcBorders>
              <w:top w:val="nil"/>
              <w:left w:val="single" w:sz="16" w:space="0" w:color="000000"/>
              <w:right w:val="nil"/>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Q2.6</w:t>
            </w:r>
          </w:p>
        </w:tc>
        <w:tc>
          <w:tcPr>
            <w:tcW w:w="1816" w:type="dxa"/>
            <w:tcBorders>
              <w:top w:val="nil"/>
              <w:left w:val="nil"/>
              <w:bottom w:val="nil"/>
              <w:right w:val="single" w:sz="16" w:space="0" w:color="000000"/>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Between Groups</w:t>
            </w:r>
          </w:p>
        </w:tc>
        <w:tc>
          <w:tcPr>
            <w:tcW w:w="1571" w:type="dxa"/>
            <w:tcBorders>
              <w:top w:val="nil"/>
              <w:left w:val="single" w:sz="16" w:space="0" w:color="000000"/>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8.555</w:t>
            </w:r>
          </w:p>
        </w:tc>
        <w:tc>
          <w:tcPr>
            <w:tcW w:w="1079"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2</w:t>
            </w:r>
          </w:p>
        </w:tc>
        <w:tc>
          <w:tcPr>
            <w:tcW w:w="1506"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4.278</w:t>
            </w:r>
          </w:p>
        </w:tc>
        <w:tc>
          <w:tcPr>
            <w:tcW w:w="1079"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5.805</w:t>
            </w:r>
          </w:p>
        </w:tc>
        <w:tc>
          <w:tcPr>
            <w:tcW w:w="1079" w:type="dxa"/>
            <w:tcBorders>
              <w:top w:val="nil"/>
              <w:bottom w:val="nil"/>
              <w:righ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.005</w:t>
            </w:r>
          </w:p>
        </w:tc>
      </w:tr>
      <w:tr w:rsidR="009076C8" w:rsidRPr="008A47AD" w:rsidTr="009076C8">
        <w:trPr>
          <w:cantSplit/>
        </w:trPr>
        <w:tc>
          <w:tcPr>
            <w:tcW w:w="851" w:type="dxa"/>
            <w:vMerge/>
            <w:tcBorders>
              <w:top w:val="nil"/>
              <w:left w:val="single" w:sz="16" w:space="0" w:color="000000"/>
              <w:right w:val="nil"/>
            </w:tcBorders>
            <w:shd w:val="clear" w:color="auto" w:fill="FFFFFF"/>
          </w:tcPr>
          <w:p w:rsidR="009076C8" w:rsidRPr="008A47AD" w:rsidRDefault="009076C8" w:rsidP="005B419B">
            <w:pPr>
              <w:autoSpaceDE w:val="0"/>
              <w:autoSpaceDN w:val="0"/>
              <w:adjustRightInd w:val="0"/>
              <w:spacing w:after="0" w:line="240" w:lineRule="auto"/>
              <w:rPr>
                <w:rFonts w:ascii="Arial" w:hAnsi="Arial" w:cs="Arial"/>
                <w:color w:val="000000"/>
                <w:sz w:val="18"/>
                <w:szCs w:val="18"/>
                <w:lang w:val="en-US"/>
              </w:rPr>
            </w:pPr>
          </w:p>
        </w:tc>
        <w:tc>
          <w:tcPr>
            <w:tcW w:w="1816" w:type="dxa"/>
            <w:tcBorders>
              <w:top w:val="nil"/>
              <w:left w:val="nil"/>
              <w:bottom w:val="nil"/>
              <w:right w:val="single" w:sz="16" w:space="0" w:color="000000"/>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Within Groups</w:t>
            </w:r>
          </w:p>
        </w:tc>
        <w:tc>
          <w:tcPr>
            <w:tcW w:w="1571" w:type="dxa"/>
            <w:tcBorders>
              <w:top w:val="nil"/>
              <w:left w:val="single" w:sz="16" w:space="0" w:color="000000"/>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45.691</w:t>
            </w:r>
          </w:p>
        </w:tc>
        <w:tc>
          <w:tcPr>
            <w:tcW w:w="1079"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62</w:t>
            </w:r>
          </w:p>
        </w:tc>
        <w:tc>
          <w:tcPr>
            <w:tcW w:w="1506"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.737</w:t>
            </w:r>
          </w:p>
        </w:tc>
        <w:tc>
          <w:tcPr>
            <w:tcW w:w="1079"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079" w:type="dxa"/>
            <w:tcBorders>
              <w:top w:val="nil"/>
              <w:bottom w:val="nil"/>
              <w:righ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r>
      <w:tr w:rsidR="009076C8" w:rsidRPr="008A47AD" w:rsidTr="009076C8">
        <w:trPr>
          <w:cantSplit/>
        </w:trPr>
        <w:tc>
          <w:tcPr>
            <w:tcW w:w="851" w:type="dxa"/>
            <w:vMerge/>
            <w:tcBorders>
              <w:top w:val="nil"/>
              <w:left w:val="single" w:sz="16" w:space="0" w:color="000000"/>
              <w:right w:val="nil"/>
            </w:tcBorders>
            <w:shd w:val="clear" w:color="auto" w:fill="FFFFFF"/>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816" w:type="dxa"/>
            <w:tcBorders>
              <w:top w:val="nil"/>
              <w:left w:val="nil"/>
              <w:right w:val="single" w:sz="16" w:space="0" w:color="000000"/>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Total</w:t>
            </w:r>
          </w:p>
        </w:tc>
        <w:tc>
          <w:tcPr>
            <w:tcW w:w="1571" w:type="dxa"/>
            <w:tcBorders>
              <w:top w:val="nil"/>
              <w:lef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54.246</w:t>
            </w:r>
          </w:p>
        </w:tc>
        <w:tc>
          <w:tcPr>
            <w:tcW w:w="1079" w:type="dxa"/>
            <w:tcBorders>
              <w:top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64</w:t>
            </w:r>
          </w:p>
        </w:tc>
        <w:tc>
          <w:tcPr>
            <w:tcW w:w="1506" w:type="dxa"/>
            <w:tcBorders>
              <w:top w:val="nil"/>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079" w:type="dxa"/>
            <w:tcBorders>
              <w:top w:val="nil"/>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079" w:type="dxa"/>
            <w:tcBorders>
              <w:top w:val="nil"/>
              <w:righ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r>
      <w:tr w:rsidR="009076C8" w:rsidRPr="008A47AD" w:rsidTr="009076C8">
        <w:trPr>
          <w:cantSplit/>
        </w:trPr>
        <w:tc>
          <w:tcPr>
            <w:tcW w:w="851" w:type="dxa"/>
            <w:vMerge w:val="restart"/>
            <w:tcBorders>
              <w:top w:val="nil"/>
              <w:left w:val="single" w:sz="16" w:space="0" w:color="000000"/>
              <w:right w:val="nil"/>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Q2.7</w:t>
            </w:r>
          </w:p>
        </w:tc>
        <w:tc>
          <w:tcPr>
            <w:tcW w:w="1816" w:type="dxa"/>
            <w:tcBorders>
              <w:top w:val="nil"/>
              <w:left w:val="nil"/>
              <w:bottom w:val="nil"/>
              <w:right w:val="single" w:sz="16" w:space="0" w:color="000000"/>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Between Groups</w:t>
            </w:r>
          </w:p>
        </w:tc>
        <w:tc>
          <w:tcPr>
            <w:tcW w:w="1571" w:type="dxa"/>
            <w:tcBorders>
              <w:top w:val="nil"/>
              <w:left w:val="single" w:sz="16" w:space="0" w:color="000000"/>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5.138</w:t>
            </w:r>
          </w:p>
        </w:tc>
        <w:tc>
          <w:tcPr>
            <w:tcW w:w="1079"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2</w:t>
            </w:r>
          </w:p>
        </w:tc>
        <w:tc>
          <w:tcPr>
            <w:tcW w:w="1506"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2.569</w:t>
            </w:r>
          </w:p>
        </w:tc>
        <w:tc>
          <w:tcPr>
            <w:tcW w:w="1079"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5.944</w:t>
            </w:r>
          </w:p>
        </w:tc>
        <w:tc>
          <w:tcPr>
            <w:tcW w:w="1079" w:type="dxa"/>
            <w:tcBorders>
              <w:top w:val="nil"/>
              <w:bottom w:val="nil"/>
              <w:righ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.004</w:t>
            </w:r>
          </w:p>
        </w:tc>
      </w:tr>
      <w:tr w:rsidR="009076C8" w:rsidRPr="008A47AD" w:rsidTr="009076C8">
        <w:trPr>
          <w:cantSplit/>
        </w:trPr>
        <w:tc>
          <w:tcPr>
            <w:tcW w:w="851" w:type="dxa"/>
            <w:vMerge/>
            <w:tcBorders>
              <w:top w:val="nil"/>
              <w:left w:val="single" w:sz="16" w:space="0" w:color="000000"/>
              <w:right w:val="nil"/>
            </w:tcBorders>
            <w:shd w:val="clear" w:color="auto" w:fill="FFFFFF"/>
          </w:tcPr>
          <w:p w:rsidR="009076C8" w:rsidRPr="008A47AD" w:rsidRDefault="009076C8" w:rsidP="005B419B">
            <w:pPr>
              <w:autoSpaceDE w:val="0"/>
              <w:autoSpaceDN w:val="0"/>
              <w:adjustRightInd w:val="0"/>
              <w:spacing w:after="0" w:line="240" w:lineRule="auto"/>
              <w:rPr>
                <w:rFonts w:ascii="Arial" w:hAnsi="Arial" w:cs="Arial"/>
                <w:color w:val="000000"/>
                <w:sz w:val="18"/>
                <w:szCs w:val="18"/>
                <w:lang w:val="en-US"/>
              </w:rPr>
            </w:pPr>
          </w:p>
        </w:tc>
        <w:tc>
          <w:tcPr>
            <w:tcW w:w="1816" w:type="dxa"/>
            <w:tcBorders>
              <w:top w:val="nil"/>
              <w:left w:val="nil"/>
              <w:bottom w:val="nil"/>
              <w:right w:val="single" w:sz="16" w:space="0" w:color="000000"/>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Within Groups</w:t>
            </w:r>
          </w:p>
        </w:tc>
        <w:tc>
          <w:tcPr>
            <w:tcW w:w="1571" w:type="dxa"/>
            <w:tcBorders>
              <w:top w:val="nil"/>
              <w:left w:val="single" w:sz="16" w:space="0" w:color="000000"/>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26.800</w:t>
            </w:r>
          </w:p>
        </w:tc>
        <w:tc>
          <w:tcPr>
            <w:tcW w:w="1079"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62</w:t>
            </w:r>
          </w:p>
        </w:tc>
        <w:tc>
          <w:tcPr>
            <w:tcW w:w="1506"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.432</w:t>
            </w:r>
          </w:p>
        </w:tc>
        <w:tc>
          <w:tcPr>
            <w:tcW w:w="1079"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079" w:type="dxa"/>
            <w:tcBorders>
              <w:top w:val="nil"/>
              <w:bottom w:val="nil"/>
              <w:righ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r>
      <w:tr w:rsidR="009076C8" w:rsidRPr="008A47AD" w:rsidTr="009076C8">
        <w:trPr>
          <w:cantSplit/>
        </w:trPr>
        <w:tc>
          <w:tcPr>
            <w:tcW w:w="851" w:type="dxa"/>
            <w:vMerge/>
            <w:tcBorders>
              <w:top w:val="nil"/>
              <w:left w:val="single" w:sz="16" w:space="0" w:color="000000"/>
              <w:right w:val="nil"/>
            </w:tcBorders>
            <w:shd w:val="clear" w:color="auto" w:fill="FFFFFF"/>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816" w:type="dxa"/>
            <w:tcBorders>
              <w:top w:val="nil"/>
              <w:left w:val="nil"/>
              <w:right w:val="single" w:sz="16" w:space="0" w:color="000000"/>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Total</w:t>
            </w:r>
          </w:p>
        </w:tc>
        <w:tc>
          <w:tcPr>
            <w:tcW w:w="1571" w:type="dxa"/>
            <w:tcBorders>
              <w:top w:val="nil"/>
              <w:lef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31.938</w:t>
            </w:r>
          </w:p>
        </w:tc>
        <w:tc>
          <w:tcPr>
            <w:tcW w:w="1079" w:type="dxa"/>
            <w:tcBorders>
              <w:top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64</w:t>
            </w:r>
          </w:p>
        </w:tc>
        <w:tc>
          <w:tcPr>
            <w:tcW w:w="1506" w:type="dxa"/>
            <w:tcBorders>
              <w:top w:val="nil"/>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079" w:type="dxa"/>
            <w:tcBorders>
              <w:top w:val="nil"/>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079" w:type="dxa"/>
            <w:tcBorders>
              <w:top w:val="nil"/>
              <w:righ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r>
      <w:tr w:rsidR="009076C8" w:rsidRPr="008A47AD" w:rsidTr="009076C8">
        <w:trPr>
          <w:cantSplit/>
        </w:trPr>
        <w:tc>
          <w:tcPr>
            <w:tcW w:w="851" w:type="dxa"/>
            <w:vMerge w:val="restart"/>
            <w:tcBorders>
              <w:top w:val="nil"/>
              <w:left w:val="single" w:sz="16" w:space="0" w:color="000000"/>
              <w:right w:val="nil"/>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Q2.8</w:t>
            </w:r>
          </w:p>
        </w:tc>
        <w:tc>
          <w:tcPr>
            <w:tcW w:w="1816" w:type="dxa"/>
            <w:tcBorders>
              <w:top w:val="nil"/>
              <w:left w:val="nil"/>
              <w:bottom w:val="nil"/>
              <w:right w:val="single" w:sz="16" w:space="0" w:color="000000"/>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Between Groups</w:t>
            </w:r>
          </w:p>
        </w:tc>
        <w:tc>
          <w:tcPr>
            <w:tcW w:w="1571" w:type="dxa"/>
            <w:tcBorders>
              <w:top w:val="nil"/>
              <w:left w:val="single" w:sz="16" w:space="0" w:color="000000"/>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2.109</w:t>
            </w:r>
          </w:p>
        </w:tc>
        <w:tc>
          <w:tcPr>
            <w:tcW w:w="1079"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2</w:t>
            </w:r>
          </w:p>
        </w:tc>
        <w:tc>
          <w:tcPr>
            <w:tcW w:w="1506"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1.054</w:t>
            </w:r>
          </w:p>
        </w:tc>
        <w:tc>
          <w:tcPr>
            <w:tcW w:w="1079"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3.667</w:t>
            </w:r>
          </w:p>
        </w:tc>
        <w:tc>
          <w:tcPr>
            <w:tcW w:w="1079" w:type="dxa"/>
            <w:tcBorders>
              <w:top w:val="nil"/>
              <w:bottom w:val="nil"/>
              <w:righ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.031</w:t>
            </w:r>
          </w:p>
        </w:tc>
      </w:tr>
      <w:tr w:rsidR="009076C8" w:rsidRPr="008A47AD" w:rsidTr="009076C8">
        <w:trPr>
          <w:cantSplit/>
        </w:trPr>
        <w:tc>
          <w:tcPr>
            <w:tcW w:w="851" w:type="dxa"/>
            <w:vMerge/>
            <w:tcBorders>
              <w:top w:val="nil"/>
              <w:left w:val="single" w:sz="16" w:space="0" w:color="000000"/>
              <w:right w:val="nil"/>
            </w:tcBorders>
            <w:shd w:val="clear" w:color="auto" w:fill="FFFFFF"/>
          </w:tcPr>
          <w:p w:rsidR="009076C8" w:rsidRPr="008A47AD" w:rsidRDefault="009076C8" w:rsidP="005B419B">
            <w:pPr>
              <w:autoSpaceDE w:val="0"/>
              <w:autoSpaceDN w:val="0"/>
              <w:adjustRightInd w:val="0"/>
              <w:spacing w:after="0" w:line="240" w:lineRule="auto"/>
              <w:rPr>
                <w:rFonts w:ascii="Arial" w:hAnsi="Arial" w:cs="Arial"/>
                <w:color w:val="000000"/>
                <w:sz w:val="18"/>
                <w:szCs w:val="18"/>
                <w:lang w:val="en-US"/>
              </w:rPr>
            </w:pPr>
          </w:p>
        </w:tc>
        <w:tc>
          <w:tcPr>
            <w:tcW w:w="1816" w:type="dxa"/>
            <w:tcBorders>
              <w:top w:val="nil"/>
              <w:left w:val="nil"/>
              <w:bottom w:val="nil"/>
              <w:right w:val="single" w:sz="16" w:space="0" w:color="000000"/>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Within Groups</w:t>
            </w:r>
          </w:p>
        </w:tc>
        <w:tc>
          <w:tcPr>
            <w:tcW w:w="1571" w:type="dxa"/>
            <w:tcBorders>
              <w:top w:val="nil"/>
              <w:left w:val="single" w:sz="16" w:space="0" w:color="000000"/>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17.830</w:t>
            </w:r>
          </w:p>
        </w:tc>
        <w:tc>
          <w:tcPr>
            <w:tcW w:w="1079"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62</w:t>
            </w:r>
          </w:p>
        </w:tc>
        <w:tc>
          <w:tcPr>
            <w:tcW w:w="1506"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.288</w:t>
            </w:r>
          </w:p>
        </w:tc>
        <w:tc>
          <w:tcPr>
            <w:tcW w:w="1079"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079" w:type="dxa"/>
            <w:tcBorders>
              <w:top w:val="nil"/>
              <w:bottom w:val="nil"/>
              <w:righ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r>
      <w:tr w:rsidR="009076C8" w:rsidRPr="008A47AD" w:rsidTr="009076C8">
        <w:trPr>
          <w:cantSplit/>
        </w:trPr>
        <w:tc>
          <w:tcPr>
            <w:tcW w:w="851" w:type="dxa"/>
            <w:vMerge/>
            <w:tcBorders>
              <w:top w:val="nil"/>
              <w:left w:val="single" w:sz="16" w:space="0" w:color="000000"/>
              <w:right w:val="nil"/>
            </w:tcBorders>
            <w:shd w:val="clear" w:color="auto" w:fill="FFFFFF"/>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816" w:type="dxa"/>
            <w:tcBorders>
              <w:top w:val="nil"/>
              <w:left w:val="nil"/>
              <w:right w:val="single" w:sz="16" w:space="0" w:color="000000"/>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Total</w:t>
            </w:r>
          </w:p>
        </w:tc>
        <w:tc>
          <w:tcPr>
            <w:tcW w:w="1571" w:type="dxa"/>
            <w:tcBorders>
              <w:top w:val="nil"/>
              <w:lef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19.938</w:t>
            </w:r>
          </w:p>
        </w:tc>
        <w:tc>
          <w:tcPr>
            <w:tcW w:w="1079" w:type="dxa"/>
            <w:tcBorders>
              <w:top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64</w:t>
            </w:r>
          </w:p>
        </w:tc>
        <w:tc>
          <w:tcPr>
            <w:tcW w:w="1506" w:type="dxa"/>
            <w:tcBorders>
              <w:top w:val="nil"/>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079" w:type="dxa"/>
            <w:tcBorders>
              <w:top w:val="nil"/>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079" w:type="dxa"/>
            <w:tcBorders>
              <w:top w:val="nil"/>
              <w:righ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r>
      <w:tr w:rsidR="009076C8" w:rsidRPr="008A47AD" w:rsidTr="009076C8">
        <w:trPr>
          <w:cantSplit/>
        </w:trPr>
        <w:tc>
          <w:tcPr>
            <w:tcW w:w="851" w:type="dxa"/>
            <w:vMerge w:val="restart"/>
            <w:tcBorders>
              <w:top w:val="nil"/>
              <w:left w:val="single" w:sz="16" w:space="0" w:color="000000"/>
              <w:right w:val="nil"/>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Q2.9</w:t>
            </w:r>
          </w:p>
        </w:tc>
        <w:tc>
          <w:tcPr>
            <w:tcW w:w="1816" w:type="dxa"/>
            <w:tcBorders>
              <w:top w:val="nil"/>
              <w:left w:val="nil"/>
              <w:bottom w:val="nil"/>
              <w:right w:val="single" w:sz="16" w:space="0" w:color="000000"/>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Between Groups</w:t>
            </w:r>
          </w:p>
        </w:tc>
        <w:tc>
          <w:tcPr>
            <w:tcW w:w="1571" w:type="dxa"/>
            <w:tcBorders>
              <w:top w:val="nil"/>
              <w:left w:val="single" w:sz="16" w:space="0" w:color="000000"/>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27.042</w:t>
            </w:r>
          </w:p>
        </w:tc>
        <w:tc>
          <w:tcPr>
            <w:tcW w:w="1079"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2</w:t>
            </w:r>
          </w:p>
        </w:tc>
        <w:tc>
          <w:tcPr>
            <w:tcW w:w="1506"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13.521</w:t>
            </w:r>
          </w:p>
        </w:tc>
        <w:tc>
          <w:tcPr>
            <w:tcW w:w="1079"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16.091</w:t>
            </w:r>
          </w:p>
        </w:tc>
        <w:tc>
          <w:tcPr>
            <w:tcW w:w="1079" w:type="dxa"/>
            <w:tcBorders>
              <w:top w:val="nil"/>
              <w:bottom w:val="nil"/>
              <w:righ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.000</w:t>
            </w:r>
          </w:p>
        </w:tc>
      </w:tr>
      <w:tr w:rsidR="009076C8" w:rsidRPr="008A47AD" w:rsidTr="009076C8">
        <w:trPr>
          <w:cantSplit/>
        </w:trPr>
        <w:tc>
          <w:tcPr>
            <w:tcW w:w="851" w:type="dxa"/>
            <w:vMerge/>
            <w:tcBorders>
              <w:top w:val="nil"/>
              <w:left w:val="single" w:sz="16" w:space="0" w:color="000000"/>
              <w:right w:val="nil"/>
            </w:tcBorders>
            <w:shd w:val="clear" w:color="auto" w:fill="FFFFFF"/>
          </w:tcPr>
          <w:p w:rsidR="009076C8" w:rsidRPr="008A47AD" w:rsidRDefault="009076C8" w:rsidP="005B419B">
            <w:pPr>
              <w:autoSpaceDE w:val="0"/>
              <w:autoSpaceDN w:val="0"/>
              <w:adjustRightInd w:val="0"/>
              <w:spacing w:after="0" w:line="240" w:lineRule="auto"/>
              <w:rPr>
                <w:rFonts w:ascii="Arial" w:hAnsi="Arial" w:cs="Arial"/>
                <w:color w:val="000000"/>
                <w:sz w:val="18"/>
                <w:szCs w:val="18"/>
                <w:lang w:val="en-US"/>
              </w:rPr>
            </w:pPr>
          </w:p>
        </w:tc>
        <w:tc>
          <w:tcPr>
            <w:tcW w:w="1816" w:type="dxa"/>
            <w:tcBorders>
              <w:top w:val="nil"/>
              <w:left w:val="nil"/>
              <w:bottom w:val="nil"/>
              <w:right w:val="single" w:sz="16" w:space="0" w:color="000000"/>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Within Groups</w:t>
            </w:r>
          </w:p>
        </w:tc>
        <w:tc>
          <w:tcPr>
            <w:tcW w:w="1571" w:type="dxa"/>
            <w:tcBorders>
              <w:top w:val="nil"/>
              <w:left w:val="single" w:sz="16" w:space="0" w:color="000000"/>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52.096</w:t>
            </w:r>
          </w:p>
        </w:tc>
        <w:tc>
          <w:tcPr>
            <w:tcW w:w="1079"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62</w:t>
            </w:r>
          </w:p>
        </w:tc>
        <w:tc>
          <w:tcPr>
            <w:tcW w:w="1506"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.840</w:t>
            </w:r>
          </w:p>
        </w:tc>
        <w:tc>
          <w:tcPr>
            <w:tcW w:w="1079"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079" w:type="dxa"/>
            <w:tcBorders>
              <w:top w:val="nil"/>
              <w:bottom w:val="nil"/>
              <w:righ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r>
      <w:tr w:rsidR="009076C8" w:rsidRPr="008A47AD" w:rsidTr="009076C8">
        <w:trPr>
          <w:cantSplit/>
        </w:trPr>
        <w:tc>
          <w:tcPr>
            <w:tcW w:w="851" w:type="dxa"/>
            <w:vMerge/>
            <w:tcBorders>
              <w:top w:val="nil"/>
              <w:left w:val="single" w:sz="16" w:space="0" w:color="000000"/>
              <w:right w:val="nil"/>
            </w:tcBorders>
            <w:shd w:val="clear" w:color="auto" w:fill="FFFFFF"/>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816" w:type="dxa"/>
            <w:tcBorders>
              <w:top w:val="nil"/>
              <w:left w:val="nil"/>
              <w:right w:val="single" w:sz="16" w:space="0" w:color="000000"/>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Total</w:t>
            </w:r>
          </w:p>
        </w:tc>
        <w:tc>
          <w:tcPr>
            <w:tcW w:w="1571" w:type="dxa"/>
            <w:tcBorders>
              <w:top w:val="nil"/>
              <w:lef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79.138</w:t>
            </w:r>
          </w:p>
        </w:tc>
        <w:tc>
          <w:tcPr>
            <w:tcW w:w="1079" w:type="dxa"/>
            <w:tcBorders>
              <w:top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64</w:t>
            </w:r>
          </w:p>
        </w:tc>
        <w:tc>
          <w:tcPr>
            <w:tcW w:w="1506" w:type="dxa"/>
            <w:tcBorders>
              <w:top w:val="nil"/>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079" w:type="dxa"/>
            <w:tcBorders>
              <w:top w:val="nil"/>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079" w:type="dxa"/>
            <w:tcBorders>
              <w:top w:val="nil"/>
              <w:righ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r>
      <w:tr w:rsidR="009076C8" w:rsidRPr="008A47AD" w:rsidTr="009076C8">
        <w:trPr>
          <w:cantSplit/>
        </w:trPr>
        <w:tc>
          <w:tcPr>
            <w:tcW w:w="851" w:type="dxa"/>
            <w:vMerge w:val="restart"/>
            <w:tcBorders>
              <w:top w:val="nil"/>
              <w:left w:val="single" w:sz="16" w:space="0" w:color="000000"/>
              <w:right w:val="nil"/>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Q2.10</w:t>
            </w:r>
          </w:p>
        </w:tc>
        <w:tc>
          <w:tcPr>
            <w:tcW w:w="1816" w:type="dxa"/>
            <w:tcBorders>
              <w:top w:val="nil"/>
              <w:left w:val="nil"/>
              <w:bottom w:val="nil"/>
              <w:right w:val="single" w:sz="16" w:space="0" w:color="000000"/>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Between Groups</w:t>
            </w:r>
          </w:p>
        </w:tc>
        <w:tc>
          <w:tcPr>
            <w:tcW w:w="1571" w:type="dxa"/>
            <w:tcBorders>
              <w:top w:val="nil"/>
              <w:left w:val="single" w:sz="16" w:space="0" w:color="000000"/>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9.931</w:t>
            </w:r>
          </w:p>
        </w:tc>
        <w:tc>
          <w:tcPr>
            <w:tcW w:w="1079"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2</w:t>
            </w:r>
          </w:p>
        </w:tc>
        <w:tc>
          <w:tcPr>
            <w:tcW w:w="1506"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4.966</w:t>
            </w:r>
          </w:p>
        </w:tc>
        <w:tc>
          <w:tcPr>
            <w:tcW w:w="1079"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5.576</w:t>
            </w:r>
          </w:p>
        </w:tc>
        <w:tc>
          <w:tcPr>
            <w:tcW w:w="1079" w:type="dxa"/>
            <w:tcBorders>
              <w:top w:val="nil"/>
              <w:bottom w:val="nil"/>
              <w:righ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.006</w:t>
            </w:r>
          </w:p>
        </w:tc>
      </w:tr>
      <w:tr w:rsidR="009076C8" w:rsidRPr="008A47AD" w:rsidTr="009076C8">
        <w:trPr>
          <w:cantSplit/>
        </w:trPr>
        <w:tc>
          <w:tcPr>
            <w:tcW w:w="851" w:type="dxa"/>
            <w:vMerge/>
            <w:tcBorders>
              <w:top w:val="nil"/>
              <w:left w:val="single" w:sz="16" w:space="0" w:color="000000"/>
              <w:right w:val="nil"/>
            </w:tcBorders>
            <w:shd w:val="clear" w:color="auto" w:fill="FFFFFF"/>
          </w:tcPr>
          <w:p w:rsidR="009076C8" w:rsidRPr="008A47AD" w:rsidRDefault="009076C8" w:rsidP="005B419B">
            <w:pPr>
              <w:autoSpaceDE w:val="0"/>
              <w:autoSpaceDN w:val="0"/>
              <w:adjustRightInd w:val="0"/>
              <w:spacing w:after="0" w:line="240" w:lineRule="auto"/>
              <w:rPr>
                <w:rFonts w:ascii="Arial" w:hAnsi="Arial" w:cs="Arial"/>
                <w:color w:val="000000"/>
                <w:sz w:val="18"/>
                <w:szCs w:val="18"/>
                <w:lang w:val="en-US"/>
              </w:rPr>
            </w:pPr>
          </w:p>
        </w:tc>
        <w:tc>
          <w:tcPr>
            <w:tcW w:w="1816" w:type="dxa"/>
            <w:tcBorders>
              <w:top w:val="nil"/>
              <w:left w:val="nil"/>
              <w:bottom w:val="nil"/>
              <w:right w:val="single" w:sz="16" w:space="0" w:color="000000"/>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Within Groups</w:t>
            </w:r>
          </w:p>
        </w:tc>
        <w:tc>
          <w:tcPr>
            <w:tcW w:w="1571" w:type="dxa"/>
            <w:tcBorders>
              <w:top w:val="nil"/>
              <w:left w:val="single" w:sz="16" w:space="0" w:color="000000"/>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55.207</w:t>
            </w:r>
          </w:p>
        </w:tc>
        <w:tc>
          <w:tcPr>
            <w:tcW w:w="1079"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62</w:t>
            </w:r>
          </w:p>
        </w:tc>
        <w:tc>
          <w:tcPr>
            <w:tcW w:w="1506"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.890</w:t>
            </w:r>
          </w:p>
        </w:tc>
        <w:tc>
          <w:tcPr>
            <w:tcW w:w="1079"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079" w:type="dxa"/>
            <w:tcBorders>
              <w:top w:val="nil"/>
              <w:bottom w:val="nil"/>
              <w:righ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r>
      <w:tr w:rsidR="009076C8" w:rsidRPr="008A47AD" w:rsidTr="009076C8">
        <w:trPr>
          <w:cantSplit/>
        </w:trPr>
        <w:tc>
          <w:tcPr>
            <w:tcW w:w="851" w:type="dxa"/>
            <w:vMerge/>
            <w:tcBorders>
              <w:top w:val="nil"/>
              <w:left w:val="single" w:sz="16" w:space="0" w:color="000000"/>
              <w:right w:val="nil"/>
            </w:tcBorders>
            <w:shd w:val="clear" w:color="auto" w:fill="FFFFFF"/>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816" w:type="dxa"/>
            <w:tcBorders>
              <w:top w:val="nil"/>
              <w:left w:val="nil"/>
              <w:right w:val="single" w:sz="16" w:space="0" w:color="000000"/>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Total</w:t>
            </w:r>
          </w:p>
        </w:tc>
        <w:tc>
          <w:tcPr>
            <w:tcW w:w="1571" w:type="dxa"/>
            <w:tcBorders>
              <w:top w:val="nil"/>
              <w:lef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65.138</w:t>
            </w:r>
          </w:p>
        </w:tc>
        <w:tc>
          <w:tcPr>
            <w:tcW w:w="1079" w:type="dxa"/>
            <w:tcBorders>
              <w:top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64</w:t>
            </w:r>
          </w:p>
        </w:tc>
        <w:tc>
          <w:tcPr>
            <w:tcW w:w="1506" w:type="dxa"/>
            <w:tcBorders>
              <w:top w:val="nil"/>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079" w:type="dxa"/>
            <w:tcBorders>
              <w:top w:val="nil"/>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079" w:type="dxa"/>
            <w:tcBorders>
              <w:top w:val="nil"/>
              <w:righ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r>
      <w:tr w:rsidR="009076C8" w:rsidRPr="008A47AD" w:rsidTr="009076C8">
        <w:trPr>
          <w:cantSplit/>
        </w:trPr>
        <w:tc>
          <w:tcPr>
            <w:tcW w:w="851" w:type="dxa"/>
            <w:vMerge w:val="restart"/>
            <w:tcBorders>
              <w:top w:val="nil"/>
              <w:left w:val="single" w:sz="16" w:space="0" w:color="000000"/>
              <w:right w:val="nil"/>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Q2.11</w:t>
            </w:r>
          </w:p>
        </w:tc>
        <w:tc>
          <w:tcPr>
            <w:tcW w:w="1816" w:type="dxa"/>
            <w:tcBorders>
              <w:top w:val="nil"/>
              <w:left w:val="nil"/>
              <w:bottom w:val="nil"/>
              <w:right w:val="single" w:sz="16" w:space="0" w:color="000000"/>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Between Groups</w:t>
            </w:r>
          </w:p>
        </w:tc>
        <w:tc>
          <w:tcPr>
            <w:tcW w:w="1571" w:type="dxa"/>
            <w:tcBorders>
              <w:top w:val="nil"/>
              <w:left w:val="single" w:sz="16" w:space="0" w:color="000000"/>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11.941</w:t>
            </w:r>
          </w:p>
        </w:tc>
        <w:tc>
          <w:tcPr>
            <w:tcW w:w="1079"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2</w:t>
            </w:r>
          </w:p>
        </w:tc>
        <w:tc>
          <w:tcPr>
            <w:tcW w:w="1506"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5.971</w:t>
            </w:r>
          </w:p>
        </w:tc>
        <w:tc>
          <w:tcPr>
            <w:tcW w:w="1079"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13.093</w:t>
            </w:r>
          </w:p>
        </w:tc>
        <w:tc>
          <w:tcPr>
            <w:tcW w:w="1079" w:type="dxa"/>
            <w:tcBorders>
              <w:top w:val="nil"/>
              <w:bottom w:val="nil"/>
              <w:righ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.000</w:t>
            </w:r>
          </w:p>
        </w:tc>
      </w:tr>
      <w:tr w:rsidR="009076C8" w:rsidRPr="008A47AD" w:rsidTr="009076C8">
        <w:trPr>
          <w:cantSplit/>
        </w:trPr>
        <w:tc>
          <w:tcPr>
            <w:tcW w:w="851" w:type="dxa"/>
            <w:vMerge/>
            <w:tcBorders>
              <w:top w:val="nil"/>
              <w:left w:val="single" w:sz="16" w:space="0" w:color="000000"/>
              <w:right w:val="nil"/>
            </w:tcBorders>
            <w:shd w:val="clear" w:color="auto" w:fill="FFFFFF"/>
          </w:tcPr>
          <w:p w:rsidR="009076C8" w:rsidRPr="008A47AD" w:rsidRDefault="009076C8" w:rsidP="005B419B">
            <w:pPr>
              <w:autoSpaceDE w:val="0"/>
              <w:autoSpaceDN w:val="0"/>
              <w:adjustRightInd w:val="0"/>
              <w:spacing w:after="0" w:line="240" w:lineRule="auto"/>
              <w:rPr>
                <w:rFonts w:ascii="Arial" w:hAnsi="Arial" w:cs="Arial"/>
                <w:color w:val="000000"/>
                <w:sz w:val="18"/>
                <w:szCs w:val="18"/>
                <w:lang w:val="en-US"/>
              </w:rPr>
            </w:pPr>
          </w:p>
        </w:tc>
        <w:tc>
          <w:tcPr>
            <w:tcW w:w="1816" w:type="dxa"/>
            <w:tcBorders>
              <w:top w:val="nil"/>
              <w:left w:val="nil"/>
              <w:bottom w:val="nil"/>
              <w:right w:val="single" w:sz="16" w:space="0" w:color="000000"/>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Within Groups</w:t>
            </w:r>
          </w:p>
        </w:tc>
        <w:tc>
          <w:tcPr>
            <w:tcW w:w="1571" w:type="dxa"/>
            <w:tcBorders>
              <w:top w:val="nil"/>
              <w:left w:val="single" w:sz="16" w:space="0" w:color="000000"/>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28.274</w:t>
            </w:r>
          </w:p>
        </w:tc>
        <w:tc>
          <w:tcPr>
            <w:tcW w:w="1079"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62</w:t>
            </w:r>
          </w:p>
        </w:tc>
        <w:tc>
          <w:tcPr>
            <w:tcW w:w="1506"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.456</w:t>
            </w:r>
          </w:p>
        </w:tc>
        <w:tc>
          <w:tcPr>
            <w:tcW w:w="1079"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079" w:type="dxa"/>
            <w:tcBorders>
              <w:top w:val="nil"/>
              <w:bottom w:val="nil"/>
              <w:righ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r>
      <w:tr w:rsidR="009076C8" w:rsidRPr="008A47AD" w:rsidTr="009076C8">
        <w:trPr>
          <w:cantSplit/>
        </w:trPr>
        <w:tc>
          <w:tcPr>
            <w:tcW w:w="851" w:type="dxa"/>
            <w:vMerge/>
            <w:tcBorders>
              <w:top w:val="nil"/>
              <w:left w:val="single" w:sz="16" w:space="0" w:color="000000"/>
              <w:right w:val="nil"/>
            </w:tcBorders>
            <w:shd w:val="clear" w:color="auto" w:fill="FFFFFF"/>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816" w:type="dxa"/>
            <w:tcBorders>
              <w:top w:val="nil"/>
              <w:left w:val="nil"/>
              <w:right w:val="single" w:sz="16" w:space="0" w:color="000000"/>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Total</w:t>
            </w:r>
          </w:p>
        </w:tc>
        <w:tc>
          <w:tcPr>
            <w:tcW w:w="1571" w:type="dxa"/>
            <w:tcBorders>
              <w:top w:val="nil"/>
              <w:lef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40.215</w:t>
            </w:r>
          </w:p>
        </w:tc>
        <w:tc>
          <w:tcPr>
            <w:tcW w:w="1079" w:type="dxa"/>
            <w:tcBorders>
              <w:top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64</w:t>
            </w:r>
          </w:p>
        </w:tc>
        <w:tc>
          <w:tcPr>
            <w:tcW w:w="1506" w:type="dxa"/>
            <w:tcBorders>
              <w:top w:val="nil"/>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079" w:type="dxa"/>
            <w:tcBorders>
              <w:top w:val="nil"/>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079" w:type="dxa"/>
            <w:tcBorders>
              <w:top w:val="nil"/>
              <w:righ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r>
      <w:tr w:rsidR="009076C8" w:rsidRPr="008A47AD" w:rsidTr="009076C8">
        <w:trPr>
          <w:cantSplit/>
        </w:trPr>
        <w:tc>
          <w:tcPr>
            <w:tcW w:w="851" w:type="dxa"/>
            <w:vMerge w:val="restart"/>
            <w:tcBorders>
              <w:top w:val="nil"/>
              <w:left w:val="single" w:sz="16" w:space="0" w:color="000000"/>
              <w:right w:val="nil"/>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Q2.12</w:t>
            </w:r>
          </w:p>
        </w:tc>
        <w:tc>
          <w:tcPr>
            <w:tcW w:w="1816" w:type="dxa"/>
            <w:tcBorders>
              <w:top w:val="nil"/>
              <w:left w:val="nil"/>
              <w:bottom w:val="nil"/>
              <w:right w:val="single" w:sz="16" w:space="0" w:color="000000"/>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Between Groups</w:t>
            </w:r>
          </w:p>
        </w:tc>
        <w:tc>
          <w:tcPr>
            <w:tcW w:w="1571" w:type="dxa"/>
            <w:tcBorders>
              <w:top w:val="nil"/>
              <w:left w:val="single" w:sz="16" w:space="0" w:color="000000"/>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2.644</w:t>
            </w:r>
          </w:p>
        </w:tc>
        <w:tc>
          <w:tcPr>
            <w:tcW w:w="1079"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2</w:t>
            </w:r>
          </w:p>
        </w:tc>
        <w:tc>
          <w:tcPr>
            <w:tcW w:w="1506"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1.322</w:t>
            </w:r>
          </w:p>
        </w:tc>
        <w:tc>
          <w:tcPr>
            <w:tcW w:w="1079"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3.058</w:t>
            </w:r>
          </w:p>
        </w:tc>
        <w:tc>
          <w:tcPr>
            <w:tcW w:w="1079" w:type="dxa"/>
            <w:tcBorders>
              <w:top w:val="nil"/>
              <w:bottom w:val="nil"/>
              <w:righ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.054</w:t>
            </w:r>
          </w:p>
        </w:tc>
      </w:tr>
      <w:tr w:rsidR="009076C8" w:rsidRPr="008A47AD" w:rsidTr="009076C8">
        <w:trPr>
          <w:cantSplit/>
        </w:trPr>
        <w:tc>
          <w:tcPr>
            <w:tcW w:w="851" w:type="dxa"/>
            <w:vMerge/>
            <w:tcBorders>
              <w:top w:val="nil"/>
              <w:left w:val="single" w:sz="16" w:space="0" w:color="000000"/>
              <w:right w:val="nil"/>
            </w:tcBorders>
            <w:shd w:val="clear" w:color="auto" w:fill="FFFFFF"/>
          </w:tcPr>
          <w:p w:rsidR="009076C8" w:rsidRPr="008A47AD" w:rsidRDefault="009076C8" w:rsidP="005B419B">
            <w:pPr>
              <w:autoSpaceDE w:val="0"/>
              <w:autoSpaceDN w:val="0"/>
              <w:adjustRightInd w:val="0"/>
              <w:spacing w:after="0" w:line="240" w:lineRule="auto"/>
              <w:rPr>
                <w:rFonts w:ascii="Arial" w:hAnsi="Arial" w:cs="Arial"/>
                <w:color w:val="000000"/>
                <w:sz w:val="18"/>
                <w:szCs w:val="18"/>
                <w:lang w:val="en-US"/>
              </w:rPr>
            </w:pPr>
          </w:p>
        </w:tc>
        <w:tc>
          <w:tcPr>
            <w:tcW w:w="1816" w:type="dxa"/>
            <w:tcBorders>
              <w:top w:val="nil"/>
              <w:left w:val="nil"/>
              <w:bottom w:val="nil"/>
              <w:right w:val="single" w:sz="16" w:space="0" w:color="000000"/>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Within Groups</w:t>
            </w:r>
          </w:p>
        </w:tc>
        <w:tc>
          <w:tcPr>
            <w:tcW w:w="1571" w:type="dxa"/>
            <w:tcBorders>
              <w:top w:val="nil"/>
              <w:left w:val="single" w:sz="16" w:space="0" w:color="000000"/>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26.802</w:t>
            </w:r>
          </w:p>
        </w:tc>
        <w:tc>
          <w:tcPr>
            <w:tcW w:w="1079"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62</w:t>
            </w:r>
          </w:p>
        </w:tc>
        <w:tc>
          <w:tcPr>
            <w:tcW w:w="1506"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.432</w:t>
            </w:r>
          </w:p>
        </w:tc>
        <w:tc>
          <w:tcPr>
            <w:tcW w:w="1079"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079" w:type="dxa"/>
            <w:tcBorders>
              <w:top w:val="nil"/>
              <w:bottom w:val="nil"/>
              <w:righ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r>
      <w:tr w:rsidR="009076C8" w:rsidRPr="008A47AD" w:rsidTr="009076C8">
        <w:trPr>
          <w:cantSplit/>
        </w:trPr>
        <w:tc>
          <w:tcPr>
            <w:tcW w:w="851" w:type="dxa"/>
            <w:vMerge/>
            <w:tcBorders>
              <w:top w:val="nil"/>
              <w:left w:val="single" w:sz="16" w:space="0" w:color="000000"/>
              <w:right w:val="nil"/>
            </w:tcBorders>
            <w:shd w:val="clear" w:color="auto" w:fill="FFFFFF"/>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816" w:type="dxa"/>
            <w:tcBorders>
              <w:top w:val="nil"/>
              <w:left w:val="nil"/>
              <w:right w:val="single" w:sz="16" w:space="0" w:color="000000"/>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Total</w:t>
            </w:r>
          </w:p>
        </w:tc>
        <w:tc>
          <w:tcPr>
            <w:tcW w:w="1571" w:type="dxa"/>
            <w:tcBorders>
              <w:top w:val="nil"/>
              <w:lef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29.446</w:t>
            </w:r>
          </w:p>
        </w:tc>
        <w:tc>
          <w:tcPr>
            <w:tcW w:w="1079" w:type="dxa"/>
            <w:tcBorders>
              <w:top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64</w:t>
            </w:r>
          </w:p>
        </w:tc>
        <w:tc>
          <w:tcPr>
            <w:tcW w:w="1506" w:type="dxa"/>
            <w:tcBorders>
              <w:top w:val="nil"/>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079" w:type="dxa"/>
            <w:tcBorders>
              <w:top w:val="nil"/>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079" w:type="dxa"/>
            <w:tcBorders>
              <w:top w:val="nil"/>
              <w:righ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r>
      <w:tr w:rsidR="009076C8" w:rsidRPr="008A47AD" w:rsidTr="009076C8">
        <w:trPr>
          <w:cantSplit/>
        </w:trPr>
        <w:tc>
          <w:tcPr>
            <w:tcW w:w="851" w:type="dxa"/>
            <w:vMerge w:val="restart"/>
            <w:tcBorders>
              <w:top w:val="nil"/>
              <w:left w:val="single" w:sz="16" w:space="0" w:color="000000"/>
              <w:right w:val="nil"/>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Q2.13</w:t>
            </w:r>
          </w:p>
        </w:tc>
        <w:tc>
          <w:tcPr>
            <w:tcW w:w="1816" w:type="dxa"/>
            <w:tcBorders>
              <w:top w:val="nil"/>
              <w:left w:val="nil"/>
              <w:bottom w:val="nil"/>
              <w:right w:val="single" w:sz="16" w:space="0" w:color="000000"/>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Between Groups</w:t>
            </w:r>
          </w:p>
        </w:tc>
        <w:tc>
          <w:tcPr>
            <w:tcW w:w="1571" w:type="dxa"/>
            <w:tcBorders>
              <w:top w:val="nil"/>
              <w:left w:val="single" w:sz="16" w:space="0" w:color="000000"/>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12.203</w:t>
            </w:r>
          </w:p>
        </w:tc>
        <w:tc>
          <w:tcPr>
            <w:tcW w:w="1079"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2</w:t>
            </w:r>
          </w:p>
        </w:tc>
        <w:tc>
          <w:tcPr>
            <w:tcW w:w="1506"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6.102</w:t>
            </w:r>
          </w:p>
        </w:tc>
        <w:tc>
          <w:tcPr>
            <w:tcW w:w="1079"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17.405</w:t>
            </w:r>
          </w:p>
        </w:tc>
        <w:tc>
          <w:tcPr>
            <w:tcW w:w="1079" w:type="dxa"/>
            <w:tcBorders>
              <w:top w:val="nil"/>
              <w:bottom w:val="nil"/>
              <w:righ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.000</w:t>
            </w:r>
          </w:p>
        </w:tc>
      </w:tr>
      <w:tr w:rsidR="009076C8" w:rsidRPr="008A47AD" w:rsidTr="009076C8">
        <w:trPr>
          <w:cantSplit/>
        </w:trPr>
        <w:tc>
          <w:tcPr>
            <w:tcW w:w="851" w:type="dxa"/>
            <w:vMerge/>
            <w:tcBorders>
              <w:top w:val="nil"/>
              <w:left w:val="single" w:sz="16" w:space="0" w:color="000000"/>
              <w:right w:val="nil"/>
            </w:tcBorders>
            <w:shd w:val="clear" w:color="auto" w:fill="FFFFFF"/>
          </w:tcPr>
          <w:p w:rsidR="009076C8" w:rsidRPr="008A47AD" w:rsidRDefault="009076C8" w:rsidP="005B419B">
            <w:pPr>
              <w:autoSpaceDE w:val="0"/>
              <w:autoSpaceDN w:val="0"/>
              <w:adjustRightInd w:val="0"/>
              <w:spacing w:after="0" w:line="240" w:lineRule="auto"/>
              <w:rPr>
                <w:rFonts w:ascii="Arial" w:hAnsi="Arial" w:cs="Arial"/>
                <w:color w:val="000000"/>
                <w:sz w:val="18"/>
                <w:szCs w:val="18"/>
                <w:lang w:val="en-US"/>
              </w:rPr>
            </w:pPr>
          </w:p>
        </w:tc>
        <w:tc>
          <w:tcPr>
            <w:tcW w:w="1816" w:type="dxa"/>
            <w:tcBorders>
              <w:top w:val="nil"/>
              <w:left w:val="nil"/>
              <w:bottom w:val="nil"/>
              <w:right w:val="single" w:sz="16" w:space="0" w:color="000000"/>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Within Groups</w:t>
            </w:r>
          </w:p>
        </w:tc>
        <w:tc>
          <w:tcPr>
            <w:tcW w:w="1571" w:type="dxa"/>
            <w:tcBorders>
              <w:top w:val="nil"/>
              <w:left w:val="single" w:sz="16" w:space="0" w:color="000000"/>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21.735</w:t>
            </w:r>
          </w:p>
        </w:tc>
        <w:tc>
          <w:tcPr>
            <w:tcW w:w="1079"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62</w:t>
            </w:r>
          </w:p>
        </w:tc>
        <w:tc>
          <w:tcPr>
            <w:tcW w:w="1506"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.351</w:t>
            </w:r>
          </w:p>
        </w:tc>
        <w:tc>
          <w:tcPr>
            <w:tcW w:w="1079"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079" w:type="dxa"/>
            <w:tcBorders>
              <w:top w:val="nil"/>
              <w:bottom w:val="nil"/>
              <w:righ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r>
      <w:tr w:rsidR="009076C8" w:rsidRPr="008A47AD" w:rsidTr="009076C8">
        <w:trPr>
          <w:cantSplit/>
        </w:trPr>
        <w:tc>
          <w:tcPr>
            <w:tcW w:w="851" w:type="dxa"/>
            <w:vMerge/>
            <w:tcBorders>
              <w:top w:val="nil"/>
              <w:left w:val="single" w:sz="16" w:space="0" w:color="000000"/>
              <w:right w:val="nil"/>
            </w:tcBorders>
            <w:shd w:val="clear" w:color="auto" w:fill="FFFFFF"/>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816" w:type="dxa"/>
            <w:tcBorders>
              <w:top w:val="nil"/>
              <w:left w:val="nil"/>
              <w:right w:val="single" w:sz="16" w:space="0" w:color="000000"/>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Total</w:t>
            </w:r>
          </w:p>
        </w:tc>
        <w:tc>
          <w:tcPr>
            <w:tcW w:w="1571" w:type="dxa"/>
            <w:tcBorders>
              <w:top w:val="nil"/>
              <w:lef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33.938</w:t>
            </w:r>
          </w:p>
        </w:tc>
        <w:tc>
          <w:tcPr>
            <w:tcW w:w="1079" w:type="dxa"/>
            <w:tcBorders>
              <w:top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64</w:t>
            </w:r>
          </w:p>
        </w:tc>
        <w:tc>
          <w:tcPr>
            <w:tcW w:w="1506" w:type="dxa"/>
            <w:tcBorders>
              <w:top w:val="nil"/>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079" w:type="dxa"/>
            <w:tcBorders>
              <w:top w:val="nil"/>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079" w:type="dxa"/>
            <w:tcBorders>
              <w:top w:val="nil"/>
              <w:righ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r>
      <w:tr w:rsidR="009076C8" w:rsidRPr="008A47AD" w:rsidTr="009076C8">
        <w:trPr>
          <w:cantSplit/>
        </w:trPr>
        <w:tc>
          <w:tcPr>
            <w:tcW w:w="851" w:type="dxa"/>
            <w:vMerge w:val="restart"/>
            <w:tcBorders>
              <w:top w:val="nil"/>
              <w:left w:val="single" w:sz="16" w:space="0" w:color="000000"/>
              <w:right w:val="nil"/>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Q2.14</w:t>
            </w:r>
          </w:p>
        </w:tc>
        <w:tc>
          <w:tcPr>
            <w:tcW w:w="1816" w:type="dxa"/>
            <w:tcBorders>
              <w:top w:val="nil"/>
              <w:left w:val="nil"/>
              <w:bottom w:val="nil"/>
              <w:right w:val="single" w:sz="16" w:space="0" w:color="000000"/>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Between Groups</w:t>
            </w:r>
          </w:p>
        </w:tc>
        <w:tc>
          <w:tcPr>
            <w:tcW w:w="1571" w:type="dxa"/>
            <w:tcBorders>
              <w:top w:val="nil"/>
              <w:left w:val="single" w:sz="16" w:space="0" w:color="000000"/>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5.909</w:t>
            </w:r>
          </w:p>
        </w:tc>
        <w:tc>
          <w:tcPr>
            <w:tcW w:w="1079"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2</w:t>
            </w:r>
          </w:p>
        </w:tc>
        <w:tc>
          <w:tcPr>
            <w:tcW w:w="1506"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2.955</w:t>
            </w:r>
          </w:p>
        </w:tc>
        <w:tc>
          <w:tcPr>
            <w:tcW w:w="1079"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8.445</w:t>
            </w:r>
          </w:p>
        </w:tc>
        <w:tc>
          <w:tcPr>
            <w:tcW w:w="1079" w:type="dxa"/>
            <w:tcBorders>
              <w:top w:val="nil"/>
              <w:bottom w:val="nil"/>
              <w:righ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.001</w:t>
            </w:r>
          </w:p>
        </w:tc>
      </w:tr>
      <w:tr w:rsidR="009076C8" w:rsidRPr="008A47AD" w:rsidTr="009076C8">
        <w:trPr>
          <w:cantSplit/>
        </w:trPr>
        <w:tc>
          <w:tcPr>
            <w:tcW w:w="851" w:type="dxa"/>
            <w:vMerge/>
            <w:tcBorders>
              <w:top w:val="nil"/>
              <w:left w:val="single" w:sz="16" w:space="0" w:color="000000"/>
              <w:right w:val="nil"/>
            </w:tcBorders>
            <w:shd w:val="clear" w:color="auto" w:fill="FFFFFF"/>
          </w:tcPr>
          <w:p w:rsidR="009076C8" w:rsidRPr="008A47AD" w:rsidRDefault="009076C8" w:rsidP="005B419B">
            <w:pPr>
              <w:autoSpaceDE w:val="0"/>
              <w:autoSpaceDN w:val="0"/>
              <w:adjustRightInd w:val="0"/>
              <w:spacing w:after="0" w:line="240" w:lineRule="auto"/>
              <w:rPr>
                <w:rFonts w:ascii="Arial" w:hAnsi="Arial" w:cs="Arial"/>
                <w:color w:val="000000"/>
                <w:sz w:val="18"/>
                <w:szCs w:val="18"/>
                <w:lang w:val="en-US"/>
              </w:rPr>
            </w:pPr>
          </w:p>
        </w:tc>
        <w:tc>
          <w:tcPr>
            <w:tcW w:w="1816" w:type="dxa"/>
            <w:tcBorders>
              <w:top w:val="nil"/>
              <w:left w:val="nil"/>
              <w:bottom w:val="nil"/>
              <w:right w:val="single" w:sz="16" w:space="0" w:color="000000"/>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Within Groups</w:t>
            </w:r>
          </w:p>
        </w:tc>
        <w:tc>
          <w:tcPr>
            <w:tcW w:w="1571" w:type="dxa"/>
            <w:tcBorders>
              <w:top w:val="nil"/>
              <w:left w:val="single" w:sz="16" w:space="0" w:color="000000"/>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21.691</w:t>
            </w:r>
          </w:p>
        </w:tc>
        <w:tc>
          <w:tcPr>
            <w:tcW w:w="1079"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62</w:t>
            </w:r>
          </w:p>
        </w:tc>
        <w:tc>
          <w:tcPr>
            <w:tcW w:w="1506"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.350</w:t>
            </w:r>
          </w:p>
        </w:tc>
        <w:tc>
          <w:tcPr>
            <w:tcW w:w="1079"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079" w:type="dxa"/>
            <w:tcBorders>
              <w:top w:val="nil"/>
              <w:bottom w:val="nil"/>
              <w:righ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r>
      <w:tr w:rsidR="009076C8" w:rsidRPr="008A47AD" w:rsidTr="009076C8">
        <w:trPr>
          <w:cantSplit/>
        </w:trPr>
        <w:tc>
          <w:tcPr>
            <w:tcW w:w="851" w:type="dxa"/>
            <w:vMerge/>
            <w:tcBorders>
              <w:top w:val="nil"/>
              <w:left w:val="single" w:sz="16" w:space="0" w:color="000000"/>
              <w:right w:val="nil"/>
            </w:tcBorders>
            <w:shd w:val="clear" w:color="auto" w:fill="FFFFFF"/>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816" w:type="dxa"/>
            <w:tcBorders>
              <w:top w:val="nil"/>
              <w:left w:val="nil"/>
              <w:right w:val="single" w:sz="16" w:space="0" w:color="000000"/>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Total</w:t>
            </w:r>
          </w:p>
        </w:tc>
        <w:tc>
          <w:tcPr>
            <w:tcW w:w="1571" w:type="dxa"/>
            <w:tcBorders>
              <w:top w:val="nil"/>
              <w:lef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27.600</w:t>
            </w:r>
          </w:p>
        </w:tc>
        <w:tc>
          <w:tcPr>
            <w:tcW w:w="1079" w:type="dxa"/>
            <w:tcBorders>
              <w:top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64</w:t>
            </w:r>
          </w:p>
        </w:tc>
        <w:tc>
          <w:tcPr>
            <w:tcW w:w="1506" w:type="dxa"/>
            <w:tcBorders>
              <w:top w:val="nil"/>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079" w:type="dxa"/>
            <w:tcBorders>
              <w:top w:val="nil"/>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079" w:type="dxa"/>
            <w:tcBorders>
              <w:top w:val="nil"/>
              <w:righ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r>
      <w:tr w:rsidR="009076C8" w:rsidRPr="008A47AD" w:rsidTr="009076C8">
        <w:trPr>
          <w:cantSplit/>
        </w:trPr>
        <w:tc>
          <w:tcPr>
            <w:tcW w:w="851" w:type="dxa"/>
            <w:vMerge w:val="restart"/>
            <w:tcBorders>
              <w:top w:val="nil"/>
              <w:left w:val="single" w:sz="16" w:space="0" w:color="000000"/>
              <w:right w:val="nil"/>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Q2.15</w:t>
            </w:r>
          </w:p>
        </w:tc>
        <w:tc>
          <w:tcPr>
            <w:tcW w:w="1816" w:type="dxa"/>
            <w:tcBorders>
              <w:top w:val="nil"/>
              <w:left w:val="nil"/>
              <w:bottom w:val="nil"/>
              <w:right w:val="single" w:sz="16" w:space="0" w:color="000000"/>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Between Groups</w:t>
            </w:r>
          </w:p>
        </w:tc>
        <w:tc>
          <w:tcPr>
            <w:tcW w:w="1571" w:type="dxa"/>
            <w:tcBorders>
              <w:top w:val="nil"/>
              <w:left w:val="single" w:sz="16" w:space="0" w:color="000000"/>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24.730</w:t>
            </w:r>
          </w:p>
        </w:tc>
        <w:tc>
          <w:tcPr>
            <w:tcW w:w="1079"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2</w:t>
            </w:r>
          </w:p>
        </w:tc>
        <w:tc>
          <w:tcPr>
            <w:tcW w:w="1506"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12.365</w:t>
            </w:r>
          </w:p>
        </w:tc>
        <w:tc>
          <w:tcPr>
            <w:tcW w:w="1079"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11.790</w:t>
            </w:r>
          </w:p>
        </w:tc>
        <w:tc>
          <w:tcPr>
            <w:tcW w:w="1079" w:type="dxa"/>
            <w:tcBorders>
              <w:top w:val="nil"/>
              <w:bottom w:val="nil"/>
              <w:righ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.000</w:t>
            </w:r>
          </w:p>
        </w:tc>
      </w:tr>
      <w:tr w:rsidR="009076C8" w:rsidRPr="008A47AD" w:rsidTr="009076C8">
        <w:trPr>
          <w:cantSplit/>
        </w:trPr>
        <w:tc>
          <w:tcPr>
            <w:tcW w:w="851" w:type="dxa"/>
            <w:vMerge/>
            <w:tcBorders>
              <w:top w:val="nil"/>
              <w:left w:val="single" w:sz="16" w:space="0" w:color="000000"/>
              <w:right w:val="nil"/>
            </w:tcBorders>
            <w:shd w:val="clear" w:color="auto" w:fill="FFFFFF"/>
          </w:tcPr>
          <w:p w:rsidR="009076C8" w:rsidRPr="008A47AD" w:rsidRDefault="009076C8" w:rsidP="005B419B">
            <w:pPr>
              <w:autoSpaceDE w:val="0"/>
              <w:autoSpaceDN w:val="0"/>
              <w:adjustRightInd w:val="0"/>
              <w:spacing w:after="0" w:line="240" w:lineRule="auto"/>
              <w:rPr>
                <w:rFonts w:ascii="Arial" w:hAnsi="Arial" w:cs="Arial"/>
                <w:color w:val="000000"/>
                <w:sz w:val="18"/>
                <w:szCs w:val="18"/>
                <w:lang w:val="en-US"/>
              </w:rPr>
            </w:pPr>
          </w:p>
        </w:tc>
        <w:tc>
          <w:tcPr>
            <w:tcW w:w="1816" w:type="dxa"/>
            <w:tcBorders>
              <w:top w:val="nil"/>
              <w:left w:val="nil"/>
              <w:bottom w:val="nil"/>
              <w:right w:val="single" w:sz="16" w:space="0" w:color="000000"/>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Within Groups</w:t>
            </w:r>
          </w:p>
        </w:tc>
        <w:tc>
          <w:tcPr>
            <w:tcW w:w="1571" w:type="dxa"/>
            <w:tcBorders>
              <w:top w:val="nil"/>
              <w:left w:val="single" w:sz="16" w:space="0" w:color="000000"/>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65.024</w:t>
            </w:r>
          </w:p>
        </w:tc>
        <w:tc>
          <w:tcPr>
            <w:tcW w:w="1079"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62</w:t>
            </w:r>
          </w:p>
        </w:tc>
        <w:tc>
          <w:tcPr>
            <w:tcW w:w="1506"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1.049</w:t>
            </w:r>
          </w:p>
        </w:tc>
        <w:tc>
          <w:tcPr>
            <w:tcW w:w="1079"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079" w:type="dxa"/>
            <w:tcBorders>
              <w:top w:val="nil"/>
              <w:bottom w:val="nil"/>
              <w:righ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r>
      <w:tr w:rsidR="009076C8" w:rsidRPr="008A47AD" w:rsidTr="009076C8">
        <w:trPr>
          <w:cantSplit/>
        </w:trPr>
        <w:tc>
          <w:tcPr>
            <w:tcW w:w="851" w:type="dxa"/>
            <w:vMerge/>
            <w:tcBorders>
              <w:top w:val="nil"/>
              <w:left w:val="single" w:sz="16" w:space="0" w:color="000000"/>
              <w:right w:val="nil"/>
            </w:tcBorders>
            <w:shd w:val="clear" w:color="auto" w:fill="FFFFFF"/>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816" w:type="dxa"/>
            <w:tcBorders>
              <w:top w:val="nil"/>
              <w:left w:val="nil"/>
              <w:right w:val="single" w:sz="16" w:space="0" w:color="000000"/>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Total</w:t>
            </w:r>
          </w:p>
        </w:tc>
        <w:tc>
          <w:tcPr>
            <w:tcW w:w="1571" w:type="dxa"/>
            <w:tcBorders>
              <w:top w:val="nil"/>
              <w:lef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89.754</w:t>
            </w:r>
          </w:p>
        </w:tc>
        <w:tc>
          <w:tcPr>
            <w:tcW w:w="1079" w:type="dxa"/>
            <w:tcBorders>
              <w:top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64</w:t>
            </w:r>
          </w:p>
        </w:tc>
        <w:tc>
          <w:tcPr>
            <w:tcW w:w="1506" w:type="dxa"/>
            <w:tcBorders>
              <w:top w:val="nil"/>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079" w:type="dxa"/>
            <w:tcBorders>
              <w:top w:val="nil"/>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079" w:type="dxa"/>
            <w:tcBorders>
              <w:top w:val="nil"/>
              <w:righ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r>
      <w:tr w:rsidR="009076C8" w:rsidRPr="008A47AD" w:rsidTr="009076C8">
        <w:trPr>
          <w:cantSplit/>
        </w:trPr>
        <w:tc>
          <w:tcPr>
            <w:tcW w:w="851" w:type="dxa"/>
            <w:vMerge w:val="restart"/>
            <w:tcBorders>
              <w:top w:val="nil"/>
              <w:left w:val="single" w:sz="16" w:space="0" w:color="000000"/>
              <w:right w:val="nil"/>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lastRenderedPageBreak/>
              <w:t>Q2.16</w:t>
            </w:r>
          </w:p>
        </w:tc>
        <w:tc>
          <w:tcPr>
            <w:tcW w:w="1816" w:type="dxa"/>
            <w:tcBorders>
              <w:top w:val="nil"/>
              <w:left w:val="nil"/>
              <w:bottom w:val="nil"/>
              <w:right w:val="single" w:sz="16" w:space="0" w:color="000000"/>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Between Groups</w:t>
            </w:r>
          </w:p>
        </w:tc>
        <w:tc>
          <w:tcPr>
            <w:tcW w:w="1571" w:type="dxa"/>
            <w:tcBorders>
              <w:top w:val="nil"/>
              <w:left w:val="single" w:sz="16" w:space="0" w:color="000000"/>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33.343</w:t>
            </w:r>
          </w:p>
        </w:tc>
        <w:tc>
          <w:tcPr>
            <w:tcW w:w="1079"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2</w:t>
            </w:r>
          </w:p>
        </w:tc>
        <w:tc>
          <w:tcPr>
            <w:tcW w:w="1506"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16.672</w:t>
            </w:r>
          </w:p>
        </w:tc>
        <w:tc>
          <w:tcPr>
            <w:tcW w:w="1079"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14.453</w:t>
            </w:r>
          </w:p>
        </w:tc>
        <w:tc>
          <w:tcPr>
            <w:tcW w:w="1079" w:type="dxa"/>
            <w:tcBorders>
              <w:top w:val="nil"/>
              <w:bottom w:val="nil"/>
              <w:righ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.000</w:t>
            </w:r>
          </w:p>
        </w:tc>
      </w:tr>
      <w:tr w:rsidR="009076C8" w:rsidRPr="008A47AD" w:rsidTr="009076C8">
        <w:trPr>
          <w:cantSplit/>
        </w:trPr>
        <w:tc>
          <w:tcPr>
            <w:tcW w:w="851" w:type="dxa"/>
            <w:vMerge/>
            <w:tcBorders>
              <w:top w:val="nil"/>
              <w:left w:val="single" w:sz="16" w:space="0" w:color="000000"/>
              <w:right w:val="nil"/>
            </w:tcBorders>
            <w:shd w:val="clear" w:color="auto" w:fill="FFFFFF"/>
          </w:tcPr>
          <w:p w:rsidR="009076C8" w:rsidRPr="008A47AD" w:rsidRDefault="009076C8" w:rsidP="005B419B">
            <w:pPr>
              <w:autoSpaceDE w:val="0"/>
              <w:autoSpaceDN w:val="0"/>
              <w:adjustRightInd w:val="0"/>
              <w:spacing w:after="0" w:line="240" w:lineRule="auto"/>
              <w:rPr>
                <w:rFonts w:ascii="Arial" w:hAnsi="Arial" w:cs="Arial"/>
                <w:color w:val="000000"/>
                <w:sz w:val="18"/>
                <w:szCs w:val="18"/>
                <w:lang w:val="en-US"/>
              </w:rPr>
            </w:pPr>
          </w:p>
        </w:tc>
        <w:tc>
          <w:tcPr>
            <w:tcW w:w="1816" w:type="dxa"/>
            <w:tcBorders>
              <w:top w:val="nil"/>
              <w:left w:val="nil"/>
              <w:bottom w:val="nil"/>
              <w:right w:val="single" w:sz="16" w:space="0" w:color="000000"/>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Within Groups</w:t>
            </w:r>
          </w:p>
        </w:tc>
        <w:tc>
          <w:tcPr>
            <w:tcW w:w="1571" w:type="dxa"/>
            <w:tcBorders>
              <w:top w:val="nil"/>
              <w:left w:val="single" w:sz="16" w:space="0" w:color="000000"/>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71.519</w:t>
            </w:r>
          </w:p>
        </w:tc>
        <w:tc>
          <w:tcPr>
            <w:tcW w:w="1079"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62</w:t>
            </w:r>
          </w:p>
        </w:tc>
        <w:tc>
          <w:tcPr>
            <w:tcW w:w="1506"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1.154</w:t>
            </w:r>
          </w:p>
        </w:tc>
        <w:tc>
          <w:tcPr>
            <w:tcW w:w="1079"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079" w:type="dxa"/>
            <w:tcBorders>
              <w:top w:val="nil"/>
              <w:bottom w:val="nil"/>
              <w:righ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r>
      <w:tr w:rsidR="009076C8" w:rsidRPr="008A47AD" w:rsidTr="009076C8">
        <w:trPr>
          <w:cantSplit/>
        </w:trPr>
        <w:tc>
          <w:tcPr>
            <w:tcW w:w="851" w:type="dxa"/>
            <w:vMerge/>
            <w:tcBorders>
              <w:top w:val="nil"/>
              <w:left w:val="single" w:sz="16" w:space="0" w:color="000000"/>
              <w:right w:val="nil"/>
            </w:tcBorders>
            <w:shd w:val="clear" w:color="auto" w:fill="FFFFFF"/>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816" w:type="dxa"/>
            <w:tcBorders>
              <w:top w:val="nil"/>
              <w:left w:val="nil"/>
              <w:right w:val="single" w:sz="16" w:space="0" w:color="000000"/>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Total</w:t>
            </w:r>
          </w:p>
        </w:tc>
        <w:tc>
          <w:tcPr>
            <w:tcW w:w="1571" w:type="dxa"/>
            <w:tcBorders>
              <w:top w:val="nil"/>
              <w:lef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104.862</w:t>
            </w:r>
          </w:p>
        </w:tc>
        <w:tc>
          <w:tcPr>
            <w:tcW w:w="1079" w:type="dxa"/>
            <w:tcBorders>
              <w:top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64</w:t>
            </w:r>
          </w:p>
        </w:tc>
        <w:tc>
          <w:tcPr>
            <w:tcW w:w="1506" w:type="dxa"/>
            <w:tcBorders>
              <w:top w:val="nil"/>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079" w:type="dxa"/>
            <w:tcBorders>
              <w:top w:val="nil"/>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079" w:type="dxa"/>
            <w:tcBorders>
              <w:top w:val="nil"/>
              <w:righ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r>
      <w:tr w:rsidR="009076C8" w:rsidRPr="008A47AD" w:rsidTr="009076C8">
        <w:trPr>
          <w:cantSplit/>
        </w:trPr>
        <w:tc>
          <w:tcPr>
            <w:tcW w:w="851" w:type="dxa"/>
            <w:vMerge w:val="restart"/>
            <w:tcBorders>
              <w:top w:val="nil"/>
              <w:left w:val="single" w:sz="16" w:space="0" w:color="000000"/>
              <w:right w:val="nil"/>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Q2.17</w:t>
            </w:r>
          </w:p>
        </w:tc>
        <w:tc>
          <w:tcPr>
            <w:tcW w:w="1816" w:type="dxa"/>
            <w:tcBorders>
              <w:top w:val="nil"/>
              <w:left w:val="nil"/>
              <w:bottom w:val="nil"/>
              <w:right w:val="single" w:sz="16" w:space="0" w:color="000000"/>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Between Groups</w:t>
            </w:r>
          </w:p>
        </w:tc>
        <w:tc>
          <w:tcPr>
            <w:tcW w:w="1571" w:type="dxa"/>
            <w:tcBorders>
              <w:top w:val="nil"/>
              <w:left w:val="single" w:sz="16" w:space="0" w:color="000000"/>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1.260</w:t>
            </w:r>
          </w:p>
        </w:tc>
        <w:tc>
          <w:tcPr>
            <w:tcW w:w="1079"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2</w:t>
            </w:r>
          </w:p>
        </w:tc>
        <w:tc>
          <w:tcPr>
            <w:tcW w:w="1506"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.630</w:t>
            </w:r>
          </w:p>
        </w:tc>
        <w:tc>
          <w:tcPr>
            <w:tcW w:w="1079"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1.319</w:t>
            </w:r>
          </w:p>
        </w:tc>
        <w:tc>
          <w:tcPr>
            <w:tcW w:w="1079" w:type="dxa"/>
            <w:tcBorders>
              <w:top w:val="nil"/>
              <w:bottom w:val="nil"/>
              <w:righ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.275</w:t>
            </w:r>
          </w:p>
        </w:tc>
      </w:tr>
      <w:tr w:rsidR="009076C8" w:rsidRPr="008A47AD" w:rsidTr="009076C8">
        <w:trPr>
          <w:cantSplit/>
        </w:trPr>
        <w:tc>
          <w:tcPr>
            <w:tcW w:w="851" w:type="dxa"/>
            <w:vMerge/>
            <w:tcBorders>
              <w:top w:val="nil"/>
              <w:left w:val="single" w:sz="16" w:space="0" w:color="000000"/>
              <w:right w:val="nil"/>
            </w:tcBorders>
            <w:shd w:val="clear" w:color="auto" w:fill="FFFFFF"/>
          </w:tcPr>
          <w:p w:rsidR="009076C8" w:rsidRPr="008A47AD" w:rsidRDefault="009076C8" w:rsidP="005B419B">
            <w:pPr>
              <w:autoSpaceDE w:val="0"/>
              <w:autoSpaceDN w:val="0"/>
              <w:adjustRightInd w:val="0"/>
              <w:spacing w:after="0" w:line="240" w:lineRule="auto"/>
              <w:rPr>
                <w:rFonts w:ascii="Arial" w:hAnsi="Arial" w:cs="Arial"/>
                <w:color w:val="000000"/>
                <w:sz w:val="18"/>
                <w:szCs w:val="18"/>
                <w:lang w:val="en-US"/>
              </w:rPr>
            </w:pPr>
          </w:p>
        </w:tc>
        <w:tc>
          <w:tcPr>
            <w:tcW w:w="1816" w:type="dxa"/>
            <w:tcBorders>
              <w:top w:val="nil"/>
              <w:left w:val="nil"/>
              <w:bottom w:val="nil"/>
              <w:right w:val="single" w:sz="16" w:space="0" w:color="000000"/>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Within Groups</w:t>
            </w:r>
          </w:p>
        </w:tc>
        <w:tc>
          <w:tcPr>
            <w:tcW w:w="1571" w:type="dxa"/>
            <w:tcBorders>
              <w:top w:val="nil"/>
              <w:left w:val="single" w:sz="16" w:space="0" w:color="000000"/>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29.602</w:t>
            </w:r>
          </w:p>
        </w:tc>
        <w:tc>
          <w:tcPr>
            <w:tcW w:w="1079"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62</w:t>
            </w:r>
          </w:p>
        </w:tc>
        <w:tc>
          <w:tcPr>
            <w:tcW w:w="1506"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.477</w:t>
            </w:r>
          </w:p>
        </w:tc>
        <w:tc>
          <w:tcPr>
            <w:tcW w:w="1079"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079" w:type="dxa"/>
            <w:tcBorders>
              <w:top w:val="nil"/>
              <w:bottom w:val="nil"/>
              <w:righ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r>
      <w:tr w:rsidR="009076C8" w:rsidRPr="008A47AD" w:rsidTr="009076C8">
        <w:trPr>
          <w:cantSplit/>
        </w:trPr>
        <w:tc>
          <w:tcPr>
            <w:tcW w:w="851" w:type="dxa"/>
            <w:vMerge/>
            <w:tcBorders>
              <w:top w:val="nil"/>
              <w:left w:val="single" w:sz="16" w:space="0" w:color="000000"/>
              <w:right w:val="nil"/>
            </w:tcBorders>
            <w:shd w:val="clear" w:color="auto" w:fill="FFFFFF"/>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816" w:type="dxa"/>
            <w:tcBorders>
              <w:top w:val="nil"/>
              <w:left w:val="nil"/>
              <w:right w:val="single" w:sz="16" w:space="0" w:color="000000"/>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Total</w:t>
            </w:r>
          </w:p>
        </w:tc>
        <w:tc>
          <w:tcPr>
            <w:tcW w:w="1571" w:type="dxa"/>
            <w:tcBorders>
              <w:top w:val="nil"/>
              <w:lef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30.862</w:t>
            </w:r>
          </w:p>
        </w:tc>
        <w:tc>
          <w:tcPr>
            <w:tcW w:w="1079" w:type="dxa"/>
            <w:tcBorders>
              <w:top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64</w:t>
            </w:r>
          </w:p>
        </w:tc>
        <w:tc>
          <w:tcPr>
            <w:tcW w:w="1506" w:type="dxa"/>
            <w:tcBorders>
              <w:top w:val="nil"/>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079" w:type="dxa"/>
            <w:tcBorders>
              <w:top w:val="nil"/>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079" w:type="dxa"/>
            <w:tcBorders>
              <w:top w:val="nil"/>
              <w:righ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r>
      <w:tr w:rsidR="009076C8" w:rsidRPr="008A47AD" w:rsidTr="009076C8">
        <w:trPr>
          <w:cantSplit/>
        </w:trPr>
        <w:tc>
          <w:tcPr>
            <w:tcW w:w="851" w:type="dxa"/>
            <w:vMerge w:val="restart"/>
            <w:tcBorders>
              <w:top w:val="nil"/>
              <w:left w:val="single" w:sz="16" w:space="0" w:color="000000"/>
              <w:bottom w:val="single" w:sz="16" w:space="0" w:color="000000"/>
              <w:right w:val="nil"/>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Q2.18</w:t>
            </w:r>
          </w:p>
        </w:tc>
        <w:tc>
          <w:tcPr>
            <w:tcW w:w="1816" w:type="dxa"/>
            <w:tcBorders>
              <w:top w:val="nil"/>
              <w:left w:val="nil"/>
              <w:bottom w:val="nil"/>
              <w:right w:val="single" w:sz="16" w:space="0" w:color="000000"/>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Between Groups</w:t>
            </w:r>
          </w:p>
        </w:tc>
        <w:tc>
          <w:tcPr>
            <w:tcW w:w="1571" w:type="dxa"/>
            <w:tcBorders>
              <w:top w:val="nil"/>
              <w:left w:val="single" w:sz="16" w:space="0" w:color="000000"/>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2.288</w:t>
            </w:r>
          </w:p>
        </w:tc>
        <w:tc>
          <w:tcPr>
            <w:tcW w:w="1079"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2</w:t>
            </w:r>
          </w:p>
        </w:tc>
        <w:tc>
          <w:tcPr>
            <w:tcW w:w="1506"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1.144</w:t>
            </w:r>
          </w:p>
        </w:tc>
        <w:tc>
          <w:tcPr>
            <w:tcW w:w="1079"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2.868</w:t>
            </w:r>
          </w:p>
        </w:tc>
        <w:tc>
          <w:tcPr>
            <w:tcW w:w="1079" w:type="dxa"/>
            <w:tcBorders>
              <w:top w:val="nil"/>
              <w:bottom w:val="nil"/>
              <w:righ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.064</w:t>
            </w:r>
          </w:p>
        </w:tc>
      </w:tr>
      <w:tr w:rsidR="009076C8" w:rsidRPr="008A47AD" w:rsidTr="009076C8">
        <w:trPr>
          <w:cantSplit/>
        </w:trPr>
        <w:tc>
          <w:tcPr>
            <w:tcW w:w="851" w:type="dxa"/>
            <w:vMerge/>
            <w:tcBorders>
              <w:top w:val="nil"/>
              <w:left w:val="single" w:sz="16" w:space="0" w:color="000000"/>
              <w:bottom w:val="single" w:sz="16" w:space="0" w:color="000000"/>
              <w:right w:val="nil"/>
            </w:tcBorders>
            <w:shd w:val="clear" w:color="auto" w:fill="FFFFFF"/>
          </w:tcPr>
          <w:p w:rsidR="009076C8" w:rsidRPr="008A47AD" w:rsidRDefault="009076C8" w:rsidP="005B419B">
            <w:pPr>
              <w:autoSpaceDE w:val="0"/>
              <w:autoSpaceDN w:val="0"/>
              <w:adjustRightInd w:val="0"/>
              <w:spacing w:after="0" w:line="240" w:lineRule="auto"/>
              <w:rPr>
                <w:rFonts w:ascii="Arial" w:hAnsi="Arial" w:cs="Arial"/>
                <w:color w:val="000000"/>
                <w:sz w:val="18"/>
                <w:szCs w:val="18"/>
                <w:lang w:val="en-US"/>
              </w:rPr>
            </w:pPr>
          </w:p>
        </w:tc>
        <w:tc>
          <w:tcPr>
            <w:tcW w:w="1816" w:type="dxa"/>
            <w:tcBorders>
              <w:top w:val="nil"/>
              <w:left w:val="nil"/>
              <w:bottom w:val="nil"/>
              <w:right w:val="single" w:sz="16" w:space="0" w:color="000000"/>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Within Groups</w:t>
            </w:r>
          </w:p>
        </w:tc>
        <w:tc>
          <w:tcPr>
            <w:tcW w:w="1571" w:type="dxa"/>
            <w:tcBorders>
              <w:top w:val="nil"/>
              <w:left w:val="single" w:sz="16" w:space="0" w:color="000000"/>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24.728</w:t>
            </w:r>
          </w:p>
        </w:tc>
        <w:tc>
          <w:tcPr>
            <w:tcW w:w="1079"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62</w:t>
            </w:r>
          </w:p>
        </w:tc>
        <w:tc>
          <w:tcPr>
            <w:tcW w:w="1506"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.399</w:t>
            </w:r>
          </w:p>
        </w:tc>
        <w:tc>
          <w:tcPr>
            <w:tcW w:w="1079"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079" w:type="dxa"/>
            <w:tcBorders>
              <w:top w:val="nil"/>
              <w:bottom w:val="nil"/>
              <w:righ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r>
      <w:tr w:rsidR="009076C8" w:rsidRPr="008A47AD" w:rsidTr="009076C8">
        <w:trPr>
          <w:cantSplit/>
        </w:trPr>
        <w:tc>
          <w:tcPr>
            <w:tcW w:w="851" w:type="dxa"/>
            <w:vMerge/>
            <w:tcBorders>
              <w:top w:val="nil"/>
              <w:left w:val="single" w:sz="16" w:space="0" w:color="000000"/>
              <w:bottom w:val="single" w:sz="16" w:space="0" w:color="000000"/>
              <w:right w:val="nil"/>
            </w:tcBorders>
            <w:shd w:val="clear" w:color="auto" w:fill="FFFFFF"/>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816" w:type="dxa"/>
            <w:tcBorders>
              <w:top w:val="nil"/>
              <w:left w:val="nil"/>
              <w:bottom w:val="single" w:sz="16" w:space="0" w:color="000000"/>
              <w:right w:val="single" w:sz="16" w:space="0" w:color="000000"/>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Total</w:t>
            </w:r>
          </w:p>
        </w:tc>
        <w:tc>
          <w:tcPr>
            <w:tcW w:w="1571" w:type="dxa"/>
            <w:tcBorders>
              <w:top w:val="nil"/>
              <w:left w:val="single" w:sz="16" w:space="0" w:color="000000"/>
              <w:bottom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27.015</w:t>
            </w:r>
          </w:p>
        </w:tc>
        <w:tc>
          <w:tcPr>
            <w:tcW w:w="1079" w:type="dxa"/>
            <w:tcBorders>
              <w:top w:val="nil"/>
              <w:bottom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64</w:t>
            </w:r>
          </w:p>
        </w:tc>
        <w:tc>
          <w:tcPr>
            <w:tcW w:w="1506" w:type="dxa"/>
            <w:tcBorders>
              <w:top w:val="nil"/>
              <w:bottom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079" w:type="dxa"/>
            <w:tcBorders>
              <w:top w:val="nil"/>
              <w:bottom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079" w:type="dxa"/>
            <w:tcBorders>
              <w:top w:val="nil"/>
              <w:bottom w:val="single" w:sz="16" w:space="0" w:color="000000"/>
              <w:righ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r>
    </w:tbl>
    <w:p w:rsidR="009076C8" w:rsidRPr="008A47AD" w:rsidRDefault="009076C8" w:rsidP="009076C8">
      <w:pPr>
        <w:autoSpaceDE w:val="0"/>
        <w:autoSpaceDN w:val="0"/>
        <w:adjustRightInd w:val="0"/>
        <w:spacing w:after="0" w:line="240" w:lineRule="auto"/>
        <w:rPr>
          <w:rFonts w:ascii="Times New Roman" w:hAnsi="Times New Roman"/>
          <w:sz w:val="24"/>
          <w:szCs w:val="24"/>
          <w:lang w:val="en-US"/>
        </w:rPr>
      </w:pPr>
    </w:p>
    <w:p w:rsidR="009076C8" w:rsidRPr="008A47AD" w:rsidRDefault="009076C8" w:rsidP="009076C8">
      <w:pPr>
        <w:autoSpaceDE w:val="0"/>
        <w:autoSpaceDN w:val="0"/>
        <w:adjustRightInd w:val="0"/>
        <w:spacing w:after="0" w:line="240" w:lineRule="auto"/>
        <w:rPr>
          <w:rFonts w:ascii="Courier New" w:hAnsi="Courier New" w:cs="Courier New"/>
          <w:color w:val="000000"/>
          <w:sz w:val="20"/>
          <w:szCs w:val="20"/>
          <w:lang w:val="en-US"/>
        </w:rPr>
      </w:pPr>
    </w:p>
    <w:tbl>
      <w:tblPr>
        <w:tblW w:w="91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63"/>
        <w:gridCol w:w="1841"/>
        <w:gridCol w:w="1591"/>
        <w:gridCol w:w="1094"/>
        <w:gridCol w:w="1525"/>
        <w:gridCol w:w="1094"/>
        <w:gridCol w:w="1094"/>
      </w:tblGrid>
      <w:tr w:rsidR="009076C8" w:rsidRPr="008A47AD" w:rsidTr="009076C8">
        <w:trPr>
          <w:cantSplit/>
        </w:trPr>
        <w:tc>
          <w:tcPr>
            <w:tcW w:w="9102" w:type="dxa"/>
            <w:gridSpan w:val="7"/>
            <w:tcBorders>
              <w:top w:val="nil"/>
              <w:left w:val="nil"/>
              <w:bottom w:val="nil"/>
              <w:right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center"/>
              <w:rPr>
                <w:rFonts w:ascii="Arial" w:hAnsi="Arial" w:cs="Arial"/>
                <w:color w:val="000000"/>
                <w:sz w:val="18"/>
                <w:szCs w:val="18"/>
                <w:lang w:val="en-US"/>
              </w:rPr>
            </w:pPr>
            <w:r w:rsidRPr="008A47AD">
              <w:rPr>
                <w:rFonts w:ascii="Arial" w:hAnsi="Arial" w:cs="Arial"/>
                <w:b/>
                <w:bCs/>
                <w:color w:val="000000"/>
                <w:sz w:val="18"/>
                <w:szCs w:val="18"/>
                <w:lang w:val="en-US"/>
              </w:rPr>
              <w:t>ANOVA</w:t>
            </w:r>
          </w:p>
        </w:tc>
      </w:tr>
      <w:tr w:rsidR="009076C8" w:rsidRPr="008A47AD" w:rsidTr="009076C8">
        <w:trPr>
          <w:cantSplit/>
        </w:trPr>
        <w:tc>
          <w:tcPr>
            <w:tcW w:w="2704" w:type="dxa"/>
            <w:gridSpan w:val="2"/>
            <w:tcBorders>
              <w:top w:val="single" w:sz="16" w:space="0" w:color="000000"/>
              <w:left w:val="single" w:sz="16" w:space="0" w:color="000000"/>
              <w:bottom w:val="single" w:sz="16" w:space="0" w:color="000000"/>
              <w:right w:val="nil"/>
            </w:tcBorders>
            <w:shd w:val="clear" w:color="auto" w:fill="FFFFFF"/>
            <w:vAlign w:val="bottom"/>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591" w:type="dxa"/>
            <w:tcBorders>
              <w:top w:val="single" w:sz="16" w:space="0" w:color="000000"/>
              <w:left w:val="single" w:sz="16" w:space="0" w:color="000000"/>
              <w:bottom w:val="single" w:sz="16" w:space="0" w:color="000000"/>
            </w:tcBorders>
            <w:shd w:val="clear" w:color="auto" w:fill="FFFFFF"/>
            <w:vAlign w:val="bottom"/>
          </w:tcPr>
          <w:p w:rsidR="009076C8" w:rsidRPr="008A47AD" w:rsidRDefault="009076C8" w:rsidP="005B419B">
            <w:pPr>
              <w:autoSpaceDE w:val="0"/>
              <w:autoSpaceDN w:val="0"/>
              <w:adjustRightInd w:val="0"/>
              <w:spacing w:after="0" w:line="240" w:lineRule="auto"/>
              <w:ind w:left="60" w:right="60"/>
              <w:jc w:val="center"/>
              <w:rPr>
                <w:rFonts w:ascii="Arial" w:hAnsi="Arial" w:cs="Arial"/>
                <w:color w:val="000000"/>
                <w:sz w:val="18"/>
                <w:szCs w:val="18"/>
                <w:lang w:val="en-US"/>
              </w:rPr>
            </w:pPr>
            <w:r w:rsidRPr="008A47AD">
              <w:rPr>
                <w:rFonts w:ascii="Arial" w:hAnsi="Arial" w:cs="Arial"/>
                <w:color w:val="000000"/>
                <w:sz w:val="18"/>
                <w:szCs w:val="18"/>
                <w:lang w:val="en-US"/>
              </w:rPr>
              <w:t>Sum of Squares</w:t>
            </w:r>
          </w:p>
        </w:tc>
        <w:tc>
          <w:tcPr>
            <w:tcW w:w="1094" w:type="dxa"/>
            <w:tcBorders>
              <w:top w:val="single" w:sz="16" w:space="0" w:color="000000"/>
              <w:bottom w:val="single" w:sz="16" w:space="0" w:color="000000"/>
            </w:tcBorders>
            <w:shd w:val="clear" w:color="auto" w:fill="FFFFFF"/>
            <w:vAlign w:val="bottom"/>
          </w:tcPr>
          <w:p w:rsidR="009076C8" w:rsidRPr="008A47AD" w:rsidRDefault="009076C8" w:rsidP="005B419B">
            <w:pPr>
              <w:autoSpaceDE w:val="0"/>
              <w:autoSpaceDN w:val="0"/>
              <w:adjustRightInd w:val="0"/>
              <w:spacing w:after="0" w:line="240" w:lineRule="auto"/>
              <w:ind w:left="60" w:right="60"/>
              <w:jc w:val="center"/>
              <w:rPr>
                <w:rFonts w:ascii="Arial" w:hAnsi="Arial" w:cs="Arial"/>
                <w:color w:val="000000"/>
                <w:sz w:val="18"/>
                <w:szCs w:val="18"/>
                <w:lang w:val="en-US"/>
              </w:rPr>
            </w:pPr>
            <w:r w:rsidRPr="008A47AD">
              <w:rPr>
                <w:rFonts w:ascii="Arial" w:hAnsi="Arial" w:cs="Arial"/>
                <w:color w:val="000000"/>
                <w:sz w:val="18"/>
                <w:szCs w:val="18"/>
                <w:lang w:val="en-US"/>
              </w:rPr>
              <w:t>df</w:t>
            </w:r>
          </w:p>
        </w:tc>
        <w:tc>
          <w:tcPr>
            <w:tcW w:w="1525" w:type="dxa"/>
            <w:tcBorders>
              <w:top w:val="single" w:sz="16" w:space="0" w:color="000000"/>
              <w:bottom w:val="single" w:sz="16" w:space="0" w:color="000000"/>
            </w:tcBorders>
            <w:shd w:val="clear" w:color="auto" w:fill="FFFFFF"/>
            <w:vAlign w:val="bottom"/>
          </w:tcPr>
          <w:p w:rsidR="009076C8" w:rsidRPr="008A47AD" w:rsidRDefault="009076C8" w:rsidP="005B419B">
            <w:pPr>
              <w:autoSpaceDE w:val="0"/>
              <w:autoSpaceDN w:val="0"/>
              <w:adjustRightInd w:val="0"/>
              <w:spacing w:after="0" w:line="240" w:lineRule="auto"/>
              <w:ind w:left="60" w:right="60"/>
              <w:jc w:val="center"/>
              <w:rPr>
                <w:rFonts w:ascii="Arial" w:hAnsi="Arial" w:cs="Arial"/>
                <w:color w:val="000000"/>
                <w:sz w:val="18"/>
                <w:szCs w:val="18"/>
                <w:lang w:val="en-US"/>
              </w:rPr>
            </w:pPr>
            <w:r w:rsidRPr="008A47AD">
              <w:rPr>
                <w:rFonts w:ascii="Arial" w:hAnsi="Arial" w:cs="Arial"/>
                <w:color w:val="000000"/>
                <w:sz w:val="18"/>
                <w:szCs w:val="18"/>
                <w:lang w:val="en-US"/>
              </w:rPr>
              <w:t>Mean Square</w:t>
            </w:r>
          </w:p>
        </w:tc>
        <w:tc>
          <w:tcPr>
            <w:tcW w:w="1094" w:type="dxa"/>
            <w:tcBorders>
              <w:top w:val="single" w:sz="16" w:space="0" w:color="000000"/>
              <w:bottom w:val="single" w:sz="16" w:space="0" w:color="000000"/>
            </w:tcBorders>
            <w:shd w:val="clear" w:color="auto" w:fill="FFFFFF"/>
            <w:vAlign w:val="bottom"/>
          </w:tcPr>
          <w:p w:rsidR="009076C8" w:rsidRPr="008A47AD" w:rsidRDefault="009076C8" w:rsidP="005B419B">
            <w:pPr>
              <w:autoSpaceDE w:val="0"/>
              <w:autoSpaceDN w:val="0"/>
              <w:adjustRightInd w:val="0"/>
              <w:spacing w:after="0" w:line="240" w:lineRule="auto"/>
              <w:ind w:left="60" w:right="60"/>
              <w:jc w:val="center"/>
              <w:rPr>
                <w:rFonts w:ascii="Arial" w:hAnsi="Arial" w:cs="Arial"/>
                <w:color w:val="000000"/>
                <w:sz w:val="18"/>
                <w:szCs w:val="18"/>
                <w:lang w:val="en-US"/>
              </w:rPr>
            </w:pPr>
            <w:r w:rsidRPr="008A47AD">
              <w:rPr>
                <w:rFonts w:ascii="Arial" w:hAnsi="Arial" w:cs="Arial"/>
                <w:color w:val="000000"/>
                <w:sz w:val="18"/>
                <w:szCs w:val="18"/>
                <w:lang w:val="en-US"/>
              </w:rPr>
              <w:t>F</w:t>
            </w:r>
          </w:p>
        </w:tc>
        <w:tc>
          <w:tcPr>
            <w:tcW w:w="1094" w:type="dxa"/>
            <w:tcBorders>
              <w:top w:val="single" w:sz="16" w:space="0" w:color="000000"/>
              <w:bottom w:val="single" w:sz="16" w:space="0" w:color="000000"/>
              <w:right w:val="single" w:sz="16" w:space="0" w:color="000000"/>
            </w:tcBorders>
            <w:shd w:val="clear" w:color="auto" w:fill="FFFFFF"/>
            <w:vAlign w:val="bottom"/>
          </w:tcPr>
          <w:p w:rsidR="009076C8" w:rsidRPr="008A47AD" w:rsidRDefault="009076C8" w:rsidP="005B419B">
            <w:pPr>
              <w:autoSpaceDE w:val="0"/>
              <w:autoSpaceDN w:val="0"/>
              <w:adjustRightInd w:val="0"/>
              <w:spacing w:after="0" w:line="240" w:lineRule="auto"/>
              <w:ind w:left="60" w:right="60"/>
              <w:jc w:val="center"/>
              <w:rPr>
                <w:rFonts w:ascii="Arial" w:hAnsi="Arial" w:cs="Arial"/>
                <w:color w:val="000000"/>
                <w:sz w:val="18"/>
                <w:szCs w:val="18"/>
                <w:lang w:val="en-US"/>
              </w:rPr>
            </w:pPr>
            <w:r w:rsidRPr="008A47AD">
              <w:rPr>
                <w:rFonts w:ascii="Arial" w:hAnsi="Arial" w:cs="Arial"/>
                <w:color w:val="000000"/>
                <w:sz w:val="18"/>
                <w:szCs w:val="18"/>
                <w:lang w:val="en-US"/>
              </w:rPr>
              <w:t>Sig.</w:t>
            </w:r>
          </w:p>
        </w:tc>
      </w:tr>
      <w:tr w:rsidR="009076C8" w:rsidRPr="008A47AD" w:rsidTr="009076C8">
        <w:trPr>
          <w:cantSplit/>
        </w:trPr>
        <w:tc>
          <w:tcPr>
            <w:tcW w:w="863" w:type="dxa"/>
            <w:vMerge w:val="restart"/>
            <w:tcBorders>
              <w:top w:val="single" w:sz="16" w:space="0" w:color="000000"/>
              <w:left w:val="single" w:sz="16" w:space="0" w:color="000000"/>
              <w:right w:val="nil"/>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Q2.1</w:t>
            </w:r>
          </w:p>
        </w:tc>
        <w:tc>
          <w:tcPr>
            <w:tcW w:w="1841" w:type="dxa"/>
            <w:tcBorders>
              <w:top w:val="single" w:sz="16" w:space="0" w:color="000000"/>
              <w:left w:val="nil"/>
              <w:bottom w:val="nil"/>
              <w:right w:val="single" w:sz="16" w:space="0" w:color="000000"/>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Between Groups</w:t>
            </w:r>
          </w:p>
        </w:tc>
        <w:tc>
          <w:tcPr>
            <w:tcW w:w="1591" w:type="dxa"/>
            <w:tcBorders>
              <w:top w:val="single" w:sz="16" w:space="0" w:color="000000"/>
              <w:left w:val="single" w:sz="16" w:space="0" w:color="000000"/>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4.659</w:t>
            </w:r>
          </w:p>
        </w:tc>
        <w:tc>
          <w:tcPr>
            <w:tcW w:w="1094" w:type="dxa"/>
            <w:tcBorders>
              <w:top w:val="single" w:sz="16" w:space="0" w:color="000000"/>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2</w:t>
            </w:r>
          </w:p>
        </w:tc>
        <w:tc>
          <w:tcPr>
            <w:tcW w:w="1525" w:type="dxa"/>
            <w:tcBorders>
              <w:top w:val="single" w:sz="16" w:space="0" w:color="000000"/>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2.330</w:t>
            </w:r>
          </w:p>
        </w:tc>
        <w:tc>
          <w:tcPr>
            <w:tcW w:w="1094" w:type="dxa"/>
            <w:tcBorders>
              <w:top w:val="single" w:sz="16" w:space="0" w:color="000000"/>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4.831</w:t>
            </w:r>
          </w:p>
        </w:tc>
        <w:tc>
          <w:tcPr>
            <w:tcW w:w="1094" w:type="dxa"/>
            <w:tcBorders>
              <w:top w:val="single" w:sz="16" w:space="0" w:color="000000"/>
              <w:bottom w:val="nil"/>
              <w:righ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.011</w:t>
            </w:r>
          </w:p>
        </w:tc>
      </w:tr>
      <w:tr w:rsidR="009076C8" w:rsidRPr="008A47AD" w:rsidTr="009076C8">
        <w:trPr>
          <w:cantSplit/>
        </w:trPr>
        <w:tc>
          <w:tcPr>
            <w:tcW w:w="863" w:type="dxa"/>
            <w:vMerge/>
            <w:tcBorders>
              <w:top w:val="single" w:sz="16" w:space="0" w:color="000000"/>
              <w:left w:val="single" w:sz="16" w:space="0" w:color="000000"/>
              <w:right w:val="nil"/>
            </w:tcBorders>
            <w:shd w:val="clear" w:color="auto" w:fill="FFFFFF"/>
          </w:tcPr>
          <w:p w:rsidR="009076C8" w:rsidRPr="008A47AD" w:rsidRDefault="009076C8" w:rsidP="005B419B">
            <w:pPr>
              <w:autoSpaceDE w:val="0"/>
              <w:autoSpaceDN w:val="0"/>
              <w:adjustRightInd w:val="0"/>
              <w:spacing w:after="0" w:line="240" w:lineRule="auto"/>
              <w:rPr>
                <w:rFonts w:ascii="Arial" w:hAnsi="Arial" w:cs="Arial"/>
                <w:color w:val="000000"/>
                <w:sz w:val="18"/>
                <w:szCs w:val="18"/>
                <w:lang w:val="en-US"/>
              </w:rPr>
            </w:pPr>
          </w:p>
        </w:tc>
        <w:tc>
          <w:tcPr>
            <w:tcW w:w="1841" w:type="dxa"/>
            <w:tcBorders>
              <w:top w:val="nil"/>
              <w:left w:val="nil"/>
              <w:bottom w:val="nil"/>
              <w:right w:val="single" w:sz="16" w:space="0" w:color="000000"/>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Within Groups</w:t>
            </w:r>
          </w:p>
        </w:tc>
        <w:tc>
          <w:tcPr>
            <w:tcW w:w="1591" w:type="dxa"/>
            <w:tcBorders>
              <w:top w:val="nil"/>
              <w:left w:val="single" w:sz="16" w:space="0" w:color="000000"/>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29.895</w:t>
            </w:r>
          </w:p>
        </w:tc>
        <w:tc>
          <w:tcPr>
            <w:tcW w:w="1094"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62</w:t>
            </w:r>
          </w:p>
        </w:tc>
        <w:tc>
          <w:tcPr>
            <w:tcW w:w="1525"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.482</w:t>
            </w:r>
          </w:p>
        </w:tc>
        <w:tc>
          <w:tcPr>
            <w:tcW w:w="1094"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094" w:type="dxa"/>
            <w:tcBorders>
              <w:top w:val="nil"/>
              <w:bottom w:val="nil"/>
              <w:righ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r>
      <w:tr w:rsidR="009076C8" w:rsidRPr="008A47AD" w:rsidTr="009076C8">
        <w:trPr>
          <w:cantSplit/>
        </w:trPr>
        <w:tc>
          <w:tcPr>
            <w:tcW w:w="863" w:type="dxa"/>
            <w:vMerge/>
            <w:tcBorders>
              <w:top w:val="single" w:sz="16" w:space="0" w:color="000000"/>
              <w:left w:val="single" w:sz="16" w:space="0" w:color="000000"/>
              <w:right w:val="nil"/>
            </w:tcBorders>
            <w:shd w:val="clear" w:color="auto" w:fill="FFFFFF"/>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841" w:type="dxa"/>
            <w:tcBorders>
              <w:top w:val="nil"/>
              <w:left w:val="nil"/>
              <w:right w:val="single" w:sz="16" w:space="0" w:color="000000"/>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Total</w:t>
            </w:r>
          </w:p>
        </w:tc>
        <w:tc>
          <w:tcPr>
            <w:tcW w:w="1591" w:type="dxa"/>
            <w:tcBorders>
              <w:top w:val="nil"/>
              <w:lef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34.554</w:t>
            </w:r>
          </w:p>
        </w:tc>
        <w:tc>
          <w:tcPr>
            <w:tcW w:w="1094" w:type="dxa"/>
            <w:tcBorders>
              <w:top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64</w:t>
            </w:r>
          </w:p>
        </w:tc>
        <w:tc>
          <w:tcPr>
            <w:tcW w:w="1525" w:type="dxa"/>
            <w:tcBorders>
              <w:top w:val="nil"/>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094" w:type="dxa"/>
            <w:tcBorders>
              <w:top w:val="nil"/>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094" w:type="dxa"/>
            <w:tcBorders>
              <w:top w:val="nil"/>
              <w:righ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r>
      <w:tr w:rsidR="009076C8" w:rsidRPr="008A47AD" w:rsidTr="009076C8">
        <w:trPr>
          <w:cantSplit/>
        </w:trPr>
        <w:tc>
          <w:tcPr>
            <w:tcW w:w="863" w:type="dxa"/>
            <w:vMerge w:val="restart"/>
            <w:tcBorders>
              <w:top w:val="nil"/>
              <w:left w:val="single" w:sz="16" w:space="0" w:color="000000"/>
              <w:right w:val="nil"/>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Q2.2</w:t>
            </w:r>
          </w:p>
        </w:tc>
        <w:tc>
          <w:tcPr>
            <w:tcW w:w="1841" w:type="dxa"/>
            <w:tcBorders>
              <w:top w:val="nil"/>
              <w:left w:val="nil"/>
              <w:bottom w:val="nil"/>
              <w:right w:val="single" w:sz="16" w:space="0" w:color="000000"/>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Between Groups</w:t>
            </w:r>
          </w:p>
        </w:tc>
        <w:tc>
          <w:tcPr>
            <w:tcW w:w="1591" w:type="dxa"/>
            <w:tcBorders>
              <w:top w:val="nil"/>
              <w:left w:val="single" w:sz="16" w:space="0" w:color="000000"/>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5.606</w:t>
            </w:r>
          </w:p>
        </w:tc>
        <w:tc>
          <w:tcPr>
            <w:tcW w:w="1094"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2</w:t>
            </w:r>
          </w:p>
        </w:tc>
        <w:tc>
          <w:tcPr>
            <w:tcW w:w="1525"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2.803</w:t>
            </w:r>
          </w:p>
        </w:tc>
        <w:tc>
          <w:tcPr>
            <w:tcW w:w="1094"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10.071</w:t>
            </w:r>
          </w:p>
        </w:tc>
        <w:tc>
          <w:tcPr>
            <w:tcW w:w="1094" w:type="dxa"/>
            <w:tcBorders>
              <w:top w:val="nil"/>
              <w:bottom w:val="nil"/>
              <w:righ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.000</w:t>
            </w:r>
          </w:p>
        </w:tc>
      </w:tr>
      <w:tr w:rsidR="009076C8" w:rsidRPr="008A47AD" w:rsidTr="009076C8">
        <w:trPr>
          <w:cantSplit/>
        </w:trPr>
        <w:tc>
          <w:tcPr>
            <w:tcW w:w="863" w:type="dxa"/>
            <w:vMerge/>
            <w:tcBorders>
              <w:top w:val="nil"/>
              <w:left w:val="single" w:sz="16" w:space="0" w:color="000000"/>
              <w:right w:val="nil"/>
            </w:tcBorders>
            <w:shd w:val="clear" w:color="auto" w:fill="FFFFFF"/>
          </w:tcPr>
          <w:p w:rsidR="009076C8" w:rsidRPr="008A47AD" w:rsidRDefault="009076C8" w:rsidP="005B419B">
            <w:pPr>
              <w:autoSpaceDE w:val="0"/>
              <w:autoSpaceDN w:val="0"/>
              <w:adjustRightInd w:val="0"/>
              <w:spacing w:after="0" w:line="240" w:lineRule="auto"/>
              <w:rPr>
                <w:rFonts w:ascii="Arial" w:hAnsi="Arial" w:cs="Arial"/>
                <w:color w:val="000000"/>
                <w:sz w:val="18"/>
                <w:szCs w:val="18"/>
                <w:lang w:val="en-US"/>
              </w:rPr>
            </w:pPr>
          </w:p>
        </w:tc>
        <w:tc>
          <w:tcPr>
            <w:tcW w:w="1841" w:type="dxa"/>
            <w:tcBorders>
              <w:top w:val="nil"/>
              <w:left w:val="nil"/>
              <w:bottom w:val="nil"/>
              <w:right w:val="single" w:sz="16" w:space="0" w:color="000000"/>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Within Groups</w:t>
            </w:r>
          </w:p>
        </w:tc>
        <w:tc>
          <w:tcPr>
            <w:tcW w:w="1591" w:type="dxa"/>
            <w:tcBorders>
              <w:top w:val="nil"/>
              <w:left w:val="single" w:sz="16" w:space="0" w:color="000000"/>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17.256</w:t>
            </w:r>
          </w:p>
        </w:tc>
        <w:tc>
          <w:tcPr>
            <w:tcW w:w="1094"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62</w:t>
            </w:r>
          </w:p>
        </w:tc>
        <w:tc>
          <w:tcPr>
            <w:tcW w:w="1525"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.278</w:t>
            </w:r>
          </w:p>
        </w:tc>
        <w:tc>
          <w:tcPr>
            <w:tcW w:w="1094"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094" w:type="dxa"/>
            <w:tcBorders>
              <w:top w:val="nil"/>
              <w:bottom w:val="nil"/>
              <w:righ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r>
      <w:tr w:rsidR="009076C8" w:rsidRPr="008A47AD" w:rsidTr="009076C8">
        <w:trPr>
          <w:cantSplit/>
        </w:trPr>
        <w:tc>
          <w:tcPr>
            <w:tcW w:w="863" w:type="dxa"/>
            <w:vMerge/>
            <w:tcBorders>
              <w:top w:val="nil"/>
              <w:left w:val="single" w:sz="16" w:space="0" w:color="000000"/>
              <w:right w:val="nil"/>
            </w:tcBorders>
            <w:shd w:val="clear" w:color="auto" w:fill="FFFFFF"/>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841" w:type="dxa"/>
            <w:tcBorders>
              <w:top w:val="nil"/>
              <w:left w:val="nil"/>
              <w:right w:val="single" w:sz="16" w:space="0" w:color="000000"/>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Total</w:t>
            </w:r>
          </w:p>
        </w:tc>
        <w:tc>
          <w:tcPr>
            <w:tcW w:w="1591" w:type="dxa"/>
            <w:tcBorders>
              <w:top w:val="nil"/>
              <w:lef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22.862</w:t>
            </w:r>
          </w:p>
        </w:tc>
        <w:tc>
          <w:tcPr>
            <w:tcW w:w="1094" w:type="dxa"/>
            <w:tcBorders>
              <w:top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64</w:t>
            </w:r>
          </w:p>
        </w:tc>
        <w:tc>
          <w:tcPr>
            <w:tcW w:w="1525" w:type="dxa"/>
            <w:tcBorders>
              <w:top w:val="nil"/>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094" w:type="dxa"/>
            <w:tcBorders>
              <w:top w:val="nil"/>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094" w:type="dxa"/>
            <w:tcBorders>
              <w:top w:val="nil"/>
              <w:righ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r>
      <w:tr w:rsidR="009076C8" w:rsidRPr="008A47AD" w:rsidTr="009076C8">
        <w:trPr>
          <w:cantSplit/>
        </w:trPr>
        <w:tc>
          <w:tcPr>
            <w:tcW w:w="863" w:type="dxa"/>
            <w:vMerge w:val="restart"/>
            <w:tcBorders>
              <w:top w:val="nil"/>
              <w:left w:val="single" w:sz="16" w:space="0" w:color="000000"/>
              <w:right w:val="nil"/>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Q2.3</w:t>
            </w:r>
          </w:p>
        </w:tc>
        <w:tc>
          <w:tcPr>
            <w:tcW w:w="1841" w:type="dxa"/>
            <w:tcBorders>
              <w:top w:val="nil"/>
              <w:left w:val="nil"/>
              <w:bottom w:val="nil"/>
              <w:right w:val="single" w:sz="16" w:space="0" w:color="000000"/>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Between Groups</w:t>
            </w:r>
          </w:p>
        </w:tc>
        <w:tc>
          <w:tcPr>
            <w:tcW w:w="1591" w:type="dxa"/>
            <w:tcBorders>
              <w:top w:val="nil"/>
              <w:left w:val="single" w:sz="16" w:space="0" w:color="000000"/>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.661</w:t>
            </w:r>
          </w:p>
        </w:tc>
        <w:tc>
          <w:tcPr>
            <w:tcW w:w="1094"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2</w:t>
            </w:r>
          </w:p>
        </w:tc>
        <w:tc>
          <w:tcPr>
            <w:tcW w:w="1525"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.330</w:t>
            </w:r>
          </w:p>
        </w:tc>
        <w:tc>
          <w:tcPr>
            <w:tcW w:w="1094"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1.317</w:t>
            </w:r>
          </w:p>
        </w:tc>
        <w:tc>
          <w:tcPr>
            <w:tcW w:w="1094" w:type="dxa"/>
            <w:tcBorders>
              <w:top w:val="nil"/>
              <w:bottom w:val="nil"/>
              <w:righ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.275</w:t>
            </w:r>
          </w:p>
        </w:tc>
      </w:tr>
      <w:tr w:rsidR="009076C8" w:rsidRPr="008A47AD" w:rsidTr="009076C8">
        <w:trPr>
          <w:cantSplit/>
        </w:trPr>
        <w:tc>
          <w:tcPr>
            <w:tcW w:w="863" w:type="dxa"/>
            <w:vMerge/>
            <w:tcBorders>
              <w:top w:val="nil"/>
              <w:left w:val="single" w:sz="16" w:space="0" w:color="000000"/>
              <w:right w:val="nil"/>
            </w:tcBorders>
            <w:shd w:val="clear" w:color="auto" w:fill="FFFFFF"/>
          </w:tcPr>
          <w:p w:rsidR="009076C8" w:rsidRPr="008A47AD" w:rsidRDefault="009076C8" w:rsidP="005B419B">
            <w:pPr>
              <w:autoSpaceDE w:val="0"/>
              <w:autoSpaceDN w:val="0"/>
              <w:adjustRightInd w:val="0"/>
              <w:spacing w:after="0" w:line="240" w:lineRule="auto"/>
              <w:rPr>
                <w:rFonts w:ascii="Arial" w:hAnsi="Arial" w:cs="Arial"/>
                <w:color w:val="000000"/>
                <w:sz w:val="18"/>
                <w:szCs w:val="18"/>
                <w:lang w:val="en-US"/>
              </w:rPr>
            </w:pPr>
          </w:p>
        </w:tc>
        <w:tc>
          <w:tcPr>
            <w:tcW w:w="1841" w:type="dxa"/>
            <w:tcBorders>
              <w:top w:val="nil"/>
              <w:left w:val="nil"/>
              <w:bottom w:val="nil"/>
              <w:right w:val="single" w:sz="16" w:space="0" w:color="000000"/>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Within Groups</w:t>
            </w:r>
          </w:p>
        </w:tc>
        <w:tc>
          <w:tcPr>
            <w:tcW w:w="1591" w:type="dxa"/>
            <w:tcBorders>
              <w:top w:val="nil"/>
              <w:left w:val="single" w:sz="16" w:space="0" w:color="000000"/>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15.555</w:t>
            </w:r>
          </w:p>
        </w:tc>
        <w:tc>
          <w:tcPr>
            <w:tcW w:w="1094"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62</w:t>
            </w:r>
          </w:p>
        </w:tc>
        <w:tc>
          <w:tcPr>
            <w:tcW w:w="1525"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.251</w:t>
            </w:r>
          </w:p>
        </w:tc>
        <w:tc>
          <w:tcPr>
            <w:tcW w:w="1094"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094" w:type="dxa"/>
            <w:tcBorders>
              <w:top w:val="nil"/>
              <w:bottom w:val="nil"/>
              <w:righ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r>
      <w:tr w:rsidR="009076C8" w:rsidRPr="008A47AD" w:rsidTr="009076C8">
        <w:trPr>
          <w:cantSplit/>
        </w:trPr>
        <w:tc>
          <w:tcPr>
            <w:tcW w:w="863" w:type="dxa"/>
            <w:vMerge/>
            <w:tcBorders>
              <w:top w:val="nil"/>
              <w:left w:val="single" w:sz="16" w:space="0" w:color="000000"/>
              <w:right w:val="nil"/>
            </w:tcBorders>
            <w:shd w:val="clear" w:color="auto" w:fill="FFFFFF"/>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841" w:type="dxa"/>
            <w:tcBorders>
              <w:top w:val="nil"/>
              <w:left w:val="nil"/>
              <w:right w:val="single" w:sz="16" w:space="0" w:color="000000"/>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Total</w:t>
            </w:r>
          </w:p>
        </w:tc>
        <w:tc>
          <w:tcPr>
            <w:tcW w:w="1591" w:type="dxa"/>
            <w:tcBorders>
              <w:top w:val="nil"/>
              <w:lef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16.215</w:t>
            </w:r>
          </w:p>
        </w:tc>
        <w:tc>
          <w:tcPr>
            <w:tcW w:w="1094" w:type="dxa"/>
            <w:tcBorders>
              <w:top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64</w:t>
            </w:r>
          </w:p>
        </w:tc>
        <w:tc>
          <w:tcPr>
            <w:tcW w:w="1525" w:type="dxa"/>
            <w:tcBorders>
              <w:top w:val="nil"/>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094" w:type="dxa"/>
            <w:tcBorders>
              <w:top w:val="nil"/>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094" w:type="dxa"/>
            <w:tcBorders>
              <w:top w:val="nil"/>
              <w:righ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r>
      <w:tr w:rsidR="009076C8" w:rsidRPr="008A47AD" w:rsidTr="009076C8">
        <w:trPr>
          <w:cantSplit/>
        </w:trPr>
        <w:tc>
          <w:tcPr>
            <w:tcW w:w="863" w:type="dxa"/>
            <w:vMerge w:val="restart"/>
            <w:tcBorders>
              <w:top w:val="nil"/>
              <w:left w:val="single" w:sz="16" w:space="0" w:color="000000"/>
              <w:right w:val="nil"/>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Q2.4</w:t>
            </w:r>
          </w:p>
        </w:tc>
        <w:tc>
          <w:tcPr>
            <w:tcW w:w="1841" w:type="dxa"/>
            <w:tcBorders>
              <w:top w:val="nil"/>
              <w:left w:val="nil"/>
              <w:bottom w:val="nil"/>
              <w:right w:val="single" w:sz="16" w:space="0" w:color="000000"/>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Between Groups</w:t>
            </w:r>
          </w:p>
        </w:tc>
        <w:tc>
          <w:tcPr>
            <w:tcW w:w="1591" w:type="dxa"/>
            <w:tcBorders>
              <w:top w:val="nil"/>
              <w:left w:val="single" w:sz="16" w:space="0" w:color="000000"/>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1.407</w:t>
            </w:r>
          </w:p>
        </w:tc>
        <w:tc>
          <w:tcPr>
            <w:tcW w:w="1094"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2</w:t>
            </w:r>
          </w:p>
        </w:tc>
        <w:tc>
          <w:tcPr>
            <w:tcW w:w="1525"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.704</w:t>
            </w:r>
          </w:p>
        </w:tc>
        <w:tc>
          <w:tcPr>
            <w:tcW w:w="1094"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2.316</w:t>
            </w:r>
          </w:p>
        </w:tc>
        <w:tc>
          <w:tcPr>
            <w:tcW w:w="1094" w:type="dxa"/>
            <w:tcBorders>
              <w:top w:val="nil"/>
              <w:bottom w:val="nil"/>
              <w:righ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.107</w:t>
            </w:r>
          </w:p>
        </w:tc>
      </w:tr>
      <w:tr w:rsidR="009076C8" w:rsidRPr="008A47AD" w:rsidTr="009076C8">
        <w:trPr>
          <w:cantSplit/>
        </w:trPr>
        <w:tc>
          <w:tcPr>
            <w:tcW w:w="863" w:type="dxa"/>
            <w:vMerge/>
            <w:tcBorders>
              <w:top w:val="nil"/>
              <w:left w:val="single" w:sz="16" w:space="0" w:color="000000"/>
              <w:right w:val="nil"/>
            </w:tcBorders>
            <w:shd w:val="clear" w:color="auto" w:fill="FFFFFF"/>
          </w:tcPr>
          <w:p w:rsidR="009076C8" w:rsidRPr="008A47AD" w:rsidRDefault="009076C8" w:rsidP="005B419B">
            <w:pPr>
              <w:autoSpaceDE w:val="0"/>
              <w:autoSpaceDN w:val="0"/>
              <w:adjustRightInd w:val="0"/>
              <w:spacing w:after="0" w:line="240" w:lineRule="auto"/>
              <w:rPr>
                <w:rFonts w:ascii="Arial" w:hAnsi="Arial" w:cs="Arial"/>
                <w:color w:val="000000"/>
                <w:sz w:val="18"/>
                <w:szCs w:val="18"/>
                <w:lang w:val="en-US"/>
              </w:rPr>
            </w:pPr>
          </w:p>
        </w:tc>
        <w:tc>
          <w:tcPr>
            <w:tcW w:w="1841" w:type="dxa"/>
            <w:tcBorders>
              <w:top w:val="nil"/>
              <w:left w:val="nil"/>
              <w:bottom w:val="nil"/>
              <w:right w:val="single" w:sz="16" w:space="0" w:color="000000"/>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Within Groups</w:t>
            </w:r>
          </w:p>
        </w:tc>
        <w:tc>
          <w:tcPr>
            <w:tcW w:w="1591" w:type="dxa"/>
            <w:tcBorders>
              <w:top w:val="nil"/>
              <w:left w:val="single" w:sz="16" w:space="0" w:color="000000"/>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18.839</w:t>
            </w:r>
          </w:p>
        </w:tc>
        <w:tc>
          <w:tcPr>
            <w:tcW w:w="1094"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62</w:t>
            </w:r>
          </w:p>
        </w:tc>
        <w:tc>
          <w:tcPr>
            <w:tcW w:w="1525"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.304</w:t>
            </w:r>
          </w:p>
        </w:tc>
        <w:tc>
          <w:tcPr>
            <w:tcW w:w="1094"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094" w:type="dxa"/>
            <w:tcBorders>
              <w:top w:val="nil"/>
              <w:bottom w:val="nil"/>
              <w:righ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r>
      <w:tr w:rsidR="009076C8" w:rsidRPr="008A47AD" w:rsidTr="009076C8">
        <w:trPr>
          <w:cantSplit/>
        </w:trPr>
        <w:tc>
          <w:tcPr>
            <w:tcW w:w="863" w:type="dxa"/>
            <w:vMerge/>
            <w:tcBorders>
              <w:top w:val="nil"/>
              <w:left w:val="single" w:sz="16" w:space="0" w:color="000000"/>
              <w:right w:val="nil"/>
            </w:tcBorders>
            <w:shd w:val="clear" w:color="auto" w:fill="FFFFFF"/>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841" w:type="dxa"/>
            <w:tcBorders>
              <w:top w:val="nil"/>
              <w:left w:val="nil"/>
              <w:right w:val="single" w:sz="16" w:space="0" w:color="000000"/>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Total</w:t>
            </w:r>
          </w:p>
        </w:tc>
        <w:tc>
          <w:tcPr>
            <w:tcW w:w="1591" w:type="dxa"/>
            <w:tcBorders>
              <w:top w:val="nil"/>
              <w:lef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20.246</w:t>
            </w:r>
          </w:p>
        </w:tc>
        <w:tc>
          <w:tcPr>
            <w:tcW w:w="1094" w:type="dxa"/>
            <w:tcBorders>
              <w:top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64</w:t>
            </w:r>
          </w:p>
        </w:tc>
        <w:tc>
          <w:tcPr>
            <w:tcW w:w="1525" w:type="dxa"/>
            <w:tcBorders>
              <w:top w:val="nil"/>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094" w:type="dxa"/>
            <w:tcBorders>
              <w:top w:val="nil"/>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094" w:type="dxa"/>
            <w:tcBorders>
              <w:top w:val="nil"/>
              <w:righ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r>
      <w:tr w:rsidR="009076C8" w:rsidRPr="008A47AD" w:rsidTr="009076C8">
        <w:trPr>
          <w:cantSplit/>
        </w:trPr>
        <w:tc>
          <w:tcPr>
            <w:tcW w:w="863" w:type="dxa"/>
            <w:vMerge w:val="restart"/>
            <w:tcBorders>
              <w:top w:val="nil"/>
              <w:left w:val="single" w:sz="16" w:space="0" w:color="000000"/>
              <w:right w:val="nil"/>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Q2.5</w:t>
            </w:r>
          </w:p>
        </w:tc>
        <w:tc>
          <w:tcPr>
            <w:tcW w:w="1841" w:type="dxa"/>
            <w:tcBorders>
              <w:top w:val="nil"/>
              <w:left w:val="nil"/>
              <w:bottom w:val="nil"/>
              <w:right w:val="single" w:sz="16" w:space="0" w:color="000000"/>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Between Groups</w:t>
            </w:r>
          </w:p>
        </w:tc>
        <w:tc>
          <w:tcPr>
            <w:tcW w:w="1591" w:type="dxa"/>
            <w:tcBorders>
              <w:top w:val="nil"/>
              <w:left w:val="single" w:sz="16" w:space="0" w:color="000000"/>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.172</w:t>
            </w:r>
          </w:p>
        </w:tc>
        <w:tc>
          <w:tcPr>
            <w:tcW w:w="1094"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2</w:t>
            </w:r>
          </w:p>
        </w:tc>
        <w:tc>
          <w:tcPr>
            <w:tcW w:w="1525"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.086</w:t>
            </w:r>
          </w:p>
        </w:tc>
        <w:tc>
          <w:tcPr>
            <w:tcW w:w="1094"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.392</w:t>
            </w:r>
          </w:p>
        </w:tc>
        <w:tc>
          <w:tcPr>
            <w:tcW w:w="1094" w:type="dxa"/>
            <w:tcBorders>
              <w:top w:val="nil"/>
              <w:bottom w:val="nil"/>
              <w:righ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.678</w:t>
            </w:r>
          </w:p>
        </w:tc>
      </w:tr>
      <w:tr w:rsidR="009076C8" w:rsidRPr="008A47AD" w:rsidTr="009076C8">
        <w:trPr>
          <w:cantSplit/>
        </w:trPr>
        <w:tc>
          <w:tcPr>
            <w:tcW w:w="863" w:type="dxa"/>
            <w:vMerge/>
            <w:tcBorders>
              <w:top w:val="nil"/>
              <w:left w:val="single" w:sz="16" w:space="0" w:color="000000"/>
              <w:right w:val="nil"/>
            </w:tcBorders>
            <w:shd w:val="clear" w:color="auto" w:fill="FFFFFF"/>
          </w:tcPr>
          <w:p w:rsidR="009076C8" w:rsidRPr="008A47AD" w:rsidRDefault="009076C8" w:rsidP="005B419B">
            <w:pPr>
              <w:autoSpaceDE w:val="0"/>
              <w:autoSpaceDN w:val="0"/>
              <w:adjustRightInd w:val="0"/>
              <w:spacing w:after="0" w:line="240" w:lineRule="auto"/>
              <w:rPr>
                <w:rFonts w:ascii="Arial" w:hAnsi="Arial" w:cs="Arial"/>
                <w:color w:val="000000"/>
                <w:sz w:val="18"/>
                <w:szCs w:val="18"/>
                <w:lang w:val="en-US"/>
              </w:rPr>
            </w:pPr>
          </w:p>
        </w:tc>
        <w:tc>
          <w:tcPr>
            <w:tcW w:w="1841" w:type="dxa"/>
            <w:tcBorders>
              <w:top w:val="nil"/>
              <w:left w:val="nil"/>
              <w:bottom w:val="nil"/>
              <w:right w:val="single" w:sz="16" w:space="0" w:color="000000"/>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Within Groups</w:t>
            </w:r>
          </w:p>
        </w:tc>
        <w:tc>
          <w:tcPr>
            <w:tcW w:w="1591" w:type="dxa"/>
            <w:tcBorders>
              <w:top w:val="nil"/>
              <w:left w:val="single" w:sz="16" w:space="0" w:color="000000"/>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13.613</w:t>
            </w:r>
          </w:p>
        </w:tc>
        <w:tc>
          <w:tcPr>
            <w:tcW w:w="1094"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62</w:t>
            </w:r>
          </w:p>
        </w:tc>
        <w:tc>
          <w:tcPr>
            <w:tcW w:w="1525"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.220</w:t>
            </w:r>
          </w:p>
        </w:tc>
        <w:tc>
          <w:tcPr>
            <w:tcW w:w="1094"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094" w:type="dxa"/>
            <w:tcBorders>
              <w:top w:val="nil"/>
              <w:bottom w:val="nil"/>
              <w:righ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r>
      <w:tr w:rsidR="009076C8" w:rsidRPr="008A47AD" w:rsidTr="009076C8">
        <w:trPr>
          <w:cantSplit/>
        </w:trPr>
        <w:tc>
          <w:tcPr>
            <w:tcW w:w="863" w:type="dxa"/>
            <w:vMerge/>
            <w:tcBorders>
              <w:top w:val="nil"/>
              <w:left w:val="single" w:sz="16" w:space="0" w:color="000000"/>
              <w:right w:val="nil"/>
            </w:tcBorders>
            <w:shd w:val="clear" w:color="auto" w:fill="FFFFFF"/>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841" w:type="dxa"/>
            <w:tcBorders>
              <w:top w:val="nil"/>
              <w:left w:val="nil"/>
              <w:right w:val="single" w:sz="16" w:space="0" w:color="000000"/>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Total</w:t>
            </w:r>
          </w:p>
        </w:tc>
        <w:tc>
          <w:tcPr>
            <w:tcW w:w="1591" w:type="dxa"/>
            <w:tcBorders>
              <w:top w:val="nil"/>
              <w:lef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13.785</w:t>
            </w:r>
          </w:p>
        </w:tc>
        <w:tc>
          <w:tcPr>
            <w:tcW w:w="1094" w:type="dxa"/>
            <w:tcBorders>
              <w:top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64</w:t>
            </w:r>
          </w:p>
        </w:tc>
        <w:tc>
          <w:tcPr>
            <w:tcW w:w="1525" w:type="dxa"/>
            <w:tcBorders>
              <w:top w:val="nil"/>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094" w:type="dxa"/>
            <w:tcBorders>
              <w:top w:val="nil"/>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094" w:type="dxa"/>
            <w:tcBorders>
              <w:top w:val="nil"/>
              <w:righ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r>
      <w:tr w:rsidR="009076C8" w:rsidRPr="008A47AD" w:rsidTr="009076C8">
        <w:trPr>
          <w:cantSplit/>
        </w:trPr>
        <w:tc>
          <w:tcPr>
            <w:tcW w:w="863" w:type="dxa"/>
            <w:vMerge w:val="restart"/>
            <w:tcBorders>
              <w:top w:val="nil"/>
              <w:left w:val="single" w:sz="16" w:space="0" w:color="000000"/>
              <w:right w:val="nil"/>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Q2.6</w:t>
            </w:r>
          </w:p>
        </w:tc>
        <w:tc>
          <w:tcPr>
            <w:tcW w:w="1841" w:type="dxa"/>
            <w:tcBorders>
              <w:top w:val="nil"/>
              <w:left w:val="nil"/>
              <w:bottom w:val="nil"/>
              <w:right w:val="single" w:sz="16" w:space="0" w:color="000000"/>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Between Groups</w:t>
            </w:r>
          </w:p>
        </w:tc>
        <w:tc>
          <w:tcPr>
            <w:tcW w:w="1591" w:type="dxa"/>
            <w:tcBorders>
              <w:top w:val="nil"/>
              <w:left w:val="single" w:sz="16" w:space="0" w:color="000000"/>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3.483</w:t>
            </w:r>
          </w:p>
        </w:tc>
        <w:tc>
          <w:tcPr>
            <w:tcW w:w="1094"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2</w:t>
            </w:r>
          </w:p>
        </w:tc>
        <w:tc>
          <w:tcPr>
            <w:tcW w:w="1525"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1.741</w:t>
            </w:r>
          </w:p>
        </w:tc>
        <w:tc>
          <w:tcPr>
            <w:tcW w:w="1094"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2.127</w:t>
            </w:r>
          </w:p>
        </w:tc>
        <w:tc>
          <w:tcPr>
            <w:tcW w:w="1094" w:type="dxa"/>
            <w:tcBorders>
              <w:top w:val="nil"/>
              <w:bottom w:val="nil"/>
              <w:righ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.128</w:t>
            </w:r>
          </w:p>
        </w:tc>
      </w:tr>
      <w:tr w:rsidR="009076C8" w:rsidRPr="008A47AD" w:rsidTr="009076C8">
        <w:trPr>
          <w:cantSplit/>
        </w:trPr>
        <w:tc>
          <w:tcPr>
            <w:tcW w:w="863" w:type="dxa"/>
            <w:vMerge/>
            <w:tcBorders>
              <w:top w:val="nil"/>
              <w:left w:val="single" w:sz="16" w:space="0" w:color="000000"/>
              <w:right w:val="nil"/>
            </w:tcBorders>
            <w:shd w:val="clear" w:color="auto" w:fill="FFFFFF"/>
          </w:tcPr>
          <w:p w:rsidR="009076C8" w:rsidRPr="008A47AD" w:rsidRDefault="009076C8" w:rsidP="005B419B">
            <w:pPr>
              <w:autoSpaceDE w:val="0"/>
              <w:autoSpaceDN w:val="0"/>
              <w:adjustRightInd w:val="0"/>
              <w:spacing w:after="0" w:line="240" w:lineRule="auto"/>
              <w:rPr>
                <w:rFonts w:ascii="Arial" w:hAnsi="Arial" w:cs="Arial"/>
                <w:color w:val="000000"/>
                <w:sz w:val="18"/>
                <w:szCs w:val="18"/>
                <w:lang w:val="en-US"/>
              </w:rPr>
            </w:pPr>
          </w:p>
        </w:tc>
        <w:tc>
          <w:tcPr>
            <w:tcW w:w="1841" w:type="dxa"/>
            <w:tcBorders>
              <w:top w:val="nil"/>
              <w:left w:val="nil"/>
              <w:bottom w:val="nil"/>
              <w:right w:val="single" w:sz="16" w:space="0" w:color="000000"/>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Within Groups</w:t>
            </w:r>
          </w:p>
        </w:tc>
        <w:tc>
          <w:tcPr>
            <w:tcW w:w="1591" w:type="dxa"/>
            <w:tcBorders>
              <w:top w:val="nil"/>
              <w:left w:val="single" w:sz="16" w:space="0" w:color="000000"/>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50.763</w:t>
            </w:r>
          </w:p>
        </w:tc>
        <w:tc>
          <w:tcPr>
            <w:tcW w:w="1094"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62</w:t>
            </w:r>
          </w:p>
        </w:tc>
        <w:tc>
          <w:tcPr>
            <w:tcW w:w="1525"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.819</w:t>
            </w:r>
          </w:p>
        </w:tc>
        <w:tc>
          <w:tcPr>
            <w:tcW w:w="1094"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094" w:type="dxa"/>
            <w:tcBorders>
              <w:top w:val="nil"/>
              <w:bottom w:val="nil"/>
              <w:righ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r>
      <w:tr w:rsidR="009076C8" w:rsidRPr="008A47AD" w:rsidTr="009076C8">
        <w:trPr>
          <w:cantSplit/>
        </w:trPr>
        <w:tc>
          <w:tcPr>
            <w:tcW w:w="863" w:type="dxa"/>
            <w:vMerge/>
            <w:tcBorders>
              <w:top w:val="nil"/>
              <w:left w:val="single" w:sz="16" w:space="0" w:color="000000"/>
              <w:right w:val="nil"/>
            </w:tcBorders>
            <w:shd w:val="clear" w:color="auto" w:fill="FFFFFF"/>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841" w:type="dxa"/>
            <w:tcBorders>
              <w:top w:val="nil"/>
              <w:left w:val="nil"/>
              <w:right w:val="single" w:sz="16" w:space="0" w:color="000000"/>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Total</w:t>
            </w:r>
          </w:p>
        </w:tc>
        <w:tc>
          <w:tcPr>
            <w:tcW w:w="1591" w:type="dxa"/>
            <w:tcBorders>
              <w:top w:val="nil"/>
              <w:lef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54.246</w:t>
            </w:r>
          </w:p>
        </w:tc>
        <w:tc>
          <w:tcPr>
            <w:tcW w:w="1094" w:type="dxa"/>
            <w:tcBorders>
              <w:top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64</w:t>
            </w:r>
          </w:p>
        </w:tc>
        <w:tc>
          <w:tcPr>
            <w:tcW w:w="1525" w:type="dxa"/>
            <w:tcBorders>
              <w:top w:val="nil"/>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094" w:type="dxa"/>
            <w:tcBorders>
              <w:top w:val="nil"/>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094" w:type="dxa"/>
            <w:tcBorders>
              <w:top w:val="nil"/>
              <w:righ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r>
      <w:tr w:rsidR="009076C8" w:rsidRPr="008A47AD" w:rsidTr="009076C8">
        <w:trPr>
          <w:cantSplit/>
        </w:trPr>
        <w:tc>
          <w:tcPr>
            <w:tcW w:w="863" w:type="dxa"/>
            <w:vMerge w:val="restart"/>
            <w:tcBorders>
              <w:top w:val="nil"/>
              <w:left w:val="single" w:sz="16" w:space="0" w:color="000000"/>
              <w:right w:val="nil"/>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Q2.7</w:t>
            </w:r>
          </w:p>
        </w:tc>
        <w:tc>
          <w:tcPr>
            <w:tcW w:w="1841" w:type="dxa"/>
            <w:tcBorders>
              <w:top w:val="nil"/>
              <w:left w:val="nil"/>
              <w:bottom w:val="nil"/>
              <w:right w:val="single" w:sz="16" w:space="0" w:color="000000"/>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Between Groups</w:t>
            </w:r>
          </w:p>
        </w:tc>
        <w:tc>
          <w:tcPr>
            <w:tcW w:w="1591" w:type="dxa"/>
            <w:tcBorders>
              <w:top w:val="nil"/>
              <w:left w:val="single" w:sz="16" w:space="0" w:color="000000"/>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.215</w:t>
            </w:r>
          </w:p>
        </w:tc>
        <w:tc>
          <w:tcPr>
            <w:tcW w:w="1094"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2</w:t>
            </w:r>
          </w:p>
        </w:tc>
        <w:tc>
          <w:tcPr>
            <w:tcW w:w="1525"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.108</w:t>
            </w:r>
          </w:p>
        </w:tc>
        <w:tc>
          <w:tcPr>
            <w:tcW w:w="1094"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.210</w:t>
            </w:r>
          </w:p>
        </w:tc>
        <w:tc>
          <w:tcPr>
            <w:tcW w:w="1094" w:type="dxa"/>
            <w:tcBorders>
              <w:top w:val="nil"/>
              <w:bottom w:val="nil"/>
              <w:righ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.811</w:t>
            </w:r>
          </w:p>
        </w:tc>
      </w:tr>
      <w:tr w:rsidR="009076C8" w:rsidRPr="008A47AD" w:rsidTr="009076C8">
        <w:trPr>
          <w:cantSplit/>
        </w:trPr>
        <w:tc>
          <w:tcPr>
            <w:tcW w:w="863" w:type="dxa"/>
            <w:vMerge/>
            <w:tcBorders>
              <w:top w:val="nil"/>
              <w:left w:val="single" w:sz="16" w:space="0" w:color="000000"/>
              <w:right w:val="nil"/>
            </w:tcBorders>
            <w:shd w:val="clear" w:color="auto" w:fill="FFFFFF"/>
          </w:tcPr>
          <w:p w:rsidR="009076C8" w:rsidRPr="008A47AD" w:rsidRDefault="009076C8" w:rsidP="005B419B">
            <w:pPr>
              <w:autoSpaceDE w:val="0"/>
              <w:autoSpaceDN w:val="0"/>
              <w:adjustRightInd w:val="0"/>
              <w:spacing w:after="0" w:line="240" w:lineRule="auto"/>
              <w:rPr>
                <w:rFonts w:ascii="Arial" w:hAnsi="Arial" w:cs="Arial"/>
                <w:color w:val="000000"/>
                <w:sz w:val="18"/>
                <w:szCs w:val="18"/>
                <w:lang w:val="en-US"/>
              </w:rPr>
            </w:pPr>
          </w:p>
        </w:tc>
        <w:tc>
          <w:tcPr>
            <w:tcW w:w="1841" w:type="dxa"/>
            <w:tcBorders>
              <w:top w:val="nil"/>
              <w:left w:val="nil"/>
              <w:bottom w:val="nil"/>
              <w:right w:val="single" w:sz="16" w:space="0" w:color="000000"/>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Within Groups</w:t>
            </w:r>
          </w:p>
        </w:tc>
        <w:tc>
          <w:tcPr>
            <w:tcW w:w="1591" w:type="dxa"/>
            <w:tcBorders>
              <w:top w:val="nil"/>
              <w:left w:val="single" w:sz="16" w:space="0" w:color="000000"/>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31.723</w:t>
            </w:r>
          </w:p>
        </w:tc>
        <w:tc>
          <w:tcPr>
            <w:tcW w:w="1094"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62</w:t>
            </w:r>
          </w:p>
        </w:tc>
        <w:tc>
          <w:tcPr>
            <w:tcW w:w="1525"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.512</w:t>
            </w:r>
          </w:p>
        </w:tc>
        <w:tc>
          <w:tcPr>
            <w:tcW w:w="1094"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094" w:type="dxa"/>
            <w:tcBorders>
              <w:top w:val="nil"/>
              <w:bottom w:val="nil"/>
              <w:righ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r>
      <w:tr w:rsidR="009076C8" w:rsidRPr="008A47AD" w:rsidTr="009076C8">
        <w:trPr>
          <w:cantSplit/>
        </w:trPr>
        <w:tc>
          <w:tcPr>
            <w:tcW w:w="863" w:type="dxa"/>
            <w:vMerge/>
            <w:tcBorders>
              <w:top w:val="nil"/>
              <w:left w:val="single" w:sz="16" w:space="0" w:color="000000"/>
              <w:right w:val="nil"/>
            </w:tcBorders>
            <w:shd w:val="clear" w:color="auto" w:fill="FFFFFF"/>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841" w:type="dxa"/>
            <w:tcBorders>
              <w:top w:val="nil"/>
              <w:left w:val="nil"/>
              <w:right w:val="single" w:sz="16" w:space="0" w:color="000000"/>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Total</w:t>
            </w:r>
          </w:p>
        </w:tc>
        <w:tc>
          <w:tcPr>
            <w:tcW w:w="1591" w:type="dxa"/>
            <w:tcBorders>
              <w:top w:val="nil"/>
              <w:lef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31.938</w:t>
            </w:r>
          </w:p>
        </w:tc>
        <w:tc>
          <w:tcPr>
            <w:tcW w:w="1094" w:type="dxa"/>
            <w:tcBorders>
              <w:top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64</w:t>
            </w:r>
          </w:p>
        </w:tc>
        <w:tc>
          <w:tcPr>
            <w:tcW w:w="1525" w:type="dxa"/>
            <w:tcBorders>
              <w:top w:val="nil"/>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094" w:type="dxa"/>
            <w:tcBorders>
              <w:top w:val="nil"/>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094" w:type="dxa"/>
            <w:tcBorders>
              <w:top w:val="nil"/>
              <w:righ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r>
      <w:tr w:rsidR="009076C8" w:rsidRPr="008A47AD" w:rsidTr="009076C8">
        <w:trPr>
          <w:cantSplit/>
        </w:trPr>
        <w:tc>
          <w:tcPr>
            <w:tcW w:w="863" w:type="dxa"/>
            <w:vMerge w:val="restart"/>
            <w:tcBorders>
              <w:top w:val="nil"/>
              <w:left w:val="single" w:sz="16" w:space="0" w:color="000000"/>
              <w:right w:val="nil"/>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Q2.8</w:t>
            </w:r>
          </w:p>
        </w:tc>
        <w:tc>
          <w:tcPr>
            <w:tcW w:w="1841" w:type="dxa"/>
            <w:tcBorders>
              <w:top w:val="nil"/>
              <w:left w:val="nil"/>
              <w:bottom w:val="nil"/>
              <w:right w:val="single" w:sz="16" w:space="0" w:color="000000"/>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Between Groups</w:t>
            </w:r>
          </w:p>
        </w:tc>
        <w:tc>
          <w:tcPr>
            <w:tcW w:w="1591" w:type="dxa"/>
            <w:tcBorders>
              <w:top w:val="nil"/>
              <w:left w:val="single" w:sz="16" w:space="0" w:color="000000"/>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.620</w:t>
            </w:r>
          </w:p>
        </w:tc>
        <w:tc>
          <w:tcPr>
            <w:tcW w:w="1094"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2</w:t>
            </w:r>
          </w:p>
        </w:tc>
        <w:tc>
          <w:tcPr>
            <w:tcW w:w="1525"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.310</w:t>
            </w:r>
          </w:p>
        </w:tc>
        <w:tc>
          <w:tcPr>
            <w:tcW w:w="1094"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.994</w:t>
            </w:r>
          </w:p>
        </w:tc>
        <w:tc>
          <w:tcPr>
            <w:tcW w:w="1094" w:type="dxa"/>
            <w:tcBorders>
              <w:top w:val="nil"/>
              <w:bottom w:val="nil"/>
              <w:righ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.376</w:t>
            </w:r>
          </w:p>
        </w:tc>
      </w:tr>
      <w:tr w:rsidR="009076C8" w:rsidRPr="008A47AD" w:rsidTr="009076C8">
        <w:trPr>
          <w:cantSplit/>
        </w:trPr>
        <w:tc>
          <w:tcPr>
            <w:tcW w:w="863" w:type="dxa"/>
            <w:vMerge/>
            <w:tcBorders>
              <w:top w:val="nil"/>
              <w:left w:val="single" w:sz="16" w:space="0" w:color="000000"/>
              <w:right w:val="nil"/>
            </w:tcBorders>
            <w:shd w:val="clear" w:color="auto" w:fill="FFFFFF"/>
          </w:tcPr>
          <w:p w:rsidR="009076C8" w:rsidRPr="008A47AD" w:rsidRDefault="009076C8" w:rsidP="005B419B">
            <w:pPr>
              <w:autoSpaceDE w:val="0"/>
              <w:autoSpaceDN w:val="0"/>
              <w:adjustRightInd w:val="0"/>
              <w:spacing w:after="0" w:line="240" w:lineRule="auto"/>
              <w:rPr>
                <w:rFonts w:ascii="Arial" w:hAnsi="Arial" w:cs="Arial"/>
                <w:color w:val="000000"/>
                <w:sz w:val="18"/>
                <w:szCs w:val="18"/>
                <w:lang w:val="en-US"/>
              </w:rPr>
            </w:pPr>
          </w:p>
        </w:tc>
        <w:tc>
          <w:tcPr>
            <w:tcW w:w="1841" w:type="dxa"/>
            <w:tcBorders>
              <w:top w:val="nil"/>
              <w:left w:val="nil"/>
              <w:bottom w:val="nil"/>
              <w:right w:val="single" w:sz="16" w:space="0" w:color="000000"/>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Within Groups</w:t>
            </w:r>
          </w:p>
        </w:tc>
        <w:tc>
          <w:tcPr>
            <w:tcW w:w="1591" w:type="dxa"/>
            <w:tcBorders>
              <w:top w:val="nil"/>
              <w:left w:val="single" w:sz="16" w:space="0" w:color="000000"/>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19.319</w:t>
            </w:r>
          </w:p>
        </w:tc>
        <w:tc>
          <w:tcPr>
            <w:tcW w:w="1094"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62</w:t>
            </w:r>
          </w:p>
        </w:tc>
        <w:tc>
          <w:tcPr>
            <w:tcW w:w="1525"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.312</w:t>
            </w:r>
          </w:p>
        </w:tc>
        <w:tc>
          <w:tcPr>
            <w:tcW w:w="1094"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094" w:type="dxa"/>
            <w:tcBorders>
              <w:top w:val="nil"/>
              <w:bottom w:val="nil"/>
              <w:righ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r>
      <w:tr w:rsidR="009076C8" w:rsidRPr="008A47AD" w:rsidTr="009076C8">
        <w:trPr>
          <w:cantSplit/>
        </w:trPr>
        <w:tc>
          <w:tcPr>
            <w:tcW w:w="863" w:type="dxa"/>
            <w:vMerge/>
            <w:tcBorders>
              <w:top w:val="nil"/>
              <w:left w:val="single" w:sz="16" w:space="0" w:color="000000"/>
              <w:right w:val="nil"/>
            </w:tcBorders>
            <w:shd w:val="clear" w:color="auto" w:fill="FFFFFF"/>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841" w:type="dxa"/>
            <w:tcBorders>
              <w:top w:val="nil"/>
              <w:left w:val="nil"/>
              <w:right w:val="single" w:sz="16" w:space="0" w:color="000000"/>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Total</w:t>
            </w:r>
          </w:p>
        </w:tc>
        <w:tc>
          <w:tcPr>
            <w:tcW w:w="1591" w:type="dxa"/>
            <w:tcBorders>
              <w:top w:val="nil"/>
              <w:lef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19.938</w:t>
            </w:r>
          </w:p>
        </w:tc>
        <w:tc>
          <w:tcPr>
            <w:tcW w:w="1094" w:type="dxa"/>
            <w:tcBorders>
              <w:top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64</w:t>
            </w:r>
          </w:p>
        </w:tc>
        <w:tc>
          <w:tcPr>
            <w:tcW w:w="1525" w:type="dxa"/>
            <w:tcBorders>
              <w:top w:val="nil"/>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094" w:type="dxa"/>
            <w:tcBorders>
              <w:top w:val="nil"/>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094" w:type="dxa"/>
            <w:tcBorders>
              <w:top w:val="nil"/>
              <w:righ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r>
      <w:tr w:rsidR="009076C8" w:rsidRPr="008A47AD" w:rsidTr="009076C8">
        <w:trPr>
          <w:cantSplit/>
        </w:trPr>
        <w:tc>
          <w:tcPr>
            <w:tcW w:w="863" w:type="dxa"/>
            <w:vMerge w:val="restart"/>
            <w:tcBorders>
              <w:top w:val="nil"/>
              <w:left w:val="single" w:sz="16" w:space="0" w:color="000000"/>
              <w:right w:val="nil"/>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Q2.9</w:t>
            </w:r>
          </w:p>
        </w:tc>
        <w:tc>
          <w:tcPr>
            <w:tcW w:w="1841" w:type="dxa"/>
            <w:tcBorders>
              <w:top w:val="nil"/>
              <w:left w:val="nil"/>
              <w:bottom w:val="nil"/>
              <w:right w:val="single" w:sz="16" w:space="0" w:color="000000"/>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Between Groups</w:t>
            </w:r>
          </w:p>
        </w:tc>
        <w:tc>
          <w:tcPr>
            <w:tcW w:w="1591" w:type="dxa"/>
            <w:tcBorders>
              <w:top w:val="nil"/>
              <w:left w:val="single" w:sz="16" w:space="0" w:color="000000"/>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4.700</w:t>
            </w:r>
          </w:p>
        </w:tc>
        <w:tc>
          <w:tcPr>
            <w:tcW w:w="1094"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2</w:t>
            </w:r>
          </w:p>
        </w:tc>
        <w:tc>
          <w:tcPr>
            <w:tcW w:w="1525"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2.350</w:t>
            </w:r>
          </w:p>
        </w:tc>
        <w:tc>
          <w:tcPr>
            <w:tcW w:w="1094"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1.957</w:t>
            </w:r>
          </w:p>
        </w:tc>
        <w:tc>
          <w:tcPr>
            <w:tcW w:w="1094" w:type="dxa"/>
            <w:tcBorders>
              <w:top w:val="nil"/>
              <w:bottom w:val="nil"/>
              <w:righ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.150</w:t>
            </w:r>
          </w:p>
        </w:tc>
      </w:tr>
      <w:tr w:rsidR="009076C8" w:rsidRPr="008A47AD" w:rsidTr="009076C8">
        <w:trPr>
          <w:cantSplit/>
        </w:trPr>
        <w:tc>
          <w:tcPr>
            <w:tcW w:w="863" w:type="dxa"/>
            <w:vMerge/>
            <w:tcBorders>
              <w:top w:val="nil"/>
              <w:left w:val="single" w:sz="16" w:space="0" w:color="000000"/>
              <w:right w:val="nil"/>
            </w:tcBorders>
            <w:shd w:val="clear" w:color="auto" w:fill="FFFFFF"/>
          </w:tcPr>
          <w:p w:rsidR="009076C8" w:rsidRPr="008A47AD" w:rsidRDefault="009076C8" w:rsidP="005B419B">
            <w:pPr>
              <w:autoSpaceDE w:val="0"/>
              <w:autoSpaceDN w:val="0"/>
              <w:adjustRightInd w:val="0"/>
              <w:spacing w:after="0" w:line="240" w:lineRule="auto"/>
              <w:rPr>
                <w:rFonts w:ascii="Arial" w:hAnsi="Arial" w:cs="Arial"/>
                <w:color w:val="000000"/>
                <w:sz w:val="18"/>
                <w:szCs w:val="18"/>
                <w:lang w:val="en-US"/>
              </w:rPr>
            </w:pPr>
          </w:p>
        </w:tc>
        <w:tc>
          <w:tcPr>
            <w:tcW w:w="1841" w:type="dxa"/>
            <w:tcBorders>
              <w:top w:val="nil"/>
              <w:left w:val="nil"/>
              <w:bottom w:val="nil"/>
              <w:right w:val="single" w:sz="16" w:space="0" w:color="000000"/>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Within Groups</w:t>
            </w:r>
          </w:p>
        </w:tc>
        <w:tc>
          <w:tcPr>
            <w:tcW w:w="1591" w:type="dxa"/>
            <w:tcBorders>
              <w:top w:val="nil"/>
              <w:left w:val="single" w:sz="16" w:space="0" w:color="000000"/>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74.439</w:t>
            </w:r>
          </w:p>
        </w:tc>
        <w:tc>
          <w:tcPr>
            <w:tcW w:w="1094"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62</w:t>
            </w:r>
          </w:p>
        </w:tc>
        <w:tc>
          <w:tcPr>
            <w:tcW w:w="1525"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1.201</w:t>
            </w:r>
          </w:p>
        </w:tc>
        <w:tc>
          <w:tcPr>
            <w:tcW w:w="1094"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094" w:type="dxa"/>
            <w:tcBorders>
              <w:top w:val="nil"/>
              <w:bottom w:val="nil"/>
              <w:righ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r>
      <w:tr w:rsidR="009076C8" w:rsidRPr="008A47AD" w:rsidTr="009076C8">
        <w:trPr>
          <w:cantSplit/>
        </w:trPr>
        <w:tc>
          <w:tcPr>
            <w:tcW w:w="863" w:type="dxa"/>
            <w:vMerge/>
            <w:tcBorders>
              <w:top w:val="nil"/>
              <w:left w:val="single" w:sz="16" w:space="0" w:color="000000"/>
              <w:right w:val="nil"/>
            </w:tcBorders>
            <w:shd w:val="clear" w:color="auto" w:fill="FFFFFF"/>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841" w:type="dxa"/>
            <w:tcBorders>
              <w:top w:val="nil"/>
              <w:left w:val="nil"/>
              <w:right w:val="single" w:sz="16" w:space="0" w:color="000000"/>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Total</w:t>
            </w:r>
          </w:p>
        </w:tc>
        <w:tc>
          <w:tcPr>
            <w:tcW w:w="1591" w:type="dxa"/>
            <w:tcBorders>
              <w:top w:val="nil"/>
              <w:lef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79.138</w:t>
            </w:r>
          </w:p>
        </w:tc>
        <w:tc>
          <w:tcPr>
            <w:tcW w:w="1094" w:type="dxa"/>
            <w:tcBorders>
              <w:top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64</w:t>
            </w:r>
          </w:p>
        </w:tc>
        <w:tc>
          <w:tcPr>
            <w:tcW w:w="1525" w:type="dxa"/>
            <w:tcBorders>
              <w:top w:val="nil"/>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094" w:type="dxa"/>
            <w:tcBorders>
              <w:top w:val="nil"/>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094" w:type="dxa"/>
            <w:tcBorders>
              <w:top w:val="nil"/>
              <w:righ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r>
      <w:tr w:rsidR="009076C8" w:rsidRPr="008A47AD" w:rsidTr="009076C8">
        <w:trPr>
          <w:cantSplit/>
        </w:trPr>
        <w:tc>
          <w:tcPr>
            <w:tcW w:w="863" w:type="dxa"/>
            <w:vMerge w:val="restart"/>
            <w:tcBorders>
              <w:top w:val="nil"/>
              <w:left w:val="single" w:sz="16" w:space="0" w:color="000000"/>
              <w:right w:val="nil"/>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Q2.10</w:t>
            </w:r>
          </w:p>
        </w:tc>
        <w:tc>
          <w:tcPr>
            <w:tcW w:w="1841" w:type="dxa"/>
            <w:tcBorders>
              <w:top w:val="nil"/>
              <w:left w:val="nil"/>
              <w:bottom w:val="nil"/>
              <w:right w:val="single" w:sz="16" w:space="0" w:color="000000"/>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Between Groups</w:t>
            </w:r>
          </w:p>
        </w:tc>
        <w:tc>
          <w:tcPr>
            <w:tcW w:w="1591" w:type="dxa"/>
            <w:tcBorders>
              <w:top w:val="nil"/>
              <w:left w:val="single" w:sz="16" w:space="0" w:color="000000"/>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18.375</w:t>
            </w:r>
          </w:p>
        </w:tc>
        <w:tc>
          <w:tcPr>
            <w:tcW w:w="1094"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2</w:t>
            </w:r>
          </w:p>
        </w:tc>
        <w:tc>
          <w:tcPr>
            <w:tcW w:w="1525"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9.188</w:t>
            </w:r>
          </w:p>
        </w:tc>
        <w:tc>
          <w:tcPr>
            <w:tcW w:w="1094"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12.181</w:t>
            </w:r>
          </w:p>
        </w:tc>
        <w:tc>
          <w:tcPr>
            <w:tcW w:w="1094" w:type="dxa"/>
            <w:tcBorders>
              <w:top w:val="nil"/>
              <w:bottom w:val="nil"/>
              <w:righ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.000</w:t>
            </w:r>
          </w:p>
        </w:tc>
      </w:tr>
      <w:tr w:rsidR="009076C8" w:rsidRPr="008A47AD" w:rsidTr="009076C8">
        <w:trPr>
          <w:cantSplit/>
        </w:trPr>
        <w:tc>
          <w:tcPr>
            <w:tcW w:w="863" w:type="dxa"/>
            <w:vMerge/>
            <w:tcBorders>
              <w:top w:val="nil"/>
              <w:left w:val="single" w:sz="16" w:space="0" w:color="000000"/>
              <w:right w:val="nil"/>
            </w:tcBorders>
            <w:shd w:val="clear" w:color="auto" w:fill="FFFFFF"/>
          </w:tcPr>
          <w:p w:rsidR="009076C8" w:rsidRPr="008A47AD" w:rsidRDefault="009076C8" w:rsidP="005B419B">
            <w:pPr>
              <w:autoSpaceDE w:val="0"/>
              <w:autoSpaceDN w:val="0"/>
              <w:adjustRightInd w:val="0"/>
              <w:spacing w:after="0" w:line="240" w:lineRule="auto"/>
              <w:rPr>
                <w:rFonts w:ascii="Arial" w:hAnsi="Arial" w:cs="Arial"/>
                <w:color w:val="000000"/>
                <w:sz w:val="18"/>
                <w:szCs w:val="18"/>
                <w:lang w:val="en-US"/>
              </w:rPr>
            </w:pPr>
          </w:p>
        </w:tc>
        <w:tc>
          <w:tcPr>
            <w:tcW w:w="1841" w:type="dxa"/>
            <w:tcBorders>
              <w:top w:val="nil"/>
              <w:left w:val="nil"/>
              <w:bottom w:val="nil"/>
              <w:right w:val="single" w:sz="16" w:space="0" w:color="000000"/>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Within Groups</w:t>
            </w:r>
          </w:p>
        </w:tc>
        <w:tc>
          <w:tcPr>
            <w:tcW w:w="1591" w:type="dxa"/>
            <w:tcBorders>
              <w:top w:val="nil"/>
              <w:left w:val="single" w:sz="16" w:space="0" w:color="000000"/>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46.763</w:t>
            </w:r>
          </w:p>
        </w:tc>
        <w:tc>
          <w:tcPr>
            <w:tcW w:w="1094"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62</w:t>
            </w:r>
          </w:p>
        </w:tc>
        <w:tc>
          <w:tcPr>
            <w:tcW w:w="1525"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.754</w:t>
            </w:r>
          </w:p>
        </w:tc>
        <w:tc>
          <w:tcPr>
            <w:tcW w:w="1094"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094" w:type="dxa"/>
            <w:tcBorders>
              <w:top w:val="nil"/>
              <w:bottom w:val="nil"/>
              <w:righ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r>
      <w:tr w:rsidR="009076C8" w:rsidRPr="008A47AD" w:rsidTr="009076C8">
        <w:trPr>
          <w:cantSplit/>
        </w:trPr>
        <w:tc>
          <w:tcPr>
            <w:tcW w:w="863" w:type="dxa"/>
            <w:vMerge/>
            <w:tcBorders>
              <w:top w:val="nil"/>
              <w:left w:val="single" w:sz="16" w:space="0" w:color="000000"/>
              <w:right w:val="nil"/>
            </w:tcBorders>
            <w:shd w:val="clear" w:color="auto" w:fill="FFFFFF"/>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841" w:type="dxa"/>
            <w:tcBorders>
              <w:top w:val="nil"/>
              <w:left w:val="nil"/>
              <w:right w:val="single" w:sz="16" w:space="0" w:color="000000"/>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Total</w:t>
            </w:r>
          </w:p>
        </w:tc>
        <w:tc>
          <w:tcPr>
            <w:tcW w:w="1591" w:type="dxa"/>
            <w:tcBorders>
              <w:top w:val="nil"/>
              <w:lef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65.138</w:t>
            </w:r>
          </w:p>
        </w:tc>
        <w:tc>
          <w:tcPr>
            <w:tcW w:w="1094" w:type="dxa"/>
            <w:tcBorders>
              <w:top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64</w:t>
            </w:r>
          </w:p>
        </w:tc>
        <w:tc>
          <w:tcPr>
            <w:tcW w:w="1525" w:type="dxa"/>
            <w:tcBorders>
              <w:top w:val="nil"/>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094" w:type="dxa"/>
            <w:tcBorders>
              <w:top w:val="nil"/>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094" w:type="dxa"/>
            <w:tcBorders>
              <w:top w:val="nil"/>
              <w:righ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r>
      <w:tr w:rsidR="009076C8" w:rsidRPr="008A47AD" w:rsidTr="009076C8">
        <w:trPr>
          <w:cantSplit/>
        </w:trPr>
        <w:tc>
          <w:tcPr>
            <w:tcW w:w="863" w:type="dxa"/>
            <w:vMerge w:val="restart"/>
            <w:tcBorders>
              <w:top w:val="nil"/>
              <w:left w:val="single" w:sz="16" w:space="0" w:color="000000"/>
              <w:right w:val="nil"/>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Q2.11</w:t>
            </w:r>
          </w:p>
        </w:tc>
        <w:tc>
          <w:tcPr>
            <w:tcW w:w="1841" w:type="dxa"/>
            <w:tcBorders>
              <w:top w:val="nil"/>
              <w:left w:val="nil"/>
              <w:bottom w:val="nil"/>
              <w:right w:val="single" w:sz="16" w:space="0" w:color="000000"/>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Between Groups</w:t>
            </w:r>
          </w:p>
        </w:tc>
        <w:tc>
          <w:tcPr>
            <w:tcW w:w="1591" w:type="dxa"/>
            <w:tcBorders>
              <w:top w:val="nil"/>
              <w:left w:val="single" w:sz="16" w:space="0" w:color="000000"/>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5.196</w:t>
            </w:r>
          </w:p>
        </w:tc>
        <w:tc>
          <w:tcPr>
            <w:tcW w:w="1094"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2</w:t>
            </w:r>
          </w:p>
        </w:tc>
        <w:tc>
          <w:tcPr>
            <w:tcW w:w="1525"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2.598</w:t>
            </w:r>
          </w:p>
        </w:tc>
        <w:tc>
          <w:tcPr>
            <w:tcW w:w="1094"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4.600</w:t>
            </w:r>
          </w:p>
        </w:tc>
        <w:tc>
          <w:tcPr>
            <w:tcW w:w="1094" w:type="dxa"/>
            <w:tcBorders>
              <w:top w:val="nil"/>
              <w:bottom w:val="nil"/>
              <w:righ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.014</w:t>
            </w:r>
          </w:p>
        </w:tc>
      </w:tr>
      <w:tr w:rsidR="009076C8" w:rsidRPr="008A47AD" w:rsidTr="009076C8">
        <w:trPr>
          <w:cantSplit/>
        </w:trPr>
        <w:tc>
          <w:tcPr>
            <w:tcW w:w="863" w:type="dxa"/>
            <w:vMerge/>
            <w:tcBorders>
              <w:top w:val="nil"/>
              <w:left w:val="single" w:sz="16" w:space="0" w:color="000000"/>
              <w:right w:val="nil"/>
            </w:tcBorders>
            <w:shd w:val="clear" w:color="auto" w:fill="FFFFFF"/>
          </w:tcPr>
          <w:p w:rsidR="009076C8" w:rsidRPr="008A47AD" w:rsidRDefault="009076C8" w:rsidP="005B419B">
            <w:pPr>
              <w:autoSpaceDE w:val="0"/>
              <w:autoSpaceDN w:val="0"/>
              <w:adjustRightInd w:val="0"/>
              <w:spacing w:after="0" w:line="240" w:lineRule="auto"/>
              <w:rPr>
                <w:rFonts w:ascii="Arial" w:hAnsi="Arial" w:cs="Arial"/>
                <w:color w:val="000000"/>
                <w:sz w:val="18"/>
                <w:szCs w:val="18"/>
                <w:lang w:val="en-US"/>
              </w:rPr>
            </w:pPr>
          </w:p>
        </w:tc>
        <w:tc>
          <w:tcPr>
            <w:tcW w:w="1841" w:type="dxa"/>
            <w:tcBorders>
              <w:top w:val="nil"/>
              <w:left w:val="nil"/>
              <w:bottom w:val="nil"/>
              <w:right w:val="single" w:sz="16" w:space="0" w:color="000000"/>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Within Groups</w:t>
            </w:r>
          </w:p>
        </w:tc>
        <w:tc>
          <w:tcPr>
            <w:tcW w:w="1591" w:type="dxa"/>
            <w:tcBorders>
              <w:top w:val="nil"/>
              <w:left w:val="single" w:sz="16" w:space="0" w:color="000000"/>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35.019</w:t>
            </w:r>
          </w:p>
        </w:tc>
        <w:tc>
          <w:tcPr>
            <w:tcW w:w="1094"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62</w:t>
            </w:r>
          </w:p>
        </w:tc>
        <w:tc>
          <w:tcPr>
            <w:tcW w:w="1525"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.565</w:t>
            </w:r>
          </w:p>
        </w:tc>
        <w:tc>
          <w:tcPr>
            <w:tcW w:w="1094"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094" w:type="dxa"/>
            <w:tcBorders>
              <w:top w:val="nil"/>
              <w:bottom w:val="nil"/>
              <w:righ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r>
      <w:tr w:rsidR="009076C8" w:rsidRPr="008A47AD" w:rsidTr="009076C8">
        <w:trPr>
          <w:cantSplit/>
        </w:trPr>
        <w:tc>
          <w:tcPr>
            <w:tcW w:w="863" w:type="dxa"/>
            <w:vMerge/>
            <w:tcBorders>
              <w:top w:val="nil"/>
              <w:left w:val="single" w:sz="16" w:space="0" w:color="000000"/>
              <w:right w:val="nil"/>
            </w:tcBorders>
            <w:shd w:val="clear" w:color="auto" w:fill="FFFFFF"/>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841" w:type="dxa"/>
            <w:tcBorders>
              <w:top w:val="nil"/>
              <w:left w:val="nil"/>
              <w:right w:val="single" w:sz="16" w:space="0" w:color="000000"/>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Total</w:t>
            </w:r>
          </w:p>
        </w:tc>
        <w:tc>
          <w:tcPr>
            <w:tcW w:w="1591" w:type="dxa"/>
            <w:tcBorders>
              <w:top w:val="nil"/>
              <w:lef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40.215</w:t>
            </w:r>
          </w:p>
        </w:tc>
        <w:tc>
          <w:tcPr>
            <w:tcW w:w="1094" w:type="dxa"/>
            <w:tcBorders>
              <w:top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64</w:t>
            </w:r>
          </w:p>
        </w:tc>
        <w:tc>
          <w:tcPr>
            <w:tcW w:w="1525" w:type="dxa"/>
            <w:tcBorders>
              <w:top w:val="nil"/>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094" w:type="dxa"/>
            <w:tcBorders>
              <w:top w:val="nil"/>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094" w:type="dxa"/>
            <w:tcBorders>
              <w:top w:val="nil"/>
              <w:righ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r>
      <w:tr w:rsidR="009076C8" w:rsidRPr="008A47AD" w:rsidTr="009076C8">
        <w:trPr>
          <w:cantSplit/>
        </w:trPr>
        <w:tc>
          <w:tcPr>
            <w:tcW w:w="863" w:type="dxa"/>
            <w:vMerge w:val="restart"/>
            <w:tcBorders>
              <w:top w:val="nil"/>
              <w:left w:val="single" w:sz="16" w:space="0" w:color="000000"/>
              <w:right w:val="nil"/>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Q2.12</w:t>
            </w:r>
          </w:p>
        </w:tc>
        <w:tc>
          <w:tcPr>
            <w:tcW w:w="1841" w:type="dxa"/>
            <w:tcBorders>
              <w:top w:val="nil"/>
              <w:left w:val="nil"/>
              <w:bottom w:val="nil"/>
              <w:right w:val="single" w:sz="16" w:space="0" w:color="000000"/>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Between Groups</w:t>
            </w:r>
          </w:p>
        </w:tc>
        <w:tc>
          <w:tcPr>
            <w:tcW w:w="1591" w:type="dxa"/>
            <w:tcBorders>
              <w:top w:val="nil"/>
              <w:left w:val="single" w:sz="16" w:space="0" w:color="000000"/>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3.946</w:t>
            </w:r>
          </w:p>
        </w:tc>
        <w:tc>
          <w:tcPr>
            <w:tcW w:w="1094"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2</w:t>
            </w:r>
          </w:p>
        </w:tc>
        <w:tc>
          <w:tcPr>
            <w:tcW w:w="1525"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1.973</w:t>
            </w:r>
          </w:p>
        </w:tc>
        <w:tc>
          <w:tcPr>
            <w:tcW w:w="1094"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4.797</w:t>
            </w:r>
          </w:p>
        </w:tc>
        <w:tc>
          <w:tcPr>
            <w:tcW w:w="1094" w:type="dxa"/>
            <w:tcBorders>
              <w:top w:val="nil"/>
              <w:bottom w:val="nil"/>
              <w:righ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.012</w:t>
            </w:r>
          </w:p>
        </w:tc>
      </w:tr>
      <w:tr w:rsidR="009076C8" w:rsidRPr="008A47AD" w:rsidTr="009076C8">
        <w:trPr>
          <w:cantSplit/>
        </w:trPr>
        <w:tc>
          <w:tcPr>
            <w:tcW w:w="863" w:type="dxa"/>
            <w:vMerge/>
            <w:tcBorders>
              <w:top w:val="nil"/>
              <w:left w:val="single" w:sz="16" w:space="0" w:color="000000"/>
              <w:right w:val="nil"/>
            </w:tcBorders>
            <w:shd w:val="clear" w:color="auto" w:fill="FFFFFF"/>
          </w:tcPr>
          <w:p w:rsidR="009076C8" w:rsidRPr="008A47AD" w:rsidRDefault="009076C8" w:rsidP="005B419B">
            <w:pPr>
              <w:autoSpaceDE w:val="0"/>
              <w:autoSpaceDN w:val="0"/>
              <w:adjustRightInd w:val="0"/>
              <w:spacing w:after="0" w:line="240" w:lineRule="auto"/>
              <w:rPr>
                <w:rFonts w:ascii="Arial" w:hAnsi="Arial" w:cs="Arial"/>
                <w:color w:val="000000"/>
                <w:sz w:val="18"/>
                <w:szCs w:val="18"/>
                <w:lang w:val="en-US"/>
              </w:rPr>
            </w:pPr>
          </w:p>
        </w:tc>
        <w:tc>
          <w:tcPr>
            <w:tcW w:w="1841" w:type="dxa"/>
            <w:tcBorders>
              <w:top w:val="nil"/>
              <w:left w:val="nil"/>
              <w:bottom w:val="nil"/>
              <w:right w:val="single" w:sz="16" w:space="0" w:color="000000"/>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Within Groups</w:t>
            </w:r>
          </w:p>
        </w:tc>
        <w:tc>
          <w:tcPr>
            <w:tcW w:w="1591" w:type="dxa"/>
            <w:tcBorders>
              <w:top w:val="nil"/>
              <w:left w:val="single" w:sz="16" w:space="0" w:color="000000"/>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25.500</w:t>
            </w:r>
          </w:p>
        </w:tc>
        <w:tc>
          <w:tcPr>
            <w:tcW w:w="1094"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62</w:t>
            </w:r>
          </w:p>
        </w:tc>
        <w:tc>
          <w:tcPr>
            <w:tcW w:w="1525"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.411</w:t>
            </w:r>
          </w:p>
        </w:tc>
        <w:tc>
          <w:tcPr>
            <w:tcW w:w="1094"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094" w:type="dxa"/>
            <w:tcBorders>
              <w:top w:val="nil"/>
              <w:bottom w:val="nil"/>
              <w:righ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r>
      <w:tr w:rsidR="009076C8" w:rsidRPr="008A47AD" w:rsidTr="009076C8">
        <w:trPr>
          <w:cantSplit/>
        </w:trPr>
        <w:tc>
          <w:tcPr>
            <w:tcW w:w="863" w:type="dxa"/>
            <w:vMerge/>
            <w:tcBorders>
              <w:top w:val="nil"/>
              <w:left w:val="single" w:sz="16" w:space="0" w:color="000000"/>
              <w:right w:val="nil"/>
            </w:tcBorders>
            <w:shd w:val="clear" w:color="auto" w:fill="FFFFFF"/>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841" w:type="dxa"/>
            <w:tcBorders>
              <w:top w:val="nil"/>
              <w:left w:val="nil"/>
              <w:right w:val="single" w:sz="16" w:space="0" w:color="000000"/>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Total</w:t>
            </w:r>
          </w:p>
        </w:tc>
        <w:tc>
          <w:tcPr>
            <w:tcW w:w="1591" w:type="dxa"/>
            <w:tcBorders>
              <w:top w:val="nil"/>
              <w:lef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29.446</w:t>
            </w:r>
          </w:p>
        </w:tc>
        <w:tc>
          <w:tcPr>
            <w:tcW w:w="1094" w:type="dxa"/>
            <w:tcBorders>
              <w:top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64</w:t>
            </w:r>
          </w:p>
        </w:tc>
        <w:tc>
          <w:tcPr>
            <w:tcW w:w="1525" w:type="dxa"/>
            <w:tcBorders>
              <w:top w:val="nil"/>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094" w:type="dxa"/>
            <w:tcBorders>
              <w:top w:val="nil"/>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094" w:type="dxa"/>
            <w:tcBorders>
              <w:top w:val="nil"/>
              <w:righ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r>
      <w:tr w:rsidR="009076C8" w:rsidRPr="008A47AD" w:rsidTr="009076C8">
        <w:trPr>
          <w:cantSplit/>
        </w:trPr>
        <w:tc>
          <w:tcPr>
            <w:tcW w:w="863" w:type="dxa"/>
            <w:vMerge w:val="restart"/>
            <w:tcBorders>
              <w:top w:val="nil"/>
              <w:left w:val="single" w:sz="16" w:space="0" w:color="000000"/>
              <w:right w:val="nil"/>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Q2.13</w:t>
            </w:r>
          </w:p>
        </w:tc>
        <w:tc>
          <w:tcPr>
            <w:tcW w:w="1841" w:type="dxa"/>
            <w:tcBorders>
              <w:top w:val="nil"/>
              <w:left w:val="nil"/>
              <w:bottom w:val="nil"/>
              <w:right w:val="single" w:sz="16" w:space="0" w:color="000000"/>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Between Groups</w:t>
            </w:r>
          </w:p>
        </w:tc>
        <w:tc>
          <w:tcPr>
            <w:tcW w:w="1591" w:type="dxa"/>
            <w:tcBorders>
              <w:top w:val="nil"/>
              <w:left w:val="single" w:sz="16" w:space="0" w:color="000000"/>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2.228</w:t>
            </w:r>
          </w:p>
        </w:tc>
        <w:tc>
          <w:tcPr>
            <w:tcW w:w="1094"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2</w:t>
            </w:r>
          </w:p>
        </w:tc>
        <w:tc>
          <w:tcPr>
            <w:tcW w:w="1525"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1.114</w:t>
            </w:r>
          </w:p>
        </w:tc>
        <w:tc>
          <w:tcPr>
            <w:tcW w:w="1094"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2.178</w:t>
            </w:r>
          </w:p>
        </w:tc>
        <w:tc>
          <w:tcPr>
            <w:tcW w:w="1094" w:type="dxa"/>
            <w:tcBorders>
              <w:top w:val="nil"/>
              <w:bottom w:val="nil"/>
              <w:righ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.122</w:t>
            </w:r>
          </w:p>
        </w:tc>
      </w:tr>
      <w:tr w:rsidR="009076C8" w:rsidRPr="008A47AD" w:rsidTr="009076C8">
        <w:trPr>
          <w:cantSplit/>
        </w:trPr>
        <w:tc>
          <w:tcPr>
            <w:tcW w:w="863" w:type="dxa"/>
            <w:vMerge/>
            <w:tcBorders>
              <w:top w:val="nil"/>
              <w:left w:val="single" w:sz="16" w:space="0" w:color="000000"/>
              <w:right w:val="nil"/>
            </w:tcBorders>
            <w:shd w:val="clear" w:color="auto" w:fill="FFFFFF"/>
          </w:tcPr>
          <w:p w:rsidR="009076C8" w:rsidRPr="008A47AD" w:rsidRDefault="009076C8" w:rsidP="005B419B">
            <w:pPr>
              <w:autoSpaceDE w:val="0"/>
              <w:autoSpaceDN w:val="0"/>
              <w:adjustRightInd w:val="0"/>
              <w:spacing w:after="0" w:line="240" w:lineRule="auto"/>
              <w:rPr>
                <w:rFonts w:ascii="Arial" w:hAnsi="Arial" w:cs="Arial"/>
                <w:color w:val="000000"/>
                <w:sz w:val="18"/>
                <w:szCs w:val="18"/>
                <w:lang w:val="en-US"/>
              </w:rPr>
            </w:pPr>
          </w:p>
        </w:tc>
        <w:tc>
          <w:tcPr>
            <w:tcW w:w="1841" w:type="dxa"/>
            <w:tcBorders>
              <w:top w:val="nil"/>
              <w:left w:val="nil"/>
              <w:bottom w:val="nil"/>
              <w:right w:val="single" w:sz="16" w:space="0" w:color="000000"/>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Within Groups</w:t>
            </w:r>
          </w:p>
        </w:tc>
        <w:tc>
          <w:tcPr>
            <w:tcW w:w="1591" w:type="dxa"/>
            <w:tcBorders>
              <w:top w:val="nil"/>
              <w:left w:val="single" w:sz="16" w:space="0" w:color="000000"/>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31.711</w:t>
            </w:r>
          </w:p>
        </w:tc>
        <w:tc>
          <w:tcPr>
            <w:tcW w:w="1094"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62</w:t>
            </w:r>
          </w:p>
        </w:tc>
        <w:tc>
          <w:tcPr>
            <w:tcW w:w="1525"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.511</w:t>
            </w:r>
          </w:p>
        </w:tc>
        <w:tc>
          <w:tcPr>
            <w:tcW w:w="1094"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094" w:type="dxa"/>
            <w:tcBorders>
              <w:top w:val="nil"/>
              <w:bottom w:val="nil"/>
              <w:righ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r>
      <w:tr w:rsidR="009076C8" w:rsidRPr="008A47AD" w:rsidTr="009076C8">
        <w:trPr>
          <w:cantSplit/>
        </w:trPr>
        <w:tc>
          <w:tcPr>
            <w:tcW w:w="863" w:type="dxa"/>
            <w:vMerge/>
            <w:tcBorders>
              <w:top w:val="nil"/>
              <w:left w:val="single" w:sz="16" w:space="0" w:color="000000"/>
              <w:right w:val="nil"/>
            </w:tcBorders>
            <w:shd w:val="clear" w:color="auto" w:fill="FFFFFF"/>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841" w:type="dxa"/>
            <w:tcBorders>
              <w:top w:val="nil"/>
              <w:left w:val="nil"/>
              <w:right w:val="single" w:sz="16" w:space="0" w:color="000000"/>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Total</w:t>
            </w:r>
          </w:p>
        </w:tc>
        <w:tc>
          <w:tcPr>
            <w:tcW w:w="1591" w:type="dxa"/>
            <w:tcBorders>
              <w:top w:val="nil"/>
              <w:lef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33.938</w:t>
            </w:r>
          </w:p>
        </w:tc>
        <w:tc>
          <w:tcPr>
            <w:tcW w:w="1094" w:type="dxa"/>
            <w:tcBorders>
              <w:top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64</w:t>
            </w:r>
          </w:p>
        </w:tc>
        <w:tc>
          <w:tcPr>
            <w:tcW w:w="1525" w:type="dxa"/>
            <w:tcBorders>
              <w:top w:val="nil"/>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094" w:type="dxa"/>
            <w:tcBorders>
              <w:top w:val="nil"/>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094" w:type="dxa"/>
            <w:tcBorders>
              <w:top w:val="nil"/>
              <w:righ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r>
      <w:tr w:rsidR="009076C8" w:rsidRPr="008A47AD" w:rsidTr="009076C8">
        <w:trPr>
          <w:cantSplit/>
        </w:trPr>
        <w:tc>
          <w:tcPr>
            <w:tcW w:w="863" w:type="dxa"/>
            <w:vMerge w:val="restart"/>
            <w:tcBorders>
              <w:top w:val="nil"/>
              <w:left w:val="single" w:sz="16" w:space="0" w:color="000000"/>
              <w:right w:val="nil"/>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Q2.14</w:t>
            </w:r>
          </w:p>
        </w:tc>
        <w:tc>
          <w:tcPr>
            <w:tcW w:w="1841" w:type="dxa"/>
            <w:tcBorders>
              <w:top w:val="nil"/>
              <w:left w:val="nil"/>
              <w:bottom w:val="nil"/>
              <w:right w:val="single" w:sz="16" w:space="0" w:color="000000"/>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Between Groups</w:t>
            </w:r>
          </w:p>
        </w:tc>
        <w:tc>
          <w:tcPr>
            <w:tcW w:w="1591" w:type="dxa"/>
            <w:tcBorders>
              <w:top w:val="nil"/>
              <w:left w:val="single" w:sz="16" w:space="0" w:color="000000"/>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1.060</w:t>
            </w:r>
          </w:p>
        </w:tc>
        <w:tc>
          <w:tcPr>
            <w:tcW w:w="1094"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2</w:t>
            </w:r>
          </w:p>
        </w:tc>
        <w:tc>
          <w:tcPr>
            <w:tcW w:w="1525"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.530</w:t>
            </w:r>
          </w:p>
        </w:tc>
        <w:tc>
          <w:tcPr>
            <w:tcW w:w="1094"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1.238</w:t>
            </w:r>
          </w:p>
        </w:tc>
        <w:tc>
          <w:tcPr>
            <w:tcW w:w="1094" w:type="dxa"/>
            <w:tcBorders>
              <w:top w:val="nil"/>
              <w:bottom w:val="nil"/>
              <w:righ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.297</w:t>
            </w:r>
          </w:p>
        </w:tc>
      </w:tr>
      <w:tr w:rsidR="009076C8" w:rsidRPr="008A47AD" w:rsidTr="009076C8">
        <w:trPr>
          <w:cantSplit/>
        </w:trPr>
        <w:tc>
          <w:tcPr>
            <w:tcW w:w="863" w:type="dxa"/>
            <w:vMerge/>
            <w:tcBorders>
              <w:top w:val="nil"/>
              <w:left w:val="single" w:sz="16" w:space="0" w:color="000000"/>
              <w:right w:val="nil"/>
            </w:tcBorders>
            <w:shd w:val="clear" w:color="auto" w:fill="FFFFFF"/>
          </w:tcPr>
          <w:p w:rsidR="009076C8" w:rsidRPr="008A47AD" w:rsidRDefault="009076C8" w:rsidP="005B419B">
            <w:pPr>
              <w:autoSpaceDE w:val="0"/>
              <w:autoSpaceDN w:val="0"/>
              <w:adjustRightInd w:val="0"/>
              <w:spacing w:after="0" w:line="240" w:lineRule="auto"/>
              <w:rPr>
                <w:rFonts w:ascii="Arial" w:hAnsi="Arial" w:cs="Arial"/>
                <w:color w:val="000000"/>
                <w:sz w:val="18"/>
                <w:szCs w:val="18"/>
                <w:lang w:val="en-US"/>
              </w:rPr>
            </w:pPr>
          </w:p>
        </w:tc>
        <w:tc>
          <w:tcPr>
            <w:tcW w:w="1841" w:type="dxa"/>
            <w:tcBorders>
              <w:top w:val="nil"/>
              <w:left w:val="nil"/>
              <w:bottom w:val="nil"/>
              <w:right w:val="single" w:sz="16" w:space="0" w:color="000000"/>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Within Groups</w:t>
            </w:r>
          </w:p>
        </w:tc>
        <w:tc>
          <w:tcPr>
            <w:tcW w:w="1591" w:type="dxa"/>
            <w:tcBorders>
              <w:top w:val="nil"/>
              <w:left w:val="single" w:sz="16" w:space="0" w:color="000000"/>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26.540</w:t>
            </w:r>
          </w:p>
        </w:tc>
        <w:tc>
          <w:tcPr>
            <w:tcW w:w="1094"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62</w:t>
            </w:r>
          </w:p>
        </w:tc>
        <w:tc>
          <w:tcPr>
            <w:tcW w:w="1525"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.428</w:t>
            </w:r>
          </w:p>
        </w:tc>
        <w:tc>
          <w:tcPr>
            <w:tcW w:w="1094"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094" w:type="dxa"/>
            <w:tcBorders>
              <w:top w:val="nil"/>
              <w:bottom w:val="nil"/>
              <w:righ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r>
      <w:tr w:rsidR="009076C8" w:rsidRPr="008A47AD" w:rsidTr="009076C8">
        <w:trPr>
          <w:cantSplit/>
        </w:trPr>
        <w:tc>
          <w:tcPr>
            <w:tcW w:w="863" w:type="dxa"/>
            <w:vMerge/>
            <w:tcBorders>
              <w:top w:val="nil"/>
              <w:left w:val="single" w:sz="16" w:space="0" w:color="000000"/>
              <w:right w:val="nil"/>
            </w:tcBorders>
            <w:shd w:val="clear" w:color="auto" w:fill="FFFFFF"/>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841" w:type="dxa"/>
            <w:tcBorders>
              <w:top w:val="nil"/>
              <w:left w:val="nil"/>
              <w:right w:val="single" w:sz="16" w:space="0" w:color="000000"/>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Total</w:t>
            </w:r>
          </w:p>
        </w:tc>
        <w:tc>
          <w:tcPr>
            <w:tcW w:w="1591" w:type="dxa"/>
            <w:tcBorders>
              <w:top w:val="nil"/>
              <w:lef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27.600</w:t>
            </w:r>
          </w:p>
        </w:tc>
        <w:tc>
          <w:tcPr>
            <w:tcW w:w="1094" w:type="dxa"/>
            <w:tcBorders>
              <w:top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64</w:t>
            </w:r>
          </w:p>
        </w:tc>
        <w:tc>
          <w:tcPr>
            <w:tcW w:w="1525" w:type="dxa"/>
            <w:tcBorders>
              <w:top w:val="nil"/>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094" w:type="dxa"/>
            <w:tcBorders>
              <w:top w:val="nil"/>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094" w:type="dxa"/>
            <w:tcBorders>
              <w:top w:val="nil"/>
              <w:righ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r>
      <w:tr w:rsidR="009076C8" w:rsidRPr="008A47AD" w:rsidTr="009076C8">
        <w:trPr>
          <w:cantSplit/>
        </w:trPr>
        <w:tc>
          <w:tcPr>
            <w:tcW w:w="863" w:type="dxa"/>
            <w:vMerge w:val="restart"/>
            <w:tcBorders>
              <w:top w:val="nil"/>
              <w:left w:val="single" w:sz="16" w:space="0" w:color="000000"/>
              <w:right w:val="nil"/>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Q2.15</w:t>
            </w:r>
          </w:p>
        </w:tc>
        <w:tc>
          <w:tcPr>
            <w:tcW w:w="1841" w:type="dxa"/>
            <w:tcBorders>
              <w:top w:val="nil"/>
              <w:left w:val="nil"/>
              <w:bottom w:val="nil"/>
              <w:right w:val="single" w:sz="16" w:space="0" w:color="000000"/>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Between Groups</w:t>
            </w:r>
          </w:p>
        </w:tc>
        <w:tc>
          <w:tcPr>
            <w:tcW w:w="1591" w:type="dxa"/>
            <w:tcBorders>
              <w:top w:val="nil"/>
              <w:left w:val="single" w:sz="16" w:space="0" w:color="000000"/>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2.220</w:t>
            </w:r>
          </w:p>
        </w:tc>
        <w:tc>
          <w:tcPr>
            <w:tcW w:w="1094"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2</w:t>
            </w:r>
          </w:p>
        </w:tc>
        <w:tc>
          <w:tcPr>
            <w:tcW w:w="1525"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1.110</w:t>
            </w:r>
          </w:p>
        </w:tc>
        <w:tc>
          <w:tcPr>
            <w:tcW w:w="1094"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.786</w:t>
            </w:r>
          </w:p>
        </w:tc>
        <w:tc>
          <w:tcPr>
            <w:tcW w:w="1094" w:type="dxa"/>
            <w:tcBorders>
              <w:top w:val="nil"/>
              <w:bottom w:val="nil"/>
              <w:righ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.460</w:t>
            </w:r>
          </w:p>
        </w:tc>
      </w:tr>
      <w:tr w:rsidR="009076C8" w:rsidRPr="008A47AD" w:rsidTr="009076C8">
        <w:trPr>
          <w:cantSplit/>
        </w:trPr>
        <w:tc>
          <w:tcPr>
            <w:tcW w:w="863" w:type="dxa"/>
            <w:vMerge/>
            <w:tcBorders>
              <w:top w:val="nil"/>
              <w:left w:val="single" w:sz="16" w:space="0" w:color="000000"/>
              <w:right w:val="nil"/>
            </w:tcBorders>
            <w:shd w:val="clear" w:color="auto" w:fill="FFFFFF"/>
          </w:tcPr>
          <w:p w:rsidR="009076C8" w:rsidRPr="008A47AD" w:rsidRDefault="009076C8" w:rsidP="005B419B">
            <w:pPr>
              <w:autoSpaceDE w:val="0"/>
              <w:autoSpaceDN w:val="0"/>
              <w:adjustRightInd w:val="0"/>
              <w:spacing w:after="0" w:line="240" w:lineRule="auto"/>
              <w:rPr>
                <w:rFonts w:ascii="Arial" w:hAnsi="Arial" w:cs="Arial"/>
                <w:color w:val="000000"/>
                <w:sz w:val="18"/>
                <w:szCs w:val="18"/>
                <w:lang w:val="en-US"/>
              </w:rPr>
            </w:pPr>
          </w:p>
        </w:tc>
        <w:tc>
          <w:tcPr>
            <w:tcW w:w="1841" w:type="dxa"/>
            <w:tcBorders>
              <w:top w:val="nil"/>
              <w:left w:val="nil"/>
              <w:bottom w:val="nil"/>
              <w:right w:val="single" w:sz="16" w:space="0" w:color="000000"/>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Within Groups</w:t>
            </w:r>
          </w:p>
        </w:tc>
        <w:tc>
          <w:tcPr>
            <w:tcW w:w="1591" w:type="dxa"/>
            <w:tcBorders>
              <w:top w:val="nil"/>
              <w:left w:val="single" w:sz="16" w:space="0" w:color="000000"/>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87.534</w:t>
            </w:r>
          </w:p>
        </w:tc>
        <w:tc>
          <w:tcPr>
            <w:tcW w:w="1094"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62</w:t>
            </w:r>
          </w:p>
        </w:tc>
        <w:tc>
          <w:tcPr>
            <w:tcW w:w="1525"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1.412</w:t>
            </w:r>
          </w:p>
        </w:tc>
        <w:tc>
          <w:tcPr>
            <w:tcW w:w="1094"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094" w:type="dxa"/>
            <w:tcBorders>
              <w:top w:val="nil"/>
              <w:bottom w:val="nil"/>
              <w:righ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r>
      <w:tr w:rsidR="009076C8" w:rsidRPr="008A47AD" w:rsidTr="009076C8">
        <w:trPr>
          <w:cantSplit/>
        </w:trPr>
        <w:tc>
          <w:tcPr>
            <w:tcW w:w="863" w:type="dxa"/>
            <w:vMerge/>
            <w:tcBorders>
              <w:top w:val="nil"/>
              <w:left w:val="single" w:sz="16" w:space="0" w:color="000000"/>
              <w:right w:val="nil"/>
            </w:tcBorders>
            <w:shd w:val="clear" w:color="auto" w:fill="FFFFFF"/>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841" w:type="dxa"/>
            <w:tcBorders>
              <w:top w:val="nil"/>
              <w:left w:val="nil"/>
              <w:right w:val="single" w:sz="16" w:space="0" w:color="000000"/>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Total</w:t>
            </w:r>
          </w:p>
        </w:tc>
        <w:tc>
          <w:tcPr>
            <w:tcW w:w="1591" w:type="dxa"/>
            <w:tcBorders>
              <w:top w:val="nil"/>
              <w:lef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89.754</w:t>
            </w:r>
          </w:p>
        </w:tc>
        <w:tc>
          <w:tcPr>
            <w:tcW w:w="1094" w:type="dxa"/>
            <w:tcBorders>
              <w:top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64</w:t>
            </w:r>
          </w:p>
        </w:tc>
        <w:tc>
          <w:tcPr>
            <w:tcW w:w="1525" w:type="dxa"/>
            <w:tcBorders>
              <w:top w:val="nil"/>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094" w:type="dxa"/>
            <w:tcBorders>
              <w:top w:val="nil"/>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094" w:type="dxa"/>
            <w:tcBorders>
              <w:top w:val="nil"/>
              <w:righ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r>
      <w:tr w:rsidR="009076C8" w:rsidRPr="008A47AD" w:rsidTr="009076C8">
        <w:trPr>
          <w:cantSplit/>
        </w:trPr>
        <w:tc>
          <w:tcPr>
            <w:tcW w:w="863" w:type="dxa"/>
            <w:vMerge w:val="restart"/>
            <w:tcBorders>
              <w:top w:val="nil"/>
              <w:left w:val="single" w:sz="16" w:space="0" w:color="000000"/>
              <w:right w:val="nil"/>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Q2.16</w:t>
            </w:r>
          </w:p>
        </w:tc>
        <w:tc>
          <w:tcPr>
            <w:tcW w:w="1841" w:type="dxa"/>
            <w:tcBorders>
              <w:top w:val="nil"/>
              <w:left w:val="nil"/>
              <w:bottom w:val="nil"/>
              <w:right w:val="single" w:sz="16" w:space="0" w:color="000000"/>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Between Groups</w:t>
            </w:r>
          </w:p>
        </w:tc>
        <w:tc>
          <w:tcPr>
            <w:tcW w:w="1591" w:type="dxa"/>
            <w:tcBorders>
              <w:top w:val="nil"/>
              <w:left w:val="single" w:sz="16" w:space="0" w:color="000000"/>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1.753</w:t>
            </w:r>
          </w:p>
        </w:tc>
        <w:tc>
          <w:tcPr>
            <w:tcW w:w="1094"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2</w:t>
            </w:r>
          </w:p>
        </w:tc>
        <w:tc>
          <w:tcPr>
            <w:tcW w:w="1525"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.877</w:t>
            </w:r>
          </w:p>
        </w:tc>
        <w:tc>
          <w:tcPr>
            <w:tcW w:w="1094"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.527</w:t>
            </w:r>
          </w:p>
        </w:tc>
        <w:tc>
          <w:tcPr>
            <w:tcW w:w="1094" w:type="dxa"/>
            <w:tcBorders>
              <w:top w:val="nil"/>
              <w:bottom w:val="nil"/>
              <w:righ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.593</w:t>
            </w:r>
          </w:p>
        </w:tc>
      </w:tr>
      <w:tr w:rsidR="009076C8" w:rsidRPr="008A47AD" w:rsidTr="009076C8">
        <w:trPr>
          <w:cantSplit/>
        </w:trPr>
        <w:tc>
          <w:tcPr>
            <w:tcW w:w="863" w:type="dxa"/>
            <w:vMerge/>
            <w:tcBorders>
              <w:top w:val="nil"/>
              <w:left w:val="single" w:sz="16" w:space="0" w:color="000000"/>
              <w:right w:val="nil"/>
            </w:tcBorders>
            <w:shd w:val="clear" w:color="auto" w:fill="FFFFFF"/>
          </w:tcPr>
          <w:p w:rsidR="009076C8" w:rsidRPr="008A47AD" w:rsidRDefault="009076C8" w:rsidP="005B419B">
            <w:pPr>
              <w:autoSpaceDE w:val="0"/>
              <w:autoSpaceDN w:val="0"/>
              <w:adjustRightInd w:val="0"/>
              <w:spacing w:after="0" w:line="240" w:lineRule="auto"/>
              <w:rPr>
                <w:rFonts w:ascii="Arial" w:hAnsi="Arial" w:cs="Arial"/>
                <w:color w:val="000000"/>
                <w:sz w:val="18"/>
                <w:szCs w:val="18"/>
                <w:lang w:val="en-US"/>
              </w:rPr>
            </w:pPr>
          </w:p>
        </w:tc>
        <w:tc>
          <w:tcPr>
            <w:tcW w:w="1841" w:type="dxa"/>
            <w:tcBorders>
              <w:top w:val="nil"/>
              <w:left w:val="nil"/>
              <w:bottom w:val="nil"/>
              <w:right w:val="single" w:sz="16" w:space="0" w:color="000000"/>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Within Groups</w:t>
            </w:r>
          </w:p>
        </w:tc>
        <w:tc>
          <w:tcPr>
            <w:tcW w:w="1591" w:type="dxa"/>
            <w:tcBorders>
              <w:top w:val="nil"/>
              <w:left w:val="single" w:sz="16" w:space="0" w:color="000000"/>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103.108</w:t>
            </w:r>
          </w:p>
        </w:tc>
        <w:tc>
          <w:tcPr>
            <w:tcW w:w="1094"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62</w:t>
            </w:r>
          </w:p>
        </w:tc>
        <w:tc>
          <w:tcPr>
            <w:tcW w:w="1525"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1.663</w:t>
            </w:r>
          </w:p>
        </w:tc>
        <w:tc>
          <w:tcPr>
            <w:tcW w:w="1094"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094" w:type="dxa"/>
            <w:tcBorders>
              <w:top w:val="nil"/>
              <w:bottom w:val="nil"/>
              <w:righ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r>
      <w:tr w:rsidR="009076C8" w:rsidRPr="008A47AD" w:rsidTr="009076C8">
        <w:trPr>
          <w:cantSplit/>
        </w:trPr>
        <w:tc>
          <w:tcPr>
            <w:tcW w:w="863" w:type="dxa"/>
            <w:vMerge/>
            <w:tcBorders>
              <w:top w:val="nil"/>
              <w:left w:val="single" w:sz="16" w:space="0" w:color="000000"/>
              <w:right w:val="nil"/>
            </w:tcBorders>
            <w:shd w:val="clear" w:color="auto" w:fill="FFFFFF"/>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841" w:type="dxa"/>
            <w:tcBorders>
              <w:top w:val="nil"/>
              <w:left w:val="nil"/>
              <w:right w:val="single" w:sz="16" w:space="0" w:color="000000"/>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Total</w:t>
            </w:r>
          </w:p>
        </w:tc>
        <w:tc>
          <w:tcPr>
            <w:tcW w:w="1591" w:type="dxa"/>
            <w:tcBorders>
              <w:top w:val="nil"/>
              <w:lef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104.862</w:t>
            </w:r>
          </w:p>
        </w:tc>
        <w:tc>
          <w:tcPr>
            <w:tcW w:w="1094" w:type="dxa"/>
            <w:tcBorders>
              <w:top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64</w:t>
            </w:r>
          </w:p>
        </w:tc>
        <w:tc>
          <w:tcPr>
            <w:tcW w:w="1525" w:type="dxa"/>
            <w:tcBorders>
              <w:top w:val="nil"/>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094" w:type="dxa"/>
            <w:tcBorders>
              <w:top w:val="nil"/>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094" w:type="dxa"/>
            <w:tcBorders>
              <w:top w:val="nil"/>
              <w:righ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r>
      <w:tr w:rsidR="009076C8" w:rsidRPr="008A47AD" w:rsidTr="009076C8">
        <w:trPr>
          <w:cantSplit/>
        </w:trPr>
        <w:tc>
          <w:tcPr>
            <w:tcW w:w="863" w:type="dxa"/>
            <w:vMerge w:val="restart"/>
            <w:tcBorders>
              <w:top w:val="nil"/>
              <w:left w:val="single" w:sz="16" w:space="0" w:color="000000"/>
              <w:right w:val="nil"/>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Q2.17</w:t>
            </w:r>
          </w:p>
        </w:tc>
        <w:tc>
          <w:tcPr>
            <w:tcW w:w="1841" w:type="dxa"/>
            <w:tcBorders>
              <w:top w:val="nil"/>
              <w:left w:val="nil"/>
              <w:bottom w:val="nil"/>
              <w:right w:val="single" w:sz="16" w:space="0" w:color="000000"/>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Between Groups</w:t>
            </w:r>
          </w:p>
        </w:tc>
        <w:tc>
          <w:tcPr>
            <w:tcW w:w="1591" w:type="dxa"/>
            <w:tcBorders>
              <w:top w:val="nil"/>
              <w:left w:val="single" w:sz="16" w:space="0" w:color="000000"/>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1.253</w:t>
            </w:r>
          </w:p>
        </w:tc>
        <w:tc>
          <w:tcPr>
            <w:tcW w:w="1094"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2</w:t>
            </w:r>
          </w:p>
        </w:tc>
        <w:tc>
          <w:tcPr>
            <w:tcW w:w="1525"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.627</w:t>
            </w:r>
          </w:p>
        </w:tc>
        <w:tc>
          <w:tcPr>
            <w:tcW w:w="1094"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1.312</w:t>
            </w:r>
          </w:p>
        </w:tc>
        <w:tc>
          <w:tcPr>
            <w:tcW w:w="1094" w:type="dxa"/>
            <w:tcBorders>
              <w:top w:val="nil"/>
              <w:bottom w:val="nil"/>
              <w:righ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.277</w:t>
            </w:r>
          </w:p>
        </w:tc>
      </w:tr>
      <w:tr w:rsidR="009076C8" w:rsidRPr="008A47AD" w:rsidTr="009076C8">
        <w:trPr>
          <w:cantSplit/>
        </w:trPr>
        <w:tc>
          <w:tcPr>
            <w:tcW w:w="863" w:type="dxa"/>
            <w:vMerge/>
            <w:tcBorders>
              <w:top w:val="nil"/>
              <w:left w:val="single" w:sz="16" w:space="0" w:color="000000"/>
              <w:right w:val="nil"/>
            </w:tcBorders>
            <w:shd w:val="clear" w:color="auto" w:fill="FFFFFF"/>
          </w:tcPr>
          <w:p w:rsidR="009076C8" w:rsidRPr="008A47AD" w:rsidRDefault="009076C8" w:rsidP="005B419B">
            <w:pPr>
              <w:autoSpaceDE w:val="0"/>
              <w:autoSpaceDN w:val="0"/>
              <w:adjustRightInd w:val="0"/>
              <w:spacing w:after="0" w:line="240" w:lineRule="auto"/>
              <w:rPr>
                <w:rFonts w:ascii="Arial" w:hAnsi="Arial" w:cs="Arial"/>
                <w:color w:val="000000"/>
                <w:sz w:val="18"/>
                <w:szCs w:val="18"/>
                <w:lang w:val="en-US"/>
              </w:rPr>
            </w:pPr>
          </w:p>
        </w:tc>
        <w:tc>
          <w:tcPr>
            <w:tcW w:w="1841" w:type="dxa"/>
            <w:tcBorders>
              <w:top w:val="nil"/>
              <w:left w:val="nil"/>
              <w:bottom w:val="nil"/>
              <w:right w:val="single" w:sz="16" w:space="0" w:color="000000"/>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Within Groups</w:t>
            </w:r>
          </w:p>
        </w:tc>
        <w:tc>
          <w:tcPr>
            <w:tcW w:w="1591" w:type="dxa"/>
            <w:tcBorders>
              <w:top w:val="nil"/>
              <w:left w:val="single" w:sz="16" w:space="0" w:color="000000"/>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29.608</w:t>
            </w:r>
          </w:p>
        </w:tc>
        <w:tc>
          <w:tcPr>
            <w:tcW w:w="1094"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62</w:t>
            </w:r>
          </w:p>
        </w:tc>
        <w:tc>
          <w:tcPr>
            <w:tcW w:w="1525"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.478</w:t>
            </w:r>
          </w:p>
        </w:tc>
        <w:tc>
          <w:tcPr>
            <w:tcW w:w="1094"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094" w:type="dxa"/>
            <w:tcBorders>
              <w:top w:val="nil"/>
              <w:bottom w:val="nil"/>
              <w:righ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r>
      <w:tr w:rsidR="009076C8" w:rsidRPr="008A47AD" w:rsidTr="009076C8">
        <w:trPr>
          <w:cantSplit/>
        </w:trPr>
        <w:tc>
          <w:tcPr>
            <w:tcW w:w="863" w:type="dxa"/>
            <w:vMerge/>
            <w:tcBorders>
              <w:top w:val="nil"/>
              <w:left w:val="single" w:sz="16" w:space="0" w:color="000000"/>
              <w:right w:val="nil"/>
            </w:tcBorders>
            <w:shd w:val="clear" w:color="auto" w:fill="FFFFFF"/>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841" w:type="dxa"/>
            <w:tcBorders>
              <w:top w:val="nil"/>
              <w:left w:val="nil"/>
              <w:right w:val="single" w:sz="16" w:space="0" w:color="000000"/>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Total</w:t>
            </w:r>
          </w:p>
        </w:tc>
        <w:tc>
          <w:tcPr>
            <w:tcW w:w="1591" w:type="dxa"/>
            <w:tcBorders>
              <w:top w:val="nil"/>
              <w:lef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30.862</w:t>
            </w:r>
          </w:p>
        </w:tc>
        <w:tc>
          <w:tcPr>
            <w:tcW w:w="1094" w:type="dxa"/>
            <w:tcBorders>
              <w:top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64</w:t>
            </w:r>
          </w:p>
        </w:tc>
        <w:tc>
          <w:tcPr>
            <w:tcW w:w="1525" w:type="dxa"/>
            <w:tcBorders>
              <w:top w:val="nil"/>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094" w:type="dxa"/>
            <w:tcBorders>
              <w:top w:val="nil"/>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094" w:type="dxa"/>
            <w:tcBorders>
              <w:top w:val="nil"/>
              <w:righ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r>
      <w:tr w:rsidR="009076C8" w:rsidRPr="008A47AD" w:rsidTr="009076C8">
        <w:trPr>
          <w:cantSplit/>
        </w:trPr>
        <w:tc>
          <w:tcPr>
            <w:tcW w:w="863" w:type="dxa"/>
            <w:vMerge w:val="restart"/>
            <w:tcBorders>
              <w:top w:val="nil"/>
              <w:left w:val="single" w:sz="16" w:space="0" w:color="000000"/>
              <w:bottom w:val="single" w:sz="16" w:space="0" w:color="000000"/>
              <w:right w:val="nil"/>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Q2.18</w:t>
            </w:r>
          </w:p>
        </w:tc>
        <w:tc>
          <w:tcPr>
            <w:tcW w:w="1841" w:type="dxa"/>
            <w:tcBorders>
              <w:top w:val="nil"/>
              <w:left w:val="nil"/>
              <w:bottom w:val="nil"/>
              <w:right w:val="single" w:sz="16" w:space="0" w:color="000000"/>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Between Groups</w:t>
            </w:r>
          </w:p>
        </w:tc>
        <w:tc>
          <w:tcPr>
            <w:tcW w:w="1591" w:type="dxa"/>
            <w:tcBorders>
              <w:top w:val="nil"/>
              <w:left w:val="single" w:sz="16" w:space="0" w:color="000000"/>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4.463</w:t>
            </w:r>
          </w:p>
        </w:tc>
        <w:tc>
          <w:tcPr>
            <w:tcW w:w="1094"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2</w:t>
            </w:r>
          </w:p>
        </w:tc>
        <w:tc>
          <w:tcPr>
            <w:tcW w:w="1525"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2.231</w:t>
            </w:r>
          </w:p>
        </w:tc>
        <w:tc>
          <w:tcPr>
            <w:tcW w:w="1094"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6.134</w:t>
            </w:r>
          </w:p>
        </w:tc>
        <w:tc>
          <w:tcPr>
            <w:tcW w:w="1094" w:type="dxa"/>
            <w:tcBorders>
              <w:top w:val="nil"/>
              <w:bottom w:val="nil"/>
              <w:righ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.004</w:t>
            </w:r>
          </w:p>
        </w:tc>
      </w:tr>
      <w:tr w:rsidR="009076C8" w:rsidRPr="008A47AD" w:rsidTr="009076C8">
        <w:trPr>
          <w:cantSplit/>
        </w:trPr>
        <w:tc>
          <w:tcPr>
            <w:tcW w:w="863" w:type="dxa"/>
            <w:vMerge/>
            <w:tcBorders>
              <w:top w:val="nil"/>
              <w:left w:val="single" w:sz="16" w:space="0" w:color="000000"/>
              <w:bottom w:val="single" w:sz="16" w:space="0" w:color="000000"/>
              <w:right w:val="nil"/>
            </w:tcBorders>
            <w:shd w:val="clear" w:color="auto" w:fill="FFFFFF"/>
          </w:tcPr>
          <w:p w:rsidR="009076C8" w:rsidRPr="008A47AD" w:rsidRDefault="009076C8" w:rsidP="005B419B">
            <w:pPr>
              <w:autoSpaceDE w:val="0"/>
              <w:autoSpaceDN w:val="0"/>
              <w:adjustRightInd w:val="0"/>
              <w:spacing w:after="0" w:line="240" w:lineRule="auto"/>
              <w:rPr>
                <w:rFonts w:ascii="Arial" w:hAnsi="Arial" w:cs="Arial"/>
                <w:color w:val="000000"/>
                <w:sz w:val="18"/>
                <w:szCs w:val="18"/>
                <w:lang w:val="en-US"/>
              </w:rPr>
            </w:pPr>
          </w:p>
        </w:tc>
        <w:tc>
          <w:tcPr>
            <w:tcW w:w="1841" w:type="dxa"/>
            <w:tcBorders>
              <w:top w:val="nil"/>
              <w:left w:val="nil"/>
              <w:bottom w:val="nil"/>
              <w:right w:val="single" w:sz="16" w:space="0" w:color="000000"/>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Within Groups</w:t>
            </w:r>
          </w:p>
        </w:tc>
        <w:tc>
          <w:tcPr>
            <w:tcW w:w="1591" w:type="dxa"/>
            <w:tcBorders>
              <w:top w:val="nil"/>
              <w:left w:val="single" w:sz="16" w:space="0" w:color="000000"/>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22.553</w:t>
            </w:r>
          </w:p>
        </w:tc>
        <w:tc>
          <w:tcPr>
            <w:tcW w:w="1094"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62</w:t>
            </w:r>
          </w:p>
        </w:tc>
        <w:tc>
          <w:tcPr>
            <w:tcW w:w="1525"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.364</w:t>
            </w:r>
          </w:p>
        </w:tc>
        <w:tc>
          <w:tcPr>
            <w:tcW w:w="1094"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094" w:type="dxa"/>
            <w:tcBorders>
              <w:top w:val="nil"/>
              <w:bottom w:val="nil"/>
              <w:righ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r>
      <w:tr w:rsidR="009076C8" w:rsidRPr="008A47AD" w:rsidTr="009076C8">
        <w:trPr>
          <w:cantSplit/>
        </w:trPr>
        <w:tc>
          <w:tcPr>
            <w:tcW w:w="863" w:type="dxa"/>
            <w:vMerge/>
            <w:tcBorders>
              <w:top w:val="nil"/>
              <w:left w:val="single" w:sz="16" w:space="0" w:color="000000"/>
              <w:bottom w:val="single" w:sz="16" w:space="0" w:color="000000"/>
              <w:right w:val="nil"/>
            </w:tcBorders>
            <w:shd w:val="clear" w:color="auto" w:fill="FFFFFF"/>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841" w:type="dxa"/>
            <w:tcBorders>
              <w:top w:val="nil"/>
              <w:left w:val="nil"/>
              <w:bottom w:val="single" w:sz="16" w:space="0" w:color="000000"/>
              <w:right w:val="single" w:sz="16" w:space="0" w:color="000000"/>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Total</w:t>
            </w:r>
          </w:p>
        </w:tc>
        <w:tc>
          <w:tcPr>
            <w:tcW w:w="1591" w:type="dxa"/>
            <w:tcBorders>
              <w:top w:val="nil"/>
              <w:left w:val="single" w:sz="16" w:space="0" w:color="000000"/>
              <w:bottom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27.015</w:t>
            </w:r>
          </w:p>
        </w:tc>
        <w:tc>
          <w:tcPr>
            <w:tcW w:w="1094" w:type="dxa"/>
            <w:tcBorders>
              <w:top w:val="nil"/>
              <w:bottom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64</w:t>
            </w:r>
          </w:p>
        </w:tc>
        <w:tc>
          <w:tcPr>
            <w:tcW w:w="1525" w:type="dxa"/>
            <w:tcBorders>
              <w:top w:val="nil"/>
              <w:bottom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094" w:type="dxa"/>
            <w:tcBorders>
              <w:top w:val="nil"/>
              <w:bottom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094" w:type="dxa"/>
            <w:tcBorders>
              <w:top w:val="nil"/>
              <w:bottom w:val="single" w:sz="16" w:space="0" w:color="000000"/>
              <w:righ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r>
    </w:tbl>
    <w:p w:rsidR="009076C8" w:rsidRPr="008A47AD" w:rsidRDefault="009076C8" w:rsidP="009076C8">
      <w:pPr>
        <w:autoSpaceDE w:val="0"/>
        <w:autoSpaceDN w:val="0"/>
        <w:adjustRightInd w:val="0"/>
        <w:spacing w:after="0" w:line="240" w:lineRule="auto"/>
        <w:rPr>
          <w:rFonts w:ascii="Times New Roman" w:hAnsi="Times New Roman"/>
          <w:sz w:val="24"/>
          <w:szCs w:val="24"/>
          <w:lang w:val="en-US"/>
        </w:rPr>
      </w:pPr>
    </w:p>
    <w:p w:rsidR="009076C8" w:rsidRPr="008A47AD" w:rsidRDefault="009076C8" w:rsidP="009076C8">
      <w:pPr>
        <w:autoSpaceDE w:val="0"/>
        <w:autoSpaceDN w:val="0"/>
        <w:adjustRightInd w:val="0"/>
        <w:spacing w:after="0" w:line="240" w:lineRule="auto"/>
        <w:rPr>
          <w:rFonts w:ascii="Courier New" w:hAnsi="Courier New" w:cs="Courier New"/>
          <w:color w:val="000000"/>
          <w:sz w:val="20"/>
          <w:szCs w:val="20"/>
          <w:lang w:val="en-US"/>
        </w:rPr>
      </w:pPr>
    </w:p>
    <w:p w:rsidR="009076C8" w:rsidRPr="008A47AD" w:rsidRDefault="009076C8" w:rsidP="009076C8">
      <w:pPr>
        <w:autoSpaceDE w:val="0"/>
        <w:autoSpaceDN w:val="0"/>
        <w:adjustRightInd w:val="0"/>
        <w:spacing w:after="0" w:line="240" w:lineRule="auto"/>
        <w:rPr>
          <w:rFonts w:ascii="Times New Roman" w:hAnsi="Times New Roman"/>
          <w:sz w:val="24"/>
          <w:szCs w:val="24"/>
          <w:lang w:val="en-US"/>
        </w:rPr>
      </w:pPr>
    </w:p>
    <w:tbl>
      <w:tblPr>
        <w:tblW w:w="91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63"/>
        <w:gridCol w:w="1841"/>
        <w:gridCol w:w="1591"/>
        <w:gridCol w:w="1094"/>
        <w:gridCol w:w="1525"/>
        <w:gridCol w:w="1094"/>
        <w:gridCol w:w="1094"/>
      </w:tblGrid>
      <w:tr w:rsidR="009076C8" w:rsidRPr="008A47AD" w:rsidTr="005B419B">
        <w:trPr>
          <w:cantSplit/>
        </w:trPr>
        <w:tc>
          <w:tcPr>
            <w:tcW w:w="9100" w:type="dxa"/>
            <w:gridSpan w:val="7"/>
            <w:tcBorders>
              <w:top w:val="nil"/>
              <w:left w:val="nil"/>
              <w:bottom w:val="nil"/>
              <w:right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center"/>
              <w:rPr>
                <w:rFonts w:ascii="Arial" w:hAnsi="Arial" w:cs="Arial"/>
                <w:color w:val="000000"/>
                <w:sz w:val="18"/>
                <w:szCs w:val="18"/>
                <w:lang w:val="en-US"/>
              </w:rPr>
            </w:pPr>
            <w:r w:rsidRPr="008A47AD">
              <w:rPr>
                <w:rFonts w:ascii="Arial" w:hAnsi="Arial" w:cs="Arial"/>
                <w:b/>
                <w:bCs/>
                <w:color w:val="000000"/>
                <w:sz w:val="18"/>
                <w:szCs w:val="18"/>
                <w:lang w:val="en-US"/>
              </w:rPr>
              <w:t>ANOVA</w:t>
            </w:r>
          </w:p>
        </w:tc>
      </w:tr>
      <w:tr w:rsidR="009076C8" w:rsidRPr="008A47AD" w:rsidTr="005B419B">
        <w:trPr>
          <w:cantSplit/>
        </w:trPr>
        <w:tc>
          <w:tcPr>
            <w:tcW w:w="2702" w:type="dxa"/>
            <w:gridSpan w:val="2"/>
            <w:tcBorders>
              <w:top w:val="single" w:sz="16" w:space="0" w:color="000000"/>
              <w:left w:val="single" w:sz="16" w:space="0" w:color="000000"/>
              <w:bottom w:val="single" w:sz="16" w:space="0" w:color="000000"/>
              <w:right w:val="nil"/>
            </w:tcBorders>
            <w:shd w:val="clear" w:color="auto" w:fill="FFFFFF"/>
            <w:vAlign w:val="bottom"/>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591" w:type="dxa"/>
            <w:tcBorders>
              <w:top w:val="single" w:sz="16" w:space="0" w:color="000000"/>
              <w:left w:val="single" w:sz="16" w:space="0" w:color="000000"/>
              <w:bottom w:val="single" w:sz="16" w:space="0" w:color="000000"/>
            </w:tcBorders>
            <w:shd w:val="clear" w:color="auto" w:fill="FFFFFF"/>
            <w:vAlign w:val="bottom"/>
          </w:tcPr>
          <w:p w:rsidR="009076C8" w:rsidRPr="008A47AD" w:rsidRDefault="009076C8" w:rsidP="005B419B">
            <w:pPr>
              <w:autoSpaceDE w:val="0"/>
              <w:autoSpaceDN w:val="0"/>
              <w:adjustRightInd w:val="0"/>
              <w:spacing w:after="0" w:line="240" w:lineRule="auto"/>
              <w:ind w:left="60" w:right="60"/>
              <w:jc w:val="center"/>
              <w:rPr>
                <w:rFonts w:ascii="Arial" w:hAnsi="Arial" w:cs="Arial"/>
                <w:color w:val="000000"/>
                <w:sz w:val="18"/>
                <w:szCs w:val="18"/>
                <w:lang w:val="en-US"/>
              </w:rPr>
            </w:pPr>
            <w:r w:rsidRPr="008A47AD">
              <w:rPr>
                <w:rFonts w:ascii="Arial" w:hAnsi="Arial" w:cs="Arial"/>
                <w:color w:val="000000"/>
                <w:sz w:val="18"/>
                <w:szCs w:val="18"/>
                <w:lang w:val="en-US"/>
              </w:rPr>
              <w:t>Sum of Squares</w:t>
            </w:r>
          </w:p>
        </w:tc>
        <w:tc>
          <w:tcPr>
            <w:tcW w:w="1094" w:type="dxa"/>
            <w:tcBorders>
              <w:top w:val="single" w:sz="16" w:space="0" w:color="000000"/>
              <w:bottom w:val="single" w:sz="16" w:space="0" w:color="000000"/>
            </w:tcBorders>
            <w:shd w:val="clear" w:color="auto" w:fill="FFFFFF"/>
            <w:vAlign w:val="bottom"/>
          </w:tcPr>
          <w:p w:rsidR="009076C8" w:rsidRPr="008A47AD" w:rsidRDefault="009076C8" w:rsidP="005B419B">
            <w:pPr>
              <w:autoSpaceDE w:val="0"/>
              <w:autoSpaceDN w:val="0"/>
              <w:adjustRightInd w:val="0"/>
              <w:spacing w:after="0" w:line="240" w:lineRule="auto"/>
              <w:ind w:left="60" w:right="60"/>
              <w:jc w:val="center"/>
              <w:rPr>
                <w:rFonts w:ascii="Arial" w:hAnsi="Arial" w:cs="Arial"/>
                <w:color w:val="000000"/>
                <w:sz w:val="18"/>
                <w:szCs w:val="18"/>
                <w:lang w:val="en-US"/>
              </w:rPr>
            </w:pPr>
            <w:r w:rsidRPr="008A47AD">
              <w:rPr>
                <w:rFonts w:ascii="Arial" w:hAnsi="Arial" w:cs="Arial"/>
                <w:color w:val="000000"/>
                <w:sz w:val="18"/>
                <w:szCs w:val="18"/>
                <w:lang w:val="en-US"/>
              </w:rPr>
              <w:t>df</w:t>
            </w:r>
          </w:p>
        </w:tc>
        <w:tc>
          <w:tcPr>
            <w:tcW w:w="1525" w:type="dxa"/>
            <w:tcBorders>
              <w:top w:val="single" w:sz="16" w:space="0" w:color="000000"/>
              <w:bottom w:val="single" w:sz="16" w:space="0" w:color="000000"/>
            </w:tcBorders>
            <w:shd w:val="clear" w:color="auto" w:fill="FFFFFF"/>
            <w:vAlign w:val="bottom"/>
          </w:tcPr>
          <w:p w:rsidR="009076C8" w:rsidRPr="008A47AD" w:rsidRDefault="009076C8" w:rsidP="005B419B">
            <w:pPr>
              <w:autoSpaceDE w:val="0"/>
              <w:autoSpaceDN w:val="0"/>
              <w:adjustRightInd w:val="0"/>
              <w:spacing w:after="0" w:line="240" w:lineRule="auto"/>
              <w:ind w:left="60" w:right="60"/>
              <w:jc w:val="center"/>
              <w:rPr>
                <w:rFonts w:ascii="Arial" w:hAnsi="Arial" w:cs="Arial"/>
                <w:color w:val="000000"/>
                <w:sz w:val="18"/>
                <w:szCs w:val="18"/>
                <w:lang w:val="en-US"/>
              </w:rPr>
            </w:pPr>
            <w:r w:rsidRPr="008A47AD">
              <w:rPr>
                <w:rFonts w:ascii="Arial" w:hAnsi="Arial" w:cs="Arial"/>
                <w:color w:val="000000"/>
                <w:sz w:val="18"/>
                <w:szCs w:val="18"/>
                <w:lang w:val="en-US"/>
              </w:rPr>
              <w:t>Mean Square</w:t>
            </w:r>
          </w:p>
        </w:tc>
        <w:tc>
          <w:tcPr>
            <w:tcW w:w="1094" w:type="dxa"/>
            <w:tcBorders>
              <w:top w:val="single" w:sz="16" w:space="0" w:color="000000"/>
              <w:bottom w:val="single" w:sz="16" w:space="0" w:color="000000"/>
            </w:tcBorders>
            <w:shd w:val="clear" w:color="auto" w:fill="FFFFFF"/>
            <w:vAlign w:val="bottom"/>
          </w:tcPr>
          <w:p w:rsidR="009076C8" w:rsidRPr="008A47AD" w:rsidRDefault="009076C8" w:rsidP="005B419B">
            <w:pPr>
              <w:autoSpaceDE w:val="0"/>
              <w:autoSpaceDN w:val="0"/>
              <w:adjustRightInd w:val="0"/>
              <w:spacing w:after="0" w:line="240" w:lineRule="auto"/>
              <w:ind w:left="60" w:right="60"/>
              <w:jc w:val="center"/>
              <w:rPr>
                <w:rFonts w:ascii="Arial" w:hAnsi="Arial" w:cs="Arial"/>
                <w:color w:val="000000"/>
                <w:sz w:val="18"/>
                <w:szCs w:val="18"/>
                <w:lang w:val="en-US"/>
              </w:rPr>
            </w:pPr>
            <w:r w:rsidRPr="008A47AD">
              <w:rPr>
                <w:rFonts w:ascii="Arial" w:hAnsi="Arial" w:cs="Arial"/>
                <w:color w:val="000000"/>
                <w:sz w:val="18"/>
                <w:szCs w:val="18"/>
                <w:lang w:val="en-US"/>
              </w:rPr>
              <w:t>F</w:t>
            </w:r>
          </w:p>
        </w:tc>
        <w:tc>
          <w:tcPr>
            <w:tcW w:w="1094" w:type="dxa"/>
            <w:tcBorders>
              <w:top w:val="single" w:sz="16" w:space="0" w:color="000000"/>
              <w:bottom w:val="single" w:sz="16" w:space="0" w:color="000000"/>
              <w:right w:val="single" w:sz="16" w:space="0" w:color="000000"/>
            </w:tcBorders>
            <w:shd w:val="clear" w:color="auto" w:fill="FFFFFF"/>
            <w:vAlign w:val="bottom"/>
          </w:tcPr>
          <w:p w:rsidR="009076C8" w:rsidRPr="008A47AD" w:rsidRDefault="009076C8" w:rsidP="005B419B">
            <w:pPr>
              <w:autoSpaceDE w:val="0"/>
              <w:autoSpaceDN w:val="0"/>
              <w:adjustRightInd w:val="0"/>
              <w:spacing w:after="0" w:line="240" w:lineRule="auto"/>
              <w:ind w:left="60" w:right="60"/>
              <w:jc w:val="center"/>
              <w:rPr>
                <w:rFonts w:ascii="Arial" w:hAnsi="Arial" w:cs="Arial"/>
                <w:color w:val="000000"/>
                <w:sz w:val="18"/>
                <w:szCs w:val="18"/>
                <w:lang w:val="en-US"/>
              </w:rPr>
            </w:pPr>
            <w:r w:rsidRPr="008A47AD">
              <w:rPr>
                <w:rFonts w:ascii="Arial" w:hAnsi="Arial" w:cs="Arial"/>
                <w:color w:val="000000"/>
                <w:sz w:val="18"/>
                <w:szCs w:val="18"/>
                <w:lang w:val="en-US"/>
              </w:rPr>
              <w:t>Sig.</w:t>
            </w:r>
          </w:p>
        </w:tc>
      </w:tr>
      <w:tr w:rsidR="009076C8" w:rsidRPr="008A47AD" w:rsidTr="005B419B">
        <w:trPr>
          <w:cantSplit/>
        </w:trPr>
        <w:tc>
          <w:tcPr>
            <w:tcW w:w="862" w:type="dxa"/>
            <w:vMerge w:val="restart"/>
            <w:tcBorders>
              <w:top w:val="single" w:sz="16" w:space="0" w:color="000000"/>
              <w:left w:val="single" w:sz="16" w:space="0" w:color="000000"/>
              <w:right w:val="nil"/>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Q2.1</w:t>
            </w:r>
          </w:p>
        </w:tc>
        <w:tc>
          <w:tcPr>
            <w:tcW w:w="1840" w:type="dxa"/>
            <w:tcBorders>
              <w:top w:val="single" w:sz="16" w:space="0" w:color="000000"/>
              <w:left w:val="nil"/>
              <w:bottom w:val="nil"/>
              <w:right w:val="single" w:sz="16" w:space="0" w:color="000000"/>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Between Groups</w:t>
            </w:r>
          </w:p>
        </w:tc>
        <w:tc>
          <w:tcPr>
            <w:tcW w:w="1591" w:type="dxa"/>
            <w:tcBorders>
              <w:top w:val="single" w:sz="16" w:space="0" w:color="000000"/>
              <w:left w:val="single" w:sz="16" w:space="0" w:color="000000"/>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2.922</w:t>
            </w:r>
          </w:p>
        </w:tc>
        <w:tc>
          <w:tcPr>
            <w:tcW w:w="1094" w:type="dxa"/>
            <w:tcBorders>
              <w:top w:val="single" w:sz="16" w:space="0" w:color="000000"/>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2</w:t>
            </w:r>
          </w:p>
        </w:tc>
        <w:tc>
          <w:tcPr>
            <w:tcW w:w="1525" w:type="dxa"/>
            <w:tcBorders>
              <w:top w:val="single" w:sz="16" w:space="0" w:color="000000"/>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1.461</w:t>
            </w:r>
          </w:p>
        </w:tc>
        <w:tc>
          <w:tcPr>
            <w:tcW w:w="1094" w:type="dxa"/>
            <w:tcBorders>
              <w:top w:val="single" w:sz="16" w:space="0" w:color="000000"/>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2.863</w:t>
            </w:r>
          </w:p>
        </w:tc>
        <w:tc>
          <w:tcPr>
            <w:tcW w:w="1094" w:type="dxa"/>
            <w:tcBorders>
              <w:top w:val="single" w:sz="16" w:space="0" w:color="000000"/>
              <w:bottom w:val="nil"/>
              <w:righ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.065</w:t>
            </w:r>
          </w:p>
        </w:tc>
      </w:tr>
      <w:tr w:rsidR="009076C8" w:rsidRPr="008A47AD" w:rsidTr="005B419B">
        <w:trPr>
          <w:cantSplit/>
        </w:trPr>
        <w:tc>
          <w:tcPr>
            <w:tcW w:w="862" w:type="dxa"/>
            <w:vMerge/>
            <w:tcBorders>
              <w:top w:val="single" w:sz="16" w:space="0" w:color="000000"/>
              <w:left w:val="single" w:sz="16" w:space="0" w:color="000000"/>
              <w:right w:val="nil"/>
            </w:tcBorders>
            <w:shd w:val="clear" w:color="auto" w:fill="FFFFFF"/>
          </w:tcPr>
          <w:p w:rsidR="009076C8" w:rsidRPr="008A47AD" w:rsidRDefault="009076C8" w:rsidP="005B419B">
            <w:pPr>
              <w:autoSpaceDE w:val="0"/>
              <w:autoSpaceDN w:val="0"/>
              <w:adjustRightInd w:val="0"/>
              <w:spacing w:after="0" w:line="240" w:lineRule="auto"/>
              <w:rPr>
                <w:rFonts w:ascii="Arial" w:hAnsi="Arial" w:cs="Arial"/>
                <w:color w:val="000000"/>
                <w:sz w:val="18"/>
                <w:szCs w:val="18"/>
                <w:lang w:val="en-US"/>
              </w:rPr>
            </w:pPr>
          </w:p>
        </w:tc>
        <w:tc>
          <w:tcPr>
            <w:tcW w:w="1840" w:type="dxa"/>
            <w:tcBorders>
              <w:top w:val="nil"/>
              <w:left w:val="nil"/>
              <w:bottom w:val="nil"/>
              <w:right w:val="single" w:sz="16" w:space="0" w:color="000000"/>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Within Groups</w:t>
            </w:r>
          </w:p>
        </w:tc>
        <w:tc>
          <w:tcPr>
            <w:tcW w:w="1591" w:type="dxa"/>
            <w:tcBorders>
              <w:top w:val="nil"/>
              <w:left w:val="single" w:sz="16" w:space="0" w:color="000000"/>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31.632</w:t>
            </w:r>
          </w:p>
        </w:tc>
        <w:tc>
          <w:tcPr>
            <w:tcW w:w="1094"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62</w:t>
            </w:r>
          </w:p>
        </w:tc>
        <w:tc>
          <w:tcPr>
            <w:tcW w:w="1525"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.510</w:t>
            </w:r>
          </w:p>
        </w:tc>
        <w:tc>
          <w:tcPr>
            <w:tcW w:w="1094"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094" w:type="dxa"/>
            <w:tcBorders>
              <w:top w:val="nil"/>
              <w:bottom w:val="nil"/>
              <w:righ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r>
      <w:tr w:rsidR="009076C8" w:rsidRPr="008A47AD" w:rsidTr="005B419B">
        <w:trPr>
          <w:cantSplit/>
        </w:trPr>
        <w:tc>
          <w:tcPr>
            <w:tcW w:w="862" w:type="dxa"/>
            <w:vMerge/>
            <w:tcBorders>
              <w:top w:val="single" w:sz="16" w:space="0" w:color="000000"/>
              <w:left w:val="single" w:sz="16" w:space="0" w:color="000000"/>
              <w:right w:val="nil"/>
            </w:tcBorders>
            <w:shd w:val="clear" w:color="auto" w:fill="FFFFFF"/>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840" w:type="dxa"/>
            <w:tcBorders>
              <w:top w:val="nil"/>
              <w:left w:val="nil"/>
              <w:right w:val="single" w:sz="16" w:space="0" w:color="000000"/>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Total</w:t>
            </w:r>
          </w:p>
        </w:tc>
        <w:tc>
          <w:tcPr>
            <w:tcW w:w="1591" w:type="dxa"/>
            <w:tcBorders>
              <w:top w:val="nil"/>
              <w:lef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34.554</w:t>
            </w:r>
          </w:p>
        </w:tc>
        <w:tc>
          <w:tcPr>
            <w:tcW w:w="1094" w:type="dxa"/>
            <w:tcBorders>
              <w:top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64</w:t>
            </w:r>
          </w:p>
        </w:tc>
        <w:tc>
          <w:tcPr>
            <w:tcW w:w="1525" w:type="dxa"/>
            <w:tcBorders>
              <w:top w:val="nil"/>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094" w:type="dxa"/>
            <w:tcBorders>
              <w:top w:val="nil"/>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094" w:type="dxa"/>
            <w:tcBorders>
              <w:top w:val="nil"/>
              <w:righ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r>
      <w:tr w:rsidR="009076C8" w:rsidRPr="008A47AD" w:rsidTr="005B419B">
        <w:trPr>
          <w:cantSplit/>
        </w:trPr>
        <w:tc>
          <w:tcPr>
            <w:tcW w:w="862" w:type="dxa"/>
            <w:vMerge w:val="restart"/>
            <w:tcBorders>
              <w:top w:val="nil"/>
              <w:left w:val="single" w:sz="16" w:space="0" w:color="000000"/>
              <w:right w:val="nil"/>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Q2.2</w:t>
            </w:r>
          </w:p>
        </w:tc>
        <w:tc>
          <w:tcPr>
            <w:tcW w:w="1840" w:type="dxa"/>
            <w:tcBorders>
              <w:top w:val="nil"/>
              <w:left w:val="nil"/>
              <w:bottom w:val="nil"/>
              <w:right w:val="single" w:sz="16" w:space="0" w:color="000000"/>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Between Groups</w:t>
            </w:r>
          </w:p>
        </w:tc>
        <w:tc>
          <w:tcPr>
            <w:tcW w:w="1591" w:type="dxa"/>
            <w:tcBorders>
              <w:top w:val="nil"/>
              <w:left w:val="single" w:sz="16" w:space="0" w:color="000000"/>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2.218</w:t>
            </w:r>
          </w:p>
        </w:tc>
        <w:tc>
          <w:tcPr>
            <w:tcW w:w="1094"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2</w:t>
            </w:r>
          </w:p>
        </w:tc>
        <w:tc>
          <w:tcPr>
            <w:tcW w:w="1525"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1.109</w:t>
            </w:r>
          </w:p>
        </w:tc>
        <w:tc>
          <w:tcPr>
            <w:tcW w:w="1094"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3.330</w:t>
            </w:r>
          </w:p>
        </w:tc>
        <w:tc>
          <w:tcPr>
            <w:tcW w:w="1094" w:type="dxa"/>
            <w:tcBorders>
              <w:top w:val="nil"/>
              <w:bottom w:val="nil"/>
              <w:righ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.042</w:t>
            </w:r>
          </w:p>
        </w:tc>
      </w:tr>
      <w:tr w:rsidR="009076C8" w:rsidRPr="008A47AD" w:rsidTr="005B419B">
        <w:trPr>
          <w:cantSplit/>
        </w:trPr>
        <w:tc>
          <w:tcPr>
            <w:tcW w:w="862" w:type="dxa"/>
            <w:vMerge/>
            <w:tcBorders>
              <w:top w:val="nil"/>
              <w:left w:val="single" w:sz="16" w:space="0" w:color="000000"/>
              <w:right w:val="nil"/>
            </w:tcBorders>
            <w:shd w:val="clear" w:color="auto" w:fill="FFFFFF"/>
          </w:tcPr>
          <w:p w:rsidR="009076C8" w:rsidRPr="008A47AD" w:rsidRDefault="009076C8" w:rsidP="005B419B">
            <w:pPr>
              <w:autoSpaceDE w:val="0"/>
              <w:autoSpaceDN w:val="0"/>
              <w:adjustRightInd w:val="0"/>
              <w:spacing w:after="0" w:line="240" w:lineRule="auto"/>
              <w:rPr>
                <w:rFonts w:ascii="Arial" w:hAnsi="Arial" w:cs="Arial"/>
                <w:color w:val="000000"/>
                <w:sz w:val="18"/>
                <w:szCs w:val="18"/>
                <w:lang w:val="en-US"/>
              </w:rPr>
            </w:pPr>
          </w:p>
        </w:tc>
        <w:tc>
          <w:tcPr>
            <w:tcW w:w="1840" w:type="dxa"/>
            <w:tcBorders>
              <w:top w:val="nil"/>
              <w:left w:val="nil"/>
              <w:bottom w:val="nil"/>
              <w:right w:val="single" w:sz="16" w:space="0" w:color="000000"/>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Within Groups</w:t>
            </w:r>
          </w:p>
        </w:tc>
        <w:tc>
          <w:tcPr>
            <w:tcW w:w="1591" w:type="dxa"/>
            <w:tcBorders>
              <w:top w:val="nil"/>
              <w:left w:val="single" w:sz="16" w:space="0" w:color="000000"/>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20.644</w:t>
            </w:r>
          </w:p>
        </w:tc>
        <w:tc>
          <w:tcPr>
            <w:tcW w:w="1094"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62</w:t>
            </w:r>
          </w:p>
        </w:tc>
        <w:tc>
          <w:tcPr>
            <w:tcW w:w="1525"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.333</w:t>
            </w:r>
          </w:p>
        </w:tc>
        <w:tc>
          <w:tcPr>
            <w:tcW w:w="1094"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094" w:type="dxa"/>
            <w:tcBorders>
              <w:top w:val="nil"/>
              <w:bottom w:val="nil"/>
              <w:righ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r>
      <w:tr w:rsidR="009076C8" w:rsidRPr="008A47AD" w:rsidTr="005B419B">
        <w:trPr>
          <w:cantSplit/>
        </w:trPr>
        <w:tc>
          <w:tcPr>
            <w:tcW w:w="862" w:type="dxa"/>
            <w:vMerge/>
            <w:tcBorders>
              <w:top w:val="nil"/>
              <w:left w:val="single" w:sz="16" w:space="0" w:color="000000"/>
              <w:right w:val="nil"/>
            </w:tcBorders>
            <w:shd w:val="clear" w:color="auto" w:fill="FFFFFF"/>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840" w:type="dxa"/>
            <w:tcBorders>
              <w:top w:val="nil"/>
              <w:left w:val="nil"/>
              <w:right w:val="single" w:sz="16" w:space="0" w:color="000000"/>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Total</w:t>
            </w:r>
          </w:p>
        </w:tc>
        <w:tc>
          <w:tcPr>
            <w:tcW w:w="1591" w:type="dxa"/>
            <w:tcBorders>
              <w:top w:val="nil"/>
              <w:lef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22.862</w:t>
            </w:r>
          </w:p>
        </w:tc>
        <w:tc>
          <w:tcPr>
            <w:tcW w:w="1094" w:type="dxa"/>
            <w:tcBorders>
              <w:top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64</w:t>
            </w:r>
          </w:p>
        </w:tc>
        <w:tc>
          <w:tcPr>
            <w:tcW w:w="1525" w:type="dxa"/>
            <w:tcBorders>
              <w:top w:val="nil"/>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094" w:type="dxa"/>
            <w:tcBorders>
              <w:top w:val="nil"/>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094" w:type="dxa"/>
            <w:tcBorders>
              <w:top w:val="nil"/>
              <w:righ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r>
      <w:tr w:rsidR="009076C8" w:rsidRPr="008A47AD" w:rsidTr="005B419B">
        <w:trPr>
          <w:cantSplit/>
        </w:trPr>
        <w:tc>
          <w:tcPr>
            <w:tcW w:w="862" w:type="dxa"/>
            <w:vMerge w:val="restart"/>
            <w:tcBorders>
              <w:top w:val="nil"/>
              <w:left w:val="single" w:sz="16" w:space="0" w:color="000000"/>
              <w:right w:val="nil"/>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Q2.3</w:t>
            </w:r>
          </w:p>
        </w:tc>
        <w:tc>
          <w:tcPr>
            <w:tcW w:w="1840" w:type="dxa"/>
            <w:tcBorders>
              <w:top w:val="nil"/>
              <w:left w:val="nil"/>
              <w:bottom w:val="nil"/>
              <w:right w:val="single" w:sz="16" w:space="0" w:color="000000"/>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Between Groups</w:t>
            </w:r>
          </w:p>
        </w:tc>
        <w:tc>
          <w:tcPr>
            <w:tcW w:w="1591" w:type="dxa"/>
            <w:tcBorders>
              <w:top w:val="nil"/>
              <w:left w:val="single" w:sz="16" w:space="0" w:color="000000"/>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3.422</w:t>
            </w:r>
          </w:p>
        </w:tc>
        <w:tc>
          <w:tcPr>
            <w:tcW w:w="1094"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2</w:t>
            </w:r>
          </w:p>
        </w:tc>
        <w:tc>
          <w:tcPr>
            <w:tcW w:w="1525"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1.711</w:t>
            </w:r>
          </w:p>
        </w:tc>
        <w:tc>
          <w:tcPr>
            <w:tcW w:w="1094"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8.293</w:t>
            </w:r>
          </w:p>
        </w:tc>
        <w:tc>
          <w:tcPr>
            <w:tcW w:w="1094" w:type="dxa"/>
            <w:tcBorders>
              <w:top w:val="nil"/>
              <w:bottom w:val="nil"/>
              <w:righ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.001</w:t>
            </w:r>
          </w:p>
        </w:tc>
      </w:tr>
      <w:tr w:rsidR="009076C8" w:rsidRPr="008A47AD" w:rsidTr="005B419B">
        <w:trPr>
          <w:cantSplit/>
        </w:trPr>
        <w:tc>
          <w:tcPr>
            <w:tcW w:w="862" w:type="dxa"/>
            <w:vMerge/>
            <w:tcBorders>
              <w:top w:val="nil"/>
              <w:left w:val="single" w:sz="16" w:space="0" w:color="000000"/>
              <w:right w:val="nil"/>
            </w:tcBorders>
            <w:shd w:val="clear" w:color="auto" w:fill="FFFFFF"/>
          </w:tcPr>
          <w:p w:rsidR="009076C8" w:rsidRPr="008A47AD" w:rsidRDefault="009076C8" w:rsidP="005B419B">
            <w:pPr>
              <w:autoSpaceDE w:val="0"/>
              <w:autoSpaceDN w:val="0"/>
              <w:adjustRightInd w:val="0"/>
              <w:spacing w:after="0" w:line="240" w:lineRule="auto"/>
              <w:rPr>
                <w:rFonts w:ascii="Arial" w:hAnsi="Arial" w:cs="Arial"/>
                <w:color w:val="000000"/>
                <w:sz w:val="18"/>
                <w:szCs w:val="18"/>
                <w:lang w:val="en-US"/>
              </w:rPr>
            </w:pPr>
          </w:p>
        </w:tc>
        <w:tc>
          <w:tcPr>
            <w:tcW w:w="1840" w:type="dxa"/>
            <w:tcBorders>
              <w:top w:val="nil"/>
              <w:left w:val="nil"/>
              <w:bottom w:val="nil"/>
              <w:right w:val="single" w:sz="16" w:space="0" w:color="000000"/>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Within Groups</w:t>
            </w:r>
          </w:p>
        </w:tc>
        <w:tc>
          <w:tcPr>
            <w:tcW w:w="1591" w:type="dxa"/>
            <w:tcBorders>
              <w:top w:val="nil"/>
              <w:left w:val="single" w:sz="16" w:space="0" w:color="000000"/>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12.793</w:t>
            </w:r>
          </w:p>
        </w:tc>
        <w:tc>
          <w:tcPr>
            <w:tcW w:w="1094"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62</w:t>
            </w:r>
          </w:p>
        </w:tc>
        <w:tc>
          <w:tcPr>
            <w:tcW w:w="1525"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.206</w:t>
            </w:r>
          </w:p>
        </w:tc>
        <w:tc>
          <w:tcPr>
            <w:tcW w:w="1094"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094" w:type="dxa"/>
            <w:tcBorders>
              <w:top w:val="nil"/>
              <w:bottom w:val="nil"/>
              <w:righ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r>
      <w:tr w:rsidR="009076C8" w:rsidRPr="008A47AD" w:rsidTr="005B419B">
        <w:trPr>
          <w:cantSplit/>
        </w:trPr>
        <w:tc>
          <w:tcPr>
            <w:tcW w:w="862" w:type="dxa"/>
            <w:vMerge/>
            <w:tcBorders>
              <w:top w:val="nil"/>
              <w:left w:val="single" w:sz="16" w:space="0" w:color="000000"/>
              <w:right w:val="nil"/>
            </w:tcBorders>
            <w:shd w:val="clear" w:color="auto" w:fill="FFFFFF"/>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840" w:type="dxa"/>
            <w:tcBorders>
              <w:top w:val="nil"/>
              <w:left w:val="nil"/>
              <w:right w:val="single" w:sz="16" w:space="0" w:color="000000"/>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Total</w:t>
            </w:r>
          </w:p>
        </w:tc>
        <w:tc>
          <w:tcPr>
            <w:tcW w:w="1591" w:type="dxa"/>
            <w:tcBorders>
              <w:top w:val="nil"/>
              <w:lef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16.215</w:t>
            </w:r>
          </w:p>
        </w:tc>
        <w:tc>
          <w:tcPr>
            <w:tcW w:w="1094" w:type="dxa"/>
            <w:tcBorders>
              <w:top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64</w:t>
            </w:r>
          </w:p>
        </w:tc>
        <w:tc>
          <w:tcPr>
            <w:tcW w:w="1525" w:type="dxa"/>
            <w:tcBorders>
              <w:top w:val="nil"/>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094" w:type="dxa"/>
            <w:tcBorders>
              <w:top w:val="nil"/>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094" w:type="dxa"/>
            <w:tcBorders>
              <w:top w:val="nil"/>
              <w:righ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r>
      <w:tr w:rsidR="009076C8" w:rsidRPr="008A47AD" w:rsidTr="005B419B">
        <w:trPr>
          <w:cantSplit/>
        </w:trPr>
        <w:tc>
          <w:tcPr>
            <w:tcW w:w="862" w:type="dxa"/>
            <w:vMerge w:val="restart"/>
            <w:tcBorders>
              <w:top w:val="nil"/>
              <w:left w:val="single" w:sz="16" w:space="0" w:color="000000"/>
              <w:right w:val="nil"/>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Q2.4</w:t>
            </w:r>
          </w:p>
        </w:tc>
        <w:tc>
          <w:tcPr>
            <w:tcW w:w="1840" w:type="dxa"/>
            <w:tcBorders>
              <w:top w:val="nil"/>
              <w:left w:val="nil"/>
              <w:bottom w:val="nil"/>
              <w:right w:val="single" w:sz="16" w:space="0" w:color="000000"/>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Between Groups</w:t>
            </w:r>
          </w:p>
        </w:tc>
        <w:tc>
          <w:tcPr>
            <w:tcW w:w="1591" w:type="dxa"/>
            <w:tcBorders>
              <w:top w:val="nil"/>
              <w:left w:val="single" w:sz="16" w:space="0" w:color="000000"/>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2.005</w:t>
            </w:r>
          </w:p>
        </w:tc>
        <w:tc>
          <w:tcPr>
            <w:tcW w:w="1094"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2</w:t>
            </w:r>
          </w:p>
        </w:tc>
        <w:tc>
          <w:tcPr>
            <w:tcW w:w="1525"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1.002</w:t>
            </w:r>
          </w:p>
        </w:tc>
        <w:tc>
          <w:tcPr>
            <w:tcW w:w="1094"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3.407</w:t>
            </w:r>
          </w:p>
        </w:tc>
        <w:tc>
          <w:tcPr>
            <w:tcW w:w="1094" w:type="dxa"/>
            <w:tcBorders>
              <w:top w:val="nil"/>
              <w:bottom w:val="nil"/>
              <w:righ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.039</w:t>
            </w:r>
          </w:p>
        </w:tc>
      </w:tr>
      <w:tr w:rsidR="009076C8" w:rsidRPr="008A47AD" w:rsidTr="005B419B">
        <w:trPr>
          <w:cantSplit/>
        </w:trPr>
        <w:tc>
          <w:tcPr>
            <w:tcW w:w="862" w:type="dxa"/>
            <w:vMerge/>
            <w:tcBorders>
              <w:top w:val="nil"/>
              <w:left w:val="single" w:sz="16" w:space="0" w:color="000000"/>
              <w:right w:val="nil"/>
            </w:tcBorders>
            <w:shd w:val="clear" w:color="auto" w:fill="FFFFFF"/>
          </w:tcPr>
          <w:p w:rsidR="009076C8" w:rsidRPr="008A47AD" w:rsidRDefault="009076C8" w:rsidP="005B419B">
            <w:pPr>
              <w:autoSpaceDE w:val="0"/>
              <w:autoSpaceDN w:val="0"/>
              <w:adjustRightInd w:val="0"/>
              <w:spacing w:after="0" w:line="240" w:lineRule="auto"/>
              <w:rPr>
                <w:rFonts w:ascii="Arial" w:hAnsi="Arial" w:cs="Arial"/>
                <w:color w:val="000000"/>
                <w:sz w:val="18"/>
                <w:szCs w:val="18"/>
                <w:lang w:val="en-US"/>
              </w:rPr>
            </w:pPr>
          </w:p>
        </w:tc>
        <w:tc>
          <w:tcPr>
            <w:tcW w:w="1840" w:type="dxa"/>
            <w:tcBorders>
              <w:top w:val="nil"/>
              <w:left w:val="nil"/>
              <w:bottom w:val="nil"/>
              <w:right w:val="single" w:sz="16" w:space="0" w:color="000000"/>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Within Groups</w:t>
            </w:r>
          </w:p>
        </w:tc>
        <w:tc>
          <w:tcPr>
            <w:tcW w:w="1591" w:type="dxa"/>
            <w:tcBorders>
              <w:top w:val="nil"/>
              <w:left w:val="single" w:sz="16" w:space="0" w:color="000000"/>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18.241</w:t>
            </w:r>
          </w:p>
        </w:tc>
        <w:tc>
          <w:tcPr>
            <w:tcW w:w="1094"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62</w:t>
            </w:r>
          </w:p>
        </w:tc>
        <w:tc>
          <w:tcPr>
            <w:tcW w:w="1525"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.294</w:t>
            </w:r>
          </w:p>
        </w:tc>
        <w:tc>
          <w:tcPr>
            <w:tcW w:w="1094"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094" w:type="dxa"/>
            <w:tcBorders>
              <w:top w:val="nil"/>
              <w:bottom w:val="nil"/>
              <w:righ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r>
      <w:tr w:rsidR="009076C8" w:rsidRPr="008A47AD" w:rsidTr="005B419B">
        <w:trPr>
          <w:cantSplit/>
        </w:trPr>
        <w:tc>
          <w:tcPr>
            <w:tcW w:w="862" w:type="dxa"/>
            <w:vMerge/>
            <w:tcBorders>
              <w:top w:val="nil"/>
              <w:left w:val="single" w:sz="16" w:space="0" w:color="000000"/>
              <w:right w:val="nil"/>
            </w:tcBorders>
            <w:shd w:val="clear" w:color="auto" w:fill="FFFFFF"/>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840" w:type="dxa"/>
            <w:tcBorders>
              <w:top w:val="nil"/>
              <w:left w:val="nil"/>
              <w:right w:val="single" w:sz="16" w:space="0" w:color="000000"/>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Total</w:t>
            </w:r>
          </w:p>
        </w:tc>
        <w:tc>
          <w:tcPr>
            <w:tcW w:w="1591" w:type="dxa"/>
            <w:tcBorders>
              <w:top w:val="nil"/>
              <w:lef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20.246</w:t>
            </w:r>
          </w:p>
        </w:tc>
        <w:tc>
          <w:tcPr>
            <w:tcW w:w="1094" w:type="dxa"/>
            <w:tcBorders>
              <w:top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64</w:t>
            </w:r>
          </w:p>
        </w:tc>
        <w:tc>
          <w:tcPr>
            <w:tcW w:w="1525" w:type="dxa"/>
            <w:tcBorders>
              <w:top w:val="nil"/>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094" w:type="dxa"/>
            <w:tcBorders>
              <w:top w:val="nil"/>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094" w:type="dxa"/>
            <w:tcBorders>
              <w:top w:val="nil"/>
              <w:righ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r>
      <w:tr w:rsidR="009076C8" w:rsidRPr="008A47AD" w:rsidTr="005B419B">
        <w:trPr>
          <w:cantSplit/>
        </w:trPr>
        <w:tc>
          <w:tcPr>
            <w:tcW w:w="862" w:type="dxa"/>
            <w:vMerge w:val="restart"/>
            <w:tcBorders>
              <w:top w:val="nil"/>
              <w:left w:val="single" w:sz="16" w:space="0" w:color="000000"/>
              <w:right w:val="nil"/>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Q2.5</w:t>
            </w:r>
          </w:p>
        </w:tc>
        <w:tc>
          <w:tcPr>
            <w:tcW w:w="1840" w:type="dxa"/>
            <w:tcBorders>
              <w:top w:val="nil"/>
              <w:left w:val="nil"/>
              <w:bottom w:val="nil"/>
              <w:right w:val="single" w:sz="16" w:space="0" w:color="000000"/>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Between Groups</w:t>
            </w:r>
          </w:p>
        </w:tc>
        <w:tc>
          <w:tcPr>
            <w:tcW w:w="1591" w:type="dxa"/>
            <w:tcBorders>
              <w:top w:val="nil"/>
              <w:left w:val="single" w:sz="16" w:space="0" w:color="000000"/>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3.785</w:t>
            </w:r>
          </w:p>
        </w:tc>
        <w:tc>
          <w:tcPr>
            <w:tcW w:w="1094"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2</w:t>
            </w:r>
          </w:p>
        </w:tc>
        <w:tc>
          <w:tcPr>
            <w:tcW w:w="1525"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1.892</w:t>
            </w:r>
          </w:p>
        </w:tc>
        <w:tc>
          <w:tcPr>
            <w:tcW w:w="1094"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11.732</w:t>
            </w:r>
          </w:p>
        </w:tc>
        <w:tc>
          <w:tcPr>
            <w:tcW w:w="1094" w:type="dxa"/>
            <w:tcBorders>
              <w:top w:val="nil"/>
              <w:bottom w:val="nil"/>
              <w:righ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.000</w:t>
            </w:r>
          </w:p>
        </w:tc>
      </w:tr>
      <w:tr w:rsidR="009076C8" w:rsidRPr="008A47AD" w:rsidTr="005B419B">
        <w:trPr>
          <w:cantSplit/>
        </w:trPr>
        <w:tc>
          <w:tcPr>
            <w:tcW w:w="862" w:type="dxa"/>
            <w:vMerge/>
            <w:tcBorders>
              <w:top w:val="nil"/>
              <w:left w:val="single" w:sz="16" w:space="0" w:color="000000"/>
              <w:right w:val="nil"/>
            </w:tcBorders>
            <w:shd w:val="clear" w:color="auto" w:fill="FFFFFF"/>
          </w:tcPr>
          <w:p w:rsidR="009076C8" w:rsidRPr="008A47AD" w:rsidRDefault="009076C8" w:rsidP="005B419B">
            <w:pPr>
              <w:autoSpaceDE w:val="0"/>
              <w:autoSpaceDN w:val="0"/>
              <w:adjustRightInd w:val="0"/>
              <w:spacing w:after="0" w:line="240" w:lineRule="auto"/>
              <w:rPr>
                <w:rFonts w:ascii="Arial" w:hAnsi="Arial" w:cs="Arial"/>
                <w:color w:val="000000"/>
                <w:sz w:val="18"/>
                <w:szCs w:val="18"/>
                <w:lang w:val="en-US"/>
              </w:rPr>
            </w:pPr>
          </w:p>
        </w:tc>
        <w:tc>
          <w:tcPr>
            <w:tcW w:w="1840" w:type="dxa"/>
            <w:tcBorders>
              <w:top w:val="nil"/>
              <w:left w:val="nil"/>
              <w:bottom w:val="nil"/>
              <w:right w:val="single" w:sz="16" w:space="0" w:color="000000"/>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Within Groups</w:t>
            </w:r>
          </w:p>
        </w:tc>
        <w:tc>
          <w:tcPr>
            <w:tcW w:w="1591" w:type="dxa"/>
            <w:tcBorders>
              <w:top w:val="nil"/>
              <w:left w:val="single" w:sz="16" w:space="0" w:color="000000"/>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10.000</w:t>
            </w:r>
          </w:p>
        </w:tc>
        <w:tc>
          <w:tcPr>
            <w:tcW w:w="1094"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62</w:t>
            </w:r>
          </w:p>
        </w:tc>
        <w:tc>
          <w:tcPr>
            <w:tcW w:w="1525"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.161</w:t>
            </w:r>
          </w:p>
        </w:tc>
        <w:tc>
          <w:tcPr>
            <w:tcW w:w="1094"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094" w:type="dxa"/>
            <w:tcBorders>
              <w:top w:val="nil"/>
              <w:bottom w:val="nil"/>
              <w:righ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r>
      <w:tr w:rsidR="009076C8" w:rsidRPr="008A47AD" w:rsidTr="005B419B">
        <w:trPr>
          <w:cantSplit/>
        </w:trPr>
        <w:tc>
          <w:tcPr>
            <w:tcW w:w="862" w:type="dxa"/>
            <w:vMerge/>
            <w:tcBorders>
              <w:top w:val="nil"/>
              <w:left w:val="single" w:sz="16" w:space="0" w:color="000000"/>
              <w:right w:val="nil"/>
            </w:tcBorders>
            <w:shd w:val="clear" w:color="auto" w:fill="FFFFFF"/>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840" w:type="dxa"/>
            <w:tcBorders>
              <w:top w:val="nil"/>
              <w:left w:val="nil"/>
              <w:right w:val="single" w:sz="16" w:space="0" w:color="000000"/>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Total</w:t>
            </w:r>
          </w:p>
        </w:tc>
        <w:tc>
          <w:tcPr>
            <w:tcW w:w="1591" w:type="dxa"/>
            <w:tcBorders>
              <w:top w:val="nil"/>
              <w:lef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13.785</w:t>
            </w:r>
          </w:p>
        </w:tc>
        <w:tc>
          <w:tcPr>
            <w:tcW w:w="1094" w:type="dxa"/>
            <w:tcBorders>
              <w:top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64</w:t>
            </w:r>
          </w:p>
        </w:tc>
        <w:tc>
          <w:tcPr>
            <w:tcW w:w="1525" w:type="dxa"/>
            <w:tcBorders>
              <w:top w:val="nil"/>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094" w:type="dxa"/>
            <w:tcBorders>
              <w:top w:val="nil"/>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094" w:type="dxa"/>
            <w:tcBorders>
              <w:top w:val="nil"/>
              <w:righ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r>
      <w:tr w:rsidR="009076C8" w:rsidRPr="008A47AD" w:rsidTr="005B419B">
        <w:trPr>
          <w:cantSplit/>
        </w:trPr>
        <w:tc>
          <w:tcPr>
            <w:tcW w:w="862" w:type="dxa"/>
            <w:vMerge w:val="restart"/>
            <w:tcBorders>
              <w:top w:val="nil"/>
              <w:left w:val="single" w:sz="16" w:space="0" w:color="000000"/>
              <w:right w:val="nil"/>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Q2.6</w:t>
            </w:r>
          </w:p>
        </w:tc>
        <w:tc>
          <w:tcPr>
            <w:tcW w:w="1840" w:type="dxa"/>
            <w:tcBorders>
              <w:top w:val="nil"/>
              <w:left w:val="nil"/>
              <w:bottom w:val="nil"/>
              <w:right w:val="single" w:sz="16" w:space="0" w:color="000000"/>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Between Groups</w:t>
            </w:r>
          </w:p>
        </w:tc>
        <w:tc>
          <w:tcPr>
            <w:tcW w:w="1591" w:type="dxa"/>
            <w:tcBorders>
              <w:top w:val="nil"/>
              <w:left w:val="single" w:sz="16" w:space="0" w:color="000000"/>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23.115</w:t>
            </w:r>
          </w:p>
        </w:tc>
        <w:tc>
          <w:tcPr>
            <w:tcW w:w="1094"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2</w:t>
            </w:r>
          </w:p>
        </w:tc>
        <w:tc>
          <w:tcPr>
            <w:tcW w:w="1525"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11.558</w:t>
            </w:r>
          </w:p>
        </w:tc>
        <w:tc>
          <w:tcPr>
            <w:tcW w:w="1094"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23.018</w:t>
            </w:r>
          </w:p>
        </w:tc>
        <w:tc>
          <w:tcPr>
            <w:tcW w:w="1094" w:type="dxa"/>
            <w:tcBorders>
              <w:top w:val="nil"/>
              <w:bottom w:val="nil"/>
              <w:righ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.000</w:t>
            </w:r>
          </w:p>
        </w:tc>
      </w:tr>
      <w:tr w:rsidR="009076C8" w:rsidRPr="008A47AD" w:rsidTr="005B419B">
        <w:trPr>
          <w:cantSplit/>
        </w:trPr>
        <w:tc>
          <w:tcPr>
            <w:tcW w:w="862" w:type="dxa"/>
            <w:vMerge/>
            <w:tcBorders>
              <w:top w:val="nil"/>
              <w:left w:val="single" w:sz="16" w:space="0" w:color="000000"/>
              <w:right w:val="nil"/>
            </w:tcBorders>
            <w:shd w:val="clear" w:color="auto" w:fill="FFFFFF"/>
          </w:tcPr>
          <w:p w:rsidR="009076C8" w:rsidRPr="008A47AD" w:rsidRDefault="009076C8" w:rsidP="005B419B">
            <w:pPr>
              <w:autoSpaceDE w:val="0"/>
              <w:autoSpaceDN w:val="0"/>
              <w:adjustRightInd w:val="0"/>
              <w:spacing w:after="0" w:line="240" w:lineRule="auto"/>
              <w:rPr>
                <w:rFonts w:ascii="Arial" w:hAnsi="Arial" w:cs="Arial"/>
                <w:color w:val="000000"/>
                <w:sz w:val="18"/>
                <w:szCs w:val="18"/>
                <w:lang w:val="en-US"/>
              </w:rPr>
            </w:pPr>
          </w:p>
        </w:tc>
        <w:tc>
          <w:tcPr>
            <w:tcW w:w="1840" w:type="dxa"/>
            <w:tcBorders>
              <w:top w:val="nil"/>
              <w:left w:val="nil"/>
              <w:bottom w:val="nil"/>
              <w:right w:val="single" w:sz="16" w:space="0" w:color="000000"/>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Within Groups</w:t>
            </w:r>
          </w:p>
        </w:tc>
        <w:tc>
          <w:tcPr>
            <w:tcW w:w="1591" w:type="dxa"/>
            <w:tcBorders>
              <w:top w:val="nil"/>
              <w:left w:val="single" w:sz="16" w:space="0" w:color="000000"/>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31.131</w:t>
            </w:r>
          </w:p>
        </w:tc>
        <w:tc>
          <w:tcPr>
            <w:tcW w:w="1094"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62</w:t>
            </w:r>
          </w:p>
        </w:tc>
        <w:tc>
          <w:tcPr>
            <w:tcW w:w="1525"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.502</w:t>
            </w:r>
          </w:p>
        </w:tc>
        <w:tc>
          <w:tcPr>
            <w:tcW w:w="1094"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094" w:type="dxa"/>
            <w:tcBorders>
              <w:top w:val="nil"/>
              <w:bottom w:val="nil"/>
              <w:righ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r>
      <w:tr w:rsidR="009076C8" w:rsidRPr="008A47AD" w:rsidTr="005B419B">
        <w:trPr>
          <w:cantSplit/>
        </w:trPr>
        <w:tc>
          <w:tcPr>
            <w:tcW w:w="862" w:type="dxa"/>
            <w:vMerge/>
            <w:tcBorders>
              <w:top w:val="nil"/>
              <w:left w:val="single" w:sz="16" w:space="0" w:color="000000"/>
              <w:right w:val="nil"/>
            </w:tcBorders>
            <w:shd w:val="clear" w:color="auto" w:fill="FFFFFF"/>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840" w:type="dxa"/>
            <w:tcBorders>
              <w:top w:val="nil"/>
              <w:left w:val="nil"/>
              <w:right w:val="single" w:sz="16" w:space="0" w:color="000000"/>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Total</w:t>
            </w:r>
          </w:p>
        </w:tc>
        <w:tc>
          <w:tcPr>
            <w:tcW w:w="1591" w:type="dxa"/>
            <w:tcBorders>
              <w:top w:val="nil"/>
              <w:lef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54.246</w:t>
            </w:r>
          </w:p>
        </w:tc>
        <w:tc>
          <w:tcPr>
            <w:tcW w:w="1094" w:type="dxa"/>
            <w:tcBorders>
              <w:top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64</w:t>
            </w:r>
          </w:p>
        </w:tc>
        <w:tc>
          <w:tcPr>
            <w:tcW w:w="1525" w:type="dxa"/>
            <w:tcBorders>
              <w:top w:val="nil"/>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094" w:type="dxa"/>
            <w:tcBorders>
              <w:top w:val="nil"/>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094" w:type="dxa"/>
            <w:tcBorders>
              <w:top w:val="nil"/>
              <w:righ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r>
      <w:tr w:rsidR="009076C8" w:rsidRPr="008A47AD" w:rsidTr="005B419B">
        <w:trPr>
          <w:cantSplit/>
        </w:trPr>
        <w:tc>
          <w:tcPr>
            <w:tcW w:w="862" w:type="dxa"/>
            <w:vMerge w:val="restart"/>
            <w:tcBorders>
              <w:top w:val="nil"/>
              <w:left w:val="single" w:sz="16" w:space="0" w:color="000000"/>
              <w:right w:val="nil"/>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Q2.7</w:t>
            </w:r>
          </w:p>
        </w:tc>
        <w:tc>
          <w:tcPr>
            <w:tcW w:w="1840" w:type="dxa"/>
            <w:tcBorders>
              <w:top w:val="nil"/>
              <w:left w:val="nil"/>
              <w:bottom w:val="nil"/>
              <w:right w:val="single" w:sz="16" w:space="0" w:color="000000"/>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Between Groups</w:t>
            </w:r>
          </w:p>
        </w:tc>
        <w:tc>
          <w:tcPr>
            <w:tcW w:w="1591" w:type="dxa"/>
            <w:tcBorders>
              <w:top w:val="nil"/>
              <w:left w:val="single" w:sz="16" w:space="0" w:color="000000"/>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1.990</w:t>
            </w:r>
          </w:p>
        </w:tc>
        <w:tc>
          <w:tcPr>
            <w:tcW w:w="1094"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2</w:t>
            </w:r>
          </w:p>
        </w:tc>
        <w:tc>
          <w:tcPr>
            <w:tcW w:w="1525"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.995</w:t>
            </w:r>
          </w:p>
        </w:tc>
        <w:tc>
          <w:tcPr>
            <w:tcW w:w="1094"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2.060</w:t>
            </w:r>
          </w:p>
        </w:tc>
        <w:tc>
          <w:tcPr>
            <w:tcW w:w="1094" w:type="dxa"/>
            <w:tcBorders>
              <w:top w:val="nil"/>
              <w:bottom w:val="nil"/>
              <w:righ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.136</w:t>
            </w:r>
          </w:p>
        </w:tc>
      </w:tr>
      <w:tr w:rsidR="009076C8" w:rsidRPr="008A47AD" w:rsidTr="005B419B">
        <w:trPr>
          <w:cantSplit/>
        </w:trPr>
        <w:tc>
          <w:tcPr>
            <w:tcW w:w="862" w:type="dxa"/>
            <w:vMerge/>
            <w:tcBorders>
              <w:top w:val="nil"/>
              <w:left w:val="single" w:sz="16" w:space="0" w:color="000000"/>
              <w:right w:val="nil"/>
            </w:tcBorders>
            <w:shd w:val="clear" w:color="auto" w:fill="FFFFFF"/>
          </w:tcPr>
          <w:p w:rsidR="009076C8" w:rsidRPr="008A47AD" w:rsidRDefault="009076C8" w:rsidP="005B419B">
            <w:pPr>
              <w:autoSpaceDE w:val="0"/>
              <w:autoSpaceDN w:val="0"/>
              <w:adjustRightInd w:val="0"/>
              <w:spacing w:after="0" w:line="240" w:lineRule="auto"/>
              <w:rPr>
                <w:rFonts w:ascii="Arial" w:hAnsi="Arial" w:cs="Arial"/>
                <w:color w:val="000000"/>
                <w:sz w:val="18"/>
                <w:szCs w:val="18"/>
                <w:lang w:val="en-US"/>
              </w:rPr>
            </w:pPr>
          </w:p>
        </w:tc>
        <w:tc>
          <w:tcPr>
            <w:tcW w:w="1840" w:type="dxa"/>
            <w:tcBorders>
              <w:top w:val="nil"/>
              <w:left w:val="nil"/>
              <w:bottom w:val="nil"/>
              <w:right w:val="single" w:sz="16" w:space="0" w:color="000000"/>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Within Groups</w:t>
            </w:r>
          </w:p>
        </w:tc>
        <w:tc>
          <w:tcPr>
            <w:tcW w:w="1591" w:type="dxa"/>
            <w:tcBorders>
              <w:top w:val="nil"/>
              <w:left w:val="single" w:sz="16" w:space="0" w:color="000000"/>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29.948</w:t>
            </w:r>
          </w:p>
        </w:tc>
        <w:tc>
          <w:tcPr>
            <w:tcW w:w="1094"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62</w:t>
            </w:r>
          </w:p>
        </w:tc>
        <w:tc>
          <w:tcPr>
            <w:tcW w:w="1525"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.483</w:t>
            </w:r>
          </w:p>
        </w:tc>
        <w:tc>
          <w:tcPr>
            <w:tcW w:w="1094"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094" w:type="dxa"/>
            <w:tcBorders>
              <w:top w:val="nil"/>
              <w:bottom w:val="nil"/>
              <w:righ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r>
      <w:tr w:rsidR="009076C8" w:rsidRPr="008A47AD" w:rsidTr="005B419B">
        <w:trPr>
          <w:cantSplit/>
        </w:trPr>
        <w:tc>
          <w:tcPr>
            <w:tcW w:w="862" w:type="dxa"/>
            <w:vMerge/>
            <w:tcBorders>
              <w:top w:val="nil"/>
              <w:left w:val="single" w:sz="16" w:space="0" w:color="000000"/>
              <w:right w:val="nil"/>
            </w:tcBorders>
            <w:shd w:val="clear" w:color="auto" w:fill="FFFFFF"/>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840" w:type="dxa"/>
            <w:tcBorders>
              <w:top w:val="nil"/>
              <w:left w:val="nil"/>
              <w:right w:val="single" w:sz="16" w:space="0" w:color="000000"/>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Total</w:t>
            </w:r>
          </w:p>
        </w:tc>
        <w:tc>
          <w:tcPr>
            <w:tcW w:w="1591" w:type="dxa"/>
            <w:tcBorders>
              <w:top w:val="nil"/>
              <w:lef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31.938</w:t>
            </w:r>
          </w:p>
        </w:tc>
        <w:tc>
          <w:tcPr>
            <w:tcW w:w="1094" w:type="dxa"/>
            <w:tcBorders>
              <w:top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64</w:t>
            </w:r>
          </w:p>
        </w:tc>
        <w:tc>
          <w:tcPr>
            <w:tcW w:w="1525" w:type="dxa"/>
            <w:tcBorders>
              <w:top w:val="nil"/>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094" w:type="dxa"/>
            <w:tcBorders>
              <w:top w:val="nil"/>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094" w:type="dxa"/>
            <w:tcBorders>
              <w:top w:val="nil"/>
              <w:righ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r>
      <w:tr w:rsidR="009076C8" w:rsidRPr="008A47AD" w:rsidTr="005B419B">
        <w:trPr>
          <w:cantSplit/>
        </w:trPr>
        <w:tc>
          <w:tcPr>
            <w:tcW w:w="862" w:type="dxa"/>
            <w:vMerge w:val="restart"/>
            <w:tcBorders>
              <w:top w:val="nil"/>
              <w:left w:val="single" w:sz="16" w:space="0" w:color="000000"/>
              <w:right w:val="nil"/>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Q2.8</w:t>
            </w:r>
          </w:p>
        </w:tc>
        <w:tc>
          <w:tcPr>
            <w:tcW w:w="1840" w:type="dxa"/>
            <w:tcBorders>
              <w:top w:val="nil"/>
              <w:left w:val="nil"/>
              <w:bottom w:val="nil"/>
              <w:right w:val="single" w:sz="16" w:space="0" w:color="000000"/>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Between Groups</w:t>
            </w:r>
          </w:p>
        </w:tc>
        <w:tc>
          <w:tcPr>
            <w:tcW w:w="1591" w:type="dxa"/>
            <w:tcBorders>
              <w:top w:val="nil"/>
              <w:left w:val="single" w:sz="16" w:space="0" w:color="000000"/>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15.076</w:t>
            </w:r>
          </w:p>
        </w:tc>
        <w:tc>
          <w:tcPr>
            <w:tcW w:w="1094"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2</w:t>
            </w:r>
          </w:p>
        </w:tc>
        <w:tc>
          <w:tcPr>
            <w:tcW w:w="1525"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7.538</w:t>
            </w:r>
          </w:p>
        </w:tc>
        <w:tc>
          <w:tcPr>
            <w:tcW w:w="1094"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96.125</w:t>
            </w:r>
          </w:p>
        </w:tc>
        <w:tc>
          <w:tcPr>
            <w:tcW w:w="1094" w:type="dxa"/>
            <w:tcBorders>
              <w:top w:val="nil"/>
              <w:bottom w:val="nil"/>
              <w:righ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.000</w:t>
            </w:r>
          </w:p>
        </w:tc>
      </w:tr>
      <w:tr w:rsidR="009076C8" w:rsidRPr="008A47AD" w:rsidTr="005B419B">
        <w:trPr>
          <w:cantSplit/>
        </w:trPr>
        <w:tc>
          <w:tcPr>
            <w:tcW w:w="862" w:type="dxa"/>
            <w:vMerge/>
            <w:tcBorders>
              <w:top w:val="nil"/>
              <w:left w:val="single" w:sz="16" w:space="0" w:color="000000"/>
              <w:right w:val="nil"/>
            </w:tcBorders>
            <w:shd w:val="clear" w:color="auto" w:fill="FFFFFF"/>
          </w:tcPr>
          <w:p w:rsidR="009076C8" w:rsidRPr="008A47AD" w:rsidRDefault="009076C8" w:rsidP="005B419B">
            <w:pPr>
              <w:autoSpaceDE w:val="0"/>
              <w:autoSpaceDN w:val="0"/>
              <w:adjustRightInd w:val="0"/>
              <w:spacing w:after="0" w:line="240" w:lineRule="auto"/>
              <w:rPr>
                <w:rFonts w:ascii="Arial" w:hAnsi="Arial" w:cs="Arial"/>
                <w:color w:val="000000"/>
                <w:sz w:val="18"/>
                <w:szCs w:val="18"/>
                <w:lang w:val="en-US"/>
              </w:rPr>
            </w:pPr>
          </w:p>
        </w:tc>
        <w:tc>
          <w:tcPr>
            <w:tcW w:w="1840" w:type="dxa"/>
            <w:tcBorders>
              <w:top w:val="nil"/>
              <w:left w:val="nil"/>
              <w:bottom w:val="nil"/>
              <w:right w:val="single" w:sz="16" w:space="0" w:color="000000"/>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Within Groups</w:t>
            </w:r>
          </w:p>
        </w:tc>
        <w:tc>
          <w:tcPr>
            <w:tcW w:w="1591" w:type="dxa"/>
            <w:tcBorders>
              <w:top w:val="nil"/>
              <w:left w:val="single" w:sz="16" w:space="0" w:color="000000"/>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4.862</w:t>
            </w:r>
          </w:p>
        </w:tc>
        <w:tc>
          <w:tcPr>
            <w:tcW w:w="1094"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62</w:t>
            </w:r>
          </w:p>
        </w:tc>
        <w:tc>
          <w:tcPr>
            <w:tcW w:w="1525"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.078</w:t>
            </w:r>
          </w:p>
        </w:tc>
        <w:tc>
          <w:tcPr>
            <w:tcW w:w="1094"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094" w:type="dxa"/>
            <w:tcBorders>
              <w:top w:val="nil"/>
              <w:bottom w:val="nil"/>
              <w:righ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r>
      <w:tr w:rsidR="009076C8" w:rsidRPr="008A47AD" w:rsidTr="005B419B">
        <w:trPr>
          <w:cantSplit/>
        </w:trPr>
        <w:tc>
          <w:tcPr>
            <w:tcW w:w="862" w:type="dxa"/>
            <w:vMerge/>
            <w:tcBorders>
              <w:top w:val="nil"/>
              <w:left w:val="single" w:sz="16" w:space="0" w:color="000000"/>
              <w:right w:val="nil"/>
            </w:tcBorders>
            <w:shd w:val="clear" w:color="auto" w:fill="FFFFFF"/>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840" w:type="dxa"/>
            <w:tcBorders>
              <w:top w:val="nil"/>
              <w:left w:val="nil"/>
              <w:right w:val="single" w:sz="16" w:space="0" w:color="000000"/>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Total</w:t>
            </w:r>
          </w:p>
        </w:tc>
        <w:tc>
          <w:tcPr>
            <w:tcW w:w="1591" w:type="dxa"/>
            <w:tcBorders>
              <w:top w:val="nil"/>
              <w:lef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19.938</w:t>
            </w:r>
          </w:p>
        </w:tc>
        <w:tc>
          <w:tcPr>
            <w:tcW w:w="1094" w:type="dxa"/>
            <w:tcBorders>
              <w:top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64</w:t>
            </w:r>
          </w:p>
        </w:tc>
        <w:tc>
          <w:tcPr>
            <w:tcW w:w="1525" w:type="dxa"/>
            <w:tcBorders>
              <w:top w:val="nil"/>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094" w:type="dxa"/>
            <w:tcBorders>
              <w:top w:val="nil"/>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094" w:type="dxa"/>
            <w:tcBorders>
              <w:top w:val="nil"/>
              <w:righ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r>
      <w:tr w:rsidR="009076C8" w:rsidRPr="008A47AD" w:rsidTr="005B419B">
        <w:trPr>
          <w:cantSplit/>
        </w:trPr>
        <w:tc>
          <w:tcPr>
            <w:tcW w:w="862" w:type="dxa"/>
            <w:vMerge w:val="restart"/>
            <w:tcBorders>
              <w:top w:val="nil"/>
              <w:left w:val="single" w:sz="16" w:space="0" w:color="000000"/>
              <w:right w:val="nil"/>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Q2.9</w:t>
            </w:r>
          </w:p>
        </w:tc>
        <w:tc>
          <w:tcPr>
            <w:tcW w:w="1840" w:type="dxa"/>
            <w:tcBorders>
              <w:top w:val="nil"/>
              <w:left w:val="nil"/>
              <w:bottom w:val="nil"/>
              <w:right w:val="single" w:sz="16" w:space="0" w:color="000000"/>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Between Groups</w:t>
            </w:r>
          </w:p>
        </w:tc>
        <w:tc>
          <w:tcPr>
            <w:tcW w:w="1591" w:type="dxa"/>
            <w:tcBorders>
              <w:top w:val="nil"/>
              <w:left w:val="single" w:sz="16" w:space="0" w:color="000000"/>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33.328</w:t>
            </w:r>
          </w:p>
        </w:tc>
        <w:tc>
          <w:tcPr>
            <w:tcW w:w="1094"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2</w:t>
            </w:r>
          </w:p>
        </w:tc>
        <w:tc>
          <w:tcPr>
            <w:tcW w:w="1525"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16.664</w:t>
            </w:r>
          </w:p>
        </w:tc>
        <w:tc>
          <w:tcPr>
            <w:tcW w:w="1094"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22.553</w:t>
            </w:r>
          </w:p>
        </w:tc>
        <w:tc>
          <w:tcPr>
            <w:tcW w:w="1094" w:type="dxa"/>
            <w:tcBorders>
              <w:top w:val="nil"/>
              <w:bottom w:val="nil"/>
              <w:righ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.000</w:t>
            </w:r>
          </w:p>
        </w:tc>
      </w:tr>
      <w:tr w:rsidR="009076C8" w:rsidRPr="008A47AD" w:rsidTr="005B419B">
        <w:trPr>
          <w:cantSplit/>
        </w:trPr>
        <w:tc>
          <w:tcPr>
            <w:tcW w:w="862" w:type="dxa"/>
            <w:vMerge/>
            <w:tcBorders>
              <w:top w:val="nil"/>
              <w:left w:val="single" w:sz="16" w:space="0" w:color="000000"/>
              <w:right w:val="nil"/>
            </w:tcBorders>
            <w:shd w:val="clear" w:color="auto" w:fill="FFFFFF"/>
          </w:tcPr>
          <w:p w:rsidR="009076C8" w:rsidRPr="008A47AD" w:rsidRDefault="009076C8" w:rsidP="005B419B">
            <w:pPr>
              <w:autoSpaceDE w:val="0"/>
              <w:autoSpaceDN w:val="0"/>
              <w:adjustRightInd w:val="0"/>
              <w:spacing w:after="0" w:line="240" w:lineRule="auto"/>
              <w:rPr>
                <w:rFonts w:ascii="Arial" w:hAnsi="Arial" w:cs="Arial"/>
                <w:color w:val="000000"/>
                <w:sz w:val="18"/>
                <w:szCs w:val="18"/>
                <w:lang w:val="en-US"/>
              </w:rPr>
            </w:pPr>
          </w:p>
        </w:tc>
        <w:tc>
          <w:tcPr>
            <w:tcW w:w="1840" w:type="dxa"/>
            <w:tcBorders>
              <w:top w:val="nil"/>
              <w:left w:val="nil"/>
              <w:bottom w:val="nil"/>
              <w:right w:val="single" w:sz="16" w:space="0" w:color="000000"/>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Within Groups</w:t>
            </w:r>
          </w:p>
        </w:tc>
        <w:tc>
          <w:tcPr>
            <w:tcW w:w="1591" w:type="dxa"/>
            <w:tcBorders>
              <w:top w:val="nil"/>
              <w:left w:val="single" w:sz="16" w:space="0" w:color="000000"/>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45.810</w:t>
            </w:r>
          </w:p>
        </w:tc>
        <w:tc>
          <w:tcPr>
            <w:tcW w:w="1094"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62</w:t>
            </w:r>
          </w:p>
        </w:tc>
        <w:tc>
          <w:tcPr>
            <w:tcW w:w="1525"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.739</w:t>
            </w:r>
          </w:p>
        </w:tc>
        <w:tc>
          <w:tcPr>
            <w:tcW w:w="1094"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094" w:type="dxa"/>
            <w:tcBorders>
              <w:top w:val="nil"/>
              <w:bottom w:val="nil"/>
              <w:righ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r>
      <w:tr w:rsidR="009076C8" w:rsidRPr="008A47AD" w:rsidTr="005B419B">
        <w:trPr>
          <w:cantSplit/>
        </w:trPr>
        <w:tc>
          <w:tcPr>
            <w:tcW w:w="862" w:type="dxa"/>
            <w:vMerge/>
            <w:tcBorders>
              <w:top w:val="nil"/>
              <w:left w:val="single" w:sz="16" w:space="0" w:color="000000"/>
              <w:right w:val="nil"/>
            </w:tcBorders>
            <w:shd w:val="clear" w:color="auto" w:fill="FFFFFF"/>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840" w:type="dxa"/>
            <w:tcBorders>
              <w:top w:val="nil"/>
              <w:left w:val="nil"/>
              <w:right w:val="single" w:sz="16" w:space="0" w:color="000000"/>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Total</w:t>
            </w:r>
          </w:p>
        </w:tc>
        <w:tc>
          <w:tcPr>
            <w:tcW w:w="1591" w:type="dxa"/>
            <w:tcBorders>
              <w:top w:val="nil"/>
              <w:lef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79.138</w:t>
            </w:r>
          </w:p>
        </w:tc>
        <w:tc>
          <w:tcPr>
            <w:tcW w:w="1094" w:type="dxa"/>
            <w:tcBorders>
              <w:top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64</w:t>
            </w:r>
          </w:p>
        </w:tc>
        <w:tc>
          <w:tcPr>
            <w:tcW w:w="1525" w:type="dxa"/>
            <w:tcBorders>
              <w:top w:val="nil"/>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094" w:type="dxa"/>
            <w:tcBorders>
              <w:top w:val="nil"/>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094" w:type="dxa"/>
            <w:tcBorders>
              <w:top w:val="nil"/>
              <w:righ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r>
      <w:tr w:rsidR="009076C8" w:rsidRPr="008A47AD" w:rsidTr="005B419B">
        <w:trPr>
          <w:cantSplit/>
        </w:trPr>
        <w:tc>
          <w:tcPr>
            <w:tcW w:w="862" w:type="dxa"/>
            <w:vMerge w:val="restart"/>
            <w:tcBorders>
              <w:top w:val="nil"/>
              <w:left w:val="single" w:sz="16" w:space="0" w:color="000000"/>
              <w:right w:val="nil"/>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Q2.10</w:t>
            </w:r>
          </w:p>
        </w:tc>
        <w:tc>
          <w:tcPr>
            <w:tcW w:w="1840" w:type="dxa"/>
            <w:tcBorders>
              <w:top w:val="nil"/>
              <w:left w:val="nil"/>
              <w:bottom w:val="nil"/>
              <w:right w:val="single" w:sz="16" w:space="0" w:color="000000"/>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Between Groups</w:t>
            </w:r>
          </w:p>
        </w:tc>
        <w:tc>
          <w:tcPr>
            <w:tcW w:w="1591" w:type="dxa"/>
            <w:tcBorders>
              <w:top w:val="nil"/>
              <w:left w:val="single" w:sz="16" w:space="0" w:color="000000"/>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14.110</w:t>
            </w:r>
          </w:p>
        </w:tc>
        <w:tc>
          <w:tcPr>
            <w:tcW w:w="1094"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2</w:t>
            </w:r>
          </w:p>
        </w:tc>
        <w:tc>
          <w:tcPr>
            <w:tcW w:w="1525"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7.055</w:t>
            </w:r>
          </w:p>
        </w:tc>
        <w:tc>
          <w:tcPr>
            <w:tcW w:w="1094"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8.572</w:t>
            </w:r>
          </w:p>
        </w:tc>
        <w:tc>
          <w:tcPr>
            <w:tcW w:w="1094" w:type="dxa"/>
            <w:tcBorders>
              <w:top w:val="nil"/>
              <w:bottom w:val="nil"/>
              <w:righ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.001</w:t>
            </w:r>
          </w:p>
        </w:tc>
      </w:tr>
      <w:tr w:rsidR="009076C8" w:rsidRPr="008A47AD" w:rsidTr="005B419B">
        <w:trPr>
          <w:cantSplit/>
        </w:trPr>
        <w:tc>
          <w:tcPr>
            <w:tcW w:w="862" w:type="dxa"/>
            <w:vMerge/>
            <w:tcBorders>
              <w:top w:val="nil"/>
              <w:left w:val="single" w:sz="16" w:space="0" w:color="000000"/>
              <w:right w:val="nil"/>
            </w:tcBorders>
            <w:shd w:val="clear" w:color="auto" w:fill="FFFFFF"/>
          </w:tcPr>
          <w:p w:rsidR="009076C8" w:rsidRPr="008A47AD" w:rsidRDefault="009076C8" w:rsidP="005B419B">
            <w:pPr>
              <w:autoSpaceDE w:val="0"/>
              <w:autoSpaceDN w:val="0"/>
              <w:adjustRightInd w:val="0"/>
              <w:spacing w:after="0" w:line="240" w:lineRule="auto"/>
              <w:rPr>
                <w:rFonts w:ascii="Arial" w:hAnsi="Arial" w:cs="Arial"/>
                <w:color w:val="000000"/>
                <w:sz w:val="18"/>
                <w:szCs w:val="18"/>
                <w:lang w:val="en-US"/>
              </w:rPr>
            </w:pPr>
          </w:p>
        </w:tc>
        <w:tc>
          <w:tcPr>
            <w:tcW w:w="1840" w:type="dxa"/>
            <w:tcBorders>
              <w:top w:val="nil"/>
              <w:left w:val="nil"/>
              <w:bottom w:val="nil"/>
              <w:right w:val="single" w:sz="16" w:space="0" w:color="000000"/>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Within Groups</w:t>
            </w:r>
          </w:p>
        </w:tc>
        <w:tc>
          <w:tcPr>
            <w:tcW w:w="1591" w:type="dxa"/>
            <w:tcBorders>
              <w:top w:val="nil"/>
              <w:left w:val="single" w:sz="16" w:space="0" w:color="000000"/>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51.029</w:t>
            </w:r>
          </w:p>
        </w:tc>
        <w:tc>
          <w:tcPr>
            <w:tcW w:w="1094"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62</w:t>
            </w:r>
          </w:p>
        </w:tc>
        <w:tc>
          <w:tcPr>
            <w:tcW w:w="1525"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.823</w:t>
            </w:r>
          </w:p>
        </w:tc>
        <w:tc>
          <w:tcPr>
            <w:tcW w:w="1094"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094" w:type="dxa"/>
            <w:tcBorders>
              <w:top w:val="nil"/>
              <w:bottom w:val="nil"/>
              <w:righ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r>
      <w:tr w:rsidR="009076C8" w:rsidRPr="008A47AD" w:rsidTr="005B419B">
        <w:trPr>
          <w:cantSplit/>
        </w:trPr>
        <w:tc>
          <w:tcPr>
            <w:tcW w:w="862" w:type="dxa"/>
            <w:vMerge/>
            <w:tcBorders>
              <w:top w:val="nil"/>
              <w:left w:val="single" w:sz="16" w:space="0" w:color="000000"/>
              <w:right w:val="nil"/>
            </w:tcBorders>
            <w:shd w:val="clear" w:color="auto" w:fill="FFFFFF"/>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840" w:type="dxa"/>
            <w:tcBorders>
              <w:top w:val="nil"/>
              <w:left w:val="nil"/>
              <w:right w:val="single" w:sz="16" w:space="0" w:color="000000"/>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Total</w:t>
            </w:r>
          </w:p>
        </w:tc>
        <w:tc>
          <w:tcPr>
            <w:tcW w:w="1591" w:type="dxa"/>
            <w:tcBorders>
              <w:top w:val="nil"/>
              <w:lef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65.138</w:t>
            </w:r>
          </w:p>
        </w:tc>
        <w:tc>
          <w:tcPr>
            <w:tcW w:w="1094" w:type="dxa"/>
            <w:tcBorders>
              <w:top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64</w:t>
            </w:r>
          </w:p>
        </w:tc>
        <w:tc>
          <w:tcPr>
            <w:tcW w:w="1525" w:type="dxa"/>
            <w:tcBorders>
              <w:top w:val="nil"/>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094" w:type="dxa"/>
            <w:tcBorders>
              <w:top w:val="nil"/>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094" w:type="dxa"/>
            <w:tcBorders>
              <w:top w:val="nil"/>
              <w:righ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r>
      <w:tr w:rsidR="009076C8" w:rsidRPr="008A47AD" w:rsidTr="005B419B">
        <w:trPr>
          <w:cantSplit/>
        </w:trPr>
        <w:tc>
          <w:tcPr>
            <w:tcW w:w="862" w:type="dxa"/>
            <w:vMerge w:val="restart"/>
            <w:tcBorders>
              <w:top w:val="nil"/>
              <w:left w:val="single" w:sz="16" w:space="0" w:color="000000"/>
              <w:right w:val="nil"/>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lastRenderedPageBreak/>
              <w:t>Q2.11</w:t>
            </w:r>
          </w:p>
        </w:tc>
        <w:tc>
          <w:tcPr>
            <w:tcW w:w="1840" w:type="dxa"/>
            <w:tcBorders>
              <w:top w:val="nil"/>
              <w:left w:val="nil"/>
              <w:bottom w:val="nil"/>
              <w:right w:val="single" w:sz="16" w:space="0" w:color="000000"/>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Between Groups</w:t>
            </w:r>
          </w:p>
        </w:tc>
        <w:tc>
          <w:tcPr>
            <w:tcW w:w="1591" w:type="dxa"/>
            <w:tcBorders>
              <w:top w:val="nil"/>
              <w:left w:val="single" w:sz="16" w:space="0" w:color="000000"/>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.221</w:t>
            </w:r>
          </w:p>
        </w:tc>
        <w:tc>
          <w:tcPr>
            <w:tcW w:w="1094"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2</w:t>
            </w:r>
          </w:p>
        </w:tc>
        <w:tc>
          <w:tcPr>
            <w:tcW w:w="1525"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.111</w:t>
            </w:r>
          </w:p>
        </w:tc>
        <w:tc>
          <w:tcPr>
            <w:tcW w:w="1094"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.171</w:t>
            </w:r>
          </w:p>
        </w:tc>
        <w:tc>
          <w:tcPr>
            <w:tcW w:w="1094" w:type="dxa"/>
            <w:tcBorders>
              <w:top w:val="nil"/>
              <w:bottom w:val="nil"/>
              <w:righ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.843</w:t>
            </w:r>
          </w:p>
        </w:tc>
      </w:tr>
      <w:tr w:rsidR="009076C8" w:rsidRPr="008A47AD" w:rsidTr="005B419B">
        <w:trPr>
          <w:cantSplit/>
        </w:trPr>
        <w:tc>
          <w:tcPr>
            <w:tcW w:w="862" w:type="dxa"/>
            <w:vMerge/>
            <w:tcBorders>
              <w:top w:val="nil"/>
              <w:left w:val="single" w:sz="16" w:space="0" w:color="000000"/>
              <w:right w:val="nil"/>
            </w:tcBorders>
            <w:shd w:val="clear" w:color="auto" w:fill="FFFFFF"/>
          </w:tcPr>
          <w:p w:rsidR="009076C8" w:rsidRPr="008A47AD" w:rsidRDefault="009076C8" w:rsidP="005B419B">
            <w:pPr>
              <w:autoSpaceDE w:val="0"/>
              <w:autoSpaceDN w:val="0"/>
              <w:adjustRightInd w:val="0"/>
              <w:spacing w:after="0" w:line="240" w:lineRule="auto"/>
              <w:rPr>
                <w:rFonts w:ascii="Arial" w:hAnsi="Arial" w:cs="Arial"/>
                <w:color w:val="000000"/>
                <w:sz w:val="18"/>
                <w:szCs w:val="18"/>
                <w:lang w:val="en-US"/>
              </w:rPr>
            </w:pPr>
          </w:p>
        </w:tc>
        <w:tc>
          <w:tcPr>
            <w:tcW w:w="1840" w:type="dxa"/>
            <w:tcBorders>
              <w:top w:val="nil"/>
              <w:left w:val="nil"/>
              <w:bottom w:val="nil"/>
              <w:right w:val="single" w:sz="16" w:space="0" w:color="000000"/>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Within Groups</w:t>
            </w:r>
          </w:p>
        </w:tc>
        <w:tc>
          <w:tcPr>
            <w:tcW w:w="1591" w:type="dxa"/>
            <w:tcBorders>
              <w:top w:val="nil"/>
              <w:left w:val="single" w:sz="16" w:space="0" w:color="000000"/>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39.994</w:t>
            </w:r>
          </w:p>
        </w:tc>
        <w:tc>
          <w:tcPr>
            <w:tcW w:w="1094"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62</w:t>
            </w:r>
          </w:p>
        </w:tc>
        <w:tc>
          <w:tcPr>
            <w:tcW w:w="1525"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.645</w:t>
            </w:r>
          </w:p>
        </w:tc>
        <w:tc>
          <w:tcPr>
            <w:tcW w:w="1094"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094" w:type="dxa"/>
            <w:tcBorders>
              <w:top w:val="nil"/>
              <w:bottom w:val="nil"/>
              <w:righ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r>
      <w:tr w:rsidR="009076C8" w:rsidRPr="008A47AD" w:rsidTr="005B419B">
        <w:trPr>
          <w:cantSplit/>
        </w:trPr>
        <w:tc>
          <w:tcPr>
            <w:tcW w:w="862" w:type="dxa"/>
            <w:vMerge/>
            <w:tcBorders>
              <w:top w:val="nil"/>
              <w:left w:val="single" w:sz="16" w:space="0" w:color="000000"/>
              <w:right w:val="nil"/>
            </w:tcBorders>
            <w:shd w:val="clear" w:color="auto" w:fill="FFFFFF"/>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840" w:type="dxa"/>
            <w:tcBorders>
              <w:top w:val="nil"/>
              <w:left w:val="nil"/>
              <w:right w:val="single" w:sz="16" w:space="0" w:color="000000"/>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Total</w:t>
            </w:r>
          </w:p>
        </w:tc>
        <w:tc>
          <w:tcPr>
            <w:tcW w:w="1591" w:type="dxa"/>
            <w:tcBorders>
              <w:top w:val="nil"/>
              <w:lef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40.215</w:t>
            </w:r>
          </w:p>
        </w:tc>
        <w:tc>
          <w:tcPr>
            <w:tcW w:w="1094" w:type="dxa"/>
            <w:tcBorders>
              <w:top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64</w:t>
            </w:r>
          </w:p>
        </w:tc>
        <w:tc>
          <w:tcPr>
            <w:tcW w:w="1525" w:type="dxa"/>
            <w:tcBorders>
              <w:top w:val="nil"/>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094" w:type="dxa"/>
            <w:tcBorders>
              <w:top w:val="nil"/>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094" w:type="dxa"/>
            <w:tcBorders>
              <w:top w:val="nil"/>
              <w:righ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r>
      <w:tr w:rsidR="009076C8" w:rsidRPr="008A47AD" w:rsidTr="005B419B">
        <w:trPr>
          <w:cantSplit/>
        </w:trPr>
        <w:tc>
          <w:tcPr>
            <w:tcW w:w="862" w:type="dxa"/>
            <w:vMerge w:val="restart"/>
            <w:tcBorders>
              <w:top w:val="nil"/>
              <w:left w:val="single" w:sz="16" w:space="0" w:color="000000"/>
              <w:right w:val="nil"/>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Q2.12</w:t>
            </w:r>
          </w:p>
        </w:tc>
        <w:tc>
          <w:tcPr>
            <w:tcW w:w="1840" w:type="dxa"/>
            <w:tcBorders>
              <w:top w:val="nil"/>
              <w:left w:val="nil"/>
              <w:bottom w:val="nil"/>
              <w:right w:val="single" w:sz="16" w:space="0" w:color="000000"/>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Between Groups</w:t>
            </w:r>
          </w:p>
        </w:tc>
        <w:tc>
          <w:tcPr>
            <w:tcW w:w="1591" w:type="dxa"/>
            <w:tcBorders>
              <w:top w:val="nil"/>
              <w:left w:val="single" w:sz="16" w:space="0" w:color="000000"/>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3.649</w:t>
            </w:r>
          </w:p>
        </w:tc>
        <w:tc>
          <w:tcPr>
            <w:tcW w:w="1094"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2</w:t>
            </w:r>
          </w:p>
        </w:tc>
        <w:tc>
          <w:tcPr>
            <w:tcW w:w="1525"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1.824</w:t>
            </w:r>
          </w:p>
        </w:tc>
        <w:tc>
          <w:tcPr>
            <w:tcW w:w="1094"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4.385</w:t>
            </w:r>
          </w:p>
        </w:tc>
        <w:tc>
          <w:tcPr>
            <w:tcW w:w="1094" w:type="dxa"/>
            <w:tcBorders>
              <w:top w:val="nil"/>
              <w:bottom w:val="nil"/>
              <w:righ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.017</w:t>
            </w:r>
          </w:p>
        </w:tc>
      </w:tr>
      <w:tr w:rsidR="009076C8" w:rsidRPr="008A47AD" w:rsidTr="005B419B">
        <w:trPr>
          <w:cantSplit/>
        </w:trPr>
        <w:tc>
          <w:tcPr>
            <w:tcW w:w="862" w:type="dxa"/>
            <w:vMerge/>
            <w:tcBorders>
              <w:top w:val="nil"/>
              <w:left w:val="single" w:sz="16" w:space="0" w:color="000000"/>
              <w:right w:val="nil"/>
            </w:tcBorders>
            <w:shd w:val="clear" w:color="auto" w:fill="FFFFFF"/>
          </w:tcPr>
          <w:p w:rsidR="009076C8" w:rsidRPr="008A47AD" w:rsidRDefault="009076C8" w:rsidP="005B419B">
            <w:pPr>
              <w:autoSpaceDE w:val="0"/>
              <w:autoSpaceDN w:val="0"/>
              <w:adjustRightInd w:val="0"/>
              <w:spacing w:after="0" w:line="240" w:lineRule="auto"/>
              <w:rPr>
                <w:rFonts w:ascii="Arial" w:hAnsi="Arial" w:cs="Arial"/>
                <w:color w:val="000000"/>
                <w:sz w:val="18"/>
                <w:szCs w:val="18"/>
                <w:lang w:val="en-US"/>
              </w:rPr>
            </w:pPr>
          </w:p>
        </w:tc>
        <w:tc>
          <w:tcPr>
            <w:tcW w:w="1840" w:type="dxa"/>
            <w:tcBorders>
              <w:top w:val="nil"/>
              <w:left w:val="nil"/>
              <w:bottom w:val="nil"/>
              <w:right w:val="single" w:sz="16" w:space="0" w:color="000000"/>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Within Groups</w:t>
            </w:r>
          </w:p>
        </w:tc>
        <w:tc>
          <w:tcPr>
            <w:tcW w:w="1591" w:type="dxa"/>
            <w:tcBorders>
              <w:top w:val="nil"/>
              <w:left w:val="single" w:sz="16" w:space="0" w:color="000000"/>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25.797</w:t>
            </w:r>
          </w:p>
        </w:tc>
        <w:tc>
          <w:tcPr>
            <w:tcW w:w="1094"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62</w:t>
            </w:r>
          </w:p>
        </w:tc>
        <w:tc>
          <w:tcPr>
            <w:tcW w:w="1525"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.416</w:t>
            </w:r>
          </w:p>
        </w:tc>
        <w:tc>
          <w:tcPr>
            <w:tcW w:w="1094"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094" w:type="dxa"/>
            <w:tcBorders>
              <w:top w:val="nil"/>
              <w:bottom w:val="nil"/>
              <w:righ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r>
      <w:tr w:rsidR="009076C8" w:rsidRPr="008A47AD" w:rsidTr="005B419B">
        <w:trPr>
          <w:cantSplit/>
        </w:trPr>
        <w:tc>
          <w:tcPr>
            <w:tcW w:w="862" w:type="dxa"/>
            <w:vMerge/>
            <w:tcBorders>
              <w:top w:val="nil"/>
              <w:left w:val="single" w:sz="16" w:space="0" w:color="000000"/>
              <w:right w:val="nil"/>
            </w:tcBorders>
            <w:shd w:val="clear" w:color="auto" w:fill="FFFFFF"/>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840" w:type="dxa"/>
            <w:tcBorders>
              <w:top w:val="nil"/>
              <w:left w:val="nil"/>
              <w:right w:val="single" w:sz="16" w:space="0" w:color="000000"/>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Total</w:t>
            </w:r>
          </w:p>
        </w:tc>
        <w:tc>
          <w:tcPr>
            <w:tcW w:w="1591" w:type="dxa"/>
            <w:tcBorders>
              <w:top w:val="nil"/>
              <w:lef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29.446</w:t>
            </w:r>
          </w:p>
        </w:tc>
        <w:tc>
          <w:tcPr>
            <w:tcW w:w="1094" w:type="dxa"/>
            <w:tcBorders>
              <w:top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64</w:t>
            </w:r>
          </w:p>
        </w:tc>
        <w:tc>
          <w:tcPr>
            <w:tcW w:w="1525" w:type="dxa"/>
            <w:tcBorders>
              <w:top w:val="nil"/>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094" w:type="dxa"/>
            <w:tcBorders>
              <w:top w:val="nil"/>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094" w:type="dxa"/>
            <w:tcBorders>
              <w:top w:val="nil"/>
              <w:righ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r>
      <w:tr w:rsidR="009076C8" w:rsidRPr="008A47AD" w:rsidTr="005B419B">
        <w:trPr>
          <w:cantSplit/>
        </w:trPr>
        <w:tc>
          <w:tcPr>
            <w:tcW w:w="862" w:type="dxa"/>
            <w:vMerge w:val="restart"/>
            <w:tcBorders>
              <w:top w:val="nil"/>
              <w:left w:val="single" w:sz="16" w:space="0" w:color="000000"/>
              <w:right w:val="nil"/>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Q2.13</w:t>
            </w:r>
          </w:p>
        </w:tc>
        <w:tc>
          <w:tcPr>
            <w:tcW w:w="1840" w:type="dxa"/>
            <w:tcBorders>
              <w:top w:val="nil"/>
              <w:left w:val="nil"/>
              <w:bottom w:val="nil"/>
              <w:right w:val="single" w:sz="16" w:space="0" w:color="000000"/>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Between Groups</w:t>
            </w:r>
          </w:p>
        </w:tc>
        <w:tc>
          <w:tcPr>
            <w:tcW w:w="1591" w:type="dxa"/>
            <w:tcBorders>
              <w:top w:val="nil"/>
              <w:left w:val="single" w:sz="16" w:space="0" w:color="000000"/>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3.003</w:t>
            </w:r>
          </w:p>
        </w:tc>
        <w:tc>
          <w:tcPr>
            <w:tcW w:w="1094"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2</w:t>
            </w:r>
          </w:p>
        </w:tc>
        <w:tc>
          <w:tcPr>
            <w:tcW w:w="1525"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1.502</w:t>
            </w:r>
          </w:p>
        </w:tc>
        <w:tc>
          <w:tcPr>
            <w:tcW w:w="1094"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3.009</w:t>
            </w:r>
          </w:p>
        </w:tc>
        <w:tc>
          <w:tcPr>
            <w:tcW w:w="1094" w:type="dxa"/>
            <w:tcBorders>
              <w:top w:val="nil"/>
              <w:bottom w:val="nil"/>
              <w:righ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.057</w:t>
            </w:r>
          </w:p>
        </w:tc>
      </w:tr>
      <w:tr w:rsidR="009076C8" w:rsidRPr="008A47AD" w:rsidTr="005B419B">
        <w:trPr>
          <w:cantSplit/>
        </w:trPr>
        <w:tc>
          <w:tcPr>
            <w:tcW w:w="862" w:type="dxa"/>
            <w:vMerge/>
            <w:tcBorders>
              <w:top w:val="nil"/>
              <w:left w:val="single" w:sz="16" w:space="0" w:color="000000"/>
              <w:right w:val="nil"/>
            </w:tcBorders>
            <w:shd w:val="clear" w:color="auto" w:fill="FFFFFF"/>
          </w:tcPr>
          <w:p w:rsidR="009076C8" w:rsidRPr="008A47AD" w:rsidRDefault="009076C8" w:rsidP="005B419B">
            <w:pPr>
              <w:autoSpaceDE w:val="0"/>
              <w:autoSpaceDN w:val="0"/>
              <w:adjustRightInd w:val="0"/>
              <w:spacing w:after="0" w:line="240" w:lineRule="auto"/>
              <w:rPr>
                <w:rFonts w:ascii="Arial" w:hAnsi="Arial" w:cs="Arial"/>
                <w:color w:val="000000"/>
                <w:sz w:val="18"/>
                <w:szCs w:val="18"/>
                <w:lang w:val="en-US"/>
              </w:rPr>
            </w:pPr>
          </w:p>
        </w:tc>
        <w:tc>
          <w:tcPr>
            <w:tcW w:w="1840" w:type="dxa"/>
            <w:tcBorders>
              <w:top w:val="nil"/>
              <w:left w:val="nil"/>
              <w:bottom w:val="nil"/>
              <w:right w:val="single" w:sz="16" w:space="0" w:color="000000"/>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Within Groups</w:t>
            </w:r>
          </w:p>
        </w:tc>
        <w:tc>
          <w:tcPr>
            <w:tcW w:w="1591" w:type="dxa"/>
            <w:tcBorders>
              <w:top w:val="nil"/>
              <w:left w:val="single" w:sz="16" w:space="0" w:color="000000"/>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30.935</w:t>
            </w:r>
          </w:p>
        </w:tc>
        <w:tc>
          <w:tcPr>
            <w:tcW w:w="1094"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62</w:t>
            </w:r>
          </w:p>
        </w:tc>
        <w:tc>
          <w:tcPr>
            <w:tcW w:w="1525"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.499</w:t>
            </w:r>
          </w:p>
        </w:tc>
        <w:tc>
          <w:tcPr>
            <w:tcW w:w="1094"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094" w:type="dxa"/>
            <w:tcBorders>
              <w:top w:val="nil"/>
              <w:bottom w:val="nil"/>
              <w:righ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r>
      <w:tr w:rsidR="009076C8" w:rsidRPr="008A47AD" w:rsidTr="005B419B">
        <w:trPr>
          <w:cantSplit/>
        </w:trPr>
        <w:tc>
          <w:tcPr>
            <w:tcW w:w="862" w:type="dxa"/>
            <w:vMerge/>
            <w:tcBorders>
              <w:top w:val="nil"/>
              <w:left w:val="single" w:sz="16" w:space="0" w:color="000000"/>
              <w:right w:val="nil"/>
            </w:tcBorders>
            <w:shd w:val="clear" w:color="auto" w:fill="FFFFFF"/>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840" w:type="dxa"/>
            <w:tcBorders>
              <w:top w:val="nil"/>
              <w:left w:val="nil"/>
              <w:right w:val="single" w:sz="16" w:space="0" w:color="000000"/>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Total</w:t>
            </w:r>
          </w:p>
        </w:tc>
        <w:tc>
          <w:tcPr>
            <w:tcW w:w="1591" w:type="dxa"/>
            <w:tcBorders>
              <w:top w:val="nil"/>
              <w:lef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33.938</w:t>
            </w:r>
          </w:p>
        </w:tc>
        <w:tc>
          <w:tcPr>
            <w:tcW w:w="1094" w:type="dxa"/>
            <w:tcBorders>
              <w:top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64</w:t>
            </w:r>
          </w:p>
        </w:tc>
        <w:tc>
          <w:tcPr>
            <w:tcW w:w="1525" w:type="dxa"/>
            <w:tcBorders>
              <w:top w:val="nil"/>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094" w:type="dxa"/>
            <w:tcBorders>
              <w:top w:val="nil"/>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094" w:type="dxa"/>
            <w:tcBorders>
              <w:top w:val="nil"/>
              <w:righ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r>
      <w:tr w:rsidR="009076C8" w:rsidRPr="008A47AD" w:rsidTr="005B419B">
        <w:trPr>
          <w:cantSplit/>
        </w:trPr>
        <w:tc>
          <w:tcPr>
            <w:tcW w:w="862" w:type="dxa"/>
            <w:vMerge w:val="restart"/>
            <w:tcBorders>
              <w:top w:val="nil"/>
              <w:left w:val="single" w:sz="16" w:space="0" w:color="000000"/>
              <w:right w:val="nil"/>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Q2.14</w:t>
            </w:r>
          </w:p>
        </w:tc>
        <w:tc>
          <w:tcPr>
            <w:tcW w:w="1840" w:type="dxa"/>
            <w:tcBorders>
              <w:top w:val="nil"/>
              <w:left w:val="nil"/>
              <w:bottom w:val="nil"/>
              <w:right w:val="single" w:sz="16" w:space="0" w:color="000000"/>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Between Groups</w:t>
            </w:r>
          </w:p>
        </w:tc>
        <w:tc>
          <w:tcPr>
            <w:tcW w:w="1591" w:type="dxa"/>
            <w:tcBorders>
              <w:top w:val="nil"/>
              <w:left w:val="single" w:sz="16" w:space="0" w:color="000000"/>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1.941</w:t>
            </w:r>
          </w:p>
        </w:tc>
        <w:tc>
          <w:tcPr>
            <w:tcW w:w="1094"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2</w:t>
            </w:r>
          </w:p>
        </w:tc>
        <w:tc>
          <w:tcPr>
            <w:tcW w:w="1525"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.970</w:t>
            </w:r>
          </w:p>
        </w:tc>
        <w:tc>
          <w:tcPr>
            <w:tcW w:w="1094"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2.344</w:t>
            </w:r>
          </w:p>
        </w:tc>
        <w:tc>
          <w:tcPr>
            <w:tcW w:w="1094" w:type="dxa"/>
            <w:tcBorders>
              <w:top w:val="nil"/>
              <w:bottom w:val="nil"/>
              <w:righ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.104</w:t>
            </w:r>
          </w:p>
        </w:tc>
      </w:tr>
      <w:tr w:rsidR="009076C8" w:rsidRPr="008A47AD" w:rsidTr="005B419B">
        <w:trPr>
          <w:cantSplit/>
        </w:trPr>
        <w:tc>
          <w:tcPr>
            <w:tcW w:w="862" w:type="dxa"/>
            <w:vMerge/>
            <w:tcBorders>
              <w:top w:val="nil"/>
              <w:left w:val="single" w:sz="16" w:space="0" w:color="000000"/>
              <w:right w:val="nil"/>
            </w:tcBorders>
            <w:shd w:val="clear" w:color="auto" w:fill="FFFFFF"/>
          </w:tcPr>
          <w:p w:rsidR="009076C8" w:rsidRPr="008A47AD" w:rsidRDefault="009076C8" w:rsidP="005B419B">
            <w:pPr>
              <w:autoSpaceDE w:val="0"/>
              <w:autoSpaceDN w:val="0"/>
              <w:adjustRightInd w:val="0"/>
              <w:spacing w:after="0" w:line="240" w:lineRule="auto"/>
              <w:rPr>
                <w:rFonts w:ascii="Arial" w:hAnsi="Arial" w:cs="Arial"/>
                <w:color w:val="000000"/>
                <w:sz w:val="18"/>
                <w:szCs w:val="18"/>
                <w:lang w:val="en-US"/>
              </w:rPr>
            </w:pPr>
          </w:p>
        </w:tc>
        <w:tc>
          <w:tcPr>
            <w:tcW w:w="1840" w:type="dxa"/>
            <w:tcBorders>
              <w:top w:val="nil"/>
              <w:left w:val="nil"/>
              <w:bottom w:val="nil"/>
              <w:right w:val="single" w:sz="16" w:space="0" w:color="000000"/>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Within Groups</w:t>
            </w:r>
          </w:p>
        </w:tc>
        <w:tc>
          <w:tcPr>
            <w:tcW w:w="1591" w:type="dxa"/>
            <w:tcBorders>
              <w:top w:val="nil"/>
              <w:left w:val="single" w:sz="16" w:space="0" w:color="000000"/>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25.659</w:t>
            </w:r>
          </w:p>
        </w:tc>
        <w:tc>
          <w:tcPr>
            <w:tcW w:w="1094"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62</w:t>
            </w:r>
          </w:p>
        </w:tc>
        <w:tc>
          <w:tcPr>
            <w:tcW w:w="1525"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.414</w:t>
            </w:r>
          </w:p>
        </w:tc>
        <w:tc>
          <w:tcPr>
            <w:tcW w:w="1094"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094" w:type="dxa"/>
            <w:tcBorders>
              <w:top w:val="nil"/>
              <w:bottom w:val="nil"/>
              <w:righ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r>
      <w:tr w:rsidR="009076C8" w:rsidRPr="008A47AD" w:rsidTr="005B419B">
        <w:trPr>
          <w:cantSplit/>
        </w:trPr>
        <w:tc>
          <w:tcPr>
            <w:tcW w:w="862" w:type="dxa"/>
            <w:vMerge/>
            <w:tcBorders>
              <w:top w:val="nil"/>
              <w:left w:val="single" w:sz="16" w:space="0" w:color="000000"/>
              <w:right w:val="nil"/>
            </w:tcBorders>
            <w:shd w:val="clear" w:color="auto" w:fill="FFFFFF"/>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840" w:type="dxa"/>
            <w:tcBorders>
              <w:top w:val="nil"/>
              <w:left w:val="nil"/>
              <w:right w:val="single" w:sz="16" w:space="0" w:color="000000"/>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Total</w:t>
            </w:r>
          </w:p>
        </w:tc>
        <w:tc>
          <w:tcPr>
            <w:tcW w:w="1591" w:type="dxa"/>
            <w:tcBorders>
              <w:top w:val="nil"/>
              <w:lef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27.600</w:t>
            </w:r>
          </w:p>
        </w:tc>
        <w:tc>
          <w:tcPr>
            <w:tcW w:w="1094" w:type="dxa"/>
            <w:tcBorders>
              <w:top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64</w:t>
            </w:r>
          </w:p>
        </w:tc>
        <w:tc>
          <w:tcPr>
            <w:tcW w:w="1525" w:type="dxa"/>
            <w:tcBorders>
              <w:top w:val="nil"/>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094" w:type="dxa"/>
            <w:tcBorders>
              <w:top w:val="nil"/>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094" w:type="dxa"/>
            <w:tcBorders>
              <w:top w:val="nil"/>
              <w:righ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r>
      <w:tr w:rsidR="009076C8" w:rsidRPr="008A47AD" w:rsidTr="005B419B">
        <w:trPr>
          <w:cantSplit/>
        </w:trPr>
        <w:tc>
          <w:tcPr>
            <w:tcW w:w="862" w:type="dxa"/>
            <w:vMerge w:val="restart"/>
            <w:tcBorders>
              <w:top w:val="nil"/>
              <w:left w:val="single" w:sz="16" w:space="0" w:color="000000"/>
              <w:right w:val="nil"/>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Q2.15</w:t>
            </w:r>
          </w:p>
        </w:tc>
        <w:tc>
          <w:tcPr>
            <w:tcW w:w="1840" w:type="dxa"/>
            <w:tcBorders>
              <w:top w:val="nil"/>
              <w:left w:val="nil"/>
              <w:bottom w:val="nil"/>
              <w:right w:val="single" w:sz="16" w:space="0" w:color="000000"/>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Between Groups</w:t>
            </w:r>
          </w:p>
        </w:tc>
        <w:tc>
          <w:tcPr>
            <w:tcW w:w="1591" w:type="dxa"/>
            <w:tcBorders>
              <w:top w:val="nil"/>
              <w:left w:val="single" w:sz="16" w:space="0" w:color="000000"/>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43.014</w:t>
            </w:r>
          </w:p>
        </w:tc>
        <w:tc>
          <w:tcPr>
            <w:tcW w:w="1094"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2</w:t>
            </w:r>
          </w:p>
        </w:tc>
        <w:tc>
          <w:tcPr>
            <w:tcW w:w="1525"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21.507</w:t>
            </w:r>
          </w:p>
        </w:tc>
        <w:tc>
          <w:tcPr>
            <w:tcW w:w="1094"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28.529</w:t>
            </w:r>
          </w:p>
        </w:tc>
        <w:tc>
          <w:tcPr>
            <w:tcW w:w="1094" w:type="dxa"/>
            <w:tcBorders>
              <w:top w:val="nil"/>
              <w:bottom w:val="nil"/>
              <w:righ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.000</w:t>
            </w:r>
          </w:p>
        </w:tc>
      </w:tr>
      <w:tr w:rsidR="009076C8" w:rsidRPr="008A47AD" w:rsidTr="005B419B">
        <w:trPr>
          <w:cantSplit/>
        </w:trPr>
        <w:tc>
          <w:tcPr>
            <w:tcW w:w="862" w:type="dxa"/>
            <w:vMerge/>
            <w:tcBorders>
              <w:top w:val="nil"/>
              <w:left w:val="single" w:sz="16" w:space="0" w:color="000000"/>
              <w:right w:val="nil"/>
            </w:tcBorders>
            <w:shd w:val="clear" w:color="auto" w:fill="FFFFFF"/>
          </w:tcPr>
          <w:p w:rsidR="009076C8" w:rsidRPr="008A47AD" w:rsidRDefault="009076C8" w:rsidP="005B419B">
            <w:pPr>
              <w:autoSpaceDE w:val="0"/>
              <w:autoSpaceDN w:val="0"/>
              <w:adjustRightInd w:val="0"/>
              <w:spacing w:after="0" w:line="240" w:lineRule="auto"/>
              <w:rPr>
                <w:rFonts w:ascii="Arial" w:hAnsi="Arial" w:cs="Arial"/>
                <w:color w:val="000000"/>
                <w:sz w:val="18"/>
                <w:szCs w:val="18"/>
                <w:lang w:val="en-US"/>
              </w:rPr>
            </w:pPr>
          </w:p>
        </w:tc>
        <w:tc>
          <w:tcPr>
            <w:tcW w:w="1840" w:type="dxa"/>
            <w:tcBorders>
              <w:top w:val="nil"/>
              <w:left w:val="nil"/>
              <w:bottom w:val="nil"/>
              <w:right w:val="single" w:sz="16" w:space="0" w:color="000000"/>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Within Groups</w:t>
            </w:r>
          </w:p>
        </w:tc>
        <w:tc>
          <w:tcPr>
            <w:tcW w:w="1591" w:type="dxa"/>
            <w:tcBorders>
              <w:top w:val="nil"/>
              <w:left w:val="single" w:sz="16" w:space="0" w:color="000000"/>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46.740</w:t>
            </w:r>
          </w:p>
        </w:tc>
        <w:tc>
          <w:tcPr>
            <w:tcW w:w="1094"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62</w:t>
            </w:r>
          </w:p>
        </w:tc>
        <w:tc>
          <w:tcPr>
            <w:tcW w:w="1525"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.754</w:t>
            </w:r>
          </w:p>
        </w:tc>
        <w:tc>
          <w:tcPr>
            <w:tcW w:w="1094"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094" w:type="dxa"/>
            <w:tcBorders>
              <w:top w:val="nil"/>
              <w:bottom w:val="nil"/>
              <w:righ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r>
      <w:tr w:rsidR="009076C8" w:rsidRPr="008A47AD" w:rsidTr="005B419B">
        <w:trPr>
          <w:cantSplit/>
        </w:trPr>
        <w:tc>
          <w:tcPr>
            <w:tcW w:w="862" w:type="dxa"/>
            <w:vMerge/>
            <w:tcBorders>
              <w:top w:val="nil"/>
              <w:left w:val="single" w:sz="16" w:space="0" w:color="000000"/>
              <w:right w:val="nil"/>
            </w:tcBorders>
            <w:shd w:val="clear" w:color="auto" w:fill="FFFFFF"/>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840" w:type="dxa"/>
            <w:tcBorders>
              <w:top w:val="nil"/>
              <w:left w:val="nil"/>
              <w:right w:val="single" w:sz="16" w:space="0" w:color="000000"/>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Total</w:t>
            </w:r>
          </w:p>
        </w:tc>
        <w:tc>
          <w:tcPr>
            <w:tcW w:w="1591" w:type="dxa"/>
            <w:tcBorders>
              <w:top w:val="nil"/>
              <w:lef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89.754</w:t>
            </w:r>
          </w:p>
        </w:tc>
        <w:tc>
          <w:tcPr>
            <w:tcW w:w="1094" w:type="dxa"/>
            <w:tcBorders>
              <w:top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64</w:t>
            </w:r>
          </w:p>
        </w:tc>
        <w:tc>
          <w:tcPr>
            <w:tcW w:w="1525" w:type="dxa"/>
            <w:tcBorders>
              <w:top w:val="nil"/>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094" w:type="dxa"/>
            <w:tcBorders>
              <w:top w:val="nil"/>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094" w:type="dxa"/>
            <w:tcBorders>
              <w:top w:val="nil"/>
              <w:righ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r>
      <w:tr w:rsidR="009076C8" w:rsidRPr="008A47AD" w:rsidTr="005B419B">
        <w:trPr>
          <w:cantSplit/>
        </w:trPr>
        <w:tc>
          <w:tcPr>
            <w:tcW w:w="862" w:type="dxa"/>
            <w:vMerge w:val="restart"/>
            <w:tcBorders>
              <w:top w:val="nil"/>
              <w:left w:val="single" w:sz="16" w:space="0" w:color="000000"/>
              <w:right w:val="nil"/>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Q2.16</w:t>
            </w:r>
          </w:p>
        </w:tc>
        <w:tc>
          <w:tcPr>
            <w:tcW w:w="1840" w:type="dxa"/>
            <w:tcBorders>
              <w:top w:val="nil"/>
              <w:left w:val="nil"/>
              <w:bottom w:val="nil"/>
              <w:right w:val="single" w:sz="16" w:space="0" w:color="000000"/>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Between Groups</w:t>
            </w:r>
          </w:p>
        </w:tc>
        <w:tc>
          <w:tcPr>
            <w:tcW w:w="1591" w:type="dxa"/>
            <w:tcBorders>
              <w:top w:val="nil"/>
              <w:left w:val="single" w:sz="16" w:space="0" w:color="000000"/>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57.896</w:t>
            </w:r>
          </w:p>
        </w:tc>
        <w:tc>
          <w:tcPr>
            <w:tcW w:w="1094"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2</w:t>
            </w:r>
          </w:p>
        </w:tc>
        <w:tc>
          <w:tcPr>
            <w:tcW w:w="1525"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28.948</w:t>
            </w:r>
          </w:p>
        </w:tc>
        <w:tc>
          <w:tcPr>
            <w:tcW w:w="1094"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38.215</w:t>
            </w:r>
          </w:p>
        </w:tc>
        <w:tc>
          <w:tcPr>
            <w:tcW w:w="1094" w:type="dxa"/>
            <w:tcBorders>
              <w:top w:val="nil"/>
              <w:bottom w:val="nil"/>
              <w:righ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.000</w:t>
            </w:r>
          </w:p>
        </w:tc>
      </w:tr>
      <w:tr w:rsidR="009076C8" w:rsidRPr="008A47AD" w:rsidTr="005B419B">
        <w:trPr>
          <w:cantSplit/>
        </w:trPr>
        <w:tc>
          <w:tcPr>
            <w:tcW w:w="862" w:type="dxa"/>
            <w:vMerge/>
            <w:tcBorders>
              <w:top w:val="nil"/>
              <w:left w:val="single" w:sz="16" w:space="0" w:color="000000"/>
              <w:right w:val="nil"/>
            </w:tcBorders>
            <w:shd w:val="clear" w:color="auto" w:fill="FFFFFF"/>
          </w:tcPr>
          <w:p w:rsidR="009076C8" w:rsidRPr="008A47AD" w:rsidRDefault="009076C8" w:rsidP="005B419B">
            <w:pPr>
              <w:autoSpaceDE w:val="0"/>
              <w:autoSpaceDN w:val="0"/>
              <w:adjustRightInd w:val="0"/>
              <w:spacing w:after="0" w:line="240" w:lineRule="auto"/>
              <w:rPr>
                <w:rFonts w:ascii="Arial" w:hAnsi="Arial" w:cs="Arial"/>
                <w:color w:val="000000"/>
                <w:sz w:val="18"/>
                <w:szCs w:val="18"/>
                <w:lang w:val="en-US"/>
              </w:rPr>
            </w:pPr>
          </w:p>
        </w:tc>
        <w:tc>
          <w:tcPr>
            <w:tcW w:w="1840" w:type="dxa"/>
            <w:tcBorders>
              <w:top w:val="nil"/>
              <w:left w:val="nil"/>
              <w:bottom w:val="nil"/>
              <w:right w:val="single" w:sz="16" w:space="0" w:color="000000"/>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Within Groups</w:t>
            </w:r>
          </w:p>
        </w:tc>
        <w:tc>
          <w:tcPr>
            <w:tcW w:w="1591" w:type="dxa"/>
            <w:tcBorders>
              <w:top w:val="nil"/>
              <w:left w:val="single" w:sz="16" w:space="0" w:color="000000"/>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46.966</w:t>
            </w:r>
          </w:p>
        </w:tc>
        <w:tc>
          <w:tcPr>
            <w:tcW w:w="1094"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62</w:t>
            </w:r>
          </w:p>
        </w:tc>
        <w:tc>
          <w:tcPr>
            <w:tcW w:w="1525"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.758</w:t>
            </w:r>
          </w:p>
        </w:tc>
        <w:tc>
          <w:tcPr>
            <w:tcW w:w="1094"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094" w:type="dxa"/>
            <w:tcBorders>
              <w:top w:val="nil"/>
              <w:bottom w:val="nil"/>
              <w:righ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r>
      <w:tr w:rsidR="009076C8" w:rsidRPr="008A47AD" w:rsidTr="005B419B">
        <w:trPr>
          <w:cantSplit/>
        </w:trPr>
        <w:tc>
          <w:tcPr>
            <w:tcW w:w="862" w:type="dxa"/>
            <w:vMerge/>
            <w:tcBorders>
              <w:top w:val="nil"/>
              <w:left w:val="single" w:sz="16" w:space="0" w:color="000000"/>
              <w:right w:val="nil"/>
            </w:tcBorders>
            <w:shd w:val="clear" w:color="auto" w:fill="FFFFFF"/>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840" w:type="dxa"/>
            <w:tcBorders>
              <w:top w:val="nil"/>
              <w:left w:val="nil"/>
              <w:right w:val="single" w:sz="16" w:space="0" w:color="000000"/>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Total</w:t>
            </w:r>
          </w:p>
        </w:tc>
        <w:tc>
          <w:tcPr>
            <w:tcW w:w="1591" w:type="dxa"/>
            <w:tcBorders>
              <w:top w:val="nil"/>
              <w:lef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104.862</w:t>
            </w:r>
          </w:p>
        </w:tc>
        <w:tc>
          <w:tcPr>
            <w:tcW w:w="1094" w:type="dxa"/>
            <w:tcBorders>
              <w:top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64</w:t>
            </w:r>
          </w:p>
        </w:tc>
        <w:tc>
          <w:tcPr>
            <w:tcW w:w="1525" w:type="dxa"/>
            <w:tcBorders>
              <w:top w:val="nil"/>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094" w:type="dxa"/>
            <w:tcBorders>
              <w:top w:val="nil"/>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094" w:type="dxa"/>
            <w:tcBorders>
              <w:top w:val="nil"/>
              <w:righ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r>
      <w:tr w:rsidR="009076C8" w:rsidRPr="008A47AD" w:rsidTr="005B419B">
        <w:trPr>
          <w:cantSplit/>
        </w:trPr>
        <w:tc>
          <w:tcPr>
            <w:tcW w:w="862" w:type="dxa"/>
            <w:vMerge w:val="restart"/>
            <w:tcBorders>
              <w:top w:val="nil"/>
              <w:left w:val="single" w:sz="16" w:space="0" w:color="000000"/>
              <w:right w:val="nil"/>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Q2.17</w:t>
            </w:r>
          </w:p>
        </w:tc>
        <w:tc>
          <w:tcPr>
            <w:tcW w:w="1840" w:type="dxa"/>
            <w:tcBorders>
              <w:top w:val="nil"/>
              <w:left w:val="nil"/>
              <w:bottom w:val="nil"/>
              <w:right w:val="single" w:sz="16" w:space="0" w:color="000000"/>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Between Groups</w:t>
            </w:r>
          </w:p>
        </w:tc>
        <w:tc>
          <w:tcPr>
            <w:tcW w:w="1591" w:type="dxa"/>
            <w:tcBorders>
              <w:top w:val="nil"/>
              <w:left w:val="single" w:sz="16" w:space="0" w:color="000000"/>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11.076</w:t>
            </w:r>
          </w:p>
        </w:tc>
        <w:tc>
          <w:tcPr>
            <w:tcW w:w="1094"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2</w:t>
            </w:r>
          </w:p>
        </w:tc>
        <w:tc>
          <w:tcPr>
            <w:tcW w:w="1525"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5.538</w:t>
            </w:r>
          </w:p>
        </w:tc>
        <w:tc>
          <w:tcPr>
            <w:tcW w:w="1094"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17.353</w:t>
            </w:r>
          </w:p>
        </w:tc>
        <w:tc>
          <w:tcPr>
            <w:tcW w:w="1094" w:type="dxa"/>
            <w:tcBorders>
              <w:top w:val="nil"/>
              <w:bottom w:val="nil"/>
              <w:righ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.000</w:t>
            </w:r>
          </w:p>
        </w:tc>
      </w:tr>
      <w:tr w:rsidR="009076C8" w:rsidRPr="008A47AD" w:rsidTr="005B419B">
        <w:trPr>
          <w:cantSplit/>
        </w:trPr>
        <w:tc>
          <w:tcPr>
            <w:tcW w:w="862" w:type="dxa"/>
            <w:vMerge/>
            <w:tcBorders>
              <w:top w:val="nil"/>
              <w:left w:val="single" w:sz="16" w:space="0" w:color="000000"/>
              <w:right w:val="nil"/>
            </w:tcBorders>
            <w:shd w:val="clear" w:color="auto" w:fill="FFFFFF"/>
          </w:tcPr>
          <w:p w:rsidR="009076C8" w:rsidRPr="008A47AD" w:rsidRDefault="009076C8" w:rsidP="005B419B">
            <w:pPr>
              <w:autoSpaceDE w:val="0"/>
              <w:autoSpaceDN w:val="0"/>
              <w:adjustRightInd w:val="0"/>
              <w:spacing w:after="0" w:line="240" w:lineRule="auto"/>
              <w:rPr>
                <w:rFonts w:ascii="Arial" w:hAnsi="Arial" w:cs="Arial"/>
                <w:color w:val="000000"/>
                <w:sz w:val="18"/>
                <w:szCs w:val="18"/>
                <w:lang w:val="en-US"/>
              </w:rPr>
            </w:pPr>
          </w:p>
        </w:tc>
        <w:tc>
          <w:tcPr>
            <w:tcW w:w="1840" w:type="dxa"/>
            <w:tcBorders>
              <w:top w:val="nil"/>
              <w:left w:val="nil"/>
              <w:bottom w:val="nil"/>
              <w:right w:val="single" w:sz="16" w:space="0" w:color="000000"/>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Within Groups</w:t>
            </w:r>
          </w:p>
        </w:tc>
        <w:tc>
          <w:tcPr>
            <w:tcW w:w="1591" w:type="dxa"/>
            <w:tcBorders>
              <w:top w:val="nil"/>
              <w:left w:val="single" w:sz="16" w:space="0" w:color="000000"/>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19.786</w:t>
            </w:r>
          </w:p>
        </w:tc>
        <w:tc>
          <w:tcPr>
            <w:tcW w:w="1094"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62</w:t>
            </w:r>
          </w:p>
        </w:tc>
        <w:tc>
          <w:tcPr>
            <w:tcW w:w="1525"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.319</w:t>
            </w:r>
          </w:p>
        </w:tc>
        <w:tc>
          <w:tcPr>
            <w:tcW w:w="1094"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094" w:type="dxa"/>
            <w:tcBorders>
              <w:top w:val="nil"/>
              <w:bottom w:val="nil"/>
              <w:righ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r>
      <w:tr w:rsidR="009076C8" w:rsidRPr="008A47AD" w:rsidTr="005B419B">
        <w:trPr>
          <w:cantSplit/>
        </w:trPr>
        <w:tc>
          <w:tcPr>
            <w:tcW w:w="862" w:type="dxa"/>
            <w:vMerge/>
            <w:tcBorders>
              <w:top w:val="nil"/>
              <w:left w:val="single" w:sz="16" w:space="0" w:color="000000"/>
              <w:right w:val="nil"/>
            </w:tcBorders>
            <w:shd w:val="clear" w:color="auto" w:fill="FFFFFF"/>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840" w:type="dxa"/>
            <w:tcBorders>
              <w:top w:val="nil"/>
              <w:left w:val="nil"/>
              <w:right w:val="single" w:sz="16" w:space="0" w:color="000000"/>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Total</w:t>
            </w:r>
          </w:p>
        </w:tc>
        <w:tc>
          <w:tcPr>
            <w:tcW w:w="1591" w:type="dxa"/>
            <w:tcBorders>
              <w:top w:val="nil"/>
              <w:lef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30.862</w:t>
            </w:r>
          </w:p>
        </w:tc>
        <w:tc>
          <w:tcPr>
            <w:tcW w:w="1094" w:type="dxa"/>
            <w:tcBorders>
              <w:top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64</w:t>
            </w:r>
          </w:p>
        </w:tc>
        <w:tc>
          <w:tcPr>
            <w:tcW w:w="1525" w:type="dxa"/>
            <w:tcBorders>
              <w:top w:val="nil"/>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094" w:type="dxa"/>
            <w:tcBorders>
              <w:top w:val="nil"/>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094" w:type="dxa"/>
            <w:tcBorders>
              <w:top w:val="nil"/>
              <w:righ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r>
      <w:tr w:rsidR="009076C8" w:rsidRPr="008A47AD" w:rsidTr="005B419B">
        <w:trPr>
          <w:cantSplit/>
        </w:trPr>
        <w:tc>
          <w:tcPr>
            <w:tcW w:w="862" w:type="dxa"/>
            <w:vMerge w:val="restart"/>
            <w:tcBorders>
              <w:top w:val="nil"/>
              <w:left w:val="single" w:sz="16" w:space="0" w:color="000000"/>
              <w:bottom w:val="single" w:sz="16" w:space="0" w:color="000000"/>
              <w:right w:val="nil"/>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Q2.18</w:t>
            </w:r>
          </w:p>
        </w:tc>
        <w:tc>
          <w:tcPr>
            <w:tcW w:w="1840" w:type="dxa"/>
            <w:tcBorders>
              <w:top w:val="nil"/>
              <w:left w:val="nil"/>
              <w:bottom w:val="nil"/>
              <w:right w:val="single" w:sz="16" w:space="0" w:color="000000"/>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Between Groups</w:t>
            </w:r>
          </w:p>
        </w:tc>
        <w:tc>
          <w:tcPr>
            <w:tcW w:w="1591" w:type="dxa"/>
            <w:tcBorders>
              <w:top w:val="nil"/>
              <w:left w:val="single" w:sz="16" w:space="0" w:color="000000"/>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3.252</w:t>
            </w:r>
          </w:p>
        </w:tc>
        <w:tc>
          <w:tcPr>
            <w:tcW w:w="1094"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2</w:t>
            </w:r>
          </w:p>
        </w:tc>
        <w:tc>
          <w:tcPr>
            <w:tcW w:w="1525"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1.626</w:t>
            </w:r>
          </w:p>
        </w:tc>
        <w:tc>
          <w:tcPr>
            <w:tcW w:w="1094"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4.243</w:t>
            </w:r>
          </w:p>
        </w:tc>
        <w:tc>
          <w:tcPr>
            <w:tcW w:w="1094" w:type="dxa"/>
            <w:tcBorders>
              <w:top w:val="nil"/>
              <w:bottom w:val="nil"/>
              <w:righ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.019</w:t>
            </w:r>
          </w:p>
        </w:tc>
      </w:tr>
      <w:tr w:rsidR="009076C8" w:rsidRPr="008A47AD" w:rsidTr="005B419B">
        <w:trPr>
          <w:cantSplit/>
        </w:trPr>
        <w:tc>
          <w:tcPr>
            <w:tcW w:w="862" w:type="dxa"/>
            <w:vMerge/>
            <w:tcBorders>
              <w:top w:val="nil"/>
              <w:left w:val="single" w:sz="16" w:space="0" w:color="000000"/>
              <w:bottom w:val="single" w:sz="16" w:space="0" w:color="000000"/>
              <w:right w:val="nil"/>
            </w:tcBorders>
            <w:shd w:val="clear" w:color="auto" w:fill="FFFFFF"/>
          </w:tcPr>
          <w:p w:rsidR="009076C8" w:rsidRPr="008A47AD" w:rsidRDefault="009076C8" w:rsidP="005B419B">
            <w:pPr>
              <w:autoSpaceDE w:val="0"/>
              <w:autoSpaceDN w:val="0"/>
              <w:adjustRightInd w:val="0"/>
              <w:spacing w:after="0" w:line="240" w:lineRule="auto"/>
              <w:rPr>
                <w:rFonts w:ascii="Arial" w:hAnsi="Arial" w:cs="Arial"/>
                <w:color w:val="000000"/>
                <w:sz w:val="18"/>
                <w:szCs w:val="18"/>
                <w:lang w:val="en-US"/>
              </w:rPr>
            </w:pPr>
          </w:p>
        </w:tc>
        <w:tc>
          <w:tcPr>
            <w:tcW w:w="1840" w:type="dxa"/>
            <w:tcBorders>
              <w:top w:val="nil"/>
              <w:left w:val="nil"/>
              <w:bottom w:val="nil"/>
              <w:right w:val="single" w:sz="16" w:space="0" w:color="000000"/>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Within Groups</w:t>
            </w:r>
          </w:p>
        </w:tc>
        <w:tc>
          <w:tcPr>
            <w:tcW w:w="1591" w:type="dxa"/>
            <w:tcBorders>
              <w:top w:val="nil"/>
              <w:left w:val="single" w:sz="16" w:space="0" w:color="000000"/>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23.763</w:t>
            </w:r>
          </w:p>
        </w:tc>
        <w:tc>
          <w:tcPr>
            <w:tcW w:w="1094"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62</w:t>
            </w:r>
          </w:p>
        </w:tc>
        <w:tc>
          <w:tcPr>
            <w:tcW w:w="1525"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.383</w:t>
            </w:r>
          </w:p>
        </w:tc>
        <w:tc>
          <w:tcPr>
            <w:tcW w:w="1094"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094" w:type="dxa"/>
            <w:tcBorders>
              <w:top w:val="nil"/>
              <w:bottom w:val="nil"/>
              <w:righ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r>
      <w:tr w:rsidR="009076C8" w:rsidRPr="008A47AD" w:rsidTr="005B419B">
        <w:trPr>
          <w:cantSplit/>
        </w:trPr>
        <w:tc>
          <w:tcPr>
            <w:tcW w:w="862" w:type="dxa"/>
            <w:vMerge/>
            <w:tcBorders>
              <w:top w:val="nil"/>
              <w:left w:val="single" w:sz="16" w:space="0" w:color="000000"/>
              <w:bottom w:val="single" w:sz="16" w:space="0" w:color="000000"/>
              <w:right w:val="nil"/>
            </w:tcBorders>
            <w:shd w:val="clear" w:color="auto" w:fill="FFFFFF"/>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840" w:type="dxa"/>
            <w:tcBorders>
              <w:top w:val="nil"/>
              <w:left w:val="nil"/>
              <w:bottom w:val="single" w:sz="16" w:space="0" w:color="000000"/>
              <w:right w:val="single" w:sz="16" w:space="0" w:color="000000"/>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Total</w:t>
            </w:r>
          </w:p>
        </w:tc>
        <w:tc>
          <w:tcPr>
            <w:tcW w:w="1591" w:type="dxa"/>
            <w:tcBorders>
              <w:top w:val="nil"/>
              <w:left w:val="single" w:sz="16" w:space="0" w:color="000000"/>
              <w:bottom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27.015</w:t>
            </w:r>
          </w:p>
        </w:tc>
        <w:tc>
          <w:tcPr>
            <w:tcW w:w="1094" w:type="dxa"/>
            <w:tcBorders>
              <w:top w:val="nil"/>
              <w:bottom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64</w:t>
            </w:r>
          </w:p>
        </w:tc>
        <w:tc>
          <w:tcPr>
            <w:tcW w:w="1525" w:type="dxa"/>
            <w:tcBorders>
              <w:top w:val="nil"/>
              <w:bottom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094" w:type="dxa"/>
            <w:tcBorders>
              <w:top w:val="nil"/>
              <w:bottom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094" w:type="dxa"/>
            <w:tcBorders>
              <w:top w:val="nil"/>
              <w:bottom w:val="single" w:sz="16" w:space="0" w:color="000000"/>
              <w:righ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r>
    </w:tbl>
    <w:p w:rsidR="009076C8" w:rsidRPr="008A47AD" w:rsidRDefault="009076C8" w:rsidP="009076C8">
      <w:pPr>
        <w:autoSpaceDE w:val="0"/>
        <w:autoSpaceDN w:val="0"/>
        <w:adjustRightInd w:val="0"/>
        <w:spacing w:after="0" w:line="240" w:lineRule="auto"/>
        <w:rPr>
          <w:rFonts w:ascii="Times New Roman" w:hAnsi="Times New Roman"/>
          <w:sz w:val="24"/>
          <w:szCs w:val="24"/>
          <w:lang w:val="en-US"/>
        </w:rPr>
      </w:pPr>
    </w:p>
    <w:p w:rsidR="009076C8" w:rsidRDefault="009076C8" w:rsidP="009076C8">
      <w:pPr>
        <w:spacing w:after="0" w:line="240" w:lineRule="auto"/>
        <w:rPr>
          <w:rFonts w:ascii="Times New Roman" w:hAnsi="Times New Roman"/>
        </w:rPr>
      </w:pPr>
    </w:p>
    <w:p w:rsidR="009076C8" w:rsidRDefault="009076C8" w:rsidP="009076C8">
      <w:pPr>
        <w:spacing w:after="0" w:line="240" w:lineRule="auto"/>
        <w:rPr>
          <w:rFonts w:ascii="Times New Roman" w:hAnsi="Times New Roman"/>
        </w:rPr>
      </w:pPr>
    </w:p>
    <w:p w:rsidR="009076C8" w:rsidRDefault="009076C8" w:rsidP="009076C8">
      <w:pPr>
        <w:spacing w:after="0" w:line="240" w:lineRule="auto"/>
        <w:rPr>
          <w:rFonts w:ascii="Times New Roman" w:hAnsi="Times New Roman"/>
        </w:rPr>
      </w:pPr>
    </w:p>
    <w:p w:rsidR="009076C8" w:rsidRDefault="009076C8">
      <w:pPr>
        <w:spacing w:after="160" w:line="259" w:lineRule="auto"/>
        <w:rPr>
          <w:rFonts w:ascii="Times New Roman" w:hAnsi="Times New Roman"/>
          <w:b/>
        </w:rPr>
      </w:pPr>
      <w:r>
        <w:rPr>
          <w:rFonts w:ascii="Times New Roman" w:hAnsi="Times New Roman"/>
          <w:b/>
        </w:rPr>
        <w:br w:type="page"/>
      </w:r>
    </w:p>
    <w:p w:rsidR="009076C8" w:rsidRPr="00742F0F" w:rsidRDefault="009076C8" w:rsidP="009076C8">
      <w:pPr>
        <w:rPr>
          <w:rFonts w:ascii="Times New Roman" w:hAnsi="Times New Roman"/>
          <w:b/>
        </w:rPr>
      </w:pPr>
      <w:r w:rsidRPr="00742F0F">
        <w:rPr>
          <w:rFonts w:ascii="Times New Roman" w:hAnsi="Times New Roman"/>
          <w:b/>
        </w:rPr>
        <w:lastRenderedPageBreak/>
        <w:t>Objective 2 Analyses</w:t>
      </w:r>
    </w:p>
    <w:p w:rsidR="009076C8" w:rsidRPr="008A47AD" w:rsidRDefault="009076C8" w:rsidP="009076C8">
      <w:pPr>
        <w:autoSpaceDE w:val="0"/>
        <w:autoSpaceDN w:val="0"/>
        <w:adjustRightInd w:val="0"/>
        <w:spacing w:after="0" w:line="240" w:lineRule="auto"/>
        <w:rPr>
          <w:rFonts w:ascii="Times New Roman" w:hAnsi="Times New Roman"/>
          <w:sz w:val="24"/>
          <w:szCs w:val="24"/>
          <w:lang w:val="en-US"/>
        </w:rPr>
      </w:pPr>
    </w:p>
    <w:p w:rsidR="009076C8" w:rsidRPr="008A47AD" w:rsidRDefault="009076C8" w:rsidP="009076C8">
      <w:pPr>
        <w:autoSpaceDE w:val="0"/>
        <w:autoSpaceDN w:val="0"/>
        <w:adjustRightInd w:val="0"/>
        <w:spacing w:after="0" w:line="240" w:lineRule="auto"/>
        <w:rPr>
          <w:rFonts w:ascii="Times New Roman" w:hAnsi="Times New Roman"/>
          <w:sz w:val="24"/>
          <w:szCs w:val="24"/>
          <w:lang w:val="en-US"/>
        </w:rPr>
      </w:pPr>
    </w:p>
    <w:tbl>
      <w:tblPr>
        <w:tblW w:w="89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84"/>
        <w:gridCol w:w="1814"/>
        <w:gridCol w:w="1569"/>
        <w:gridCol w:w="1078"/>
        <w:gridCol w:w="1504"/>
        <w:gridCol w:w="1078"/>
        <w:gridCol w:w="1078"/>
      </w:tblGrid>
      <w:tr w:rsidR="009076C8" w:rsidRPr="008A47AD" w:rsidTr="005B419B">
        <w:trPr>
          <w:cantSplit/>
        </w:trPr>
        <w:tc>
          <w:tcPr>
            <w:tcW w:w="8902" w:type="dxa"/>
            <w:gridSpan w:val="7"/>
            <w:tcBorders>
              <w:top w:val="nil"/>
              <w:left w:val="nil"/>
              <w:bottom w:val="nil"/>
              <w:right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center"/>
              <w:rPr>
                <w:rFonts w:ascii="Arial" w:hAnsi="Arial" w:cs="Arial"/>
                <w:color w:val="000000"/>
                <w:sz w:val="18"/>
                <w:szCs w:val="18"/>
                <w:lang w:val="en-US"/>
              </w:rPr>
            </w:pPr>
            <w:r w:rsidRPr="008A47AD">
              <w:rPr>
                <w:rFonts w:ascii="Arial" w:hAnsi="Arial" w:cs="Arial"/>
                <w:b/>
                <w:bCs/>
                <w:color w:val="000000"/>
                <w:sz w:val="18"/>
                <w:szCs w:val="18"/>
                <w:lang w:val="en-US"/>
              </w:rPr>
              <w:t>ANOVA</w:t>
            </w:r>
          </w:p>
        </w:tc>
      </w:tr>
      <w:tr w:rsidR="009076C8" w:rsidRPr="008A47AD" w:rsidTr="005B419B">
        <w:trPr>
          <w:cantSplit/>
        </w:trPr>
        <w:tc>
          <w:tcPr>
            <w:tcW w:w="2597" w:type="dxa"/>
            <w:gridSpan w:val="2"/>
            <w:tcBorders>
              <w:top w:val="single" w:sz="16" w:space="0" w:color="000000"/>
              <w:left w:val="single" w:sz="16" w:space="0" w:color="000000"/>
              <w:bottom w:val="single" w:sz="16" w:space="0" w:color="000000"/>
              <w:right w:val="nil"/>
            </w:tcBorders>
            <w:shd w:val="clear" w:color="auto" w:fill="FFFFFF"/>
            <w:vAlign w:val="bottom"/>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568" w:type="dxa"/>
            <w:tcBorders>
              <w:top w:val="single" w:sz="16" w:space="0" w:color="000000"/>
              <w:left w:val="single" w:sz="16" w:space="0" w:color="000000"/>
              <w:bottom w:val="single" w:sz="16" w:space="0" w:color="000000"/>
            </w:tcBorders>
            <w:shd w:val="clear" w:color="auto" w:fill="FFFFFF"/>
            <w:vAlign w:val="bottom"/>
          </w:tcPr>
          <w:p w:rsidR="009076C8" w:rsidRPr="008A47AD" w:rsidRDefault="009076C8" w:rsidP="005B419B">
            <w:pPr>
              <w:autoSpaceDE w:val="0"/>
              <w:autoSpaceDN w:val="0"/>
              <w:adjustRightInd w:val="0"/>
              <w:spacing w:after="0" w:line="240" w:lineRule="auto"/>
              <w:ind w:left="60" w:right="60"/>
              <w:jc w:val="center"/>
              <w:rPr>
                <w:rFonts w:ascii="Arial" w:hAnsi="Arial" w:cs="Arial"/>
                <w:color w:val="000000"/>
                <w:sz w:val="18"/>
                <w:szCs w:val="18"/>
                <w:lang w:val="en-US"/>
              </w:rPr>
            </w:pPr>
            <w:r w:rsidRPr="008A47AD">
              <w:rPr>
                <w:rFonts w:ascii="Arial" w:hAnsi="Arial" w:cs="Arial"/>
                <w:color w:val="000000"/>
                <w:sz w:val="18"/>
                <w:szCs w:val="18"/>
                <w:lang w:val="en-US"/>
              </w:rPr>
              <w:t>Sum of Squares</w:t>
            </w:r>
          </w:p>
        </w:tc>
        <w:tc>
          <w:tcPr>
            <w:tcW w:w="1078" w:type="dxa"/>
            <w:tcBorders>
              <w:top w:val="single" w:sz="16" w:space="0" w:color="000000"/>
              <w:bottom w:val="single" w:sz="16" w:space="0" w:color="000000"/>
            </w:tcBorders>
            <w:shd w:val="clear" w:color="auto" w:fill="FFFFFF"/>
            <w:vAlign w:val="bottom"/>
          </w:tcPr>
          <w:p w:rsidR="009076C8" w:rsidRPr="008A47AD" w:rsidRDefault="009076C8" w:rsidP="005B419B">
            <w:pPr>
              <w:autoSpaceDE w:val="0"/>
              <w:autoSpaceDN w:val="0"/>
              <w:adjustRightInd w:val="0"/>
              <w:spacing w:after="0" w:line="240" w:lineRule="auto"/>
              <w:ind w:left="60" w:right="60"/>
              <w:jc w:val="center"/>
              <w:rPr>
                <w:rFonts w:ascii="Arial" w:hAnsi="Arial" w:cs="Arial"/>
                <w:color w:val="000000"/>
                <w:sz w:val="18"/>
                <w:szCs w:val="18"/>
                <w:lang w:val="en-US"/>
              </w:rPr>
            </w:pPr>
            <w:r w:rsidRPr="008A47AD">
              <w:rPr>
                <w:rFonts w:ascii="Arial" w:hAnsi="Arial" w:cs="Arial"/>
                <w:color w:val="000000"/>
                <w:sz w:val="18"/>
                <w:szCs w:val="18"/>
                <w:lang w:val="en-US"/>
              </w:rPr>
              <w:t>df</w:t>
            </w:r>
          </w:p>
        </w:tc>
        <w:tc>
          <w:tcPr>
            <w:tcW w:w="1503" w:type="dxa"/>
            <w:tcBorders>
              <w:top w:val="single" w:sz="16" w:space="0" w:color="000000"/>
              <w:bottom w:val="single" w:sz="16" w:space="0" w:color="000000"/>
            </w:tcBorders>
            <w:shd w:val="clear" w:color="auto" w:fill="FFFFFF"/>
            <w:vAlign w:val="bottom"/>
          </w:tcPr>
          <w:p w:rsidR="009076C8" w:rsidRPr="008A47AD" w:rsidRDefault="009076C8" w:rsidP="005B419B">
            <w:pPr>
              <w:autoSpaceDE w:val="0"/>
              <w:autoSpaceDN w:val="0"/>
              <w:adjustRightInd w:val="0"/>
              <w:spacing w:after="0" w:line="240" w:lineRule="auto"/>
              <w:ind w:left="60" w:right="60"/>
              <w:jc w:val="center"/>
              <w:rPr>
                <w:rFonts w:ascii="Arial" w:hAnsi="Arial" w:cs="Arial"/>
                <w:color w:val="000000"/>
                <w:sz w:val="18"/>
                <w:szCs w:val="18"/>
                <w:lang w:val="en-US"/>
              </w:rPr>
            </w:pPr>
            <w:r w:rsidRPr="008A47AD">
              <w:rPr>
                <w:rFonts w:ascii="Arial" w:hAnsi="Arial" w:cs="Arial"/>
                <w:color w:val="000000"/>
                <w:sz w:val="18"/>
                <w:szCs w:val="18"/>
                <w:lang w:val="en-US"/>
              </w:rPr>
              <w:t>Mean Square</w:t>
            </w:r>
          </w:p>
        </w:tc>
        <w:tc>
          <w:tcPr>
            <w:tcW w:w="1078" w:type="dxa"/>
            <w:tcBorders>
              <w:top w:val="single" w:sz="16" w:space="0" w:color="000000"/>
              <w:bottom w:val="single" w:sz="16" w:space="0" w:color="000000"/>
            </w:tcBorders>
            <w:shd w:val="clear" w:color="auto" w:fill="FFFFFF"/>
            <w:vAlign w:val="bottom"/>
          </w:tcPr>
          <w:p w:rsidR="009076C8" w:rsidRPr="008A47AD" w:rsidRDefault="009076C8" w:rsidP="005B419B">
            <w:pPr>
              <w:autoSpaceDE w:val="0"/>
              <w:autoSpaceDN w:val="0"/>
              <w:adjustRightInd w:val="0"/>
              <w:spacing w:after="0" w:line="240" w:lineRule="auto"/>
              <w:ind w:left="60" w:right="60"/>
              <w:jc w:val="center"/>
              <w:rPr>
                <w:rFonts w:ascii="Arial" w:hAnsi="Arial" w:cs="Arial"/>
                <w:color w:val="000000"/>
                <w:sz w:val="18"/>
                <w:szCs w:val="18"/>
                <w:lang w:val="en-US"/>
              </w:rPr>
            </w:pPr>
            <w:r w:rsidRPr="008A47AD">
              <w:rPr>
                <w:rFonts w:ascii="Arial" w:hAnsi="Arial" w:cs="Arial"/>
                <w:color w:val="000000"/>
                <w:sz w:val="18"/>
                <w:szCs w:val="18"/>
                <w:lang w:val="en-US"/>
              </w:rPr>
              <w:t>F</w:t>
            </w:r>
          </w:p>
        </w:tc>
        <w:tc>
          <w:tcPr>
            <w:tcW w:w="1078" w:type="dxa"/>
            <w:tcBorders>
              <w:top w:val="single" w:sz="16" w:space="0" w:color="000000"/>
              <w:bottom w:val="single" w:sz="16" w:space="0" w:color="000000"/>
              <w:right w:val="single" w:sz="16" w:space="0" w:color="000000"/>
            </w:tcBorders>
            <w:shd w:val="clear" w:color="auto" w:fill="FFFFFF"/>
            <w:vAlign w:val="bottom"/>
          </w:tcPr>
          <w:p w:rsidR="009076C8" w:rsidRPr="008A47AD" w:rsidRDefault="009076C8" w:rsidP="005B419B">
            <w:pPr>
              <w:autoSpaceDE w:val="0"/>
              <w:autoSpaceDN w:val="0"/>
              <w:adjustRightInd w:val="0"/>
              <w:spacing w:after="0" w:line="240" w:lineRule="auto"/>
              <w:ind w:left="60" w:right="60"/>
              <w:jc w:val="center"/>
              <w:rPr>
                <w:rFonts w:ascii="Arial" w:hAnsi="Arial" w:cs="Arial"/>
                <w:color w:val="000000"/>
                <w:sz w:val="18"/>
                <w:szCs w:val="18"/>
                <w:lang w:val="en-US"/>
              </w:rPr>
            </w:pPr>
            <w:r w:rsidRPr="008A47AD">
              <w:rPr>
                <w:rFonts w:ascii="Arial" w:hAnsi="Arial" w:cs="Arial"/>
                <w:color w:val="000000"/>
                <w:sz w:val="18"/>
                <w:szCs w:val="18"/>
                <w:lang w:val="en-US"/>
              </w:rPr>
              <w:t>Sig.</w:t>
            </w:r>
          </w:p>
        </w:tc>
      </w:tr>
      <w:tr w:rsidR="009076C8" w:rsidRPr="008A47AD" w:rsidTr="005B419B">
        <w:trPr>
          <w:cantSplit/>
        </w:trPr>
        <w:tc>
          <w:tcPr>
            <w:tcW w:w="784" w:type="dxa"/>
            <w:vMerge w:val="restart"/>
            <w:tcBorders>
              <w:top w:val="single" w:sz="16" w:space="0" w:color="000000"/>
              <w:left w:val="single" w:sz="16" w:space="0" w:color="000000"/>
              <w:right w:val="nil"/>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Q3.1</w:t>
            </w:r>
          </w:p>
        </w:tc>
        <w:tc>
          <w:tcPr>
            <w:tcW w:w="1813" w:type="dxa"/>
            <w:tcBorders>
              <w:top w:val="single" w:sz="16" w:space="0" w:color="000000"/>
              <w:left w:val="nil"/>
              <w:bottom w:val="nil"/>
              <w:right w:val="single" w:sz="16" w:space="0" w:color="000000"/>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Between Groups</w:t>
            </w:r>
          </w:p>
        </w:tc>
        <w:tc>
          <w:tcPr>
            <w:tcW w:w="1568" w:type="dxa"/>
            <w:tcBorders>
              <w:top w:val="single" w:sz="16" w:space="0" w:color="000000"/>
              <w:left w:val="single" w:sz="16" w:space="0" w:color="000000"/>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1.939</w:t>
            </w:r>
          </w:p>
        </w:tc>
        <w:tc>
          <w:tcPr>
            <w:tcW w:w="1078" w:type="dxa"/>
            <w:tcBorders>
              <w:top w:val="single" w:sz="16" w:space="0" w:color="000000"/>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2</w:t>
            </w:r>
          </w:p>
        </w:tc>
        <w:tc>
          <w:tcPr>
            <w:tcW w:w="1503" w:type="dxa"/>
            <w:tcBorders>
              <w:top w:val="single" w:sz="16" w:space="0" w:color="000000"/>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.969</w:t>
            </w:r>
          </w:p>
        </w:tc>
        <w:tc>
          <w:tcPr>
            <w:tcW w:w="1078" w:type="dxa"/>
            <w:tcBorders>
              <w:top w:val="single" w:sz="16" w:space="0" w:color="000000"/>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4.400</w:t>
            </w:r>
          </w:p>
        </w:tc>
        <w:tc>
          <w:tcPr>
            <w:tcW w:w="1078" w:type="dxa"/>
            <w:tcBorders>
              <w:top w:val="single" w:sz="16" w:space="0" w:color="000000"/>
              <w:bottom w:val="nil"/>
              <w:righ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.016</w:t>
            </w:r>
          </w:p>
        </w:tc>
      </w:tr>
      <w:tr w:rsidR="009076C8" w:rsidRPr="008A47AD" w:rsidTr="005B419B">
        <w:trPr>
          <w:cantSplit/>
        </w:trPr>
        <w:tc>
          <w:tcPr>
            <w:tcW w:w="784" w:type="dxa"/>
            <w:vMerge/>
            <w:tcBorders>
              <w:top w:val="single" w:sz="16" w:space="0" w:color="000000"/>
              <w:left w:val="single" w:sz="16" w:space="0" w:color="000000"/>
              <w:right w:val="nil"/>
            </w:tcBorders>
            <w:shd w:val="clear" w:color="auto" w:fill="FFFFFF"/>
          </w:tcPr>
          <w:p w:rsidR="009076C8" w:rsidRPr="008A47AD" w:rsidRDefault="009076C8" w:rsidP="005B419B">
            <w:pPr>
              <w:autoSpaceDE w:val="0"/>
              <w:autoSpaceDN w:val="0"/>
              <w:adjustRightInd w:val="0"/>
              <w:spacing w:after="0" w:line="240" w:lineRule="auto"/>
              <w:rPr>
                <w:rFonts w:ascii="Arial" w:hAnsi="Arial" w:cs="Arial"/>
                <w:color w:val="000000"/>
                <w:sz w:val="18"/>
                <w:szCs w:val="18"/>
                <w:lang w:val="en-US"/>
              </w:rPr>
            </w:pPr>
          </w:p>
        </w:tc>
        <w:tc>
          <w:tcPr>
            <w:tcW w:w="1813" w:type="dxa"/>
            <w:tcBorders>
              <w:top w:val="nil"/>
              <w:left w:val="nil"/>
              <w:bottom w:val="nil"/>
              <w:right w:val="single" w:sz="16" w:space="0" w:color="000000"/>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Within Groups</w:t>
            </w:r>
          </w:p>
        </w:tc>
        <w:tc>
          <w:tcPr>
            <w:tcW w:w="1568" w:type="dxa"/>
            <w:tcBorders>
              <w:top w:val="nil"/>
              <w:left w:val="single" w:sz="16" w:space="0" w:color="000000"/>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13.661</w:t>
            </w:r>
          </w:p>
        </w:tc>
        <w:tc>
          <w:tcPr>
            <w:tcW w:w="1078"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62</w:t>
            </w:r>
          </w:p>
        </w:tc>
        <w:tc>
          <w:tcPr>
            <w:tcW w:w="1503"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.220</w:t>
            </w:r>
          </w:p>
        </w:tc>
        <w:tc>
          <w:tcPr>
            <w:tcW w:w="1078"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078" w:type="dxa"/>
            <w:tcBorders>
              <w:top w:val="nil"/>
              <w:bottom w:val="nil"/>
              <w:righ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r>
      <w:tr w:rsidR="009076C8" w:rsidRPr="008A47AD" w:rsidTr="005B419B">
        <w:trPr>
          <w:cantSplit/>
        </w:trPr>
        <w:tc>
          <w:tcPr>
            <w:tcW w:w="784" w:type="dxa"/>
            <w:vMerge/>
            <w:tcBorders>
              <w:top w:val="single" w:sz="16" w:space="0" w:color="000000"/>
              <w:left w:val="single" w:sz="16" w:space="0" w:color="000000"/>
              <w:right w:val="nil"/>
            </w:tcBorders>
            <w:shd w:val="clear" w:color="auto" w:fill="FFFFFF"/>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813" w:type="dxa"/>
            <w:tcBorders>
              <w:top w:val="nil"/>
              <w:left w:val="nil"/>
              <w:right w:val="single" w:sz="16" w:space="0" w:color="000000"/>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Total</w:t>
            </w:r>
          </w:p>
        </w:tc>
        <w:tc>
          <w:tcPr>
            <w:tcW w:w="1568" w:type="dxa"/>
            <w:tcBorders>
              <w:top w:val="nil"/>
              <w:lef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15.600</w:t>
            </w:r>
          </w:p>
        </w:tc>
        <w:tc>
          <w:tcPr>
            <w:tcW w:w="1078" w:type="dxa"/>
            <w:tcBorders>
              <w:top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64</w:t>
            </w:r>
          </w:p>
        </w:tc>
        <w:tc>
          <w:tcPr>
            <w:tcW w:w="1503" w:type="dxa"/>
            <w:tcBorders>
              <w:top w:val="nil"/>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078" w:type="dxa"/>
            <w:tcBorders>
              <w:top w:val="nil"/>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078" w:type="dxa"/>
            <w:tcBorders>
              <w:top w:val="nil"/>
              <w:righ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r>
      <w:tr w:rsidR="009076C8" w:rsidRPr="008A47AD" w:rsidTr="005B419B">
        <w:trPr>
          <w:cantSplit/>
        </w:trPr>
        <w:tc>
          <w:tcPr>
            <w:tcW w:w="784" w:type="dxa"/>
            <w:vMerge w:val="restart"/>
            <w:tcBorders>
              <w:top w:val="nil"/>
              <w:left w:val="single" w:sz="16" w:space="0" w:color="000000"/>
              <w:right w:val="nil"/>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Q3.2</w:t>
            </w:r>
          </w:p>
        </w:tc>
        <w:tc>
          <w:tcPr>
            <w:tcW w:w="1813" w:type="dxa"/>
            <w:tcBorders>
              <w:top w:val="nil"/>
              <w:left w:val="nil"/>
              <w:bottom w:val="nil"/>
              <w:right w:val="single" w:sz="16" w:space="0" w:color="000000"/>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Between Groups</w:t>
            </w:r>
          </w:p>
        </w:tc>
        <w:tc>
          <w:tcPr>
            <w:tcW w:w="1568" w:type="dxa"/>
            <w:tcBorders>
              <w:top w:val="nil"/>
              <w:left w:val="single" w:sz="16" w:space="0" w:color="000000"/>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1.111</w:t>
            </w:r>
          </w:p>
        </w:tc>
        <w:tc>
          <w:tcPr>
            <w:tcW w:w="1078"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2</w:t>
            </w:r>
          </w:p>
        </w:tc>
        <w:tc>
          <w:tcPr>
            <w:tcW w:w="1503"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.555</w:t>
            </w:r>
          </w:p>
        </w:tc>
        <w:tc>
          <w:tcPr>
            <w:tcW w:w="1078"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3.487</w:t>
            </w:r>
          </w:p>
        </w:tc>
        <w:tc>
          <w:tcPr>
            <w:tcW w:w="1078" w:type="dxa"/>
            <w:tcBorders>
              <w:top w:val="nil"/>
              <w:bottom w:val="nil"/>
              <w:righ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.037</w:t>
            </w:r>
          </w:p>
        </w:tc>
      </w:tr>
      <w:tr w:rsidR="009076C8" w:rsidRPr="008A47AD" w:rsidTr="005B419B">
        <w:trPr>
          <w:cantSplit/>
        </w:trPr>
        <w:tc>
          <w:tcPr>
            <w:tcW w:w="784" w:type="dxa"/>
            <w:vMerge/>
            <w:tcBorders>
              <w:top w:val="nil"/>
              <w:left w:val="single" w:sz="16" w:space="0" w:color="000000"/>
              <w:right w:val="nil"/>
            </w:tcBorders>
            <w:shd w:val="clear" w:color="auto" w:fill="FFFFFF"/>
          </w:tcPr>
          <w:p w:rsidR="009076C8" w:rsidRPr="008A47AD" w:rsidRDefault="009076C8" w:rsidP="005B419B">
            <w:pPr>
              <w:autoSpaceDE w:val="0"/>
              <w:autoSpaceDN w:val="0"/>
              <w:adjustRightInd w:val="0"/>
              <w:spacing w:after="0" w:line="240" w:lineRule="auto"/>
              <w:rPr>
                <w:rFonts w:ascii="Arial" w:hAnsi="Arial" w:cs="Arial"/>
                <w:color w:val="000000"/>
                <w:sz w:val="18"/>
                <w:szCs w:val="18"/>
                <w:lang w:val="en-US"/>
              </w:rPr>
            </w:pPr>
          </w:p>
        </w:tc>
        <w:tc>
          <w:tcPr>
            <w:tcW w:w="1813" w:type="dxa"/>
            <w:tcBorders>
              <w:top w:val="nil"/>
              <w:left w:val="nil"/>
              <w:bottom w:val="nil"/>
              <w:right w:val="single" w:sz="16" w:space="0" w:color="000000"/>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Within Groups</w:t>
            </w:r>
          </w:p>
        </w:tc>
        <w:tc>
          <w:tcPr>
            <w:tcW w:w="1568" w:type="dxa"/>
            <w:tcBorders>
              <w:top w:val="nil"/>
              <w:left w:val="single" w:sz="16" w:space="0" w:color="000000"/>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9.874</w:t>
            </w:r>
          </w:p>
        </w:tc>
        <w:tc>
          <w:tcPr>
            <w:tcW w:w="1078"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62</w:t>
            </w:r>
          </w:p>
        </w:tc>
        <w:tc>
          <w:tcPr>
            <w:tcW w:w="1503"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.159</w:t>
            </w:r>
          </w:p>
        </w:tc>
        <w:tc>
          <w:tcPr>
            <w:tcW w:w="1078"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078" w:type="dxa"/>
            <w:tcBorders>
              <w:top w:val="nil"/>
              <w:bottom w:val="nil"/>
              <w:righ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r>
      <w:tr w:rsidR="009076C8" w:rsidRPr="008A47AD" w:rsidTr="005B419B">
        <w:trPr>
          <w:cantSplit/>
        </w:trPr>
        <w:tc>
          <w:tcPr>
            <w:tcW w:w="784" w:type="dxa"/>
            <w:vMerge/>
            <w:tcBorders>
              <w:top w:val="nil"/>
              <w:left w:val="single" w:sz="16" w:space="0" w:color="000000"/>
              <w:right w:val="nil"/>
            </w:tcBorders>
            <w:shd w:val="clear" w:color="auto" w:fill="FFFFFF"/>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813" w:type="dxa"/>
            <w:tcBorders>
              <w:top w:val="nil"/>
              <w:left w:val="nil"/>
              <w:right w:val="single" w:sz="16" w:space="0" w:color="000000"/>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Total</w:t>
            </w:r>
          </w:p>
        </w:tc>
        <w:tc>
          <w:tcPr>
            <w:tcW w:w="1568" w:type="dxa"/>
            <w:tcBorders>
              <w:top w:val="nil"/>
              <w:lef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10.985</w:t>
            </w:r>
          </w:p>
        </w:tc>
        <w:tc>
          <w:tcPr>
            <w:tcW w:w="1078" w:type="dxa"/>
            <w:tcBorders>
              <w:top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64</w:t>
            </w:r>
          </w:p>
        </w:tc>
        <w:tc>
          <w:tcPr>
            <w:tcW w:w="1503" w:type="dxa"/>
            <w:tcBorders>
              <w:top w:val="nil"/>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078" w:type="dxa"/>
            <w:tcBorders>
              <w:top w:val="nil"/>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078" w:type="dxa"/>
            <w:tcBorders>
              <w:top w:val="nil"/>
              <w:righ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r>
      <w:tr w:rsidR="009076C8" w:rsidRPr="008A47AD" w:rsidTr="005B419B">
        <w:trPr>
          <w:cantSplit/>
        </w:trPr>
        <w:tc>
          <w:tcPr>
            <w:tcW w:w="784" w:type="dxa"/>
            <w:vMerge w:val="restart"/>
            <w:tcBorders>
              <w:top w:val="nil"/>
              <w:left w:val="single" w:sz="16" w:space="0" w:color="000000"/>
              <w:right w:val="nil"/>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Q3.3</w:t>
            </w:r>
          </w:p>
        </w:tc>
        <w:tc>
          <w:tcPr>
            <w:tcW w:w="1813" w:type="dxa"/>
            <w:tcBorders>
              <w:top w:val="nil"/>
              <w:left w:val="nil"/>
              <w:bottom w:val="nil"/>
              <w:right w:val="single" w:sz="16" w:space="0" w:color="000000"/>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Between Groups</w:t>
            </w:r>
          </w:p>
        </w:tc>
        <w:tc>
          <w:tcPr>
            <w:tcW w:w="1568" w:type="dxa"/>
            <w:tcBorders>
              <w:top w:val="nil"/>
              <w:left w:val="single" w:sz="16" w:space="0" w:color="000000"/>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.644</w:t>
            </w:r>
          </w:p>
        </w:tc>
        <w:tc>
          <w:tcPr>
            <w:tcW w:w="1078"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2</w:t>
            </w:r>
          </w:p>
        </w:tc>
        <w:tc>
          <w:tcPr>
            <w:tcW w:w="1503"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.322</w:t>
            </w:r>
          </w:p>
        </w:tc>
        <w:tc>
          <w:tcPr>
            <w:tcW w:w="1078"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3.565</w:t>
            </w:r>
          </w:p>
        </w:tc>
        <w:tc>
          <w:tcPr>
            <w:tcW w:w="1078" w:type="dxa"/>
            <w:tcBorders>
              <w:top w:val="nil"/>
              <w:bottom w:val="nil"/>
              <w:righ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.034</w:t>
            </w:r>
          </w:p>
        </w:tc>
      </w:tr>
      <w:tr w:rsidR="009076C8" w:rsidRPr="008A47AD" w:rsidTr="005B419B">
        <w:trPr>
          <w:cantSplit/>
        </w:trPr>
        <w:tc>
          <w:tcPr>
            <w:tcW w:w="784" w:type="dxa"/>
            <w:vMerge/>
            <w:tcBorders>
              <w:top w:val="nil"/>
              <w:left w:val="single" w:sz="16" w:space="0" w:color="000000"/>
              <w:right w:val="nil"/>
            </w:tcBorders>
            <w:shd w:val="clear" w:color="auto" w:fill="FFFFFF"/>
          </w:tcPr>
          <w:p w:rsidR="009076C8" w:rsidRPr="008A47AD" w:rsidRDefault="009076C8" w:rsidP="005B419B">
            <w:pPr>
              <w:autoSpaceDE w:val="0"/>
              <w:autoSpaceDN w:val="0"/>
              <w:adjustRightInd w:val="0"/>
              <w:spacing w:after="0" w:line="240" w:lineRule="auto"/>
              <w:rPr>
                <w:rFonts w:ascii="Arial" w:hAnsi="Arial" w:cs="Arial"/>
                <w:color w:val="000000"/>
                <w:sz w:val="18"/>
                <w:szCs w:val="18"/>
                <w:lang w:val="en-US"/>
              </w:rPr>
            </w:pPr>
          </w:p>
        </w:tc>
        <w:tc>
          <w:tcPr>
            <w:tcW w:w="1813" w:type="dxa"/>
            <w:tcBorders>
              <w:top w:val="nil"/>
              <w:left w:val="nil"/>
              <w:bottom w:val="nil"/>
              <w:right w:val="single" w:sz="16" w:space="0" w:color="000000"/>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Within Groups</w:t>
            </w:r>
          </w:p>
        </w:tc>
        <w:tc>
          <w:tcPr>
            <w:tcW w:w="1568" w:type="dxa"/>
            <w:tcBorders>
              <w:top w:val="nil"/>
              <w:left w:val="single" w:sz="16" w:space="0" w:color="000000"/>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5.602</w:t>
            </w:r>
          </w:p>
        </w:tc>
        <w:tc>
          <w:tcPr>
            <w:tcW w:w="1078"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62</w:t>
            </w:r>
          </w:p>
        </w:tc>
        <w:tc>
          <w:tcPr>
            <w:tcW w:w="1503"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.090</w:t>
            </w:r>
          </w:p>
        </w:tc>
        <w:tc>
          <w:tcPr>
            <w:tcW w:w="1078"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078" w:type="dxa"/>
            <w:tcBorders>
              <w:top w:val="nil"/>
              <w:bottom w:val="nil"/>
              <w:righ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r>
      <w:tr w:rsidR="009076C8" w:rsidRPr="008A47AD" w:rsidTr="005B419B">
        <w:trPr>
          <w:cantSplit/>
        </w:trPr>
        <w:tc>
          <w:tcPr>
            <w:tcW w:w="784" w:type="dxa"/>
            <w:vMerge/>
            <w:tcBorders>
              <w:top w:val="nil"/>
              <w:left w:val="single" w:sz="16" w:space="0" w:color="000000"/>
              <w:right w:val="nil"/>
            </w:tcBorders>
            <w:shd w:val="clear" w:color="auto" w:fill="FFFFFF"/>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813" w:type="dxa"/>
            <w:tcBorders>
              <w:top w:val="nil"/>
              <w:left w:val="nil"/>
              <w:right w:val="single" w:sz="16" w:space="0" w:color="000000"/>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Total</w:t>
            </w:r>
          </w:p>
        </w:tc>
        <w:tc>
          <w:tcPr>
            <w:tcW w:w="1568" w:type="dxa"/>
            <w:tcBorders>
              <w:top w:val="nil"/>
              <w:lef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6.246</w:t>
            </w:r>
          </w:p>
        </w:tc>
        <w:tc>
          <w:tcPr>
            <w:tcW w:w="1078" w:type="dxa"/>
            <w:tcBorders>
              <w:top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64</w:t>
            </w:r>
          </w:p>
        </w:tc>
        <w:tc>
          <w:tcPr>
            <w:tcW w:w="1503" w:type="dxa"/>
            <w:tcBorders>
              <w:top w:val="nil"/>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078" w:type="dxa"/>
            <w:tcBorders>
              <w:top w:val="nil"/>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078" w:type="dxa"/>
            <w:tcBorders>
              <w:top w:val="nil"/>
              <w:righ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r>
      <w:tr w:rsidR="009076C8" w:rsidRPr="008A47AD" w:rsidTr="005B419B">
        <w:trPr>
          <w:cantSplit/>
        </w:trPr>
        <w:tc>
          <w:tcPr>
            <w:tcW w:w="784" w:type="dxa"/>
            <w:vMerge w:val="restart"/>
            <w:tcBorders>
              <w:top w:val="nil"/>
              <w:left w:val="single" w:sz="16" w:space="0" w:color="000000"/>
              <w:right w:val="nil"/>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Q3.4</w:t>
            </w:r>
          </w:p>
        </w:tc>
        <w:tc>
          <w:tcPr>
            <w:tcW w:w="1813" w:type="dxa"/>
            <w:tcBorders>
              <w:top w:val="nil"/>
              <w:left w:val="nil"/>
              <w:bottom w:val="nil"/>
              <w:right w:val="single" w:sz="16" w:space="0" w:color="000000"/>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Between Groups</w:t>
            </w:r>
          </w:p>
        </w:tc>
        <w:tc>
          <w:tcPr>
            <w:tcW w:w="1568" w:type="dxa"/>
            <w:tcBorders>
              <w:top w:val="nil"/>
              <w:left w:val="single" w:sz="16" w:space="0" w:color="000000"/>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1.571</w:t>
            </w:r>
          </w:p>
        </w:tc>
        <w:tc>
          <w:tcPr>
            <w:tcW w:w="1078"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2</w:t>
            </w:r>
          </w:p>
        </w:tc>
        <w:tc>
          <w:tcPr>
            <w:tcW w:w="1503"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.785</w:t>
            </w:r>
          </w:p>
        </w:tc>
        <w:tc>
          <w:tcPr>
            <w:tcW w:w="1078"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3.325</w:t>
            </w:r>
          </w:p>
        </w:tc>
        <w:tc>
          <w:tcPr>
            <w:tcW w:w="1078" w:type="dxa"/>
            <w:tcBorders>
              <w:top w:val="nil"/>
              <w:bottom w:val="nil"/>
              <w:righ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.042</w:t>
            </w:r>
          </w:p>
        </w:tc>
      </w:tr>
      <w:tr w:rsidR="009076C8" w:rsidRPr="008A47AD" w:rsidTr="005B419B">
        <w:trPr>
          <w:cantSplit/>
        </w:trPr>
        <w:tc>
          <w:tcPr>
            <w:tcW w:w="784" w:type="dxa"/>
            <w:vMerge/>
            <w:tcBorders>
              <w:top w:val="nil"/>
              <w:left w:val="single" w:sz="16" w:space="0" w:color="000000"/>
              <w:right w:val="nil"/>
            </w:tcBorders>
            <w:shd w:val="clear" w:color="auto" w:fill="FFFFFF"/>
          </w:tcPr>
          <w:p w:rsidR="009076C8" w:rsidRPr="008A47AD" w:rsidRDefault="009076C8" w:rsidP="005B419B">
            <w:pPr>
              <w:autoSpaceDE w:val="0"/>
              <w:autoSpaceDN w:val="0"/>
              <w:adjustRightInd w:val="0"/>
              <w:spacing w:after="0" w:line="240" w:lineRule="auto"/>
              <w:rPr>
                <w:rFonts w:ascii="Arial" w:hAnsi="Arial" w:cs="Arial"/>
                <w:color w:val="000000"/>
                <w:sz w:val="18"/>
                <w:szCs w:val="18"/>
                <w:lang w:val="en-US"/>
              </w:rPr>
            </w:pPr>
          </w:p>
        </w:tc>
        <w:tc>
          <w:tcPr>
            <w:tcW w:w="1813" w:type="dxa"/>
            <w:tcBorders>
              <w:top w:val="nil"/>
              <w:left w:val="nil"/>
              <w:bottom w:val="nil"/>
              <w:right w:val="single" w:sz="16" w:space="0" w:color="000000"/>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Within Groups</w:t>
            </w:r>
          </w:p>
        </w:tc>
        <w:tc>
          <w:tcPr>
            <w:tcW w:w="1568" w:type="dxa"/>
            <w:tcBorders>
              <w:top w:val="nil"/>
              <w:left w:val="single" w:sz="16" w:space="0" w:color="000000"/>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14.644</w:t>
            </w:r>
          </w:p>
        </w:tc>
        <w:tc>
          <w:tcPr>
            <w:tcW w:w="1078"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62</w:t>
            </w:r>
          </w:p>
        </w:tc>
        <w:tc>
          <w:tcPr>
            <w:tcW w:w="1503"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.236</w:t>
            </w:r>
          </w:p>
        </w:tc>
        <w:tc>
          <w:tcPr>
            <w:tcW w:w="1078"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078" w:type="dxa"/>
            <w:tcBorders>
              <w:top w:val="nil"/>
              <w:bottom w:val="nil"/>
              <w:righ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r>
      <w:tr w:rsidR="009076C8" w:rsidRPr="008A47AD" w:rsidTr="005B419B">
        <w:trPr>
          <w:cantSplit/>
        </w:trPr>
        <w:tc>
          <w:tcPr>
            <w:tcW w:w="784" w:type="dxa"/>
            <w:vMerge/>
            <w:tcBorders>
              <w:top w:val="nil"/>
              <w:left w:val="single" w:sz="16" w:space="0" w:color="000000"/>
              <w:right w:val="nil"/>
            </w:tcBorders>
            <w:shd w:val="clear" w:color="auto" w:fill="FFFFFF"/>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813" w:type="dxa"/>
            <w:tcBorders>
              <w:top w:val="nil"/>
              <w:left w:val="nil"/>
              <w:right w:val="single" w:sz="16" w:space="0" w:color="000000"/>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Total</w:t>
            </w:r>
          </w:p>
        </w:tc>
        <w:tc>
          <w:tcPr>
            <w:tcW w:w="1568" w:type="dxa"/>
            <w:tcBorders>
              <w:top w:val="nil"/>
              <w:lef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16.215</w:t>
            </w:r>
          </w:p>
        </w:tc>
        <w:tc>
          <w:tcPr>
            <w:tcW w:w="1078" w:type="dxa"/>
            <w:tcBorders>
              <w:top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64</w:t>
            </w:r>
          </w:p>
        </w:tc>
        <w:tc>
          <w:tcPr>
            <w:tcW w:w="1503" w:type="dxa"/>
            <w:tcBorders>
              <w:top w:val="nil"/>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078" w:type="dxa"/>
            <w:tcBorders>
              <w:top w:val="nil"/>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078" w:type="dxa"/>
            <w:tcBorders>
              <w:top w:val="nil"/>
              <w:righ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r>
      <w:tr w:rsidR="009076C8" w:rsidRPr="008A47AD" w:rsidTr="005B419B">
        <w:trPr>
          <w:cantSplit/>
        </w:trPr>
        <w:tc>
          <w:tcPr>
            <w:tcW w:w="784" w:type="dxa"/>
            <w:vMerge w:val="restart"/>
            <w:tcBorders>
              <w:top w:val="nil"/>
              <w:left w:val="single" w:sz="16" w:space="0" w:color="000000"/>
              <w:bottom w:val="single" w:sz="16" w:space="0" w:color="000000"/>
              <w:right w:val="nil"/>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Q3.5</w:t>
            </w:r>
          </w:p>
        </w:tc>
        <w:tc>
          <w:tcPr>
            <w:tcW w:w="1813" w:type="dxa"/>
            <w:tcBorders>
              <w:top w:val="nil"/>
              <w:left w:val="nil"/>
              <w:bottom w:val="nil"/>
              <w:right w:val="single" w:sz="16" w:space="0" w:color="000000"/>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Between Groups</w:t>
            </w:r>
          </w:p>
        </w:tc>
        <w:tc>
          <w:tcPr>
            <w:tcW w:w="1568" w:type="dxa"/>
            <w:tcBorders>
              <w:top w:val="nil"/>
              <w:left w:val="single" w:sz="16" w:space="0" w:color="000000"/>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.121</w:t>
            </w:r>
          </w:p>
        </w:tc>
        <w:tc>
          <w:tcPr>
            <w:tcW w:w="1078"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2</w:t>
            </w:r>
          </w:p>
        </w:tc>
        <w:tc>
          <w:tcPr>
            <w:tcW w:w="1503"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.060</w:t>
            </w:r>
          </w:p>
        </w:tc>
        <w:tc>
          <w:tcPr>
            <w:tcW w:w="1078"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.235</w:t>
            </w:r>
          </w:p>
        </w:tc>
        <w:tc>
          <w:tcPr>
            <w:tcW w:w="1078" w:type="dxa"/>
            <w:tcBorders>
              <w:top w:val="nil"/>
              <w:bottom w:val="nil"/>
              <w:righ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.791</w:t>
            </w:r>
          </w:p>
        </w:tc>
      </w:tr>
      <w:tr w:rsidR="009076C8" w:rsidRPr="008A47AD" w:rsidTr="005B419B">
        <w:trPr>
          <w:cantSplit/>
        </w:trPr>
        <w:tc>
          <w:tcPr>
            <w:tcW w:w="784" w:type="dxa"/>
            <w:vMerge/>
            <w:tcBorders>
              <w:top w:val="nil"/>
              <w:left w:val="single" w:sz="16" w:space="0" w:color="000000"/>
              <w:bottom w:val="single" w:sz="16" w:space="0" w:color="000000"/>
              <w:right w:val="nil"/>
            </w:tcBorders>
            <w:shd w:val="clear" w:color="auto" w:fill="FFFFFF"/>
          </w:tcPr>
          <w:p w:rsidR="009076C8" w:rsidRPr="008A47AD" w:rsidRDefault="009076C8" w:rsidP="005B419B">
            <w:pPr>
              <w:autoSpaceDE w:val="0"/>
              <w:autoSpaceDN w:val="0"/>
              <w:adjustRightInd w:val="0"/>
              <w:spacing w:after="0" w:line="240" w:lineRule="auto"/>
              <w:rPr>
                <w:rFonts w:ascii="Arial" w:hAnsi="Arial" w:cs="Arial"/>
                <w:color w:val="000000"/>
                <w:sz w:val="18"/>
                <w:szCs w:val="18"/>
                <w:lang w:val="en-US"/>
              </w:rPr>
            </w:pPr>
          </w:p>
        </w:tc>
        <w:tc>
          <w:tcPr>
            <w:tcW w:w="1813" w:type="dxa"/>
            <w:tcBorders>
              <w:top w:val="nil"/>
              <w:left w:val="nil"/>
              <w:bottom w:val="nil"/>
              <w:right w:val="single" w:sz="16" w:space="0" w:color="000000"/>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Within Groups</w:t>
            </w:r>
          </w:p>
        </w:tc>
        <w:tc>
          <w:tcPr>
            <w:tcW w:w="1568" w:type="dxa"/>
            <w:tcBorders>
              <w:top w:val="nil"/>
              <w:left w:val="single" w:sz="16" w:space="0" w:color="000000"/>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15.941</w:t>
            </w:r>
          </w:p>
        </w:tc>
        <w:tc>
          <w:tcPr>
            <w:tcW w:w="1078"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62</w:t>
            </w:r>
          </w:p>
        </w:tc>
        <w:tc>
          <w:tcPr>
            <w:tcW w:w="1503"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.257</w:t>
            </w:r>
          </w:p>
        </w:tc>
        <w:tc>
          <w:tcPr>
            <w:tcW w:w="1078"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078" w:type="dxa"/>
            <w:tcBorders>
              <w:top w:val="nil"/>
              <w:bottom w:val="nil"/>
              <w:righ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r>
      <w:tr w:rsidR="009076C8" w:rsidRPr="008A47AD" w:rsidTr="005B419B">
        <w:trPr>
          <w:cantSplit/>
        </w:trPr>
        <w:tc>
          <w:tcPr>
            <w:tcW w:w="784" w:type="dxa"/>
            <w:vMerge/>
            <w:tcBorders>
              <w:top w:val="nil"/>
              <w:left w:val="single" w:sz="16" w:space="0" w:color="000000"/>
              <w:bottom w:val="single" w:sz="16" w:space="0" w:color="000000"/>
              <w:right w:val="nil"/>
            </w:tcBorders>
            <w:shd w:val="clear" w:color="auto" w:fill="FFFFFF"/>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813" w:type="dxa"/>
            <w:tcBorders>
              <w:top w:val="nil"/>
              <w:left w:val="nil"/>
              <w:bottom w:val="single" w:sz="16" w:space="0" w:color="000000"/>
              <w:right w:val="single" w:sz="16" w:space="0" w:color="000000"/>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Total</w:t>
            </w:r>
          </w:p>
        </w:tc>
        <w:tc>
          <w:tcPr>
            <w:tcW w:w="1568" w:type="dxa"/>
            <w:tcBorders>
              <w:top w:val="nil"/>
              <w:left w:val="single" w:sz="16" w:space="0" w:color="000000"/>
              <w:bottom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16.062</w:t>
            </w:r>
          </w:p>
        </w:tc>
        <w:tc>
          <w:tcPr>
            <w:tcW w:w="1078" w:type="dxa"/>
            <w:tcBorders>
              <w:top w:val="nil"/>
              <w:bottom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64</w:t>
            </w:r>
          </w:p>
        </w:tc>
        <w:tc>
          <w:tcPr>
            <w:tcW w:w="1503" w:type="dxa"/>
            <w:tcBorders>
              <w:top w:val="nil"/>
              <w:bottom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078" w:type="dxa"/>
            <w:tcBorders>
              <w:top w:val="nil"/>
              <w:bottom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078" w:type="dxa"/>
            <w:tcBorders>
              <w:top w:val="nil"/>
              <w:bottom w:val="single" w:sz="16" w:space="0" w:color="000000"/>
              <w:righ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r>
    </w:tbl>
    <w:p w:rsidR="009076C8" w:rsidRPr="008A47AD" w:rsidRDefault="009076C8" w:rsidP="009076C8">
      <w:pPr>
        <w:autoSpaceDE w:val="0"/>
        <w:autoSpaceDN w:val="0"/>
        <w:adjustRightInd w:val="0"/>
        <w:spacing w:after="0" w:line="240" w:lineRule="auto"/>
        <w:rPr>
          <w:rFonts w:ascii="Times New Roman" w:hAnsi="Times New Roman"/>
          <w:sz w:val="24"/>
          <w:szCs w:val="24"/>
          <w:lang w:val="en-US"/>
        </w:rPr>
      </w:pPr>
    </w:p>
    <w:p w:rsidR="009076C8" w:rsidRPr="008A47AD" w:rsidRDefault="009076C8" w:rsidP="009076C8">
      <w:pPr>
        <w:autoSpaceDE w:val="0"/>
        <w:autoSpaceDN w:val="0"/>
        <w:adjustRightInd w:val="0"/>
        <w:spacing w:after="0" w:line="240" w:lineRule="auto"/>
        <w:rPr>
          <w:rFonts w:ascii="Times New Roman" w:hAnsi="Times New Roman"/>
          <w:sz w:val="24"/>
          <w:szCs w:val="24"/>
          <w:lang w:val="en-US"/>
        </w:rPr>
      </w:pPr>
    </w:p>
    <w:p w:rsidR="009076C8" w:rsidRPr="008A47AD" w:rsidRDefault="009076C8" w:rsidP="009076C8">
      <w:pPr>
        <w:autoSpaceDE w:val="0"/>
        <w:autoSpaceDN w:val="0"/>
        <w:adjustRightInd w:val="0"/>
        <w:spacing w:after="0" w:line="240" w:lineRule="auto"/>
        <w:rPr>
          <w:rFonts w:ascii="Arial" w:hAnsi="Arial" w:cs="Arial"/>
          <w:b/>
          <w:bCs/>
          <w:color w:val="000000"/>
          <w:sz w:val="26"/>
          <w:szCs w:val="26"/>
          <w:lang w:val="en-US"/>
        </w:rPr>
      </w:pPr>
    </w:p>
    <w:p w:rsidR="009076C8" w:rsidRPr="008A47AD" w:rsidRDefault="009076C8" w:rsidP="009076C8">
      <w:pPr>
        <w:autoSpaceDE w:val="0"/>
        <w:autoSpaceDN w:val="0"/>
        <w:adjustRightInd w:val="0"/>
        <w:spacing w:after="0" w:line="240" w:lineRule="auto"/>
        <w:rPr>
          <w:rFonts w:ascii="Arial" w:hAnsi="Arial" w:cs="Arial"/>
          <w:b/>
          <w:bCs/>
          <w:color w:val="000000"/>
          <w:sz w:val="26"/>
          <w:szCs w:val="26"/>
          <w:lang w:val="en-US"/>
        </w:rPr>
      </w:pPr>
      <w:r w:rsidRPr="008A47AD">
        <w:rPr>
          <w:rFonts w:ascii="Arial" w:hAnsi="Arial" w:cs="Arial"/>
          <w:b/>
          <w:bCs/>
          <w:color w:val="000000"/>
          <w:sz w:val="26"/>
          <w:szCs w:val="26"/>
          <w:lang w:val="en-US"/>
        </w:rPr>
        <w:t>Means Plots</w:t>
      </w:r>
    </w:p>
    <w:p w:rsidR="009076C8" w:rsidRPr="008A47AD" w:rsidRDefault="009076C8" w:rsidP="009076C8">
      <w:pPr>
        <w:autoSpaceDE w:val="0"/>
        <w:autoSpaceDN w:val="0"/>
        <w:adjustRightInd w:val="0"/>
        <w:spacing w:after="0" w:line="240" w:lineRule="auto"/>
        <w:rPr>
          <w:rFonts w:ascii="Arial" w:hAnsi="Arial" w:cs="Arial"/>
          <w:color w:val="000000"/>
          <w:sz w:val="26"/>
          <w:szCs w:val="26"/>
          <w:lang w:val="en-US"/>
        </w:rPr>
      </w:pPr>
    </w:p>
    <w:p w:rsidR="009076C8" w:rsidRPr="008A47AD" w:rsidRDefault="009076C8" w:rsidP="009076C8">
      <w:pPr>
        <w:autoSpaceDE w:val="0"/>
        <w:autoSpaceDN w:val="0"/>
        <w:adjustRightInd w:val="0"/>
        <w:spacing w:after="0" w:line="240" w:lineRule="auto"/>
        <w:rPr>
          <w:rFonts w:ascii="Times New Roman" w:hAnsi="Times New Roman"/>
          <w:sz w:val="24"/>
          <w:szCs w:val="24"/>
          <w:lang w:val="en-US"/>
        </w:rPr>
      </w:pPr>
    </w:p>
    <w:p w:rsidR="009076C8" w:rsidRPr="008A47AD" w:rsidRDefault="009076C8" w:rsidP="009076C8">
      <w:pPr>
        <w:autoSpaceDE w:val="0"/>
        <w:autoSpaceDN w:val="0"/>
        <w:adjustRightInd w:val="0"/>
        <w:spacing w:after="0" w:line="240" w:lineRule="auto"/>
        <w:rPr>
          <w:rFonts w:ascii="Times New Roman" w:hAnsi="Times New Roman"/>
          <w:sz w:val="24"/>
          <w:szCs w:val="24"/>
          <w:lang w:val="en-US"/>
        </w:rPr>
      </w:pPr>
      <w:r>
        <w:rPr>
          <w:rFonts w:ascii="Times New Roman" w:hAnsi="Times New Roman"/>
          <w:noProof/>
          <w:sz w:val="24"/>
          <w:szCs w:val="24"/>
          <w:lang w:val="en-US"/>
        </w:rPr>
        <w:drawing>
          <wp:inline distT="0" distB="0" distL="0" distR="0">
            <wp:extent cx="4744336" cy="3801551"/>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srcRect/>
                    <a:stretch>
                      <a:fillRect/>
                    </a:stretch>
                  </pic:blipFill>
                  <pic:spPr bwMode="auto">
                    <a:xfrm>
                      <a:off x="0" y="0"/>
                      <a:ext cx="4747596" cy="3804163"/>
                    </a:xfrm>
                    <a:prstGeom prst="rect">
                      <a:avLst/>
                    </a:prstGeom>
                    <a:noFill/>
                    <a:ln w="9525">
                      <a:noFill/>
                      <a:miter lim="800000"/>
                      <a:headEnd/>
                      <a:tailEnd/>
                    </a:ln>
                  </pic:spPr>
                </pic:pic>
              </a:graphicData>
            </a:graphic>
          </wp:inline>
        </w:drawing>
      </w:r>
    </w:p>
    <w:p w:rsidR="009076C8" w:rsidRPr="008A47AD" w:rsidRDefault="009076C8" w:rsidP="009076C8">
      <w:pPr>
        <w:autoSpaceDE w:val="0"/>
        <w:autoSpaceDN w:val="0"/>
        <w:adjustRightInd w:val="0"/>
        <w:spacing w:after="0" w:line="240" w:lineRule="auto"/>
        <w:rPr>
          <w:rFonts w:ascii="Times New Roman" w:hAnsi="Times New Roman"/>
          <w:sz w:val="24"/>
          <w:szCs w:val="24"/>
          <w:lang w:val="en-US"/>
        </w:rPr>
      </w:pPr>
    </w:p>
    <w:p w:rsidR="009076C8" w:rsidRPr="008A47AD" w:rsidRDefault="009076C8" w:rsidP="009076C8">
      <w:pPr>
        <w:autoSpaceDE w:val="0"/>
        <w:autoSpaceDN w:val="0"/>
        <w:adjustRightInd w:val="0"/>
        <w:spacing w:after="0" w:line="240" w:lineRule="auto"/>
        <w:rPr>
          <w:rFonts w:ascii="Times New Roman" w:hAnsi="Times New Roman"/>
          <w:sz w:val="24"/>
          <w:szCs w:val="24"/>
          <w:lang w:val="en-US"/>
        </w:rPr>
      </w:pPr>
    </w:p>
    <w:p w:rsidR="009076C8" w:rsidRPr="008A47AD" w:rsidRDefault="009076C8" w:rsidP="009076C8">
      <w:pPr>
        <w:autoSpaceDE w:val="0"/>
        <w:autoSpaceDN w:val="0"/>
        <w:adjustRightInd w:val="0"/>
        <w:spacing w:after="0" w:line="240" w:lineRule="auto"/>
        <w:rPr>
          <w:rFonts w:ascii="Times New Roman" w:hAnsi="Times New Roman"/>
          <w:sz w:val="24"/>
          <w:szCs w:val="24"/>
          <w:lang w:val="en-US"/>
        </w:rPr>
      </w:pPr>
      <w:r>
        <w:rPr>
          <w:rFonts w:ascii="Times New Roman" w:hAnsi="Times New Roman"/>
          <w:noProof/>
          <w:sz w:val="24"/>
          <w:szCs w:val="24"/>
          <w:lang w:val="en-US"/>
        </w:rPr>
        <w:lastRenderedPageBreak/>
        <w:drawing>
          <wp:inline distT="0" distB="0" distL="0" distR="0">
            <wp:extent cx="4723070" cy="3784511"/>
            <wp:effectExtent l="19050" t="0" r="133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cstate="print"/>
                    <a:srcRect/>
                    <a:stretch>
                      <a:fillRect/>
                    </a:stretch>
                  </pic:blipFill>
                  <pic:spPr bwMode="auto">
                    <a:xfrm>
                      <a:off x="0" y="0"/>
                      <a:ext cx="4727592" cy="3788134"/>
                    </a:xfrm>
                    <a:prstGeom prst="rect">
                      <a:avLst/>
                    </a:prstGeom>
                    <a:noFill/>
                    <a:ln w="9525">
                      <a:noFill/>
                      <a:miter lim="800000"/>
                      <a:headEnd/>
                      <a:tailEnd/>
                    </a:ln>
                  </pic:spPr>
                </pic:pic>
              </a:graphicData>
            </a:graphic>
          </wp:inline>
        </w:drawing>
      </w:r>
    </w:p>
    <w:p w:rsidR="009076C8" w:rsidRPr="008A47AD" w:rsidRDefault="009076C8" w:rsidP="009076C8">
      <w:pPr>
        <w:autoSpaceDE w:val="0"/>
        <w:autoSpaceDN w:val="0"/>
        <w:adjustRightInd w:val="0"/>
        <w:spacing w:after="0" w:line="240" w:lineRule="auto"/>
        <w:rPr>
          <w:rFonts w:ascii="Times New Roman" w:hAnsi="Times New Roman"/>
          <w:sz w:val="24"/>
          <w:szCs w:val="24"/>
          <w:lang w:val="en-US"/>
        </w:rPr>
      </w:pPr>
    </w:p>
    <w:p w:rsidR="009076C8" w:rsidRPr="008A47AD" w:rsidRDefault="009076C8" w:rsidP="009076C8">
      <w:pPr>
        <w:autoSpaceDE w:val="0"/>
        <w:autoSpaceDN w:val="0"/>
        <w:adjustRightInd w:val="0"/>
        <w:spacing w:after="0" w:line="240" w:lineRule="auto"/>
        <w:rPr>
          <w:rFonts w:ascii="Times New Roman" w:hAnsi="Times New Roman"/>
          <w:sz w:val="24"/>
          <w:szCs w:val="24"/>
          <w:lang w:val="en-US"/>
        </w:rPr>
      </w:pPr>
    </w:p>
    <w:p w:rsidR="009076C8" w:rsidRPr="008A47AD" w:rsidRDefault="009076C8" w:rsidP="009076C8">
      <w:pPr>
        <w:autoSpaceDE w:val="0"/>
        <w:autoSpaceDN w:val="0"/>
        <w:adjustRightInd w:val="0"/>
        <w:spacing w:after="0" w:line="240" w:lineRule="auto"/>
        <w:rPr>
          <w:rFonts w:ascii="Times New Roman" w:hAnsi="Times New Roman"/>
          <w:sz w:val="24"/>
          <w:szCs w:val="24"/>
          <w:lang w:val="en-US"/>
        </w:rPr>
      </w:pPr>
      <w:r>
        <w:rPr>
          <w:rFonts w:ascii="Times New Roman" w:hAnsi="Times New Roman"/>
          <w:noProof/>
          <w:sz w:val="24"/>
          <w:szCs w:val="24"/>
          <w:lang w:val="en-US"/>
        </w:rPr>
        <w:drawing>
          <wp:inline distT="0" distB="0" distL="0" distR="0">
            <wp:extent cx="4797498" cy="3844150"/>
            <wp:effectExtent l="19050" t="0" r="3102"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print"/>
                    <a:srcRect/>
                    <a:stretch>
                      <a:fillRect/>
                    </a:stretch>
                  </pic:blipFill>
                  <pic:spPr bwMode="auto">
                    <a:xfrm>
                      <a:off x="0" y="0"/>
                      <a:ext cx="4795376" cy="3842450"/>
                    </a:xfrm>
                    <a:prstGeom prst="rect">
                      <a:avLst/>
                    </a:prstGeom>
                    <a:noFill/>
                    <a:ln w="9525">
                      <a:noFill/>
                      <a:miter lim="800000"/>
                      <a:headEnd/>
                      <a:tailEnd/>
                    </a:ln>
                  </pic:spPr>
                </pic:pic>
              </a:graphicData>
            </a:graphic>
          </wp:inline>
        </w:drawing>
      </w:r>
    </w:p>
    <w:p w:rsidR="009076C8" w:rsidRPr="008A47AD" w:rsidRDefault="009076C8" w:rsidP="009076C8">
      <w:pPr>
        <w:autoSpaceDE w:val="0"/>
        <w:autoSpaceDN w:val="0"/>
        <w:adjustRightInd w:val="0"/>
        <w:spacing w:after="0" w:line="240" w:lineRule="auto"/>
        <w:rPr>
          <w:rFonts w:ascii="Times New Roman" w:hAnsi="Times New Roman"/>
          <w:sz w:val="24"/>
          <w:szCs w:val="24"/>
          <w:lang w:val="en-US"/>
        </w:rPr>
      </w:pPr>
    </w:p>
    <w:p w:rsidR="009076C8" w:rsidRPr="008A47AD" w:rsidRDefault="009076C8" w:rsidP="009076C8">
      <w:pPr>
        <w:autoSpaceDE w:val="0"/>
        <w:autoSpaceDN w:val="0"/>
        <w:adjustRightInd w:val="0"/>
        <w:spacing w:after="0" w:line="240" w:lineRule="auto"/>
        <w:rPr>
          <w:rFonts w:ascii="Times New Roman" w:hAnsi="Times New Roman"/>
          <w:sz w:val="24"/>
          <w:szCs w:val="24"/>
          <w:lang w:val="en-US"/>
        </w:rPr>
      </w:pPr>
      <w:r>
        <w:rPr>
          <w:rFonts w:ascii="Times New Roman" w:hAnsi="Times New Roman"/>
          <w:noProof/>
          <w:sz w:val="24"/>
          <w:szCs w:val="24"/>
          <w:lang w:val="en-US"/>
        </w:rPr>
        <w:lastRenderedPageBreak/>
        <w:drawing>
          <wp:inline distT="0" distB="0" distL="0" distR="0">
            <wp:extent cx="4680540" cy="3750432"/>
            <wp:effectExtent l="19050" t="0" r="576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cstate="print"/>
                    <a:srcRect/>
                    <a:stretch>
                      <a:fillRect/>
                    </a:stretch>
                  </pic:blipFill>
                  <pic:spPr bwMode="auto">
                    <a:xfrm>
                      <a:off x="0" y="0"/>
                      <a:ext cx="4681496" cy="3751198"/>
                    </a:xfrm>
                    <a:prstGeom prst="rect">
                      <a:avLst/>
                    </a:prstGeom>
                    <a:noFill/>
                    <a:ln w="9525">
                      <a:noFill/>
                      <a:miter lim="800000"/>
                      <a:headEnd/>
                      <a:tailEnd/>
                    </a:ln>
                  </pic:spPr>
                </pic:pic>
              </a:graphicData>
            </a:graphic>
          </wp:inline>
        </w:drawing>
      </w:r>
    </w:p>
    <w:p w:rsidR="009076C8" w:rsidRPr="008A47AD" w:rsidRDefault="009076C8" w:rsidP="009076C8">
      <w:pPr>
        <w:autoSpaceDE w:val="0"/>
        <w:autoSpaceDN w:val="0"/>
        <w:adjustRightInd w:val="0"/>
        <w:spacing w:after="0" w:line="240" w:lineRule="auto"/>
        <w:rPr>
          <w:rFonts w:ascii="Times New Roman" w:hAnsi="Times New Roman"/>
          <w:sz w:val="24"/>
          <w:szCs w:val="24"/>
          <w:lang w:val="en-US"/>
        </w:rPr>
      </w:pPr>
    </w:p>
    <w:p w:rsidR="009076C8" w:rsidRPr="008A47AD" w:rsidRDefault="009076C8" w:rsidP="009076C8">
      <w:pPr>
        <w:autoSpaceDE w:val="0"/>
        <w:autoSpaceDN w:val="0"/>
        <w:adjustRightInd w:val="0"/>
        <w:spacing w:after="0" w:line="240" w:lineRule="auto"/>
        <w:rPr>
          <w:rFonts w:ascii="Times New Roman" w:hAnsi="Times New Roman"/>
          <w:sz w:val="24"/>
          <w:szCs w:val="24"/>
          <w:lang w:val="en-US"/>
        </w:rPr>
      </w:pPr>
    </w:p>
    <w:p w:rsidR="009076C8" w:rsidRPr="008A47AD" w:rsidRDefault="009076C8" w:rsidP="009076C8">
      <w:pPr>
        <w:autoSpaceDE w:val="0"/>
        <w:autoSpaceDN w:val="0"/>
        <w:adjustRightInd w:val="0"/>
        <w:spacing w:after="0" w:line="240" w:lineRule="auto"/>
        <w:rPr>
          <w:rFonts w:ascii="Times New Roman" w:hAnsi="Times New Roman"/>
          <w:sz w:val="24"/>
          <w:szCs w:val="24"/>
          <w:lang w:val="en-US"/>
        </w:rPr>
      </w:pPr>
      <w:r>
        <w:rPr>
          <w:rFonts w:ascii="Times New Roman" w:hAnsi="Times New Roman"/>
          <w:noProof/>
          <w:sz w:val="24"/>
          <w:szCs w:val="24"/>
          <w:lang w:val="en-US"/>
        </w:rPr>
        <w:drawing>
          <wp:inline distT="0" distB="0" distL="0" distR="0">
            <wp:extent cx="4478522" cy="3588559"/>
            <wp:effectExtent l="1905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cstate="print"/>
                    <a:srcRect/>
                    <a:stretch>
                      <a:fillRect/>
                    </a:stretch>
                  </pic:blipFill>
                  <pic:spPr bwMode="auto">
                    <a:xfrm>
                      <a:off x="0" y="0"/>
                      <a:ext cx="4478522" cy="3588559"/>
                    </a:xfrm>
                    <a:prstGeom prst="rect">
                      <a:avLst/>
                    </a:prstGeom>
                    <a:noFill/>
                    <a:ln w="9525">
                      <a:noFill/>
                      <a:miter lim="800000"/>
                      <a:headEnd/>
                      <a:tailEnd/>
                    </a:ln>
                  </pic:spPr>
                </pic:pic>
              </a:graphicData>
            </a:graphic>
          </wp:inline>
        </w:drawing>
      </w:r>
    </w:p>
    <w:p w:rsidR="009076C8" w:rsidRPr="008A47AD" w:rsidRDefault="009076C8" w:rsidP="009076C8">
      <w:pPr>
        <w:autoSpaceDE w:val="0"/>
        <w:autoSpaceDN w:val="0"/>
        <w:adjustRightInd w:val="0"/>
        <w:spacing w:after="0" w:line="240" w:lineRule="auto"/>
        <w:rPr>
          <w:rFonts w:ascii="Times New Roman" w:hAnsi="Times New Roman"/>
          <w:sz w:val="24"/>
          <w:szCs w:val="24"/>
          <w:lang w:val="en-US"/>
        </w:rPr>
      </w:pPr>
    </w:p>
    <w:p w:rsidR="009076C8" w:rsidRPr="008A47AD" w:rsidRDefault="009076C8" w:rsidP="009076C8">
      <w:pPr>
        <w:autoSpaceDE w:val="0"/>
        <w:autoSpaceDN w:val="0"/>
        <w:adjustRightInd w:val="0"/>
        <w:spacing w:after="0" w:line="240" w:lineRule="auto"/>
        <w:rPr>
          <w:rFonts w:ascii="Times New Roman" w:hAnsi="Times New Roman"/>
          <w:sz w:val="24"/>
          <w:szCs w:val="24"/>
          <w:lang w:val="en-US"/>
        </w:rPr>
      </w:pPr>
    </w:p>
    <w:p w:rsidR="009076C8" w:rsidRPr="008A47AD" w:rsidRDefault="009076C8" w:rsidP="009076C8">
      <w:pPr>
        <w:autoSpaceDE w:val="0"/>
        <w:autoSpaceDN w:val="0"/>
        <w:adjustRightInd w:val="0"/>
        <w:spacing w:after="0" w:line="240" w:lineRule="auto"/>
        <w:rPr>
          <w:rFonts w:ascii="Courier New" w:hAnsi="Courier New" w:cs="Courier New"/>
          <w:color w:val="000000"/>
          <w:sz w:val="20"/>
          <w:szCs w:val="20"/>
          <w:lang w:val="en-US"/>
        </w:rPr>
      </w:pPr>
    </w:p>
    <w:tbl>
      <w:tblPr>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4"/>
        <w:gridCol w:w="1839"/>
        <w:gridCol w:w="1590"/>
        <w:gridCol w:w="1093"/>
        <w:gridCol w:w="1524"/>
        <w:gridCol w:w="1093"/>
        <w:gridCol w:w="1093"/>
      </w:tblGrid>
      <w:tr w:rsidR="009076C8" w:rsidRPr="008A47AD" w:rsidTr="009076C8">
        <w:trPr>
          <w:cantSplit/>
        </w:trPr>
        <w:tc>
          <w:tcPr>
            <w:tcW w:w="9026" w:type="dxa"/>
            <w:gridSpan w:val="7"/>
            <w:tcBorders>
              <w:top w:val="nil"/>
              <w:left w:val="nil"/>
              <w:bottom w:val="nil"/>
              <w:right w:val="nil"/>
            </w:tcBorders>
            <w:shd w:val="clear" w:color="auto" w:fill="FFFFFF"/>
            <w:vAlign w:val="center"/>
          </w:tcPr>
          <w:p w:rsidR="009076C8" w:rsidRDefault="009076C8" w:rsidP="005B419B">
            <w:pPr>
              <w:autoSpaceDE w:val="0"/>
              <w:autoSpaceDN w:val="0"/>
              <w:adjustRightInd w:val="0"/>
              <w:spacing w:after="0" w:line="240" w:lineRule="auto"/>
              <w:ind w:left="60" w:right="60"/>
              <w:jc w:val="center"/>
              <w:rPr>
                <w:rFonts w:ascii="Arial" w:hAnsi="Arial" w:cs="Arial"/>
                <w:b/>
                <w:bCs/>
                <w:color w:val="000000"/>
                <w:sz w:val="18"/>
                <w:szCs w:val="18"/>
                <w:lang w:val="en-US"/>
              </w:rPr>
            </w:pPr>
          </w:p>
          <w:p w:rsidR="009076C8" w:rsidRDefault="009076C8" w:rsidP="005B419B">
            <w:pPr>
              <w:autoSpaceDE w:val="0"/>
              <w:autoSpaceDN w:val="0"/>
              <w:adjustRightInd w:val="0"/>
              <w:spacing w:after="0" w:line="240" w:lineRule="auto"/>
              <w:ind w:left="60" w:right="60"/>
              <w:jc w:val="center"/>
              <w:rPr>
                <w:rFonts w:ascii="Arial" w:hAnsi="Arial" w:cs="Arial"/>
                <w:b/>
                <w:bCs/>
                <w:color w:val="000000"/>
                <w:sz w:val="18"/>
                <w:szCs w:val="18"/>
                <w:lang w:val="en-US"/>
              </w:rPr>
            </w:pPr>
          </w:p>
          <w:p w:rsidR="009076C8" w:rsidRDefault="009076C8" w:rsidP="005B419B">
            <w:pPr>
              <w:autoSpaceDE w:val="0"/>
              <w:autoSpaceDN w:val="0"/>
              <w:adjustRightInd w:val="0"/>
              <w:spacing w:after="0" w:line="240" w:lineRule="auto"/>
              <w:ind w:left="60" w:right="60"/>
              <w:jc w:val="center"/>
              <w:rPr>
                <w:rFonts w:ascii="Arial" w:hAnsi="Arial" w:cs="Arial"/>
                <w:b/>
                <w:bCs/>
                <w:color w:val="000000"/>
                <w:sz w:val="18"/>
                <w:szCs w:val="18"/>
                <w:lang w:val="en-US"/>
              </w:rPr>
            </w:pPr>
          </w:p>
          <w:p w:rsidR="009076C8" w:rsidRDefault="009076C8" w:rsidP="005B419B">
            <w:pPr>
              <w:autoSpaceDE w:val="0"/>
              <w:autoSpaceDN w:val="0"/>
              <w:adjustRightInd w:val="0"/>
              <w:spacing w:after="0" w:line="240" w:lineRule="auto"/>
              <w:ind w:left="60" w:right="60"/>
              <w:jc w:val="center"/>
              <w:rPr>
                <w:rFonts w:ascii="Arial" w:hAnsi="Arial" w:cs="Arial"/>
                <w:b/>
                <w:bCs/>
                <w:color w:val="000000"/>
                <w:sz w:val="18"/>
                <w:szCs w:val="18"/>
                <w:lang w:val="en-US"/>
              </w:rPr>
            </w:pPr>
          </w:p>
          <w:p w:rsidR="009076C8" w:rsidRDefault="009076C8" w:rsidP="005B419B">
            <w:pPr>
              <w:autoSpaceDE w:val="0"/>
              <w:autoSpaceDN w:val="0"/>
              <w:adjustRightInd w:val="0"/>
              <w:spacing w:after="0" w:line="240" w:lineRule="auto"/>
              <w:ind w:left="60" w:right="60"/>
              <w:jc w:val="center"/>
              <w:rPr>
                <w:rFonts w:ascii="Arial" w:hAnsi="Arial" w:cs="Arial"/>
                <w:b/>
                <w:bCs/>
                <w:color w:val="000000"/>
                <w:sz w:val="18"/>
                <w:szCs w:val="18"/>
                <w:lang w:val="en-US"/>
              </w:rPr>
            </w:pPr>
          </w:p>
          <w:p w:rsidR="009076C8" w:rsidRPr="008A47AD" w:rsidRDefault="009076C8" w:rsidP="005B419B">
            <w:pPr>
              <w:autoSpaceDE w:val="0"/>
              <w:autoSpaceDN w:val="0"/>
              <w:adjustRightInd w:val="0"/>
              <w:spacing w:after="0" w:line="240" w:lineRule="auto"/>
              <w:ind w:left="60" w:right="60"/>
              <w:jc w:val="center"/>
              <w:rPr>
                <w:rFonts w:ascii="Arial" w:hAnsi="Arial" w:cs="Arial"/>
                <w:color w:val="000000"/>
                <w:sz w:val="18"/>
                <w:szCs w:val="18"/>
                <w:lang w:val="en-US"/>
              </w:rPr>
            </w:pPr>
            <w:r w:rsidRPr="008A47AD">
              <w:rPr>
                <w:rFonts w:ascii="Arial" w:hAnsi="Arial" w:cs="Arial"/>
                <w:b/>
                <w:bCs/>
                <w:color w:val="000000"/>
                <w:sz w:val="18"/>
                <w:szCs w:val="18"/>
                <w:lang w:val="en-US"/>
              </w:rPr>
              <w:t>ANOVA</w:t>
            </w:r>
          </w:p>
        </w:tc>
      </w:tr>
      <w:tr w:rsidR="009076C8" w:rsidRPr="008A47AD" w:rsidTr="009076C8">
        <w:trPr>
          <w:cantSplit/>
        </w:trPr>
        <w:tc>
          <w:tcPr>
            <w:tcW w:w="2633" w:type="dxa"/>
            <w:gridSpan w:val="2"/>
            <w:tcBorders>
              <w:top w:val="single" w:sz="16" w:space="0" w:color="000000"/>
              <w:left w:val="single" w:sz="16" w:space="0" w:color="000000"/>
              <w:bottom w:val="single" w:sz="16" w:space="0" w:color="000000"/>
              <w:right w:val="nil"/>
            </w:tcBorders>
            <w:shd w:val="clear" w:color="auto" w:fill="FFFFFF"/>
            <w:vAlign w:val="bottom"/>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590" w:type="dxa"/>
            <w:tcBorders>
              <w:top w:val="single" w:sz="16" w:space="0" w:color="000000"/>
              <w:left w:val="single" w:sz="16" w:space="0" w:color="000000"/>
              <w:bottom w:val="single" w:sz="16" w:space="0" w:color="000000"/>
            </w:tcBorders>
            <w:shd w:val="clear" w:color="auto" w:fill="FFFFFF"/>
            <w:vAlign w:val="bottom"/>
          </w:tcPr>
          <w:p w:rsidR="009076C8" w:rsidRPr="008A47AD" w:rsidRDefault="009076C8" w:rsidP="005B419B">
            <w:pPr>
              <w:autoSpaceDE w:val="0"/>
              <w:autoSpaceDN w:val="0"/>
              <w:adjustRightInd w:val="0"/>
              <w:spacing w:after="0" w:line="240" w:lineRule="auto"/>
              <w:ind w:left="60" w:right="60"/>
              <w:jc w:val="center"/>
              <w:rPr>
                <w:rFonts w:ascii="Arial" w:hAnsi="Arial" w:cs="Arial"/>
                <w:color w:val="000000"/>
                <w:sz w:val="18"/>
                <w:szCs w:val="18"/>
                <w:lang w:val="en-US"/>
              </w:rPr>
            </w:pPr>
            <w:r w:rsidRPr="008A47AD">
              <w:rPr>
                <w:rFonts w:ascii="Arial" w:hAnsi="Arial" w:cs="Arial"/>
                <w:color w:val="000000"/>
                <w:sz w:val="18"/>
                <w:szCs w:val="18"/>
                <w:lang w:val="en-US"/>
              </w:rPr>
              <w:t>Sum of Squares</w:t>
            </w:r>
          </w:p>
        </w:tc>
        <w:tc>
          <w:tcPr>
            <w:tcW w:w="1093" w:type="dxa"/>
            <w:tcBorders>
              <w:top w:val="single" w:sz="16" w:space="0" w:color="000000"/>
              <w:bottom w:val="single" w:sz="16" w:space="0" w:color="000000"/>
            </w:tcBorders>
            <w:shd w:val="clear" w:color="auto" w:fill="FFFFFF"/>
            <w:vAlign w:val="bottom"/>
          </w:tcPr>
          <w:p w:rsidR="009076C8" w:rsidRPr="008A47AD" w:rsidRDefault="009076C8" w:rsidP="005B419B">
            <w:pPr>
              <w:autoSpaceDE w:val="0"/>
              <w:autoSpaceDN w:val="0"/>
              <w:adjustRightInd w:val="0"/>
              <w:spacing w:after="0" w:line="240" w:lineRule="auto"/>
              <w:ind w:left="60" w:right="60"/>
              <w:jc w:val="center"/>
              <w:rPr>
                <w:rFonts w:ascii="Arial" w:hAnsi="Arial" w:cs="Arial"/>
                <w:color w:val="000000"/>
                <w:sz w:val="18"/>
                <w:szCs w:val="18"/>
                <w:lang w:val="en-US"/>
              </w:rPr>
            </w:pPr>
            <w:r w:rsidRPr="008A47AD">
              <w:rPr>
                <w:rFonts w:ascii="Arial" w:hAnsi="Arial" w:cs="Arial"/>
                <w:color w:val="000000"/>
                <w:sz w:val="18"/>
                <w:szCs w:val="18"/>
                <w:lang w:val="en-US"/>
              </w:rPr>
              <w:t>df</w:t>
            </w:r>
          </w:p>
        </w:tc>
        <w:tc>
          <w:tcPr>
            <w:tcW w:w="1524" w:type="dxa"/>
            <w:tcBorders>
              <w:top w:val="single" w:sz="16" w:space="0" w:color="000000"/>
              <w:bottom w:val="single" w:sz="16" w:space="0" w:color="000000"/>
            </w:tcBorders>
            <w:shd w:val="clear" w:color="auto" w:fill="FFFFFF"/>
            <w:vAlign w:val="bottom"/>
          </w:tcPr>
          <w:p w:rsidR="009076C8" w:rsidRPr="008A47AD" w:rsidRDefault="009076C8" w:rsidP="005B419B">
            <w:pPr>
              <w:autoSpaceDE w:val="0"/>
              <w:autoSpaceDN w:val="0"/>
              <w:adjustRightInd w:val="0"/>
              <w:spacing w:after="0" w:line="240" w:lineRule="auto"/>
              <w:ind w:left="60" w:right="60"/>
              <w:jc w:val="center"/>
              <w:rPr>
                <w:rFonts w:ascii="Arial" w:hAnsi="Arial" w:cs="Arial"/>
                <w:color w:val="000000"/>
                <w:sz w:val="18"/>
                <w:szCs w:val="18"/>
                <w:lang w:val="en-US"/>
              </w:rPr>
            </w:pPr>
            <w:r w:rsidRPr="008A47AD">
              <w:rPr>
                <w:rFonts w:ascii="Arial" w:hAnsi="Arial" w:cs="Arial"/>
                <w:color w:val="000000"/>
                <w:sz w:val="18"/>
                <w:szCs w:val="18"/>
                <w:lang w:val="en-US"/>
              </w:rPr>
              <w:t>Mean Square</w:t>
            </w:r>
          </w:p>
        </w:tc>
        <w:tc>
          <w:tcPr>
            <w:tcW w:w="1093" w:type="dxa"/>
            <w:tcBorders>
              <w:top w:val="single" w:sz="16" w:space="0" w:color="000000"/>
              <w:bottom w:val="single" w:sz="16" w:space="0" w:color="000000"/>
            </w:tcBorders>
            <w:shd w:val="clear" w:color="auto" w:fill="FFFFFF"/>
            <w:vAlign w:val="bottom"/>
          </w:tcPr>
          <w:p w:rsidR="009076C8" w:rsidRPr="008A47AD" w:rsidRDefault="009076C8" w:rsidP="005B419B">
            <w:pPr>
              <w:autoSpaceDE w:val="0"/>
              <w:autoSpaceDN w:val="0"/>
              <w:adjustRightInd w:val="0"/>
              <w:spacing w:after="0" w:line="240" w:lineRule="auto"/>
              <w:ind w:left="60" w:right="60"/>
              <w:jc w:val="center"/>
              <w:rPr>
                <w:rFonts w:ascii="Arial" w:hAnsi="Arial" w:cs="Arial"/>
                <w:color w:val="000000"/>
                <w:sz w:val="18"/>
                <w:szCs w:val="18"/>
                <w:lang w:val="en-US"/>
              </w:rPr>
            </w:pPr>
            <w:r w:rsidRPr="008A47AD">
              <w:rPr>
                <w:rFonts w:ascii="Arial" w:hAnsi="Arial" w:cs="Arial"/>
                <w:color w:val="000000"/>
                <w:sz w:val="18"/>
                <w:szCs w:val="18"/>
                <w:lang w:val="en-US"/>
              </w:rPr>
              <w:t>F</w:t>
            </w:r>
          </w:p>
        </w:tc>
        <w:tc>
          <w:tcPr>
            <w:tcW w:w="1093" w:type="dxa"/>
            <w:tcBorders>
              <w:top w:val="single" w:sz="16" w:space="0" w:color="000000"/>
              <w:bottom w:val="single" w:sz="16" w:space="0" w:color="000000"/>
              <w:right w:val="single" w:sz="16" w:space="0" w:color="000000"/>
            </w:tcBorders>
            <w:shd w:val="clear" w:color="auto" w:fill="FFFFFF"/>
            <w:vAlign w:val="bottom"/>
          </w:tcPr>
          <w:p w:rsidR="009076C8" w:rsidRPr="008A47AD" w:rsidRDefault="009076C8" w:rsidP="005B419B">
            <w:pPr>
              <w:autoSpaceDE w:val="0"/>
              <w:autoSpaceDN w:val="0"/>
              <w:adjustRightInd w:val="0"/>
              <w:spacing w:after="0" w:line="240" w:lineRule="auto"/>
              <w:ind w:left="60" w:right="60"/>
              <w:jc w:val="center"/>
              <w:rPr>
                <w:rFonts w:ascii="Arial" w:hAnsi="Arial" w:cs="Arial"/>
                <w:color w:val="000000"/>
                <w:sz w:val="18"/>
                <w:szCs w:val="18"/>
                <w:lang w:val="en-US"/>
              </w:rPr>
            </w:pPr>
            <w:r w:rsidRPr="008A47AD">
              <w:rPr>
                <w:rFonts w:ascii="Arial" w:hAnsi="Arial" w:cs="Arial"/>
                <w:color w:val="000000"/>
                <w:sz w:val="18"/>
                <w:szCs w:val="18"/>
                <w:lang w:val="en-US"/>
              </w:rPr>
              <w:t>Sig.</w:t>
            </w:r>
          </w:p>
        </w:tc>
      </w:tr>
      <w:tr w:rsidR="009076C8" w:rsidRPr="008A47AD" w:rsidTr="009076C8">
        <w:trPr>
          <w:cantSplit/>
        </w:trPr>
        <w:tc>
          <w:tcPr>
            <w:tcW w:w="794" w:type="dxa"/>
            <w:vMerge w:val="restart"/>
            <w:tcBorders>
              <w:top w:val="single" w:sz="16" w:space="0" w:color="000000"/>
              <w:left w:val="single" w:sz="16" w:space="0" w:color="000000"/>
              <w:right w:val="nil"/>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Q3.1</w:t>
            </w:r>
          </w:p>
        </w:tc>
        <w:tc>
          <w:tcPr>
            <w:tcW w:w="1839" w:type="dxa"/>
            <w:tcBorders>
              <w:top w:val="single" w:sz="16" w:space="0" w:color="000000"/>
              <w:left w:val="nil"/>
              <w:bottom w:val="nil"/>
              <w:right w:val="single" w:sz="16" w:space="0" w:color="000000"/>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Between Groups</w:t>
            </w:r>
          </w:p>
        </w:tc>
        <w:tc>
          <w:tcPr>
            <w:tcW w:w="1590" w:type="dxa"/>
            <w:tcBorders>
              <w:top w:val="single" w:sz="16" w:space="0" w:color="000000"/>
              <w:left w:val="single" w:sz="16" w:space="0" w:color="000000"/>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2.977</w:t>
            </w:r>
          </w:p>
        </w:tc>
        <w:tc>
          <w:tcPr>
            <w:tcW w:w="1093" w:type="dxa"/>
            <w:tcBorders>
              <w:top w:val="single" w:sz="16" w:space="0" w:color="000000"/>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2</w:t>
            </w:r>
          </w:p>
        </w:tc>
        <w:tc>
          <w:tcPr>
            <w:tcW w:w="1524" w:type="dxa"/>
            <w:tcBorders>
              <w:top w:val="single" w:sz="16" w:space="0" w:color="000000"/>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1.488</w:t>
            </w:r>
          </w:p>
        </w:tc>
        <w:tc>
          <w:tcPr>
            <w:tcW w:w="1093" w:type="dxa"/>
            <w:tcBorders>
              <w:top w:val="single" w:sz="16" w:space="0" w:color="000000"/>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7.311</w:t>
            </w:r>
          </w:p>
        </w:tc>
        <w:tc>
          <w:tcPr>
            <w:tcW w:w="1093" w:type="dxa"/>
            <w:tcBorders>
              <w:top w:val="single" w:sz="16" w:space="0" w:color="000000"/>
              <w:bottom w:val="nil"/>
              <w:righ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.001</w:t>
            </w:r>
          </w:p>
        </w:tc>
      </w:tr>
      <w:tr w:rsidR="009076C8" w:rsidRPr="008A47AD" w:rsidTr="009076C8">
        <w:trPr>
          <w:cantSplit/>
        </w:trPr>
        <w:tc>
          <w:tcPr>
            <w:tcW w:w="794" w:type="dxa"/>
            <w:vMerge/>
            <w:tcBorders>
              <w:top w:val="single" w:sz="16" w:space="0" w:color="000000"/>
              <w:left w:val="single" w:sz="16" w:space="0" w:color="000000"/>
              <w:right w:val="nil"/>
            </w:tcBorders>
            <w:shd w:val="clear" w:color="auto" w:fill="FFFFFF"/>
          </w:tcPr>
          <w:p w:rsidR="009076C8" w:rsidRPr="008A47AD" w:rsidRDefault="009076C8" w:rsidP="005B419B">
            <w:pPr>
              <w:autoSpaceDE w:val="0"/>
              <w:autoSpaceDN w:val="0"/>
              <w:adjustRightInd w:val="0"/>
              <w:spacing w:after="0" w:line="240" w:lineRule="auto"/>
              <w:rPr>
                <w:rFonts w:ascii="Arial" w:hAnsi="Arial" w:cs="Arial"/>
                <w:color w:val="000000"/>
                <w:sz w:val="18"/>
                <w:szCs w:val="18"/>
                <w:lang w:val="en-US"/>
              </w:rPr>
            </w:pPr>
          </w:p>
        </w:tc>
        <w:tc>
          <w:tcPr>
            <w:tcW w:w="1839" w:type="dxa"/>
            <w:tcBorders>
              <w:top w:val="nil"/>
              <w:left w:val="nil"/>
              <w:bottom w:val="nil"/>
              <w:right w:val="single" w:sz="16" w:space="0" w:color="000000"/>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Within Groups</w:t>
            </w:r>
          </w:p>
        </w:tc>
        <w:tc>
          <w:tcPr>
            <w:tcW w:w="1590" w:type="dxa"/>
            <w:tcBorders>
              <w:top w:val="nil"/>
              <w:left w:val="single" w:sz="16" w:space="0" w:color="000000"/>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12.623</w:t>
            </w:r>
          </w:p>
        </w:tc>
        <w:tc>
          <w:tcPr>
            <w:tcW w:w="1093"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62</w:t>
            </w:r>
          </w:p>
        </w:tc>
        <w:tc>
          <w:tcPr>
            <w:tcW w:w="1524"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.204</w:t>
            </w:r>
          </w:p>
        </w:tc>
        <w:tc>
          <w:tcPr>
            <w:tcW w:w="1093"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093" w:type="dxa"/>
            <w:tcBorders>
              <w:top w:val="nil"/>
              <w:bottom w:val="nil"/>
              <w:righ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r>
      <w:tr w:rsidR="009076C8" w:rsidRPr="008A47AD" w:rsidTr="009076C8">
        <w:trPr>
          <w:cantSplit/>
        </w:trPr>
        <w:tc>
          <w:tcPr>
            <w:tcW w:w="794" w:type="dxa"/>
            <w:vMerge/>
            <w:tcBorders>
              <w:top w:val="single" w:sz="16" w:space="0" w:color="000000"/>
              <w:left w:val="single" w:sz="16" w:space="0" w:color="000000"/>
              <w:right w:val="nil"/>
            </w:tcBorders>
            <w:shd w:val="clear" w:color="auto" w:fill="FFFFFF"/>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839" w:type="dxa"/>
            <w:tcBorders>
              <w:top w:val="nil"/>
              <w:left w:val="nil"/>
              <w:right w:val="single" w:sz="16" w:space="0" w:color="000000"/>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Total</w:t>
            </w:r>
          </w:p>
        </w:tc>
        <w:tc>
          <w:tcPr>
            <w:tcW w:w="1590" w:type="dxa"/>
            <w:tcBorders>
              <w:top w:val="nil"/>
              <w:lef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15.600</w:t>
            </w:r>
          </w:p>
        </w:tc>
        <w:tc>
          <w:tcPr>
            <w:tcW w:w="1093" w:type="dxa"/>
            <w:tcBorders>
              <w:top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64</w:t>
            </w:r>
          </w:p>
        </w:tc>
        <w:tc>
          <w:tcPr>
            <w:tcW w:w="1524" w:type="dxa"/>
            <w:tcBorders>
              <w:top w:val="nil"/>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093" w:type="dxa"/>
            <w:tcBorders>
              <w:top w:val="nil"/>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093" w:type="dxa"/>
            <w:tcBorders>
              <w:top w:val="nil"/>
              <w:righ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r>
      <w:tr w:rsidR="009076C8" w:rsidRPr="008A47AD" w:rsidTr="009076C8">
        <w:trPr>
          <w:cantSplit/>
        </w:trPr>
        <w:tc>
          <w:tcPr>
            <w:tcW w:w="794" w:type="dxa"/>
            <w:vMerge w:val="restart"/>
            <w:tcBorders>
              <w:top w:val="nil"/>
              <w:left w:val="single" w:sz="16" w:space="0" w:color="000000"/>
              <w:right w:val="nil"/>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Q3.2</w:t>
            </w:r>
          </w:p>
        </w:tc>
        <w:tc>
          <w:tcPr>
            <w:tcW w:w="1839" w:type="dxa"/>
            <w:tcBorders>
              <w:top w:val="nil"/>
              <w:left w:val="nil"/>
              <w:bottom w:val="nil"/>
              <w:right w:val="single" w:sz="16" w:space="0" w:color="000000"/>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Between Groups</w:t>
            </w:r>
          </w:p>
        </w:tc>
        <w:tc>
          <w:tcPr>
            <w:tcW w:w="1590" w:type="dxa"/>
            <w:tcBorders>
              <w:top w:val="nil"/>
              <w:left w:val="single" w:sz="16" w:space="0" w:color="000000"/>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2.850</w:t>
            </w:r>
          </w:p>
        </w:tc>
        <w:tc>
          <w:tcPr>
            <w:tcW w:w="1093"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2</w:t>
            </w:r>
          </w:p>
        </w:tc>
        <w:tc>
          <w:tcPr>
            <w:tcW w:w="1524"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1.425</w:t>
            </w:r>
          </w:p>
        </w:tc>
        <w:tc>
          <w:tcPr>
            <w:tcW w:w="1093"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10.860</w:t>
            </w:r>
          </w:p>
        </w:tc>
        <w:tc>
          <w:tcPr>
            <w:tcW w:w="1093" w:type="dxa"/>
            <w:tcBorders>
              <w:top w:val="nil"/>
              <w:bottom w:val="nil"/>
              <w:righ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.000</w:t>
            </w:r>
          </w:p>
        </w:tc>
      </w:tr>
      <w:tr w:rsidR="009076C8" w:rsidRPr="008A47AD" w:rsidTr="009076C8">
        <w:trPr>
          <w:cantSplit/>
        </w:trPr>
        <w:tc>
          <w:tcPr>
            <w:tcW w:w="794" w:type="dxa"/>
            <w:vMerge/>
            <w:tcBorders>
              <w:top w:val="nil"/>
              <w:left w:val="single" w:sz="16" w:space="0" w:color="000000"/>
              <w:right w:val="nil"/>
            </w:tcBorders>
            <w:shd w:val="clear" w:color="auto" w:fill="FFFFFF"/>
          </w:tcPr>
          <w:p w:rsidR="009076C8" w:rsidRPr="008A47AD" w:rsidRDefault="009076C8" w:rsidP="005B419B">
            <w:pPr>
              <w:autoSpaceDE w:val="0"/>
              <w:autoSpaceDN w:val="0"/>
              <w:adjustRightInd w:val="0"/>
              <w:spacing w:after="0" w:line="240" w:lineRule="auto"/>
              <w:rPr>
                <w:rFonts w:ascii="Arial" w:hAnsi="Arial" w:cs="Arial"/>
                <w:color w:val="000000"/>
                <w:sz w:val="18"/>
                <w:szCs w:val="18"/>
                <w:lang w:val="en-US"/>
              </w:rPr>
            </w:pPr>
          </w:p>
        </w:tc>
        <w:tc>
          <w:tcPr>
            <w:tcW w:w="1839" w:type="dxa"/>
            <w:tcBorders>
              <w:top w:val="nil"/>
              <w:left w:val="nil"/>
              <w:bottom w:val="nil"/>
              <w:right w:val="single" w:sz="16" w:space="0" w:color="000000"/>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Within Groups</w:t>
            </w:r>
          </w:p>
        </w:tc>
        <w:tc>
          <w:tcPr>
            <w:tcW w:w="1590" w:type="dxa"/>
            <w:tcBorders>
              <w:top w:val="nil"/>
              <w:left w:val="single" w:sz="16" w:space="0" w:color="000000"/>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8.135</w:t>
            </w:r>
          </w:p>
        </w:tc>
        <w:tc>
          <w:tcPr>
            <w:tcW w:w="1093"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62</w:t>
            </w:r>
          </w:p>
        </w:tc>
        <w:tc>
          <w:tcPr>
            <w:tcW w:w="1524"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.131</w:t>
            </w:r>
          </w:p>
        </w:tc>
        <w:tc>
          <w:tcPr>
            <w:tcW w:w="1093"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093" w:type="dxa"/>
            <w:tcBorders>
              <w:top w:val="nil"/>
              <w:bottom w:val="nil"/>
              <w:righ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r>
      <w:tr w:rsidR="009076C8" w:rsidRPr="008A47AD" w:rsidTr="009076C8">
        <w:trPr>
          <w:cantSplit/>
        </w:trPr>
        <w:tc>
          <w:tcPr>
            <w:tcW w:w="794" w:type="dxa"/>
            <w:vMerge/>
            <w:tcBorders>
              <w:top w:val="nil"/>
              <w:left w:val="single" w:sz="16" w:space="0" w:color="000000"/>
              <w:right w:val="nil"/>
            </w:tcBorders>
            <w:shd w:val="clear" w:color="auto" w:fill="FFFFFF"/>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839" w:type="dxa"/>
            <w:tcBorders>
              <w:top w:val="nil"/>
              <w:left w:val="nil"/>
              <w:right w:val="single" w:sz="16" w:space="0" w:color="000000"/>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Total</w:t>
            </w:r>
          </w:p>
        </w:tc>
        <w:tc>
          <w:tcPr>
            <w:tcW w:w="1590" w:type="dxa"/>
            <w:tcBorders>
              <w:top w:val="nil"/>
              <w:lef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10.985</w:t>
            </w:r>
          </w:p>
        </w:tc>
        <w:tc>
          <w:tcPr>
            <w:tcW w:w="1093" w:type="dxa"/>
            <w:tcBorders>
              <w:top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64</w:t>
            </w:r>
          </w:p>
        </w:tc>
        <w:tc>
          <w:tcPr>
            <w:tcW w:w="1524" w:type="dxa"/>
            <w:tcBorders>
              <w:top w:val="nil"/>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093" w:type="dxa"/>
            <w:tcBorders>
              <w:top w:val="nil"/>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093" w:type="dxa"/>
            <w:tcBorders>
              <w:top w:val="nil"/>
              <w:righ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r>
      <w:tr w:rsidR="009076C8" w:rsidRPr="008A47AD" w:rsidTr="009076C8">
        <w:trPr>
          <w:cantSplit/>
        </w:trPr>
        <w:tc>
          <w:tcPr>
            <w:tcW w:w="794" w:type="dxa"/>
            <w:vMerge w:val="restart"/>
            <w:tcBorders>
              <w:top w:val="nil"/>
              <w:left w:val="single" w:sz="16" w:space="0" w:color="000000"/>
              <w:right w:val="nil"/>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Q3.3</w:t>
            </w:r>
          </w:p>
        </w:tc>
        <w:tc>
          <w:tcPr>
            <w:tcW w:w="1839" w:type="dxa"/>
            <w:tcBorders>
              <w:top w:val="nil"/>
              <w:left w:val="nil"/>
              <w:bottom w:val="nil"/>
              <w:right w:val="single" w:sz="16" w:space="0" w:color="000000"/>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Between Groups</w:t>
            </w:r>
          </w:p>
        </w:tc>
        <w:tc>
          <w:tcPr>
            <w:tcW w:w="1590" w:type="dxa"/>
            <w:tcBorders>
              <w:top w:val="nil"/>
              <w:left w:val="single" w:sz="16" w:space="0" w:color="000000"/>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.351</w:t>
            </w:r>
          </w:p>
        </w:tc>
        <w:tc>
          <w:tcPr>
            <w:tcW w:w="1093"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2</w:t>
            </w:r>
          </w:p>
        </w:tc>
        <w:tc>
          <w:tcPr>
            <w:tcW w:w="1524"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.176</w:t>
            </w:r>
          </w:p>
        </w:tc>
        <w:tc>
          <w:tcPr>
            <w:tcW w:w="1093"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1.848</w:t>
            </w:r>
          </w:p>
        </w:tc>
        <w:tc>
          <w:tcPr>
            <w:tcW w:w="1093" w:type="dxa"/>
            <w:tcBorders>
              <w:top w:val="nil"/>
              <w:bottom w:val="nil"/>
              <w:righ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.166</w:t>
            </w:r>
          </w:p>
        </w:tc>
      </w:tr>
      <w:tr w:rsidR="009076C8" w:rsidRPr="008A47AD" w:rsidTr="009076C8">
        <w:trPr>
          <w:cantSplit/>
        </w:trPr>
        <w:tc>
          <w:tcPr>
            <w:tcW w:w="794" w:type="dxa"/>
            <w:vMerge/>
            <w:tcBorders>
              <w:top w:val="nil"/>
              <w:left w:val="single" w:sz="16" w:space="0" w:color="000000"/>
              <w:right w:val="nil"/>
            </w:tcBorders>
            <w:shd w:val="clear" w:color="auto" w:fill="FFFFFF"/>
          </w:tcPr>
          <w:p w:rsidR="009076C8" w:rsidRPr="008A47AD" w:rsidRDefault="009076C8" w:rsidP="005B419B">
            <w:pPr>
              <w:autoSpaceDE w:val="0"/>
              <w:autoSpaceDN w:val="0"/>
              <w:adjustRightInd w:val="0"/>
              <w:spacing w:after="0" w:line="240" w:lineRule="auto"/>
              <w:rPr>
                <w:rFonts w:ascii="Arial" w:hAnsi="Arial" w:cs="Arial"/>
                <w:color w:val="000000"/>
                <w:sz w:val="18"/>
                <w:szCs w:val="18"/>
                <w:lang w:val="en-US"/>
              </w:rPr>
            </w:pPr>
          </w:p>
        </w:tc>
        <w:tc>
          <w:tcPr>
            <w:tcW w:w="1839" w:type="dxa"/>
            <w:tcBorders>
              <w:top w:val="nil"/>
              <w:left w:val="nil"/>
              <w:bottom w:val="nil"/>
              <w:right w:val="single" w:sz="16" w:space="0" w:color="000000"/>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Within Groups</w:t>
            </w:r>
          </w:p>
        </w:tc>
        <w:tc>
          <w:tcPr>
            <w:tcW w:w="1590" w:type="dxa"/>
            <w:tcBorders>
              <w:top w:val="nil"/>
              <w:left w:val="single" w:sz="16" w:space="0" w:color="000000"/>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5.895</w:t>
            </w:r>
          </w:p>
        </w:tc>
        <w:tc>
          <w:tcPr>
            <w:tcW w:w="1093"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62</w:t>
            </w:r>
          </w:p>
        </w:tc>
        <w:tc>
          <w:tcPr>
            <w:tcW w:w="1524"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.095</w:t>
            </w:r>
          </w:p>
        </w:tc>
        <w:tc>
          <w:tcPr>
            <w:tcW w:w="1093"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093" w:type="dxa"/>
            <w:tcBorders>
              <w:top w:val="nil"/>
              <w:bottom w:val="nil"/>
              <w:righ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r>
      <w:tr w:rsidR="009076C8" w:rsidRPr="008A47AD" w:rsidTr="009076C8">
        <w:trPr>
          <w:cantSplit/>
        </w:trPr>
        <w:tc>
          <w:tcPr>
            <w:tcW w:w="794" w:type="dxa"/>
            <w:vMerge/>
            <w:tcBorders>
              <w:top w:val="nil"/>
              <w:left w:val="single" w:sz="16" w:space="0" w:color="000000"/>
              <w:right w:val="nil"/>
            </w:tcBorders>
            <w:shd w:val="clear" w:color="auto" w:fill="FFFFFF"/>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839" w:type="dxa"/>
            <w:tcBorders>
              <w:top w:val="nil"/>
              <w:left w:val="nil"/>
              <w:right w:val="single" w:sz="16" w:space="0" w:color="000000"/>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Total</w:t>
            </w:r>
          </w:p>
        </w:tc>
        <w:tc>
          <w:tcPr>
            <w:tcW w:w="1590" w:type="dxa"/>
            <w:tcBorders>
              <w:top w:val="nil"/>
              <w:lef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6.246</w:t>
            </w:r>
          </w:p>
        </w:tc>
        <w:tc>
          <w:tcPr>
            <w:tcW w:w="1093" w:type="dxa"/>
            <w:tcBorders>
              <w:top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64</w:t>
            </w:r>
          </w:p>
        </w:tc>
        <w:tc>
          <w:tcPr>
            <w:tcW w:w="1524" w:type="dxa"/>
            <w:tcBorders>
              <w:top w:val="nil"/>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093" w:type="dxa"/>
            <w:tcBorders>
              <w:top w:val="nil"/>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093" w:type="dxa"/>
            <w:tcBorders>
              <w:top w:val="nil"/>
              <w:righ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r>
      <w:tr w:rsidR="009076C8" w:rsidRPr="008A47AD" w:rsidTr="009076C8">
        <w:trPr>
          <w:cantSplit/>
        </w:trPr>
        <w:tc>
          <w:tcPr>
            <w:tcW w:w="794" w:type="dxa"/>
            <w:vMerge w:val="restart"/>
            <w:tcBorders>
              <w:top w:val="nil"/>
              <w:left w:val="single" w:sz="16" w:space="0" w:color="000000"/>
              <w:right w:val="nil"/>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Q3.4</w:t>
            </w:r>
          </w:p>
        </w:tc>
        <w:tc>
          <w:tcPr>
            <w:tcW w:w="1839" w:type="dxa"/>
            <w:tcBorders>
              <w:top w:val="nil"/>
              <w:left w:val="nil"/>
              <w:bottom w:val="nil"/>
              <w:right w:val="single" w:sz="16" w:space="0" w:color="000000"/>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Between Groups</w:t>
            </w:r>
          </w:p>
        </w:tc>
        <w:tc>
          <w:tcPr>
            <w:tcW w:w="1590" w:type="dxa"/>
            <w:tcBorders>
              <w:top w:val="nil"/>
              <w:left w:val="single" w:sz="16" w:space="0" w:color="000000"/>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2.333</w:t>
            </w:r>
          </w:p>
        </w:tc>
        <w:tc>
          <w:tcPr>
            <w:tcW w:w="1093"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2</w:t>
            </w:r>
          </w:p>
        </w:tc>
        <w:tc>
          <w:tcPr>
            <w:tcW w:w="1524"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1.167</w:t>
            </w:r>
          </w:p>
        </w:tc>
        <w:tc>
          <w:tcPr>
            <w:tcW w:w="1093"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5.210</w:t>
            </w:r>
          </w:p>
        </w:tc>
        <w:tc>
          <w:tcPr>
            <w:tcW w:w="1093" w:type="dxa"/>
            <w:tcBorders>
              <w:top w:val="nil"/>
              <w:bottom w:val="nil"/>
              <w:righ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.008</w:t>
            </w:r>
          </w:p>
        </w:tc>
      </w:tr>
      <w:tr w:rsidR="009076C8" w:rsidRPr="008A47AD" w:rsidTr="009076C8">
        <w:trPr>
          <w:cantSplit/>
        </w:trPr>
        <w:tc>
          <w:tcPr>
            <w:tcW w:w="794" w:type="dxa"/>
            <w:vMerge/>
            <w:tcBorders>
              <w:top w:val="nil"/>
              <w:left w:val="single" w:sz="16" w:space="0" w:color="000000"/>
              <w:right w:val="nil"/>
            </w:tcBorders>
            <w:shd w:val="clear" w:color="auto" w:fill="FFFFFF"/>
          </w:tcPr>
          <w:p w:rsidR="009076C8" w:rsidRPr="008A47AD" w:rsidRDefault="009076C8" w:rsidP="005B419B">
            <w:pPr>
              <w:autoSpaceDE w:val="0"/>
              <w:autoSpaceDN w:val="0"/>
              <w:adjustRightInd w:val="0"/>
              <w:spacing w:after="0" w:line="240" w:lineRule="auto"/>
              <w:rPr>
                <w:rFonts w:ascii="Arial" w:hAnsi="Arial" w:cs="Arial"/>
                <w:color w:val="000000"/>
                <w:sz w:val="18"/>
                <w:szCs w:val="18"/>
                <w:lang w:val="en-US"/>
              </w:rPr>
            </w:pPr>
          </w:p>
        </w:tc>
        <w:tc>
          <w:tcPr>
            <w:tcW w:w="1839" w:type="dxa"/>
            <w:tcBorders>
              <w:top w:val="nil"/>
              <w:left w:val="nil"/>
              <w:bottom w:val="nil"/>
              <w:right w:val="single" w:sz="16" w:space="0" w:color="000000"/>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Within Groups</w:t>
            </w:r>
          </w:p>
        </w:tc>
        <w:tc>
          <w:tcPr>
            <w:tcW w:w="1590" w:type="dxa"/>
            <w:tcBorders>
              <w:top w:val="nil"/>
              <w:left w:val="single" w:sz="16" w:space="0" w:color="000000"/>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13.882</w:t>
            </w:r>
          </w:p>
        </w:tc>
        <w:tc>
          <w:tcPr>
            <w:tcW w:w="1093"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62</w:t>
            </w:r>
          </w:p>
        </w:tc>
        <w:tc>
          <w:tcPr>
            <w:tcW w:w="1524"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.224</w:t>
            </w:r>
          </w:p>
        </w:tc>
        <w:tc>
          <w:tcPr>
            <w:tcW w:w="1093"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093" w:type="dxa"/>
            <w:tcBorders>
              <w:top w:val="nil"/>
              <w:bottom w:val="nil"/>
              <w:righ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r>
      <w:tr w:rsidR="009076C8" w:rsidRPr="008A47AD" w:rsidTr="009076C8">
        <w:trPr>
          <w:cantSplit/>
        </w:trPr>
        <w:tc>
          <w:tcPr>
            <w:tcW w:w="794" w:type="dxa"/>
            <w:vMerge/>
            <w:tcBorders>
              <w:top w:val="nil"/>
              <w:left w:val="single" w:sz="16" w:space="0" w:color="000000"/>
              <w:right w:val="nil"/>
            </w:tcBorders>
            <w:shd w:val="clear" w:color="auto" w:fill="FFFFFF"/>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839" w:type="dxa"/>
            <w:tcBorders>
              <w:top w:val="nil"/>
              <w:left w:val="nil"/>
              <w:right w:val="single" w:sz="16" w:space="0" w:color="000000"/>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Total</w:t>
            </w:r>
          </w:p>
        </w:tc>
        <w:tc>
          <w:tcPr>
            <w:tcW w:w="1590" w:type="dxa"/>
            <w:tcBorders>
              <w:top w:val="nil"/>
              <w:lef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16.215</w:t>
            </w:r>
          </w:p>
        </w:tc>
        <w:tc>
          <w:tcPr>
            <w:tcW w:w="1093" w:type="dxa"/>
            <w:tcBorders>
              <w:top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64</w:t>
            </w:r>
          </w:p>
        </w:tc>
        <w:tc>
          <w:tcPr>
            <w:tcW w:w="1524" w:type="dxa"/>
            <w:tcBorders>
              <w:top w:val="nil"/>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093" w:type="dxa"/>
            <w:tcBorders>
              <w:top w:val="nil"/>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093" w:type="dxa"/>
            <w:tcBorders>
              <w:top w:val="nil"/>
              <w:righ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r>
      <w:tr w:rsidR="009076C8" w:rsidRPr="008A47AD" w:rsidTr="009076C8">
        <w:trPr>
          <w:cantSplit/>
        </w:trPr>
        <w:tc>
          <w:tcPr>
            <w:tcW w:w="794" w:type="dxa"/>
            <w:vMerge w:val="restart"/>
            <w:tcBorders>
              <w:top w:val="nil"/>
              <w:left w:val="single" w:sz="16" w:space="0" w:color="000000"/>
              <w:bottom w:val="single" w:sz="16" w:space="0" w:color="000000"/>
              <w:right w:val="nil"/>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Q3.5</w:t>
            </w:r>
          </w:p>
        </w:tc>
        <w:tc>
          <w:tcPr>
            <w:tcW w:w="1839" w:type="dxa"/>
            <w:tcBorders>
              <w:top w:val="nil"/>
              <w:left w:val="nil"/>
              <w:bottom w:val="nil"/>
              <w:right w:val="single" w:sz="16" w:space="0" w:color="000000"/>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Between Groups</w:t>
            </w:r>
          </w:p>
        </w:tc>
        <w:tc>
          <w:tcPr>
            <w:tcW w:w="1590" w:type="dxa"/>
            <w:tcBorders>
              <w:top w:val="nil"/>
              <w:left w:val="single" w:sz="16" w:space="0" w:color="000000"/>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1.379</w:t>
            </w:r>
          </w:p>
        </w:tc>
        <w:tc>
          <w:tcPr>
            <w:tcW w:w="1093"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2</w:t>
            </w:r>
          </w:p>
        </w:tc>
        <w:tc>
          <w:tcPr>
            <w:tcW w:w="1524"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.690</w:t>
            </w:r>
          </w:p>
        </w:tc>
        <w:tc>
          <w:tcPr>
            <w:tcW w:w="1093"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2.913</w:t>
            </w:r>
          </w:p>
        </w:tc>
        <w:tc>
          <w:tcPr>
            <w:tcW w:w="1093" w:type="dxa"/>
            <w:tcBorders>
              <w:top w:val="nil"/>
              <w:bottom w:val="nil"/>
              <w:righ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.062</w:t>
            </w:r>
          </w:p>
        </w:tc>
      </w:tr>
      <w:tr w:rsidR="009076C8" w:rsidRPr="008A47AD" w:rsidTr="009076C8">
        <w:trPr>
          <w:cantSplit/>
        </w:trPr>
        <w:tc>
          <w:tcPr>
            <w:tcW w:w="794" w:type="dxa"/>
            <w:vMerge/>
            <w:tcBorders>
              <w:top w:val="nil"/>
              <w:left w:val="single" w:sz="16" w:space="0" w:color="000000"/>
              <w:bottom w:val="single" w:sz="16" w:space="0" w:color="000000"/>
              <w:right w:val="nil"/>
            </w:tcBorders>
            <w:shd w:val="clear" w:color="auto" w:fill="FFFFFF"/>
          </w:tcPr>
          <w:p w:rsidR="009076C8" w:rsidRPr="008A47AD" w:rsidRDefault="009076C8" w:rsidP="005B419B">
            <w:pPr>
              <w:autoSpaceDE w:val="0"/>
              <w:autoSpaceDN w:val="0"/>
              <w:adjustRightInd w:val="0"/>
              <w:spacing w:after="0" w:line="240" w:lineRule="auto"/>
              <w:rPr>
                <w:rFonts w:ascii="Arial" w:hAnsi="Arial" w:cs="Arial"/>
                <w:color w:val="000000"/>
                <w:sz w:val="18"/>
                <w:szCs w:val="18"/>
                <w:lang w:val="en-US"/>
              </w:rPr>
            </w:pPr>
          </w:p>
        </w:tc>
        <w:tc>
          <w:tcPr>
            <w:tcW w:w="1839" w:type="dxa"/>
            <w:tcBorders>
              <w:top w:val="nil"/>
              <w:left w:val="nil"/>
              <w:bottom w:val="nil"/>
              <w:right w:val="single" w:sz="16" w:space="0" w:color="000000"/>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Within Groups</w:t>
            </w:r>
          </w:p>
        </w:tc>
        <w:tc>
          <w:tcPr>
            <w:tcW w:w="1590" w:type="dxa"/>
            <w:tcBorders>
              <w:top w:val="nil"/>
              <w:left w:val="single" w:sz="16" w:space="0" w:color="000000"/>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14.682</w:t>
            </w:r>
          </w:p>
        </w:tc>
        <w:tc>
          <w:tcPr>
            <w:tcW w:w="1093"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62</w:t>
            </w:r>
          </w:p>
        </w:tc>
        <w:tc>
          <w:tcPr>
            <w:tcW w:w="1524"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.237</w:t>
            </w:r>
          </w:p>
        </w:tc>
        <w:tc>
          <w:tcPr>
            <w:tcW w:w="1093"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093" w:type="dxa"/>
            <w:tcBorders>
              <w:top w:val="nil"/>
              <w:bottom w:val="nil"/>
              <w:righ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r>
      <w:tr w:rsidR="009076C8" w:rsidRPr="008A47AD" w:rsidTr="009076C8">
        <w:trPr>
          <w:cantSplit/>
        </w:trPr>
        <w:tc>
          <w:tcPr>
            <w:tcW w:w="794" w:type="dxa"/>
            <w:vMerge/>
            <w:tcBorders>
              <w:top w:val="nil"/>
              <w:left w:val="single" w:sz="16" w:space="0" w:color="000000"/>
              <w:bottom w:val="single" w:sz="16" w:space="0" w:color="000000"/>
              <w:right w:val="nil"/>
            </w:tcBorders>
            <w:shd w:val="clear" w:color="auto" w:fill="FFFFFF"/>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839" w:type="dxa"/>
            <w:tcBorders>
              <w:top w:val="nil"/>
              <w:left w:val="nil"/>
              <w:bottom w:val="single" w:sz="16" w:space="0" w:color="000000"/>
              <w:right w:val="single" w:sz="16" w:space="0" w:color="000000"/>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Total</w:t>
            </w:r>
          </w:p>
        </w:tc>
        <w:tc>
          <w:tcPr>
            <w:tcW w:w="1590" w:type="dxa"/>
            <w:tcBorders>
              <w:top w:val="nil"/>
              <w:left w:val="single" w:sz="16" w:space="0" w:color="000000"/>
              <w:bottom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16.062</w:t>
            </w:r>
          </w:p>
        </w:tc>
        <w:tc>
          <w:tcPr>
            <w:tcW w:w="1093" w:type="dxa"/>
            <w:tcBorders>
              <w:top w:val="nil"/>
              <w:bottom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64</w:t>
            </w:r>
          </w:p>
        </w:tc>
        <w:tc>
          <w:tcPr>
            <w:tcW w:w="1524" w:type="dxa"/>
            <w:tcBorders>
              <w:top w:val="nil"/>
              <w:bottom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093" w:type="dxa"/>
            <w:tcBorders>
              <w:top w:val="nil"/>
              <w:bottom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093" w:type="dxa"/>
            <w:tcBorders>
              <w:top w:val="nil"/>
              <w:bottom w:val="single" w:sz="16" w:space="0" w:color="000000"/>
              <w:righ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r>
    </w:tbl>
    <w:p w:rsidR="009076C8" w:rsidRPr="008A47AD" w:rsidRDefault="009076C8" w:rsidP="009076C8">
      <w:pPr>
        <w:autoSpaceDE w:val="0"/>
        <w:autoSpaceDN w:val="0"/>
        <w:adjustRightInd w:val="0"/>
        <w:spacing w:after="0" w:line="240" w:lineRule="auto"/>
        <w:rPr>
          <w:rFonts w:ascii="Times New Roman" w:hAnsi="Times New Roman"/>
          <w:sz w:val="24"/>
          <w:szCs w:val="24"/>
          <w:lang w:val="en-US"/>
        </w:rPr>
      </w:pPr>
    </w:p>
    <w:p w:rsidR="009076C8" w:rsidRPr="008A47AD" w:rsidRDefault="009076C8" w:rsidP="009076C8">
      <w:pPr>
        <w:autoSpaceDE w:val="0"/>
        <w:autoSpaceDN w:val="0"/>
        <w:adjustRightInd w:val="0"/>
        <w:spacing w:after="0" w:line="240" w:lineRule="auto"/>
        <w:rPr>
          <w:rFonts w:ascii="Times New Roman" w:hAnsi="Times New Roman"/>
          <w:sz w:val="24"/>
          <w:szCs w:val="24"/>
          <w:lang w:val="en-US"/>
        </w:rPr>
      </w:pPr>
    </w:p>
    <w:p w:rsidR="009076C8" w:rsidRPr="008A47AD" w:rsidRDefault="009076C8" w:rsidP="009076C8">
      <w:pPr>
        <w:autoSpaceDE w:val="0"/>
        <w:autoSpaceDN w:val="0"/>
        <w:adjustRightInd w:val="0"/>
        <w:spacing w:after="0" w:line="240" w:lineRule="auto"/>
        <w:rPr>
          <w:rFonts w:ascii="Arial" w:hAnsi="Arial" w:cs="Arial"/>
          <w:b/>
          <w:bCs/>
          <w:color w:val="000000"/>
          <w:sz w:val="26"/>
          <w:szCs w:val="26"/>
          <w:lang w:val="en-US"/>
        </w:rPr>
      </w:pPr>
    </w:p>
    <w:p w:rsidR="009076C8" w:rsidRPr="008A47AD" w:rsidRDefault="009076C8" w:rsidP="009076C8">
      <w:pPr>
        <w:autoSpaceDE w:val="0"/>
        <w:autoSpaceDN w:val="0"/>
        <w:adjustRightInd w:val="0"/>
        <w:spacing w:after="0" w:line="240" w:lineRule="auto"/>
        <w:rPr>
          <w:rFonts w:ascii="Arial" w:hAnsi="Arial" w:cs="Arial"/>
          <w:b/>
          <w:bCs/>
          <w:color w:val="000000"/>
          <w:sz w:val="26"/>
          <w:szCs w:val="26"/>
          <w:lang w:val="en-US"/>
        </w:rPr>
      </w:pPr>
      <w:r w:rsidRPr="008A47AD">
        <w:rPr>
          <w:rFonts w:ascii="Arial" w:hAnsi="Arial" w:cs="Arial"/>
          <w:b/>
          <w:bCs/>
          <w:color w:val="000000"/>
          <w:sz w:val="26"/>
          <w:szCs w:val="26"/>
          <w:lang w:val="en-US"/>
        </w:rPr>
        <w:t>Means Plots</w:t>
      </w:r>
    </w:p>
    <w:p w:rsidR="009076C8" w:rsidRPr="008A47AD" w:rsidRDefault="009076C8" w:rsidP="009076C8">
      <w:pPr>
        <w:autoSpaceDE w:val="0"/>
        <w:autoSpaceDN w:val="0"/>
        <w:adjustRightInd w:val="0"/>
        <w:spacing w:after="0" w:line="240" w:lineRule="auto"/>
        <w:rPr>
          <w:rFonts w:ascii="Arial" w:hAnsi="Arial" w:cs="Arial"/>
          <w:color w:val="000000"/>
          <w:sz w:val="26"/>
          <w:szCs w:val="26"/>
          <w:lang w:val="en-US"/>
        </w:rPr>
      </w:pPr>
    </w:p>
    <w:p w:rsidR="009076C8" w:rsidRPr="008A47AD" w:rsidRDefault="009076C8" w:rsidP="009076C8">
      <w:pPr>
        <w:autoSpaceDE w:val="0"/>
        <w:autoSpaceDN w:val="0"/>
        <w:adjustRightInd w:val="0"/>
        <w:spacing w:after="0" w:line="240" w:lineRule="auto"/>
        <w:rPr>
          <w:rFonts w:ascii="Times New Roman" w:hAnsi="Times New Roman"/>
          <w:sz w:val="24"/>
          <w:szCs w:val="24"/>
          <w:lang w:val="en-US"/>
        </w:rPr>
      </w:pPr>
    </w:p>
    <w:p w:rsidR="009076C8" w:rsidRPr="008A47AD" w:rsidRDefault="009076C8" w:rsidP="009076C8">
      <w:pPr>
        <w:autoSpaceDE w:val="0"/>
        <w:autoSpaceDN w:val="0"/>
        <w:adjustRightInd w:val="0"/>
        <w:spacing w:after="0" w:line="240" w:lineRule="auto"/>
        <w:rPr>
          <w:rFonts w:ascii="Times New Roman" w:hAnsi="Times New Roman"/>
          <w:sz w:val="24"/>
          <w:szCs w:val="24"/>
          <w:lang w:val="en-US"/>
        </w:rPr>
      </w:pPr>
      <w:r>
        <w:rPr>
          <w:rFonts w:ascii="Times New Roman" w:hAnsi="Times New Roman"/>
          <w:noProof/>
          <w:sz w:val="24"/>
          <w:szCs w:val="24"/>
          <w:lang w:val="en-US"/>
        </w:rPr>
        <w:drawing>
          <wp:inline distT="0" distB="0" distL="0" distR="0">
            <wp:extent cx="4701805" cy="3767472"/>
            <wp:effectExtent l="19050" t="0" r="354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6" cstate="print"/>
                    <a:srcRect/>
                    <a:stretch>
                      <a:fillRect/>
                    </a:stretch>
                  </pic:blipFill>
                  <pic:spPr bwMode="auto">
                    <a:xfrm>
                      <a:off x="0" y="0"/>
                      <a:ext cx="4704486" cy="3769620"/>
                    </a:xfrm>
                    <a:prstGeom prst="rect">
                      <a:avLst/>
                    </a:prstGeom>
                    <a:noFill/>
                    <a:ln w="9525">
                      <a:noFill/>
                      <a:miter lim="800000"/>
                      <a:headEnd/>
                      <a:tailEnd/>
                    </a:ln>
                  </pic:spPr>
                </pic:pic>
              </a:graphicData>
            </a:graphic>
          </wp:inline>
        </w:drawing>
      </w:r>
    </w:p>
    <w:p w:rsidR="009076C8" w:rsidRPr="008A47AD" w:rsidRDefault="009076C8" w:rsidP="009076C8">
      <w:pPr>
        <w:autoSpaceDE w:val="0"/>
        <w:autoSpaceDN w:val="0"/>
        <w:adjustRightInd w:val="0"/>
        <w:spacing w:after="0" w:line="240" w:lineRule="auto"/>
        <w:rPr>
          <w:rFonts w:ascii="Times New Roman" w:hAnsi="Times New Roman"/>
          <w:sz w:val="24"/>
          <w:szCs w:val="24"/>
          <w:lang w:val="en-US"/>
        </w:rPr>
      </w:pPr>
    </w:p>
    <w:p w:rsidR="009076C8" w:rsidRPr="008A47AD" w:rsidRDefault="009076C8" w:rsidP="009076C8">
      <w:pPr>
        <w:autoSpaceDE w:val="0"/>
        <w:autoSpaceDN w:val="0"/>
        <w:adjustRightInd w:val="0"/>
        <w:spacing w:after="0" w:line="240" w:lineRule="auto"/>
        <w:rPr>
          <w:rFonts w:ascii="Times New Roman" w:hAnsi="Times New Roman"/>
          <w:sz w:val="24"/>
          <w:szCs w:val="24"/>
          <w:lang w:val="en-US"/>
        </w:rPr>
      </w:pPr>
    </w:p>
    <w:p w:rsidR="009076C8" w:rsidRPr="008A47AD" w:rsidRDefault="009076C8" w:rsidP="009076C8">
      <w:pPr>
        <w:autoSpaceDE w:val="0"/>
        <w:autoSpaceDN w:val="0"/>
        <w:adjustRightInd w:val="0"/>
        <w:spacing w:after="0" w:line="240" w:lineRule="auto"/>
        <w:rPr>
          <w:rFonts w:ascii="Times New Roman" w:hAnsi="Times New Roman"/>
          <w:sz w:val="24"/>
          <w:szCs w:val="24"/>
          <w:lang w:val="en-US"/>
        </w:rPr>
      </w:pPr>
      <w:r>
        <w:rPr>
          <w:rFonts w:ascii="Times New Roman" w:hAnsi="Times New Roman"/>
          <w:noProof/>
          <w:sz w:val="24"/>
          <w:szCs w:val="24"/>
          <w:lang w:val="en-US"/>
        </w:rPr>
        <w:lastRenderedPageBreak/>
        <w:drawing>
          <wp:inline distT="0" distB="0" distL="0" distR="0">
            <wp:extent cx="4499787" cy="3605598"/>
            <wp:effectExtent l="1905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7" cstate="print"/>
                    <a:srcRect/>
                    <a:stretch>
                      <a:fillRect/>
                    </a:stretch>
                  </pic:blipFill>
                  <pic:spPr bwMode="auto">
                    <a:xfrm>
                      <a:off x="0" y="0"/>
                      <a:ext cx="4500152" cy="3605890"/>
                    </a:xfrm>
                    <a:prstGeom prst="rect">
                      <a:avLst/>
                    </a:prstGeom>
                    <a:noFill/>
                    <a:ln w="9525">
                      <a:noFill/>
                      <a:miter lim="800000"/>
                      <a:headEnd/>
                      <a:tailEnd/>
                    </a:ln>
                  </pic:spPr>
                </pic:pic>
              </a:graphicData>
            </a:graphic>
          </wp:inline>
        </w:drawing>
      </w:r>
    </w:p>
    <w:p w:rsidR="009076C8" w:rsidRPr="008A47AD" w:rsidRDefault="009076C8" w:rsidP="009076C8">
      <w:pPr>
        <w:autoSpaceDE w:val="0"/>
        <w:autoSpaceDN w:val="0"/>
        <w:adjustRightInd w:val="0"/>
        <w:spacing w:after="0" w:line="240" w:lineRule="auto"/>
        <w:rPr>
          <w:rFonts w:ascii="Times New Roman" w:hAnsi="Times New Roman"/>
          <w:sz w:val="24"/>
          <w:szCs w:val="24"/>
          <w:lang w:val="en-US"/>
        </w:rPr>
      </w:pPr>
    </w:p>
    <w:p w:rsidR="009076C8" w:rsidRPr="008A47AD" w:rsidRDefault="009076C8" w:rsidP="009076C8">
      <w:pPr>
        <w:autoSpaceDE w:val="0"/>
        <w:autoSpaceDN w:val="0"/>
        <w:adjustRightInd w:val="0"/>
        <w:spacing w:after="0" w:line="240" w:lineRule="auto"/>
        <w:rPr>
          <w:rFonts w:ascii="Times New Roman" w:hAnsi="Times New Roman"/>
          <w:sz w:val="24"/>
          <w:szCs w:val="24"/>
          <w:lang w:val="en-US"/>
        </w:rPr>
      </w:pPr>
    </w:p>
    <w:p w:rsidR="009076C8" w:rsidRPr="008A47AD" w:rsidRDefault="009076C8" w:rsidP="009076C8">
      <w:pPr>
        <w:autoSpaceDE w:val="0"/>
        <w:autoSpaceDN w:val="0"/>
        <w:adjustRightInd w:val="0"/>
        <w:spacing w:after="0" w:line="240" w:lineRule="auto"/>
        <w:rPr>
          <w:rFonts w:ascii="Times New Roman" w:hAnsi="Times New Roman"/>
          <w:sz w:val="24"/>
          <w:szCs w:val="24"/>
          <w:lang w:val="en-US"/>
        </w:rPr>
      </w:pPr>
      <w:r>
        <w:rPr>
          <w:rFonts w:ascii="Times New Roman" w:hAnsi="Times New Roman"/>
          <w:noProof/>
          <w:sz w:val="24"/>
          <w:szCs w:val="24"/>
          <w:lang w:val="en-US"/>
        </w:rPr>
        <w:drawing>
          <wp:inline distT="0" distB="0" distL="0" distR="0">
            <wp:extent cx="4563582" cy="3656716"/>
            <wp:effectExtent l="19050" t="0" r="8418"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8" cstate="print"/>
                    <a:srcRect/>
                    <a:stretch>
                      <a:fillRect/>
                    </a:stretch>
                  </pic:blipFill>
                  <pic:spPr bwMode="auto">
                    <a:xfrm>
                      <a:off x="0" y="0"/>
                      <a:ext cx="4567176" cy="3659596"/>
                    </a:xfrm>
                    <a:prstGeom prst="rect">
                      <a:avLst/>
                    </a:prstGeom>
                    <a:noFill/>
                    <a:ln w="9525">
                      <a:noFill/>
                      <a:miter lim="800000"/>
                      <a:headEnd/>
                      <a:tailEnd/>
                    </a:ln>
                  </pic:spPr>
                </pic:pic>
              </a:graphicData>
            </a:graphic>
          </wp:inline>
        </w:drawing>
      </w:r>
    </w:p>
    <w:p w:rsidR="009076C8" w:rsidRPr="008A47AD" w:rsidRDefault="009076C8" w:rsidP="009076C8">
      <w:pPr>
        <w:autoSpaceDE w:val="0"/>
        <w:autoSpaceDN w:val="0"/>
        <w:adjustRightInd w:val="0"/>
        <w:spacing w:after="0" w:line="240" w:lineRule="auto"/>
        <w:rPr>
          <w:rFonts w:ascii="Times New Roman" w:hAnsi="Times New Roman"/>
          <w:sz w:val="24"/>
          <w:szCs w:val="24"/>
          <w:lang w:val="en-US"/>
        </w:rPr>
      </w:pPr>
    </w:p>
    <w:p w:rsidR="009076C8" w:rsidRPr="008A47AD" w:rsidRDefault="009076C8" w:rsidP="009076C8">
      <w:pPr>
        <w:autoSpaceDE w:val="0"/>
        <w:autoSpaceDN w:val="0"/>
        <w:adjustRightInd w:val="0"/>
        <w:spacing w:after="0" w:line="240" w:lineRule="auto"/>
        <w:rPr>
          <w:rFonts w:ascii="Times New Roman" w:hAnsi="Times New Roman"/>
          <w:sz w:val="24"/>
          <w:szCs w:val="24"/>
          <w:lang w:val="en-US"/>
        </w:rPr>
      </w:pPr>
    </w:p>
    <w:p w:rsidR="009076C8" w:rsidRPr="008A47AD" w:rsidRDefault="009076C8" w:rsidP="009076C8">
      <w:pPr>
        <w:autoSpaceDE w:val="0"/>
        <w:autoSpaceDN w:val="0"/>
        <w:adjustRightInd w:val="0"/>
        <w:spacing w:after="0" w:line="240" w:lineRule="auto"/>
        <w:rPr>
          <w:rFonts w:ascii="Times New Roman" w:hAnsi="Times New Roman"/>
          <w:sz w:val="24"/>
          <w:szCs w:val="24"/>
          <w:lang w:val="en-US"/>
        </w:rPr>
      </w:pPr>
      <w:r>
        <w:rPr>
          <w:rFonts w:ascii="Times New Roman" w:hAnsi="Times New Roman"/>
          <w:noProof/>
          <w:sz w:val="24"/>
          <w:szCs w:val="24"/>
          <w:lang w:val="en-US"/>
        </w:rPr>
        <w:lastRenderedPageBreak/>
        <w:drawing>
          <wp:inline distT="0" distB="0" distL="0" distR="0">
            <wp:extent cx="4361563" cy="3494842"/>
            <wp:effectExtent l="19050" t="0" r="887"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9" cstate="print"/>
                    <a:srcRect/>
                    <a:stretch>
                      <a:fillRect/>
                    </a:stretch>
                  </pic:blipFill>
                  <pic:spPr bwMode="auto">
                    <a:xfrm>
                      <a:off x="0" y="0"/>
                      <a:ext cx="4365461" cy="3497965"/>
                    </a:xfrm>
                    <a:prstGeom prst="rect">
                      <a:avLst/>
                    </a:prstGeom>
                    <a:noFill/>
                    <a:ln w="9525">
                      <a:noFill/>
                      <a:miter lim="800000"/>
                      <a:headEnd/>
                      <a:tailEnd/>
                    </a:ln>
                  </pic:spPr>
                </pic:pic>
              </a:graphicData>
            </a:graphic>
          </wp:inline>
        </w:drawing>
      </w:r>
    </w:p>
    <w:p w:rsidR="009076C8" w:rsidRPr="008A47AD" w:rsidRDefault="009076C8" w:rsidP="009076C8">
      <w:pPr>
        <w:autoSpaceDE w:val="0"/>
        <w:autoSpaceDN w:val="0"/>
        <w:adjustRightInd w:val="0"/>
        <w:spacing w:after="0" w:line="240" w:lineRule="auto"/>
        <w:rPr>
          <w:rFonts w:ascii="Times New Roman" w:hAnsi="Times New Roman"/>
          <w:sz w:val="24"/>
          <w:szCs w:val="24"/>
          <w:lang w:val="en-US"/>
        </w:rPr>
      </w:pPr>
    </w:p>
    <w:p w:rsidR="009076C8" w:rsidRPr="008A47AD" w:rsidRDefault="009076C8" w:rsidP="009076C8">
      <w:pPr>
        <w:autoSpaceDE w:val="0"/>
        <w:autoSpaceDN w:val="0"/>
        <w:adjustRightInd w:val="0"/>
        <w:spacing w:after="0" w:line="240" w:lineRule="auto"/>
        <w:rPr>
          <w:rFonts w:ascii="Times New Roman" w:hAnsi="Times New Roman"/>
          <w:sz w:val="24"/>
          <w:szCs w:val="24"/>
          <w:lang w:val="en-US"/>
        </w:rPr>
      </w:pPr>
    </w:p>
    <w:p w:rsidR="009076C8" w:rsidRPr="008A47AD" w:rsidRDefault="009076C8" w:rsidP="009076C8">
      <w:pPr>
        <w:autoSpaceDE w:val="0"/>
        <w:autoSpaceDN w:val="0"/>
        <w:adjustRightInd w:val="0"/>
        <w:spacing w:after="0" w:line="240" w:lineRule="auto"/>
        <w:rPr>
          <w:rFonts w:ascii="Times New Roman" w:hAnsi="Times New Roman"/>
          <w:sz w:val="24"/>
          <w:szCs w:val="24"/>
          <w:lang w:val="en-US"/>
        </w:rPr>
      </w:pPr>
      <w:r>
        <w:rPr>
          <w:rFonts w:ascii="Times New Roman" w:hAnsi="Times New Roman"/>
          <w:noProof/>
          <w:sz w:val="24"/>
          <w:szCs w:val="24"/>
          <w:lang w:val="en-US"/>
        </w:rPr>
        <w:drawing>
          <wp:inline distT="0" distB="0" distL="0" distR="0">
            <wp:extent cx="4478522" cy="3588559"/>
            <wp:effectExtent l="1905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0" cstate="print"/>
                    <a:srcRect/>
                    <a:stretch>
                      <a:fillRect/>
                    </a:stretch>
                  </pic:blipFill>
                  <pic:spPr bwMode="auto">
                    <a:xfrm>
                      <a:off x="0" y="0"/>
                      <a:ext cx="4481941" cy="3591298"/>
                    </a:xfrm>
                    <a:prstGeom prst="rect">
                      <a:avLst/>
                    </a:prstGeom>
                    <a:noFill/>
                    <a:ln w="9525">
                      <a:noFill/>
                      <a:miter lim="800000"/>
                      <a:headEnd/>
                      <a:tailEnd/>
                    </a:ln>
                  </pic:spPr>
                </pic:pic>
              </a:graphicData>
            </a:graphic>
          </wp:inline>
        </w:drawing>
      </w:r>
    </w:p>
    <w:p w:rsidR="009076C8" w:rsidRPr="008A47AD" w:rsidRDefault="009076C8" w:rsidP="009076C8">
      <w:pPr>
        <w:autoSpaceDE w:val="0"/>
        <w:autoSpaceDN w:val="0"/>
        <w:adjustRightInd w:val="0"/>
        <w:spacing w:after="0" w:line="240" w:lineRule="auto"/>
        <w:rPr>
          <w:rFonts w:ascii="Times New Roman" w:hAnsi="Times New Roman"/>
          <w:sz w:val="24"/>
          <w:szCs w:val="24"/>
          <w:lang w:val="en-US"/>
        </w:rPr>
      </w:pPr>
    </w:p>
    <w:p w:rsidR="009076C8" w:rsidRPr="008A47AD" w:rsidRDefault="009076C8" w:rsidP="009076C8">
      <w:pPr>
        <w:autoSpaceDE w:val="0"/>
        <w:autoSpaceDN w:val="0"/>
        <w:adjustRightInd w:val="0"/>
        <w:spacing w:after="0" w:line="240" w:lineRule="auto"/>
        <w:rPr>
          <w:rFonts w:ascii="Times New Roman" w:hAnsi="Times New Roman"/>
          <w:sz w:val="24"/>
          <w:szCs w:val="24"/>
          <w:lang w:val="en-US"/>
        </w:rPr>
      </w:pPr>
    </w:p>
    <w:p w:rsidR="009076C8" w:rsidRPr="008A47AD" w:rsidRDefault="009076C8" w:rsidP="009076C8">
      <w:pPr>
        <w:autoSpaceDE w:val="0"/>
        <w:autoSpaceDN w:val="0"/>
        <w:adjustRightInd w:val="0"/>
        <w:spacing w:after="0" w:line="240" w:lineRule="auto"/>
        <w:rPr>
          <w:rFonts w:ascii="Courier New" w:hAnsi="Courier New" w:cs="Courier New"/>
          <w:color w:val="000000"/>
          <w:sz w:val="20"/>
          <w:szCs w:val="20"/>
          <w:lang w:val="en-US"/>
        </w:rPr>
      </w:pPr>
    </w:p>
    <w:p w:rsidR="009076C8" w:rsidRDefault="009076C8" w:rsidP="009076C8">
      <w:pPr>
        <w:autoSpaceDE w:val="0"/>
        <w:autoSpaceDN w:val="0"/>
        <w:adjustRightInd w:val="0"/>
        <w:spacing w:after="0" w:line="240" w:lineRule="auto"/>
        <w:rPr>
          <w:rFonts w:ascii="Times New Roman" w:hAnsi="Times New Roman"/>
          <w:sz w:val="24"/>
          <w:szCs w:val="24"/>
          <w:lang w:val="en-US"/>
        </w:rPr>
      </w:pPr>
    </w:p>
    <w:p w:rsidR="009076C8" w:rsidRDefault="009076C8" w:rsidP="009076C8">
      <w:pPr>
        <w:autoSpaceDE w:val="0"/>
        <w:autoSpaceDN w:val="0"/>
        <w:adjustRightInd w:val="0"/>
        <w:spacing w:after="0" w:line="240" w:lineRule="auto"/>
        <w:rPr>
          <w:rFonts w:ascii="Times New Roman" w:hAnsi="Times New Roman"/>
          <w:sz w:val="24"/>
          <w:szCs w:val="24"/>
          <w:lang w:val="en-US"/>
        </w:rPr>
      </w:pPr>
    </w:p>
    <w:p w:rsidR="009076C8" w:rsidRDefault="009076C8" w:rsidP="009076C8">
      <w:pPr>
        <w:autoSpaceDE w:val="0"/>
        <w:autoSpaceDN w:val="0"/>
        <w:adjustRightInd w:val="0"/>
        <w:spacing w:after="0" w:line="240" w:lineRule="auto"/>
        <w:rPr>
          <w:rFonts w:ascii="Times New Roman" w:hAnsi="Times New Roman"/>
          <w:sz w:val="24"/>
          <w:szCs w:val="24"/>
          <w:lang w:val="en-US"/>
        </w:rPr>
      </w:pPr>
    </w:p>
    <w:p w:rsidR="009076C8" w:rsidRDefault="009076C8" w:rsidP="009076C8">
      <w:pPr>
        <w:autoSpaceDE w:val="0"/>
        <w:autoSpaceDN w:val="0"/>
        <w:adjustRightInd w:val="0"/>
        <w:spacing w:after="0" w:line="240" w:lineRule="auto"/>
        <w:rPr>
          <w:rFonts w:ascii="Times New Roman" w:hAnsi="Times New Roman"/>
          <w:sz w:val="24"/>
          <w:szCs w:val="24"/>
          <w:lang w:val="en-US"/>
        </w:rPr>
      </w:pPr>
    </w:p>
    <w:p w:rsidR="009076C8" w:rsidRDefault="009076C8" w:rsidP="009076C8">
      <w:pPr>
        <w:autoSpaceDE w:val="0"/>
        <w:autoSpaceDN w:val="0"/>
        <w:adjustRightInd w:val="0"/>
        <w:spacing w:after="0" w:line="240" w:lineRule="auto"/>
        <w:rPr>
          <w:rFonts w:ascii="Times New Roman" w:hAnsi="Times New Roman"/>
          <w:sz w:val="24"/>
          <w:szCs w:val="24"/>
          <w:lang w:val="en-US"/>
        </w:rPr>
      </w:pPr>
    </w:p>
    <w:tbl>
      <w:tblPr>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4"/>
        <w:gridCol w:w="1839"/>
        <w:gridCol w:w="1590"/>
        <w:gridCol w:w="1093"/>
        <w:gridCol w:w="1524"/>
        <w:gridCol w:w="1093"/>
        <w:gridCol w:w="1093"/>
      </w:tblGrid>
      <w:tr w:rsidR="009076C8" w:rsidRPr="008A47AD" w:rsidTr="009076C8">
        <w:trPr>
          <w:cantSplit/>
        </w:trPr>
        <w:tc>
          <w:tcPr>
            <w:tcW w:w="9026" w:type="dxa"/>
            <w:gridSpan w:val="7"/>
            <w:tcBorders>
              <w:top w:val="nil"/>
              <w:left w:val="nil"/>
              <w:bottom w:val="nil"/>
              <w:right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center"/>
              <w:rPr>
                <w:rFonts w:ascii="Arial" w:hAnsi="Arial" w:cs="Arial"/>
                <w:color w:val="000000"/>
                <w:sz w:val="18"/>
                <w:szCs w:val="18"/>
                <w:lang w:val="en-US"/>
              </w:rPr>
            </w:pPr>
            <w:r w:rsidRPr="008A47AD">
              <w:rPr>
                <w:rFonts w:ascii="Arial" w:hAnsi="Arial" w:cs="Arial"/>
                <w:b/>
                <w:bCs/>
                <w:color w:val="000000"/>
                <w:sz w:val="18"/>
                <w:szCs w:val="18"/>
                <w:lang w:val="en-US"/>
              </w:rPr>
              <w:t>ANOVA</w:t>
            </w:r>
          </w:p>
        </w:tc>
      </w:tr>
      <w:tr w:rsidR="009076C8" w:rsidRPr="008A47AD" w:rsidTr="009076C8">
        <w:trPr>
          <w:cantSplit/>
        </w:trPr>
        <w:tc>
          <w:tcPr>
            <w:tcW w:w="2633" w:type="dxa"/>
            <w:gridSpan w:val="2"/>
            <w:tcBorders>
              <w:top w:val="single" w:sz="16" w:space="0" w:color="000000"/>
              <w:left w:val="single" w:sz="16" w:space="0" w:color="000000"/>
              <w:bottom w:val="single" w:sz="16" w:space="0" w:color="000000"/>
              <w:right w:val="nil"/>
            </w:tcBorders>
            <w:shd w:val="clear" w:color="auto" w:fill="FFFFFF"/>
            <w:vAlign w:val="bottom"/>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590" w:type="dxa"/>
            <w:tcBorders>
              <w:top w:val="single" w:sz="16" w:space="0" w:color="000000"/>
              <w:left w:val="single" w:sz="16" w:space="0" w:color="000000"/>
              <w:bottom w:val="single" w:sz="16" w:space="0" w:color="000000"/>
            </w:tcBorders>
            <w:shd w:val="clear" w:color="auto" w:fill="FFFFFF"/>
            <w:vAlign w:val="bottom"/>
          </w:tcPr>
          <w:p w:rsidR="009076C8" w:rsidRPr="008A47AD" w:rsidRDefault="009076C8" w:rsidP="005B419B">
            <w:pPr>
              <w:autoSpaceDE w:val="0"/>
              <w:autoSpaceDN w:val="0"/>
              <w:adjustRightInd w:val="0"/>
              <w:spacing w:after="0" w:line="240" w:lineRule="auto"/>
              <w:ind w:left="60" w:right="60"/>
              <w:jc w:val="center"/>
              <w:rPr>
                <w:rFonts w:ascii="Arial" w:hAnsi="Arial" w:cs="Arial"/>
                <w:color w:val="000000"/>
                <w:sz w:val="18"/>
                <w:szCs w:val="18"/>
                <w:lang w:val="en-US"/>
              </w:rPr>
            </w:pPr>
            <w:r w:rsidRPr="008A47AD">
              <w:rPr>
                <w:rFonts w:ascii="Arial" w:hAnsi="Arial" w:cs="Arial"/>
                <w:color w:val="000000"/>
                <w:sz w:val="18"/>
                <w:szCs w:val="18"/>
                <w:lang w:val="en-US"/>
              </w:rPr>
              <w:t>Sum of Squares</w:t>
            </w:r>
          </w:p>
        </w:tc>
        <w:tc>
          <w:tcPr>
            <w:tcW w:w="1093" w:type="dxa"/>
            <w:tcBorders>
              <w:top w:val="single" w:sz="16" w:space="0" w:color="000000"/>
              <w:bottom w:val="single" w:sz="16" w:space="0" w:color="000000"/>
            </w:tcBorders>
            <w:shd w:val="clear" w:color="auto" w:fill="FFFFFF"/>
            <w:vAlign w:val="bottom"/>
          </w:tcPr>
          <w:p w:rsidR="009076C8" w:rsidRPr="008A47AD" w:rsidRDefault="009076C8" w:rsidP="005B419B">
            <w:pPr>
              <w:autoSpaceDE w:val="0"/>
              <w:autoSpaceDN w:val="0"/>
              <w:adjustRightInd w:val="0"/>
              <w:spacing w:after="0" w:line="240" w:lineRule="auto"/>
              <w:ind w:left="60" w:right="60"/>
              <w:jc w:val="center"/>
              <w:rPr>
                <w:rFonts w:ascii="Arial" w:hAnsi="Arial" w:cs="Arial"/>
                <w:color w:val="000000"/>
                <w:sz w:val="18"/>
                <w:szCs w:val="18"/>
                <w:lang w:val="en-US"/>
              </w:rPr>
            </w:pPr>
            <w:r w:rsidRPr="008A47AD">
              <w:rPr>
                <w:rFonts w:ascii="Arial" w:hAnsi="Arial" w:cs="Arial"/>
                <w:color w:val="000000"/>
                <w:sz w:val="18"/>
                <w:szCs w:val="18"/>
                <w:lang w:val="en-US"/>
              </w:rPr>
              <w:t>df</w:t>
            </w:r>
          </w:p>
        </w:tc>
        <w:tc>
          <w:tcPr>
            <w:tcW w:w="1524" w:type="dxa"/>
            <w:tcBorders>
              <w:top w:val="single" w:sz="16" w:space="0" w:color="000000"/>
              <w:bottom w:val="single" w:sz="16" w:space="0" w:color="000000"/>
            </w:tcBorders>
            <w:shd w:val="clear" w:color="auto" w:fill="FFFFFF"/>
            <w:vAlign w:val="bottom"/>
          </w:tcPr>
          <w:p w:rsidR="009076C8" w:rsidRPr="008A47AD" w:rsidRDefault="009076C8" w:rsidP="005B419B">
            <w:pPr>
              <w:autoSpaceDE w:val="0"/>
              <w:autoSpaceDN w:val="0"/>
              <w:adjustRightInd w:val="0"/>
              <w:spacing w:after="0" w:line="240" w:lineRule="auto"/>
              <w:ind w:left="60" w:right="60"/>
              <w:jc w:val="center"/>
              <w:rPr>
                <w:rFonts w:ascii="Arial" w:hAnsi="Arial" w:cs="Arial"/>
                <w:color w:val="000000"/>
                <w:sz w:val="18"/>
                <w:szCs w:val="18"/>
                <w:lang w:val="en-US"/>
              </w:rPr>
            </w:pPr>
            <w:r w:rsidRPr="008A47AD">
              <w:rPr>
                <w:rFonts w:ascii="Arial" w:hAnsi="Arial" w:cs="Arial"/>
                <w:color w:val="000000"/>
                <w:sz w:val="18"/>
                <w:szCs w:val="18"/>
                <w:lang w:val="en-US"/>
              </w:rPr>
              <w:t>Mean Square</w:t>
            </w:r>
          </w:p>
        </w:tc>
        <w:tc>
          <w:tcPr>
            <w:tcW w:w="1093" w:type="dxa"/>
            <w:tcBorders>
              <w:top w:val="single" w:sz="16" w:space="0" w:color="000000"/>
              <w:bottom w:val="single" w:sz="16" w:space="0" w:color="000000"/>
            </w:tcBorders>
            <w:shd w:val="clear" w:color="auto" w:fill="FFFFFF"/>
            <w:vAlign w:val="bottom"/>
          </w:tcPr>
          <w:p w:rsidR="009076C8" w:rsidRPr="008A47AD" w:rsidRDefault="009076C8" w:rsidP="005B419B">
            <w:pPr>
              <w:autoSpaceDE w:val="0"/>
              <w:autoSpaceDN w:val="0"/>
              <w:adjustRightInd w:val="0"/>
              <w:spacing w:after="0" w:line="240" w:lineRule="auto"/>
              <w:ind w:left="60" w:right="60"/>
              <w:jc w:val="center"/>
              <w:rPr>
                <w:rFonts w:ascii="Arial" w:hAnsi="Arial" w:cs="Arial"/>
                <w:color w:val="000000"/>
                <w:sz w:val="18"/>
                <w:szCs w:val="18"/>
                <w:lang w:val="en-US"/>
              </w:rPr>
            </w:pPr>
            <w:r w:rsidRPr="008A47AD">
              <w:rPr>
                <w:rFonts w:ascii="Arial" w:hAnsi="Arial" w:cs="Arial"/>
                <w:color w:val="000000"/>
                <w:sz w:val="18"/>
                <w:szCs w:val="18"/>
                <w:lang w:val="en-US"/>
              </w:rPr>
              <w:t>F</w:t>
            </w:r>
          </w:p>
        </w:tc>
        <w:tc>
          <w:tcPr>
            <w:tcW w:w="1093" w:type="dxa"/>
            <w:tcBorders>
              <w:top w:val="single" w:sz="16" w:space="0" w:color="000000"/>
              <w:bottom w:val="single" w:sz="16" w:space="0" w:color="000000"/>
              <w:right w:val="single" w:sz="16" w:space="0" w:color="000000"/>
            </w:tcBorders>
            <w:shd w:val="clear" w:color="auto" w:fill="FFFFFF"/>
            <w:vAlign w:val="bottom"/>
          </w:tcPr>
          <w:p w:rsidR="009076C8" w:rsidRPr="008A47AD" w:rsidRDefault="009076C8" w:rsidP="005B419B">
            <w:pPr>
              <w:autoSpaceDE w:val="0"/>
              <w:autoSpaceDN w:val="0"/>
              <w:adjustRightInd w:val="0"/>
              <w:spacing w:after="0" w:line="240" w:lineRule="auto"/>
              <w:ind w:left="60" w:right="60"/>
              <w:jc w:val="center"/>
              <w:rPr>
                <w:rFonts w:ascii="Arial" w:hAnsi="Arial" w:cs="Arial"/>
                <w:color w:val="000000"/>
                <w:sz w:val="18"/>
                <w:szCs w:val="18"/>
                <w:lang w:val="en-US"/>
              </w:rPr>
            </w:pPr>
            <w:r w:rsidRPr="008A47AD">
              <w:rPr>
                <w:rFonts w:ascii="Arial" w:hAnsi="Arial" w:cs="Arial"/>
                <w:color w:val="000000"/>
                <w:sz w:val="18"/>
                <w:szCs w:val="18"/>
                <w:lang w:val="en-US"/>
              </w:rPr>
              <w:t>Sig.</w:t>
            </w:r>
          </w:p>
        </w:tc>
      </w:tr>
      <w:tr w:rsidR="009076C8" w:rsidRPr="008A47AD" w:rsidTr="009076C8">
        <w:trPr>
          <w:cantSplit/>
        </w:trPr>
        <w:tc>
          <w:tcPr>
            <w:tcW w:w="794" w:type="dxa"/>
            <w:vMerge w:val="restart"/>
            <w:tcBorders>
              <w:top w:val="single" w:sz="16" w:space="0" w:color="000000"/>
              <w:left w:val="single" w:sz="16" w:space="0" w:color="000000"/>
              <w:right w:val="nil"/>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Q3.1</w:t>
            </w:r>
          </w:p>
        </w:tc>
        <w:tc>
          <w:tcPr>
            <w:tcW w:w="1839" w:type="dxa"/>
            <w:tcBorders>
              <w:top w:val="single" w:sz="16" w:space="0" w:color="000000"/>
              <w:left w:val="nil"/>
              <w:bottom w:val="nil"/>
              <w:right w:val="single" w:sz="16" w:space="0" w:color="000000"/>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Between Groups</w:t>
            </w:r>
          </w:p>
        </w:tc>
        <w:tc>
          <w:tcPr>
            <w:tcW w:w="1590" w:type="dxa"/>
            <w:tcBorders>
              <w:top w:val="single" w:sz="16" w:space="0" w:color="000000"/>
              <w:left w:val="single" w:sz="16" w:space="0" w:color="000000"/>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1.067</w:t>
            </w:r>
          </w:p>
        </w:tc>
        <w:tc>
          <w:tcPr>
            <w:tcW w:w="1093" w:type="dxa"/>
            <w:tcBorders>
              <w:top w:val="single" w:sz="16" w:space="0" w:color="000000"/>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2</w:t>
            </w:r>
          </w:p>
        </w:tc>
        <w:tc>
          <w:tcPr>
            <w:tcW w:w="1524" w:type="dxa"/>
            <w:tcBorders>
              <w:top w:val="single" w:sz="16" w:space="0" w:color="000000"/>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.533</w:t>
            </w:r>
          </w:p>
        </w:tc>
        <w:tc>
          <w:tcPr>
            <w:tcW w:w="1093" w:type="dxa"/>
            <w:tcBorders>
              <w:top w:val="single" w:sz="16" w:space="0" w:color="000000"/>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2.276</w:t>
            </w:r>
          </w:p>
        </w:tc>
        <w:tc>
          <w:tcPr>
            <w:tcW w:w="1093" w:type="dxa"/>
            <w:tcBorders>
              <w:top w:val="single" w:sz="16" w:space="0" w:color="000000"/>
              <w:bottom w:val="nil"/>
              <w:righ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.111</w:t>
            </w:r>
          </w:p>
        </w:tc>
      </w:tr>
      <w:tr w:rsidR="009076C8" w:rsidRPr="008A47AD" w:rsidTr="009076C8">
        <w:trPr>
          <w:cantSplit/>
        </w:trPr>
        <w:tc>
          <w:tcPr>
            <w:tcW w:w="794" w:type="dxa"/>
            <w:vMerge/>
            <w:tcBorders>
              <w:top w:val="single" w:sz="16" w:space="0" w:color="000000"/>
              <w:left w:val="single" w:sz="16" w:space="0" w:color="000000"/>
              <w:right w:val="nil"/>
            </w:tcBorders>
            <w:shd w:val="clear" w:color="auto" w:fill="FFFFFF"/>
          </w:tcPr>
          <w:p w:rsidR="009076C8" w:rsidRPr="008A47AD" w:rsidRDefault="009076C8" w:rsidP="005B419B">
            <w:pPr>
              <w:autoSpaceDE w:val="0"/>
              <w:autoSpaceDN w:val="0"/>
              <w:adjustRightInd w:val="0"/>
              <w:spacing w:after="0" w:line="240" w:lineRule="auto"/>
              <w:rPr>
                <w:rFonts w:ascii="Arial" w:hAnsi="Arial" w:cs="Arial"/>
                <w:color w:val="000000"/>
                <w:sz w:val="18"/>
                <w:szCs w:val="18"/>
                <w:lang w:val="en-US"/>
              </w:rPr>
            </w:pPr>
          </w:p>
        </w:tc>
        <w:tc>
          <w:tcPr>
            <w:tcW w:w="1839" w:type="dxa"/>
            <w:tcBorders>
              <w:top w:val="nil"/>
              <w:left w:val="nil"/>
              <w:bottom w:val="nil"/>
              <w:right w:val="single" w:sz="16" w:space="0" w:color="000000"/>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Within Groups</w:t>
            </w:r>
          </w:p>
        </w:tc>
        <w:tc>
          <w:tcPr>
            <w:tcW w:w="1590" w:type="dxa"/>
            <w:tcBorders>
              <w:top w:val="nil"/>
              <w:left w:val="single" w:sz="16" w:space="0" w:color="000000"/>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14.533</w:t>
            </w:r>
          </w:p>
        </w:tc>
        <w:tc>
          <w:tcPr>
            <w:tcW w:w="1093"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62</w:t>
            </w:r>
          </w:p>
        </w:tc>
        <w:tc>
          <w:tcPr>
            <w:tcW w:w="1524"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.234</w:t>
            </w:r>
          </w:p>
        </w:tc>
        <w:tc>
          <w:tcPr>
            <w:tcW w:w="1093"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093" w:type="dxa"/>
            <w:tcBorders>
              <w:top w:val="nil"/>
              <w:bottom w:val="nil"/>
              <w:righ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r>
      <w:tr w:rsidR="009076C8" w:rsidRPr="008A47AD" w:rsidTr="009076C8">
        <w:trPr>
          <w:cantSplit/>
        </w:trPr>
        <w:tc>
          <w:tcPr>
            <w:tcW w:w="794" w:type="dxa"/>
            <w:vMerge/>
            <w:tcBorders>
              <w:top w:val="single" w:sz="16" w:space="0" w:color="000000"/>
              <w:left w:val="single" w:sz="16" w:space="0" w:color="000000"/>
              <w:right w:val="nil"/>
            </w:tcBorders>
            <w:shd w:val="clear" w:color="auto" w:fill="FFFFFF"/>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839" w:type="dxa"/>
            <w:tcBorders>
              <w:top w:val="nil"/>
              <w:left w:val="nil"/>
              <w:right w:val="single" w:sz="16" w:space="0" w:color="000000"/>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Total</w:t>
            </w:r>
          </w:p>
        </w:tc>
        <w:tc>
          <w:tcPr>
            <w:tcW w:w="1590" w:type="dxa"/>
            <w:tcBorders>
              <w:top w:val="nil"/>
              <w:lef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15.600</w:t>
            </w:r>
          </w:p>
        </w:tc>
        <w:tc>
          <w:tcPr>
            <w:tcW w:w="1093" w:type="dxa"/>
            <w:tcBorders>
              <w:top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64</w:t>
            </w:r>
          </w:p>
        </w:tc>
        <w:tc>
          <w:tcPr>
            <w:tcW w:w="1524" w:type="dxa"/>
            <w:tcBorders>
              <w:top w:val="nil"/>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093" w:type="dxa"/>
            <w:tcBorders>
              <w:top w:val="nil"/>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093" w:type="dxa"/>
            <w:tcBorders>
              <w:top w:val="nil"/>
              <w:righ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r>
      <w:tr w:rsidR="009076C8" w:rsidRPr="008A47AD" w:rsidTr="009076C8">
        <w:trPr>
          <w:cantSplit/>
        </w:trPr>
        <w:tc>
          <w:tcPr>
            <w:tcW w:w="794" w:type="dxa"/>
            <w:vMerge w:val="restart"/>
            <w:tcBorders>
              <w:top w:val="nil"/>
              <w:left w:val="single" w:sz="16" w:space="0" w:color="000000"/>
              <w:right w:val="nil"/>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Q3.2</w:t>
            </w:r>
          </w:p>
        </w:tc>
        <w:tc>
          <w:tcPr>
            <w:tcW w:w="1839" w:type="dxa"/>
            <w:tcBorders>
              <w:top w:val="nil"/>
              <w:left w:val="nil"/>
              <w:bottom w:val="nil"/>
              <w:right w:val="single" w:sz="16" w:space="0" w:color="000000"/>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Between Groups</w:t>
            </w:r>
          </w:p>
        </w:tc>
        <w:tc>
          <w:tcPr>
            <w:tcW w:w="1590" w:type="dxa"/>
            <w:tcBorders>
              <w:top w:val="nil"/>
              <w:left w:val="single" w:sz="16" w:space="0" w:color="000000"/>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2.651</w:t>
            </w:r>
          </w:p>
        </w:tc>
        <w:tc>
          <w:tcPr>
            <w:tcW w:w="1093"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2</w:t>
            </w:r>
          </w:p>
        </w:tc>
        <w:tc>
          <w:tcPr>
            <w:tcW w:w="1524"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1.326</w:t>
            </w:r>
          </w:p>
        </w:tc>
        <w:tc>
          <w:tcPr>
            <w:tcW w:w="1093"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9.863</w:t>
            </w:r>
          </w:p>
        </w:tc>
        <w:tc>
          <w:tcPr>
            <w:tcW w:w="1093" w:type="dxa"/>
            <w:tcBorders>
              <w:top w:val="nil"/>
              <w:bottom w:val="nil"/>
              <w:righ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.000</w:t>
            </w:r>
          </w:p>
        </w:tc>
      </w:tr>
      <w:tr w:rsidR="009076C8" w:rsidRPr="008A47AD" w:rsidTr="009076C8">
        <w:trPr>
          <w:cantSplit/>
        </w:trPr>
        <w:tc>
          <w:tcPr>
            <w:tcW w:w="794" w:type="dxa"/>
            <w:vMerge/>
            <w:tcBorders>
              <w:top w:val="nil"/>
              <w:left w:val="single" w:sz="16" w:space="0" w:color="000000"/>
              <w:right w:val="nil"/>
            </w:tcBorders>
            <w:shd w:val="clear" w:color="auto" w:fill="FFFFFF"/>
          </w:tcPr>
          <w:p w:rsidR="009076C8" w:rsidRPr="008A47AD" w:rsidRDefault="009076C8" w:rsidP="005B419B">
            <w:pPr>
              <w:autoSpaceDE w:val="0"/>
              <w:autoSpaceDN w:val="0"/>
              <w:adjustRightInd w:val="0"/>
              <w:spacing w:after="0" w:line="240" w:lineRule="auto"/>
              <w:rPr>
                <w:rFonts w:ascii="Arial" w:hAnsi="Arial" w:cs="Arial"/>
                <w:color w:val="000000"/>
                <w:sz w:val="18"/>
                <w:szCs w:val="18"/>
                <w:lang w:val="en-US"/>
              </w:rPr>
            </w:pPr>
          </w:p>
        </w:tc>
        <w:tc>
          <w:tcPr>
            <w:tcW w:w="1839" w:type="dxa"/>
            <w:tcBorders>
              <w:top w:val="nil"/>
              <w:left w:val="nil"/>
              <w:bottom w:val="nil"/>
              <w:right w:val="single" w:sz="16" w:space="0" w:color="000000"/>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Within Groups</w:t>
            </w:r>
          </w:p>
        </w:tc>
        <w:tc>
          <w:tcPr>
            <w:tcW w:w="1590" w:type="dxa"/>
            <w:tcBorders>
              <w:top w:val="nil"/>
              <w:left w:val="single" w:sz="16" w:space="0" w:color="000000"/>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8.333</w:t>
            </w:r>
          </w:p>
        </w:tc>
        <w:tc>
          <w:tcPr>
            <w:tcW w:w="1093"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62</w:t>
            </w:r>
          </w:p>
        </w:tc>
        <w:tc>
          <w:tcPr>
            <w:tcW w:w="1524"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.134</w:t>
            </w:r>
          </w:p>
        </w:tc>
        <w:tc>
          <w:tcPr>
            <w:tcW w:w="1093"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093" w:type="dxa"/>
            <w:tcBorders>
              <w:top w:val="nil"/>
              <w:bottom w:val="nil"/>
              <w:righ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r>
      <w:tr w:rsidR="009076C8" w:rsidRPr="008A47AD" w:rsidTr="009076C8">
        <w:trPr>
          <w:cantSplit/>
        </w:trPr>
        <w:tc>
          <w:tcPr>
            <w:tcW w:w="794" w:type="dxa"/>
            <w:vMerge/>
            <w:tcBorders>
              <w:top w:val="nil"/>
              <w:left w:val="single" w:sz="16" w:space="0" w:color="000000"/>
              <w:right w:val="nil"/>
            </w:tcBorders>
            <w:shd w:val="clear" w:color="auto" w:fill="FFFFFF"/>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839" w:type="dxa"/>
            <w:tcBorders>
              <w:top w:val="nil"/>
              <w:left w:val="nil"/>
              <w:right w:val="single" w:sz="16" w:space="0" w:color="000000"/>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Total</w:t>
            </w:r>
          </w:p>
        </w:tc>
        <w:tc>
          <w:tcPr>
            <w:tcW w:w="1590" w:type="dxa"/>
            <w:tcBorders>
              <w:top w:val="nil"/>
              <w:lef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10.985</w:t>
            </w:r>
          </w:p>
        </w:tc>
        <w:tc>
          <w:tcPr>
            <w:tcW w:w="1093" w:type="dxa"/>
            <w:tcBorders>
              <w:top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64</w:t>
            </w:r>
          </w:p>
        </w:tc>
        <w:tc>
          <w:tcPr>
            <w:tcW w:w="1524" w:type="dxa"/>
            <w:tcBorders>
              <w:top w:val="nil"/>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093" w:type="dxa"/>
            <w:tcBorders>
              <w:top w:val="nil"/>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093" w:type="dxa"/>
            <w:tcBorders>
              <w:top w:val="nil"/>
              <w:righ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r>
      <w:tr w:rsidR="009076C8" w:rsidRPr="008A47AD" w:rsidTr="009076C8">
        <w:trPr>
          <w:cantSplit/>
        </w:trPr>
        <w:tc>
          <w:tcPr>
            <w:tcW w:w="794" w:type="dxa"/>
            <w:vMerge w:val="restart"/>
            <w:tcBorders>
              <w:top w:val="nil"/>
              <w:left w:val="single" w:sz="16" w:space="0" w:color="000000"/>
              <w:right w:val="nil"/>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Q3.3</w:t>
            </w:r>
          </w:p>
        </w:tc>
        <w:tc>
          <w:tcPr>
            <w:tcW w:w="1839" w:type="dxa"/>
            <w:tcBorders>
              <w:top w:val="nil"/>
              <w:left w:val="nil"/>
              <w:bottom w:val="nil"/>
              <w:right w:val="single" w:sz="16" w:space="0" w:color="000000"/>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Between Groups</w:t>
            </w:r>
          </w:p>
        </w:tc>
        <w:tc>
          <w:tcPr>
            <w:tcW w:w="1590" w:type="dxa"/>
            <w:tcBorders>
              <w:top w:val="nil"/>
              <w:left w:val="single" w:sz="16" w:space="0" w:color="000000"/>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.954</w:t>
            </w:r>
          </w:p>
        </w:tc>
        <w:tc>
          <w:tcPr>
            <w:tcW w:w="1093"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2</w:t>
            </w:r>
          </w:p>
        </w:tc>
        <w:tc>
          <w:tcPr>
            <w:tcW w:w="1524"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.477</w:t>
            </w:r>
          </w:p>
        </w:tc>
        <w:tc>
          <w:tcPr>
            <w:tcW w:w="1093"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5.592</w:t>
            </w:r>
          </w:p>
        </w:tc>
        <w:tc>
          <w:tcPr>
            <w:tcW w:w="1093" w:type="dxa"/>
            <w:tcBorders>
              <w:top w:val="nil"/>
              <w:bottom w:val="nil"/>
              <w:righ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.006</w:t>
            </w:r>
          </w:p>
        </w:tc>
      </w:tr>
      <w:tr w:rsidR="009076C8" w:rsidRPr="008A47AD" w:rsidTr="009076C8">
        <w:trPr>
          <w:cantSplit/>
        </w:trPr>
        <w:tc>
          <w:tcPr>
            <w:tcW w:w="794" w:type="dxa"/>
            <w:vMerge/>
            <w:tcBorders>
              <w:top w:val="nil"/>
              <w:left w:val="single" w:sz="16" w:space="0" w:color="000000"/>
              <w:right w:val="nil"/>
            </w:tcBorders>
            <w:shd w:val="clear" w:color="auto" w:fill="FFFFFF"/>
          </w:tcPr>
          <w:p w:rsidR="009076C8" w:rsidRPr="008A47AD" w:rsidRDefault="009076C8" w:rsidP="005B419B">
            <w:pPr>
              <w:autoSpaceDE w:val="0"/>
              <w:autoSpaceDN w:val="0"/>
              <w:adjustRightInd w:val="0"/>
              <w:spacing w:after="0" w:line="240" w:lineRule="auto"/>
              <w:rPr>
                <w:rFonts w:ascii="Arial" w:hAnsi="Arial" w:cs="Arial"/>
                <w:color w:val="000000"/>
                <w:sz w:val="18"/>
                <w:szCs w:val="18"/>
                <w:lang w:val="en-US"/>
              </w:rPr>
            </w:pPr>
          </w:p>
        </w:tc>
        <w:tc>
          <w:tcPr>
            <w:tcW w:w="1839" w:type="dxa"/>
            <w:tcBorders>
              <w:top w:val="nil"/>
              <w:left w:val="nil"/>
              <w:bottom w:val="nil"/>
              <w:right w:val="single" w:sz="16" w:space="0" w:color="000000"/>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Within Groups</w:t>
            </w:r>
          </w:p>
        </w:tc>
        <w:tc>
          <w:tcPr>
            <w:tcW w:w="1590" w:type="dxa"/>
            <w:tcBorders>
              <w:top w:val="nil"/>
              <w:left w:val="single" w:sz="16" w:space="0" w:color="000000"/>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5.292</w:t>
            </w:r>
          </w:p>
        </w:tc>
        <w:tc>
          <w:tcPr>
            <w:tcW w:w="1093"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62</w:t>
            </w:r>
          </w:p>
        </w:tc>
        <w:tc>
          <w:tcPr>
            <w:tcW w:w="1524"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.085</w:t>
            </w:r>
          </w:p>
        </w:tc>
        <w:tc>
          <w:tcPr>
            <w:tcW w:w="1093"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093" w:type="dxa"/>
            <w:tcBorders>
              <w:top w:val="nil"/>
              <w:bottom w:val="nil"/>
              <w:righ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r>
      <w:tr w:rsidR="009076C8" w:rsidRPr="008A47AD" w:rsidTr="009076C8">
        <w:trPr>
          <w:cantSplit/>
        </w:trPr>
        <w:tc>
          <w:tcPr>
            <w:tcW w:w="794" w:type="dxa"/>
            <w:vMerge/>
            <w:tcBorders>
              <w:top w:val="nil"/>
              <w:left w:val="single" w:sz="16" w:space="0" w:color="000000"/>
              <w:right w:val="nil"/>
            </w:tcBorders>
            <w:shd w:val="clear" w:color="auto" w:fill="FFFFFF"/>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839" w:type="dxa"/>
            <w:tcBorders>
              <w:top w:val="nil"/>
              <w:left w:val="nil"/>
              <w:right w:val="single" w:sz="16" w:space="0" w:color="000000"/>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Total</w:t>
            </w:r>
          </w:p>
        </w:tc>
        <w:tc>
          <w:tcPr>
            <w:tcW w:w="1590" w:type="dxa"/>
            <w:tcBorders>
              <w:top w:val="nil"/>
              <w:lef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6.246</w:t>
            </w:r>
          </w:p>
        </w:tc>
        <w:tc>
          <w:tcPr>
            <w:tcW w:w="1093" w:type="dxa"/>
            <w:tcBorders>
              <w:top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64</w:t>
            </w:r>
          </w:p>
        </w:tc>
        <w:tc>
          <w:tcPr>
            <w:tcW w:w="1524" w:type="dxa"/>
            <w:tcBorders>
              <w:top w:val="nil"/>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093" w:type="dxa"/>
            <w:tcBorders>
              <w:top w:val="nil"/>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093" w:type="dxa"/>
            <w:tcBorders>
              <w:top w:val="nil"/>
              <w:righ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r>
      <w:tr w:rsidR="009076C8" w:rsidRPr="008A47AD" w:rsidTr="009076C8">
        <w:trPr>
          <w:cantSplit/>
        </w:trPr>
        <w:tc>
          <w:tcPr>
            <w:tcW w:w="794" w:type="dxa"/>
            <w:vMerge w:val="restart"/>
            <w:tcBorders>
              <w:top w:val="nil"/>
              <w:left w:val="single" w:sz="16" w:space="0" w:color="000000"/>
              <w:right w:val="nil"/>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Q3.4</w:t>
            </w:r>
          </w:p>
        </w:tc>
        <w:tc>
          <w:tcPr>
            <w:tcW w:w="1839" w:type="dxa"/>
            <w:tcBorders>
              <w:top w:val="nil"/>
              <w:left w:val="nil"/>
              <w:bottom w:val="nil"/>
              <w:right w:val="single" w:sz="16" w:space="0" w:color="000000"/>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Between Groups</w:t>
            </w:r>
          </w:p>
        </w:tc>
        <w:tc>
          <w:tcPr>
            <w:tcW w:w="1590" w:type="dxa"/>
            <w:tcBorders>
              <w:top w:val="nil"/>
              <w:left w:val="single" w:sz="16" w:space="0" w:color="000000"/>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.307</w:t>
            </w:r>
          </w:p>
        </w:tc>
        <w:tc>
          <w:tcPr>
            <w:tcW w:w="1093"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2</w:t>
            </w:r>
          </w:p>
        </w:tc>
        <w:tc>
          <w:tcPr>
            <w:tcW w:w="1524"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.154</w:t>
            </w:r>
          </w:p>
        </w:tc>
        <w:tc>
          <w:tcPr>
            <w:tcW w:w="1093"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.599</w:t>
            </w:r>
          </w:p>
        </w:tc>
        <w:tc>
          <w:tcPr>
            <w:tcW w:w="1093" w:type="dxa"/>
            <w:tcBorders>
              <w:top w:val="nil"/>
              <w:bottom w:val="nil"/>
              <w:righ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.553</w:t>
            </w:r>
          </w:p>
        </w:tc>
      </w:tr>
      <w:tr w:rsidR="009076C8" w:rsidRPr="008A47AD" w:rsidTr="009076C8">
        <w:trPr>
          <w:cantSplit/>
        </w:trPr>
        <w:tc>
          <w:tcPr>
            <w:tcW w:w="794" w:type="dxa"/>
            <w:vMerge/>
            <w:tcBorders>
              <w:top w:val="nil"/>
              <w:left w:val="single" w:sz="16" w:space="0" w:color="000000"/>
              <w:right w:val="nil"/>
            </w:tcBorders>
            <w:shd w:val="clear" w:color="auto" w:fill="FFFFFF"/>
          </w:tcPr>
          <w:p w:rsidR="009076C8" w:rsidRPr="008A47AD" w:rsidRDefault="009076C8" w:rsidP="005B419B">
            <w:pPr>
              <w:autoSpaceDE w:val="0"/>
              <w:autoSpaceDN w:val="0"/>
              <w:adjustRightInd w:val="0"/>
              <w:spacing w:after="0" w:line="240" w:lineRule="auto"/>
              <w:rPr>
                <w:rFonts w:ascii="Arial" w:hAnsi="Arial" w:cs="Arial"/>
                <w:color w:val="000000"/>
                <w:sz w:val="18"/>
                <w:szCs w:val="18"/>
                <w:lang w:val="en-US"/>
              </w:rPr>
            </w:pPr>
          </w:p>
        </w:tc>
        <w:tc>
          <w:tcPr>
            <w:tcW w:w="1839" w:type="dxa"/>
            <w:tcBorders>
              <w:top w:val="nil"/>
              <w:left w:val="nil"/>
              <w:bottom w:val="nil"/>
              <w:right w:val="single" w:sz="16" w:space="0" w:color="000000"/>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Within Groups</w:t>
            </w:r>
          </w:p>
        </w:tc>
        <w:tc>
          <w:tcPr>
            <w:tcW w:w="1590" w:type="dxa"/>
            <w:tcBorders>
              <w:top w:val="nil"/>
              <w:left w:val="single" w:sz="16" w:space="0" w:color="000000"/>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15.908</w:t>
            </w:r>
          </w:p>
        </w:tc>
        <w:tc>
          <w:tcPr>
            <w:tcW w:w="1093"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62</w:t>
            </w:r>
          </w:p>
        </w:tc>
        <w:tc>
          <w:tcPr>
            <w:tcW w:w="1524"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.257</w:t>
            </w:r>
          </w:p>
        </w:tc>
        <w:tc>
          <w:tcPr>
            <w:tcW w:w="1093"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093" w:type="dxa"/>
            <w:tcBorders>
              <w:top w:val="nil"/>
              <w:bottom w:val="nil"/>
              <w:righ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r>
      <w:tr w:rsidR="009076C8" w:rsidRPr="008A47AD" w:rsidTr="009076C8">
        <w:trPr>
          <w:cantSplit/>
        </w:trPr>
        <w:tc>
          <w:tcPr>
            <w:tcW w:w="794" w:type="dxa"/>
            <w:vMerge/>
            <w:tcBorders>
              <w:top w:val="nil"/>
              <w:left w:val="single" w:sz="16" w:space="0" w:color="000000"/>
              <w:right w:val="nil"/>
            </w:tcBorders>
            <w:shd w:val="clear" w:color="auto" w:fill="FFFFFF"/>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839" w:type="dxa"/>
            <w:tcBorders>
              <w:top w:val="nil"/>
              <w:left w:val="nil"/>
              <w:right w:val="single" w:sz="16" w:space="0" w:color="000000"/>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Total</w:t>
            </w:r>
          </w:p>
        </w:tc>
        <w:tc>
          <w:tcPr>
            <w:tcW w:w="1590" w:type="dxa"/>
            <w:tcBorders>
              <w:top w:val="nil"/>
              <w:lef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16.215</w:t>
            </w:r>
          </w:p>
        </w:tc>
        <w:tc>
          <w:tcPr>
            <w:tcW w:w="1093" w:type="dxa"/>
            <w:tcBorders>
              <w:top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64</w:t>
            </w:r>
          </w:p>
        </w:tc>
        <w:tc>
          <w:tcPr>
            <w:tcW w:w="1524" w:type="dxa"/>
            <w:tcBorders>
              <w:top w:val="nil"/>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093" w:type="dxa"/>
            <w:tcBorders>
              <w:top w:val="nil"/>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093" w:type="dxa"/>
            <w:tcBorders>
              <w:top w:val="nil"/>
              <w:righ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r>
      <w:tr w:rsidR="009076C8" w:rsidRPr="008A47AD" w:rsidTr="009076C8">
        <w:trPr>
          <w:cantSplit/>
        </w:trPr>
        <w:tc>
          <w:tcPr>
            <w:tcW w:w="794" w:type="dxa"/>
            <w:vMerge w:val="restart"/>
            <w:tcBorders>
              <w:top w:val="nil"/>
              <w:left w:val="single" w:sz="16" w:space="0" w:color="000000"/>
              <w:bottom w:val="single" w:sz="16" w:space="0" w:color="000000"/>
              <w:right w:val="nil"/>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Q3.5</w:t>
            </w:r>
          </w:p>
        </w:tc>
        <w:tc>
          <w:tcPr>
            <w:tcW w:w="1839" w:type="dxa"/>
            <w:tcBorders>
              <w:top w:val="nil"/>
              <w:left w:val="nil"/>
              <w:bottom w:val="nil"/>
              <w:right w:val="single" w:sz="16" w:space="0" w:color="000000"/>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Between Groups</w:t>
            </w:r>
          </w:p>
        </w:tc>
        <w:tc>
          <w:tcPr>
            <w:tcW w:w="1590" w:type="dxa"/>
            <w:tcBorders>
              <w:top w:val="nil"/>
              <w:left w:val="single" w:sz="16" w:space="0" w:color="000000"/>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2.510</w:t>
            </w:r>
          </w:p>
        </w:tc>
        <w:tc>
          <w:tcPr>
            <w:tcW w:w="1093"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2</w:t>
            </w:r>
          </w:p>
        </w:tc>
        <w:tc>
          <w:tcPr>
            <w:tcW w:w="1524"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1.255</w:t>
            </w:r>
          </w:p>
        </w:tc>
        <w:tc>
          <w:tcPr>
            <w:tcW w:w="1093"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5.741</w:t>
            </w:r>
          </w:p>
        </w:tc>
        <w:tc>
          <w:tcPr>
            <w:tcW w:w="1093" w:type="dxa"/>
            <w:tcBorders>
              <w:top w:val="nil"/>
              <w:bottom w:val="nil"/>
              <w:righ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.005</w:t>
            </w:r>
          </w:p>
        </w:tc>
      </w:tr>
      <w:tr w:rsidR="009076C8" w:rsidRPr="008A47AD" w:rsidTr="009076C8">
        <w:trPr>
          <w:cantSplit/>
        </w:trPr>
        <w:tc>
          <w:tcPr>
            <w:tcW w:w="794" w:type="dxa"/>
            <w:vMerge/>
            <w:tcBorders>
              <w:top w:val="nil"/>
              <w:left w:val="single" w:sz="16" w:space="0" w:color="000000"/>
              <w:bottom w:val="single" w:sz="16" w:space="0" w:color="000000"/>
              <w:right w:val="nil"/>
            </w:tcBorders>
            <w:shd w:val="clear" w:color="auto" w:fill="FFFFFF"/>
          </w:tcPr>
          <w:p w:rsidR="009076C8" w:rsidRPr="008A47AD" w:rsidRDefault="009076C8" w:rsidP="005B419B">
            <w:pPr>
              <w:autoSpaceDE w:val="0"/>
              <w:autoSpaceDN w:val="0"/>
              <w:adjustRightInd w:val="0"/>
              <w:spacing w:after="0" w:line="240" w:lineRule="auto"/>
              <w:rPr>
                <w:rFonts w:ascii="Arial" w:hAnsi="Arial" w:cs="Arial"/>
                <w:color w:val="000000"/>
                <w:sz w:val="18"/>
                <w:szCs w:val="18"/>
                <w:lang w:val="en-US"/>
              </w:rPr>
            </w:pPr>
          </w:p>
        </w:tc>
        <w:tc>
          <w:tcPr>
            <w:tcW w:w="1839" w:type="dxa"/>
            <w:tcBorders>
              <w:top w:val="nil"/>
              <w:left w:val="nil"/>
              <w:bottom w:val="nil"/>
              <w:right w:val="single" w:sz="16" w:space="0" w:color="000000"/>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Within Groups</w:t>
            </w:r>
          </w:p>
        </w:tc>
        <w:tc>
          <w:tcPr>
            <w:tcW w:w="1590" w:type="dxa"/>
            <w:tcBorders>
              <w:top w:val="nil"/>
              <w:left w:val="single" w:sz="16" w:space="0" w:color="000000"/>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13.552</w:t>
            </w:r>
          </w:p>
        </w:tc>
        <w:tc>
          <w:tcPr>
            <w:tcW w:w="1093"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62</w:t>
            </w:r>
          </w:p>
        </w:tc>
        <w:tc>
          <w:tcPr>
            <w:tcW w:w="1524"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.219</w:t>
            </w:r>
          </w:p>
        </w:tc>
        <w:tc>
          <w:tcPr>
            <w:tcW w:w="1093" w:type="dxa"/>
            <w:tcBorders>
              <w:top w:val="nil"/>
              <w:bottom w:val="nil"/>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093" w:type="dxa"/>
            <w:tcBorders>
              <w:top w:val="nil"/>
              <w:bottom w:val="nil"/>
              <w:righ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r>
      <w:tr w:rsidR="009076C8" w:rsidRPr="008A47AD" w:rsidTr="009076C8">
        <w:trPr>
          <w:cantSplit/>
        </w:trPr>
        <w:tc>
          <w:tcPr>
            <w:tcW w:w="794" w:type="dxa"/>
            <w:vMerge/>
            <w:tcBorders>
              <w:top w:val="nil"/>
              <w:left w:val="single" w:sz="16" w:space="0" w:color="000000"/>
              <w:bottom w:val="single" w:sz="16" w:space="0" w:color="000000"/>
              <w:right w:val="nil"/>
            </w:tcBorders>
            <w:shd w:val="clear" w:color="auto" w:fill="FFFFFF"/>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839" w:type="dxa"/>
            <w:tcBorders>
              <w:top w:val="nil"/>
              <w:left w:val="nil"/>
              <w:bottom w:val="single" w:sz="16" w:space="0" w:color="000000"/>
              <w:right w:val="single" w:sz="16" w:space="0" w:color="000000"/>
            </w:tcBorders>
            <w:shd w:val="clear" w:color="auto" w:fill="FFFFFF"/>
          </w:tcPr>
          <w:p w:rsidR="009076C8" w:rsidRPr="008A47AD"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8A47AD">
              <w:rPr>
                <w:rFonts w:ascii="Arial" w:hAnsi="Arial" w:cs="Arial"/>
                <w:color w:val="000000"/>
                <w:sz w:val="18"/>
                <w:szCs w:val="18"/>
                <w:lang w:val="en-US"/>
              </w:rPr>
              <w:t>Total</w:t>
            </w:r>
          </w:p>
        </w:tc>
        <w:tc>
          <w:tcPr>
            <w:tcW w:w="1590" w:type="dxa"/>
            <w:tcBorders>
              <w:top w:val="nil"/>
              <w:left w:val="single" w:sz="16" w:space="0" w:color="000000"/>
              <w:bottom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16.062</w:t>
            </w:r>
          </w:p>
        </w:tc>
        <w:tc>
          <w:tcPr>
            <w:tcW w:w="1093" w:type="dxa"/>
            <w:tcBorders>
              <w:top w:val="nil"/>
              <w:bottom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8A47AD">
              <w:rPr>
                <w:rFonts w:ascii="Arial" w:hAnsi="Arial" w:cs="Arial"/>
                <w:color w:val="000000"/>
                <w:sz w:val="18"/>
                <w:szCs w:val="18"/>
                <w:lang w:val="en-US"/>
              </w:rPr>
              <w:t>64</w:t>
            </w:r>
          </w:p>
        </w:tc>
        <w:tc>
          <w:tcPr>
            <w:tcW w:w="1524" w:type="dxa"/>
            <w:tcBorders>
              <w:top w:val="nil"/>
              <w:bottom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093" w:type="dxa"/>
            <w:tcBorders>
              <w:top w:val="nil"/>
              <w:bottom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c>
          <w:tcPr>
            <w:tcW w:w="1093" w:type="dxa"/>
            <w:tcBorders>
              <w:top w:val="nil"/>
              <w:bottom w:val="single" w:sz="16" w:space="0" w:color="000000"/>
              <w:right w:val="single" w:sz="16" w:space="0" w:color="000000"/>
            </w:tcBorders>
            <w:shd w:val="clear" w:color="auto" w:fill="FFFFFF"/>
            <w:vAlign w:val="center"/>
          </w:tcPr>
          <w:p w:rsidR="009076C8" w:rsidRPr="008A47AD" w:rsidRDefault="009076C8" w:rsidP="005B419B">
            <w:pPr>
              <w:autoSpaceDE w:val="0"/>
              <w:autoSpaceDN w:val="0"/>
              <w:adjustRightInd w:val="0"/>
              <w:spacing w:after="0" w:line="240" w:lineRule="auto"/>
              <w:rPr>
                <w:rFonts w:ascii="Times New Roman" w:hAnsi="Times New Roman"/>
                <w:sz w:val="24"/>
                <w:szCs w:val="24"/>
                <w:lang w:val="en-US"/>
              </w:rPr>
            </w:pPr>
          </w:p>
        </w:tc>
      </w:tr>
    </w:tbl>
    <w:p w:rsidR="009076C8" w:rsidRPr="008A47AD" w:rsidRDefault="009076C8" w:rsidP="009076C8">
      <w:pPr>
        <w:autoSpaceDE w:val="0"/>
        <w:autoSpaceDN w:val="0"/>
        <w:adjustRightInd w:val="0"/>
        <w:spacing w:after="0" w:line="240" w:lineRule="auto"/>
        <w:rPr>
          <w:rFonts w:ascii="Times New Roman" w:hAnsi="Times New Roman"/>
          <w:sz w:val="24"/>
          <w:szCs w:val="24"/>
          <w:lang w:val="en-US"/>
        </w:rPr>
      </w:pPr>
    </w:p>
    <w:p w:rsidR="009076C8" w:rsidRPr="008A47AD" w:rsidRDefault="009076C8" w:rsidP="009076C8">
      <w:pPr>
        <w:autoSpaceDE w:val="0"/>
        <w:autoSpaceDN w:val="0"/>
        <w:adjustRightInd w:val="0"/>
        <w:spacing w:after="0" w:line="240" w:lineRule="auto"/>
        <w:rPr>
          <w:rFonts w:ascii="Times New Roman" w:hAnsi="Times New Roman"/>
          <w:sz w:val="24"/>
          <w:szCs w:val="24"/>
          <w:lang w:val="en-US"/>
        </w:rPr>
      </w:pPr>
    </w:p>
    <w:p w:rsidR="009076C8" w:rsidRPr="008A47AD" w:rsidRDefault="009076C8" w:rsidP="009076C8">
      <w:pPr>
        <w:autoSpaceDE w:val="0"/>
        <w:autoSpaceDN w:val="0"/>
        <w:adjustRightInd w:val="0"/>
        <w:spacing w:after="0" w:line="240" w:lineRule="auto"/>
        <w:rPr>
          <w:rFonts w:ascii="Arial" w:hAnsi="Arial" w:cs="Arial"/>
          <w:b/>
          <w:bCs/>
          <w:color w:val="000000"/>
          <w:sz w:val="26"/>
          <w:szCs w:val="26"/>
          <w:lang w:val="en-US"/>
        </w:rPr>
      </w:pPr>
    </w:p>
    <w:p w:rsidR="009076C8" w:rsidRPr="008A47AD" w:rsidRDefault="009076C8" w:rsidP="009076C8">
      <w:pPr>
        <w:autoSpaceDE w:val="0"/>
        <w:autoSpaceDN w:val="0"/>
        <w:adjustRightInd w:val="0"/>
        <w:spacing w:after="0" w:line="240" w:lineRule="auto"/>
        <w:rPr>
          <w:rFonts w:ascii="Arial" w:hAnsi="Arial" w:cs="Arial"/>
          <w:b/>
          <w:bCs/>
          <w:color w:val="000000"/>
          <w:sz w:val="26"/>
          <w:szCs w:val="26"/>
          <w:lang w:val="en-US"/>
        </w:rPr>
      </w:pPr>
      <w:r w:rsidRPr="008A47AD">
        <w:rPr>
          <w:rFonts w:ascii="Arial" w:hAnsi="Arial" w:cs="Arial"/>
          <w:b/>
          <w:bCs/>
          <w:color w:val="000000"/>
          <w:sz w:val="26"/>
          <w:szCs w:val="26"/>
          <w:lang w:val="en-US"/>
        </w:rPr>
        <w:t>Means Plots</w:t>
      </w:r>
    </w:p>
    <w:p w:rsidR="009076C8" w:rsidRPr="008A47AD" w:rsidRDefault="009076C8" w:rsidP="009076C8">
      <w:pPr>
        <w:autoSpaceDE w:val="0"/>
        <w:autoSpaceDN w:val="0"/>
        <w:adjustRightInd w:val="0"/>
        <w:spacing w:after="0" w:line="240" w:lineRule="auto"/>
        <w:rPr>
          <w:rFonts w:ascii="Arial" w:hAnsi="Arial" w:cs="Arial"/>
          <w:color w:val="000000"/>
          <w:sz w:val="26"/>
          <w:szCs w:val="26"/>
          <w:lang w:val="en-US"/>
        </w:rPr>
      </w:pPr>
    </w:p>
    <w:p w:rsidR="009076C8" w:rsidRPr="008A47AD" w:rsidRDefault="009076C8" w:rsidP="009076C8">
      <w:pPr>
        <w:autoSpaceDE w:val="0"/>
        <w:autoSpaceDN w:val="0"/>
        <w:adjustRightInd w:val="0"/>
        <w:spacing w:after="0" w:line="240" w:lineRule="auto"/>
        <w:rPr>
          <w:rFonts w:ascii="Times New Roman" w:hAnsi="Times New Roman"/>
          <w:sz w:val="24"/>
          <w:szCs w:val="24"/>
          <w:lang w:val="en-US"/>
        </w:rPr>
      </w:pPr>
    </w:p>
    <w:p w:rsidR="009076C8" w:rsidRPr="008A47AD" w:rsidRDefault="009076C8" w:rsidP="009076C8">
      <w:pPr>
        <w:autoSpaceDE w:val="0"/>
        <w:autoSpaceDN w:val="0"/>
        <w:adjustRightInd w:val="0"/>
        <w:spacing w:after="0" w:line="240" w:lineRule="auto"/>
        <w:rPr>
          <w:rFonts w:ascii="Times New Roman" w:hAnsi="Times New Roman"/>
          <w:sz w:val="24"/>
          <w:szCs w:val="24"/>
          <w:lang w:val="en-US"/>
        </w:rPr>
      </w:pPr>
      <w:r>
        <w:rPr>
          <w:rFonts w:ascii="Times New Roman" w:hAnsi="Times New Roman"/>
          <w:noProof/>
          <w:sz w:val="24"/>
          <w:szCs w:val="24"/>
          <w:lang w:val="en-US"/>
        </w:rPr>
        <w:drawing>
          <wp:inline distT="0" distB="0" distL="0" distR="0">
            <wp:extent cx="4972050" cy="3984014"/>
            <wp:effectExtent l="1905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1" cstate="print"/>
                    <a:srcRect/>
                    <a:stretch>
                      <a:fillRect/>
                    </a:stretch>
                  </pic:blipFill>
                  <pic:spPr bwMode="auto">
                    <a:xfrm>
                      <a:off x="0" y="0"/>
                      <a:ext cx="4972050" cy="3984014"/>
                    </a:xfrm>
                    <a:prstGeom prst="rect">
                      <a:avLst/>
                    </a:prstGeom>
                    <a:noFill/>
                    <a:ln w="9525">
                      <a:noFill/>
                      <a:miter lim="800000"/>
                      <a:headEnd/>
                      <a:tailEnd/>
                    </a:ln>
                  </pic:spPr>
                </pic:pic>
              </a:graphicData>
            </a:graphic>
          </wp:inline>
        </w:drawing>
      </w:r>
    </w:p>
    <w:p w:rsidR="009076C8" w:rsidRPr="008A47AD" w:rsidRDefault="009076C8" w:rsidP="009076C8">
      <w:pPr>
        <w:autoSpaceDE w:val="0"/>
        <w:autoSpaceDN w:val="0"/>
        <w:adjustRightInd w:val="0"/>
        <w:spacing w:after="0" w:line="240" w:lineRule="auto"/>
        <w:rPr>
          <w:rFonts w:ascii="Times New Roman" w:hAnsi="Times New Roman"/>
          <w:sz w:val="24"/>
          <w:szCs w:val="24"/>
          <w:lang w:val="en-US"/>
        </w:rPr>
      </w:pPr>
    </w:p>
    <w:p w:rsidR="009076C8" w:rsidRPr="008A47AD" w:rsidRDefault="009076C8" w:rsidP="009076C8">
      <w:pPr>
        <w:autoSpaceDE w:val="0"/>
        <w:autoSpaceDN w:val="0"/>
        <w:adjustRightInd w:val="0"/>
        <w:spacing w:after="0" w:line="240" w:lineRule="auto"/>
        <w:rPr>
          <w:rFonts w:ascii="Times New Roman" w:hAnsi="Times New Roman"/>
          <w:sz w:val="24"/>
          <w:szCs w:val="24"/>
          <w:lang w:val="en-US"/>
        </w:rPr>
      </w:pPr>
    </w:p>
    <w:p w:rsidR="009076C8" w:rsidRPr="008A47AD" w:rsidRDefault="009076C8" w:rsidP="009076C8">
      <w:pPr>
        <w:autoSpaceDE w:val="0"/>
        <w:autoSpaceDN w:val="0"/>
        <w:adjustRightInd w:val="0"/>
        <w:spacing w:after="0" w:line="240" w:lineRule="auto"/>
        <w:rPr>
          <w:rFonts w:ascii="Times New Roman" w:hAnsi="Times New Roman"/>
          <w:sz w:val="24"/>
          <w:szCs w:val="24"/>
          <w:lang w:val="en-US"/>
        </w:rPr>
      </w:pPr>
      <w:r>
        <w:rPr>
          <w:rFonts w:ascii="Times New Roman" w:hAnsi="Times New Roman"/>
          <w:noProof/>
          <w:sz w:val="24"/>
          <w:szCs w:val="24"/>
          <w:lang w:val="en-US"/>
        </w:rPr>
        <w:lastRenderedPageBreak/>
        <w:drawing>
          <wp:inline distT="0" distB="0" distL="0" distR="0">
            <wp:extent cx="4810125" cy="3854267"/>
            <wp:effectExtent l="1905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2" cstate="print"/>
                    <a:srcRect/>
                    <a:stretch>
                      <a:fillRect/>
                    </a:stretch>
                  </pic:blipFill>
                  <pic:spPr bwMode="auto">
                    <a:xfrm>
                      <a:off x="0" y="0"/>
                      <a:ext cx="4810125" cy="3854267"/>
                    </a:xfrm>
                    <a:prstGeom prst="rect">
                      <a:avLst/>
                    </a:prstGeom>
                    <a:noFill/>
                    <a:ln w="9525">
                      <a:noFill/>
                      <a:miter lim="800000"/>
                      <a:headEnd/>
                      <a:tailEnd/>
                    </a:ln>
                  </pic:spPr>
                </pic:pic>
              </a:graphicData>
            </a:graphic>
          </wp:inline>
        </w:drawing>
      </w:r>
    </w:p>
    <w:p w:rsidR="009076C8" w:rsidRPr="008A47AD" w:rsidRDefault="009076C8" w:rsidP="009076C8">
      <w:pPr>
        <w:autoSpaceDE w:val="0"/>
        <w:autoSpaceDN w:val="0"/>
        <w:adjustRightInd w:val="0"/>
        <w:spacing w:after="0" w:line="240" w:lineRule="auto"/>
        <w:rPr>
          <w:rFonts w:ascii="Times New Roman" w:hAnsi="Times New Roman"/>
          <w:sz w:val="24"/>
          <w:szCs w:val="24"/>
          <w:lang w:val="en-US"/>
        </w:rPr>
      </w:pPr>
    </w:p>
    <w:p w:rsidR="009076C8" w:rsidRPr="008A47AD" w:rsidRDefault="009076C8" w:rsidP="009076C8">
      <w:pPr>
        <w:autoSpaceDE w:val="0"/>
        <w:autoSpaceDN w:val="0"/>
        <w:adjustRightInd w:val="0"/>
        <w:spacing w:after="0" w:line="240" w:lineRule="auto"/>
        <w:rPr>
          <w:rFonts w:ascii="Times New Roman" w:hAnsi="Times New Roman"/>
          <w:sz w:val="24"/>
          <w:szCs w:val="24"/>
          <w:lang w:val="en-US"/>
        </w:rPr>
      </w:pPr>
    </w:p>
    <w:p w:rsidR="009076C8" w:rsidRPr="008A47AD" w:rsidRDefault="009076C8" w:rsidP="009076C8">
      <w:pPr>
        <w:autoSpaceDE w:val="0"/>
        <w:autoSpaceDN w:val="0"/>
        <w:adjustRightInd w:val="0"/>
        <w:spacing w:after="0" w:line="240" w:lineRule="auto"/>
        <w:rPr>
          <w:rFonts w:ascii="Times New Roman" w:hAnsi="Times New Roman"/>
          <w:sz w:val="24"/>
          <w:szCs w:val="24"/>
          <w:lang w:val="en-US"/>
        </w:rPr>
      </w:pPr>
      <w:r>
        <w:rPr>
          <w:rFonts w:ascii="Times New Roman" w:hAnsi="Times New Roman"/>
          <w:noProof/>
          <w:sz w:val="24"/>
          <w:szCs w:val="24"/>
          <w:lang w:val="en-US"/>
        </w:rPr>
        <w:drawing>
          <wp:inline distT="0" distB="0" distL="0" distR="0">
            <wp:extent cx="5048250" cy="4045072"/>
            <wp:effectExtent l="1905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3" cstate="print"/>
                    <a:srcRect/>
                    <a:stretch>
                      <a:fillRect/>
                    </a:stretch>
                  </pic:blipFill>
                  <pic:spPr bwMode="auto">
                    <a:xfrm>
                      <a:off x="0" y="0"/>
                      <a:ext cx="5048250" cy="4045072"/>
                    </a:xfrm>
                    <a:prstGeom prst="rect">
                      <a:avLst/>
                    </a:prstGeom>
                    <a:noFill/>
                    <a:ln w="9525">
                      <a:noFill/>
                      <a:miter lim="800000"/>
                      <a:headEnd/>
                      <a:tailEnd/>
                    </a:ln>
                  </pic:spPr>
                </pic:pic>
              </a:graphicData>
            </a:graphic>
          </wp:inline>
        </w:drawing>
      </w:r>
    </w:p>
    <w:p w:rsidR="009076C8" w:rsidRPr="008A47AD" w:rsidRDefault="009076C8" w:rsidP="009076C8">
      <w:pPr>
        <w:autoSpaceDE w:val="0"/>
        <w:autoSpaceDN w:val="0"/>
        <w:adjustRightInd w:val="0"/>
        <w:spacing w:after="0" w:line="240" w:lineRule="auto"/>
        <w:rPr>
          <w:rFonts w:ascii="Times New Roman" w:hAnsi="Times New Roman"/>
          <w:sz w:val="24"/>
          <w:szCs w:val="24"/>
          <w:lang w:val="en-US"/>
        </w:rPr>
      </w:pPr>
    </w:p>
    <w:p w:rsidR="009076C8" w:rsidRPr="008A47AD" w:rsidRDefault="009076C8" w:rsidP="009076C8">
      <w:pPr>
        <w:autoSpaceDE w:val="0"/>
        <w:autoSpaceDN w:val="0"/>
        <w:adjustRightInd w:val="0"/>
        <w:spacing w:after="0" w:line="240" w:lineRule="auto"/>
        <w:rPr>
          <w:rFonts w:ascii="Times New Roman" w:hAnsi="Times New Roman"/>
          <w:sz w:val="24"/>
          <w:szCs w:val="24"/>
          <w:lang w:val="en-US"/>
        </w:rPr>
      </w:pPr>
    </w:p>
    <w:p w:rsidR="009076C8" w:rsidRPr="008A47AD" w:rsidRDefault="009076C8" w:rsidP="009076C8">
      <w:pPr>
        <w:autoSpaceDE w:val="0"/>
        <w:autoSpaceDN w:val="0"/>
        <w:adjustRightInd w:val="0"/>
        <w:spacing w:after="0" w:line="240" w:lineRule="auto"/>
        <w:rPr>
          <w:rFonts w:ascii="Times New Roman" w:hAnsi="Times New Roman"/>
          <w:sz w:val="24"/>
          <w:szCs w:val="24"/>
          <w:lang w:val="en-US"/>
        </w:rPr>
      </w:pPr>
      <w:r>
        <w:rPr>
          <w:rFonts w:ascii="Times New Roman" w:hAnsi="Times New Roman"/>
          <w:noProof/>
          <w:sz w:val="24"/>
          <w:szCs w:val="24"/>
          <w:lang w:val="en-US"/>
        </w:rPr>
        <w:lastRenderedPageBreak/>
        <w:drawing>
          <wp:inline distT="0" distB="0" distL="0" distR="0">
            <wp:extent cx="5010150" cy="4014543"/>
            <wp:effectExtent l="1905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4" cstate="print"/>
                    <a:srcRect/>
                    <a:stretch>
                      <a:fillRect/>
                    </a:stretch>
                  </pic:blipFill>
                  <pic:spPr bwMode="auto">
                    <a:xfrm>
                      <a:off x="0" y="0"/>
                      <a:ext cx="5010150" cy="4014543"/>
                    </a:xfrm>
                    <a:prstGeom prst="rect">
                      <a:avLst/>
                    </a:prstGeom>
                    <a:noFill/>
                    <a:ln w="9525">
                      <a:noFill/>
                      <a:miter lim="800000"/>
                      <a:headEnd/>
                      <a:tailEnd/>
                    </a:ln>
                  </pic:spPr>
                </pic:pic>
              </a:graphicData>
            </a:graphic>
          </wp:inline>
        </w:drawing>
      </w:r>
    </w:p>
    <w:p w:rsidR="009076C8" w:rsidRPr="008A47AD" w:rsidRDefault="009076C8" w:rsidP="009076C8">
      <w:pPr>
        <w:autoSpaceDE w:val="0"/>
        <w:autoSpaceDN w:val="0"/>
        <w:adjustRightInd w:val="0"/>
        <w:spacing w:after="0" w:line="240" w:lineRule="auto"/>
        <w:rPr>
          <w:rFonts w:ascii="Times New Roman" w:hAnsi="Times New Roman"/>
          <w:sz w:val="24"/>
          <w:szCs w:val="24"/>
          <w:lang w:val="en-US"/>
        </w:rPr>
      </w:pPr>
    </w:p>
    <w:p w:rsidR="009076C8" w:rsidRPr="008A47AD" w:rsidRDefault="009076C8" w:rsidP="009076C8">
      <w:pPr>
        <w:autoSpaceDE w:val="0"/>
        <w:autoSpaceDN w:val="0"/>
        <w:adjustRightInd w:val="0"/>
        <w:spacing w:after="0" w:line="240" w:lineRule="auto"/>
        <w:rPr>
          <w:rFonts w:ascii="Times New Roman" w:hAnsi="Times New Roman"/>
          <w:sz w:val="24"/>
          <w:szCs w:val="24"/>
          <w:lang w:val="en-US"/>
        </w:rPr>
      </w:pPr>
    </w:p>
    <w:p w:rsidR="009076C8" w:rsidRPr="008A47AD" w:rsidRDefault="009076C8" w:rsidP="009076C8">
      <w:pPr>
        <w:autoSpaceDE w:val="0"/>
        <w:autoSpaceDN w:val="0"/>
        <w:adjustRightInd w:val="0"/>
        <w:spacing w:after="0" w:line="240" w:lineRule="auto"/>
        <w:rPr>
          <w:rFonts w:ascii="Times New Roman" w:hAnsi="Times New Roman"/>
          <w:sz w:val="24"/>
          <w:szCs w:val="24"/>
          <w:lang w:val="en-US"/>
        </w:rPr>
      </w:pPr>
      <w:r>
        <w:rPr>
          <w:rFonts w:ascii="Times New Roman" w:hAnsi="Times New Roman"/>
          <w:noProof/>
          <w:sz w:val="24"/>
          <w:szCs w:val="24"/>
          <w:lang w:val="en-US"/>
        </w:rPr>
        <w:drawing>
          <wp:inline distT="0" distB="0" distL="0" distR="0">
            <wp:extent cx="5000625" cy="4006911"/>
            <wp:effectExtent l="1905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5" cstate="print"/>
                    <a:srcRect/>
                    <a:stretch>
                      <a:fillRect/>
                    </a:stretch>
                  </pic:blipFill>
                  <pic:spPr bwMode="auto">
                    <a:xfrm>
                      <a:off x="0" y="0"/>
                      <a:ext cx="5000625" cy="4006911"/>
                    </a:xfrm>
                    <a:prstGeom prst="rect">
                      <a:avLst/>
                    </a:prstGeom>
                    <a:noFill/>
                    <a:ln w="9525">
                      <a:noFill/>
                      <a:miter lim="800000"/>
                      <a:headEnd/>
                      <a:tailEnd/>
                    </a:ln>
                  </pic:spPr>
                </pic:pic>
              </a:graphicData>
            </a:graphic>
          </wp:inline>
        </w:drawing>
      </w:r>
    </w:p>
    <w:p w:rsidR="009076C8" w:rsidRPr="008A47AD" w:rsidRDefault="009076C8" w:rsidP="009076C8">
      <w:pPr>
        <w:autoSpaceDE w:val="0"/>
        <w:autoSpaceDN w:val="0"/>
        <w:adjustRightInd w:val="0"/>
        <w:spacing w:after="0" w:line="240" w:lineRule="auto"/>
        <w:rPr>
          <w:rFonts w:ascii="Times New Roman" w:hAnsi="Times New Roman"/>
          <w:sz w:val="24"/>
          <w:szCs w:val="24"/>
          <w:lang w:val="en-US"/>
        </w:rPr>
      </w:pPr>
    </w:p>
    <w:p w:rsidR="009076C8" w:rsidRPr="008A47AD" w:rsidRDefault="009076C8" w:rsidP="009076C8">
      <w:pPr>
        <w:autoSpaceDE w:val="0"/>
        <w:autoSpaceDN w:val="0"/>
        <w:adjustRightInd w:val="0"/>
        <w:spacing w:after="0" w:line="240" w:lineRule="auto"/>
        <w:rPr>
          <w:rFonts w:ascii="Times New Roman" w:hAnsi="Times New Roman"/>
          <w:sz w:val="24"/>
          <w:szCs w:val="24"/>
          <w:lang w:val="en-US"/>
        </w:rPr>
      </w:pPr>
    </w:p>
    <w:p w:rsidR="009076C8" w:rsidRPr="009E63A1" w:rsidRDefault="009076C8" w:rsidP="009076C8">
      <w:pPr>
        <w:rPr>
          <w:rFonts w:ascii="Times New Roman" w:hAnsi="Times New Roman"/>
          <w:b/>
        </w:rPr>
      </w:pPr>
      <w:r w:rsidRPr="009E63A1">
        <w:rPr>
          <w:rFonts w:ascii="Times New Roman" w:hAnsi="Times New Roman"/>
          <w:b/>
        </w:rPr>
        <w:t>Objective 4 Analyses</w:t>
      </w:r>
    </w:p>
    <w:p w:rsidR="009076C8" w:rsidRPr="009E63A1" w:rsidRDefault="009076C8" w:rsidP="009076C8">
      <w:pPr>
        <w:autoSpaceDE w:val="0"/>
        <w:autoSpaceDN w:val="0"/>
        <w:adjustRightInd w:val="0"/>
        <w:spacing w:after="0" w:line="240" w:lineRule="auto"/>
        <w:rPr>
          <w:rFonts w:ascii="Arial" w:hAnsi="Arial" w:cs="Arial"/>
          <w:b/>
          <w:bCs/>
          <w:color w:val="000000"/>
          <w:sz w:val="26"/>
          <w:szCs w:val="26"/>
          <w:lang w:val="en-US"/>
        </w:rPr>
      </w:pPr>
      <w:r w:rsidRPr="009E63A1">
        <w:rPr>
          <w:rFonts w:ascii="Arial" w:hAnsi="Arial" w:cs="Arial"/>
          <w:b/>
          <w:bCs/>
          <w:color w:val="000000"/>
          <w:sz w:val="26"/>
          <w:szCs w:val="26"/>
          <w:lang w:val="en-US"/>
        </w:rPr>
        <w:lastRenderedPageBreak/>
        <w:t>Nonparametric Correlations</w:t>
      </w:r>
    </w:p>
    <w:p w:rsidR="009076C8" w:rsidRPr="009E63A1" w:rsidRDefault="009076C8" w:rsidP="009076C8">
      <w:pPr>
        <w:autoSpaceDE w:val="0"/>
        <w:autoSpaceDN w:val="0"/>
        <w:adjustRightInd w:val="0"/>
        <w:spacing w:after="0" w:line="240" w:lineRule="auto"/>
        <w:rPr>
          <w:rFonts w:ascii="Arial" w:hAnsi="Arial" w:cs="Arial"/>
          <w:color w:val="000000"/>
          <w:sz w:val="26"/>
          <w:szCs w:val="26"/>
          <w:lang w:val="en-US"/>
        </w:rPr>
      </w:pPr>
    </w:p>
    <w:p w:rsidR="009076C8" w:rsidRPr="009E63A1" w:rsidRDefault="009076C8" w:rsidP="009076C8">
      <w:pPr>
        <w:autoSpaceDE w:val="0"/>
        <w:autoSpaceDN w:val="0"/>
        <w:adjustRightInd w:val="0"/>
        <w:spacing w:after="0" w:line="240" w:lineRule="auto"/>
        <w:rPr>
          <w:rFonts w:ascii="Times New Roman" w:hAnsi="Times New Roman"/>
          <w:sz w:val="24"/>
          <w:szCs w:val="24"/>
          <w:lang w:val="en-US"/>
        </w:rPr>
      </w:pPr>
    </w:p>
    <w:p w:rsidR="009076C8" w:rsidRPr="009E63A1" w:rsidRDefault="009076C8" w:rsidP="009076C8">
      <w:pPr>
        <w:autoSpaceDE w:val="0"/>
        <w:autoSpaceDN w:val="0"/>
        <w:adjustRightInd w:val="0"/>
        <w:spacing w:after="0" w:line="240" w:lineRule="auto"/>
        <w:rPr>
          <w:rFonts w:ascii="Times New Roman" w:hAnsi="Times New Roman"/>
          <w:sz w:val="24"/>
          <w:szCs w:val="24"/>
          <w:lang w:val="en-US"/>
        </w:rPr>
      </w:pP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051"/>
        <w:gridCol w:w="1487"/>
        <w:gridCol w:w="980"/>
        <w:gridCol w:w="1517"/>
        <w:gridCol w:w="1104"/>
        <w:gridCol w:w="1104"/>
        <w:gridCol w:w="1354"/>
      </w:tblGrid>
      <w:tr w:rsidR="009076C8" w:rsidRPr="009E63A1" w:rsidTr="005B419B">
        <w:trPr>
          <w:cantSplit/>
        </w:trPr>
        <w:tc>
          <w:tcPr>
            <w:tcW w:w="0" w:type="auto"/>
            <w:gridSpan w:val="7"/>
            <w:tcBorders>
              <w:top w:val="nil"/>
              <w:left w:val="nil"/>
              <w:bottom w:val="nil"/>
              <w:right w:val="nil"/>
            </w:tcBorders>
            <w:shd w:val="clear" w:color="auto" w:fill="FFFFFF"/>
            <w:vAlign w:val="center"/>
          </w:tcPr>
          <w:p w:rsidR="009076C8" w:rsidRPr="009E63A1" w:rsidRDefault="009076C8" w:rsidP="005B419B">
            <w:pPr>
              <w:autoSpaceDE w:val="0"/>
              <w:autoSpaceDN w:val="0"/>
              <w:adjustRightInd w:val="0"/>
              <w:spacing w:after="0" w:line="240" w:lineRule="auto"/>
              <w:ind w:left="60" w:right="60"/>
              <w:jc w:val="center"/>
              <w:rPr>
                <w:rFonts w:ascii="Arial" w:hAnsi="Arial" w:cs="Arial"/>
                <w:color w:val="000000"/>
                <w:sz w:val="18"/>
                <w:szCs w:val="18"/>
                <w:lang w:val="en-US"/>
              </w:rPr>
            </w:pPr>
            <w:r w:rsidRPr="009E63A1">
              <w:rPr>
                <w:rFonts w:ascii="Arial" w:hAnsi="Arial" w:cs="Arial"/>
                <w:b/>
                <w:bCs/>
                <w:color w:val="000000"/>
                <w:sz w:val="18"/>
                <w:szCs w:val="18"/>
                <w:lang w:val="en-US"/>
              </w:rPr>
              <w:t>Correlations</w:t>
            </w:r>
          </w:p>
        </w:tc>
      </w:tr>
      <w:tr w:rsidR="009076C8" w:rsidRPr="009E63A1" w:rsidTr="005B419B">
        <w:trPr>
          <w:cantSplit/>
        </w:trPr>
        <w:tc>
          <w:tcPr>
            <w:tcW w:w="0" w:type="auto"/>
            <w:gridSpan w:val="3"/>
            <w:tcBorders>
              <w:top w:val="single" w:sz="16" w:space="0" w:color="000000"/>
              <w:left w:val="single" w:sz="16" w:space="0" w:color="000000"/>
              <w:bottom w:val="single" w:sz="16" w:space="0" w:color="000000"/>
              <w:right w:val="nil"/>
            </w:tcBorders>
            <w:shd w:val="clear" w:color="auto" w:fill="FFFFFF"/>
            <w:vAlign w:val="bottom"/>
          </w:tcPr>
          <w:p w:rsidR="009076C8" w:rsidRPr="009E63A1" w:rsidRDefault="009076C8" w:rsidP="005B419B">
            <w:pPr>
              <w:autoSpaceDE w:val="0"/>
              <w:autoSpaceDN w:val="0"/>
              <w:adjustRightInd w:val="0"/>
              <w:spacing w:after="0" w:line="240" w:lineRule="auto"/>
              <w:rPr>
                <w:rFonts w:ascii="Times New Roman" w:hAnsi="Times New Roman"/>
                <w:sz w:val="24"/>
                <w:szCs w:val="24"/>
                <w:lang w:val="en-US"/>
              </w:rPr>
            </w:pPr>
          </w:p>
        </w:tc>
        <w:tc>
          <w:tcPr>
            <w:tcW w:w="0" w:type="auto"/>
            <w:tcBorders>
              <w:top w:val="single" w:sz="16" w:space="0" w:color="000000"/>
              <w:left w:val="single" w:sz="16" w:space="0" w:color="000000"/>
              <w:bottom w:val="single" w:sz="16" w:space="0" w:color="000000"/>
            </w:tcBorders>
            <w:shd w:val="clear" w:color="auto" w:fill="FFFFFF"/>
            <w:vAlign w:val="bottom"/>
          </w:tcPr>
          <w:p w:rsidR="009076C8" w:rsidRPr="009E63A1" w:rsidRDefault="009076C8" w:rsidP="005B419B">
            <w:pPr>
              <w:autoSpaceDE w:val="0"/>
              <w:autoSpaceDN w:val="0"/>
              <w:adjustRightInd w:val="0"/>
              <w:spacing w:after="0" w:line="240" w:lineRule="auto"/>
              <w:ind w:left="60" w:right="60"/>
              <w:jc w:val="center"/>
              <w:rPr>
                <w:rFonts w:ascii="Arial" w:hAnsi="Arial" w:cs="Arial"/>
                <w:color w:val="000000"/>
                <w:sz w:val="18"/>
                <w:szCs w:val="18"/>
                <w:lang w:val="en-US"/>
              </w:rPr>
            </w:pPr>
            <w:r w:rsidRPr="009E63A1">
              <w:rPr>
                <w:rFonts w:ascii="Arial" w:hAnsi="Arial" w:cs="Arial"/>
                <w:color w:val="000000"/>
                <w:sz w:val="18"/>
                <w:szCs w:val="18"/>
                <w:lang w:val="en-US"/>
              </w:rPr>
              <w:t>Q3.1_Forecasting costs</w:t>
            </w:r>
          </w:p>
        </w:tc>
        <w:tc>
          <w:tcPr>
            <w:tcW w:w="0" w:type="auto"/>
            <w:tcBorders>
              <w:top w:val="single" w:sz="16" w:space="0" w:color="000000"/>
              <w:bottom w:val="single" w:sz="16" w:space="0" w:color="000000"/>
            </w:tcBorders>
            <w:shd w:val="clear" w:color="auto" w:fill="FFFFFF"/>
            <w:vAlign w:val="bottom"/>
          </w:tcPr>
          <w:p w:rsidR="009076C8" w:rsidRPr="009E63A1" w:rsidRDefault="009076C8" w:rsidP="005B419B">
            <w:pPr>
              <w:autoSpaceDE w:val="0"/>
              <w:autoSpaceDN w:val="0"/>
              <w:adjustRightInd w:val="0"/>
              <w:spacing w:after="0" w:line="240" w:lineRule="auto"/>
              <w:ind w:left="60" w:right="60"/>
              <w:jc w:val="center"/>
              <w:rPr>
                <w:rFonts w:ascii="Arial" w:hAnsi="Arial" w:cs="Arial"/>
                <w:color w:val="000000"/>
                <w:sz w:val="18"/>
                <w:szCs w:val="18"/>
                <w:lang w:val="en-US"/>
              </w:rPr>
            </w:pPr>
            <w:r w:rsidRPr="009E63A1">
              <w:rPr>
                <w:rFonts w:ascii="Arial" w:hAnsi="Arial" w:cs="Arial"/>
                <w:color w:val="000000"/>
                <w:sz w:val="18"/>
                <w:szCs w:val="18"/>
                <w:lang w:val="en-US"/>
              </w:rPr>
              <w:t>Q5.1_COST performance</w:t>
            </w:r>
          </w:p>
        </w:tc>
        <w:tc>
          <w:tcPr>
            <w:tcW w:w="0" w:type="auto"/>
            <w:tcBorders>
              <w:top w:val="single" w:sz="16" w:space="0" w:color="000000"/>
              <w:bottom w:val="single" w:sz="16" w:space="0" w:color="000000"/>
            </w:tcBorders>
            <w:shd w:val="clear" w:color="auto" w:fill="FFFFFF"/>
            <w:vAlign w:val="bottom"/>
          </w:tcPr>
          <w:p w:rsidR="009076C8" w:rsidRPr="009E63A1" w:rsidRDefault="009076C8" w:rsidP="005B419B">
            <w:pPr>
              <w:autoSpaceDE w:val="0"/>
              <w:autoSpaceDN w:val="0"/>
              <w:adjustRightInd w:val="0"/>
              <w:spacing w:after="0" w:line="240" w:lineRule="auto"/>
              <w:ind w:left="60" w:right="60"/>
              <w:jc w:val="center"/>
              <w:rPr>
                <w:rFonts w:ascii="Arial" w:hAnsi="Arial" w:cs="Arial"/>
                <w:color w:val="000000"/>
                <w:sz w:val="18"/>
                <w:szCs w:val="18"/>
                <w:lang w:val="en-US"/>
              </w:rPr>
            </w:pPr>
            <w:r w:rsidRPr="009E63A1">
              <w:rPr>
                <w:rFonts w:ascii="Arial" w:hAnsi="Arial" w:cs="Arial"/>
                <w:color w:val="000000"/>
                <w:sz w:val="18"/>
                <w:szCs w:val="18"/>
                <w:lang w:val="en-US"/>
              </w:rPr>
              <w:t>Q5.2_TIME performance</w:t>
            </w:r>
          </w:p>
        </w:tc>
        <w:tc>
          <w:tcPr>
            <w:tcW w:w="0" w:type="auto"/>
            <w:tcBorders>
              <w:top w:val="single" w:sz="16" w:space="0" w:color="000000"/>
              <w:bottom w:val="single" w:sz="16" w:space="0" w:color="000000"/>
              <w:right w:val="single" w:sz="16" w:space="0" w:color="000000"/>
            </w:tcBorders>
            <w:shd w:val="clear" w:color="auto" w:fill="FFFFFF"/>
            <w:vAlign w:val="bottom"/>
          </w:tcPr>
          <w:p w:rsidR="009076C8" w:rsidRPr="009E63A1" w:rsidRDefault="009076C8" w:rsidP="005B419B">
            <w:pPr>
              <w:autoSpaceDE w:val="0"/>
              <w:autoSpaceDN w:val="0"/>
              <w:adjustRightInd w:val="0"/>
              <w:spacing w:after="0" w:line="240" w:lineRule="auto"/>
              <w:ind w:left="60" w:right="60"/>
              <w:jc w:val="center"/>
              <w:rPr>
                <w:rFonts w:ascii="Arial" w:hAnsi="Arial" w:cs="Arial"/>
                <w:color w:val="000000"/>
                <w:sz w:val="18"/>
                <w:szCs w:val="18"/>
                <w:lang w:val="en-US"/>
              </w:rPr>
            </w:pPr>
            <w:r w:rsidRPr="009E63A1">
              <w:rPr>
                <w:rFonts w:ascii="Arial" w:hAnsi="Arial" w:cs="Arial"/>
                <w:color w:val="000000"/>
                <w:sz w:val="18"/>
                <w:szCs w:val="18"/>
                <w:lang w:val="en-US"/>
              </w:rPr>
              <w:t>Q5.3_QUALITY performance</w:t>
            </w:r>
          </w:p>
        </w:tc>
      </w:tr>
      <w:tr w:rsidR="009076C8" w:rsidRPr="009E63A1" w:rsidTr="005B419B">
        <w:trPr>
          <w:cantSplit/>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9076C8" w:rsidRPr="009E63A1"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9E63A1">
              <w:rPr>
                <w:rFonts w:ascii="Arial" w:hAnsi="Arial" w:cs="Arial"/>
                <w:color w:val="000000"/>
                <w:sz w:val="18"/>
                <w:szCs w:val="18"/>
                <w:lang w:val="en-US"/>
              </w:rPr>
              <w:t>Spearman's rho</w:t>
            </w:r>
          </w:p>
        </w:tc>
        <w:tc>
          <w:tcPr>
            <w:tcW w:w="0" w:type="auto"/>
            <w:vMerge w:val="restart"/>
            <w:tcBorders>
              <w:top w:val="single" w:sz="16" w:space="0" w:color="000000"/>
              <w:left w:val="nil"/>
              <w:right w:val="nil"/>
            </w:tcBorders>
            <w:shd w:val="clear" w:color="auto" w:fill="FFFFFF"/>
          </w:tcPr>
          <w:p w:rsidR="009076C8" w:rsidRPr="009E63A1"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9E63A1">
              <w:rPr>
                <w:rFonts w:ascii="Arial" w:hAnsi="Arial" w:cs="Arial"/>
                <w:color w:val="000000"/>
                <w:sz w:val="18"/>
                <w:szCs w:val="18"/>
                <w:lang w:val="en-US"/>
              </w:rPr>
              <w:t>Q3.1_Forecasting costs</w:t>
            </w:r>
          </w:p>
        </w:tc>
        <w:tc>
          <w:tcPr>
            <w:tcW w:w="0" w:type="auto"/>
            <w:tcBorders>
              <w:top w:val="single" w:sz="16" w:space="0" w:color="000000"/>
              <w:left w:val="nil"/>
              <w:bottom w:val="nil"/>
              <w:right w:val="single" w:sz="16" w:space="0" w:color="000000"/>
            </w:tcBorders>
            <w:shd w:val="clear" w:color="auto" w:fill="FFFFFF"/>
          </w:tcPr>
          <w:p w:rsidR="009076C8" w:rsidRPr="009E63A1"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9E63A1">
              <w:rPr>
                <w:rFonts w:ascii="Arial" w:hAnsi="Arial" w:cs="Arial"/>
                <w:color w:val="000000"/>
                <w:sz w:val="18"/>
                <w:szCs w:val="18"/>
                <w:lang w:val="en-US"/>
              </w:rPr>
              <w:t>Correlation Coefficient</w:t>
            </w:r>
          </w:p>
        </w:tc>
        <w:tc>
          <w:tcPr>
            <w:tcW w:w="0" w:type="auto"/>
            <w:tcBorders>
              <w:top w:val="single" w:sz="16" w:space="0" w:color="000000"/>
              <w:left w:val="single" w:sz="16" w:space="0" w:color="000000"/>
              <w:bottom w:val="nil"/>
            </w:tcBorders>
            <w:shd w:val="clear" w:color="auto" w:fill="FFFFFF"/>
            <w:vAlign w:val="center"/>
          </w:tcPr>
          <w:p w:rsidR="009076C8" w:rsidRPr="009E63A1"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9E63A1">
              <w:rPr>
                <w:rFonts w:ascii="Arial" w:hAnsi="Arial" w:cs="Arial"/>
                <w:color w:val="000000"/>
                <w:sz w:val="18"/>
                <w:szCs w:val="18"/>
                <w:lang w:val="en-US"/>
              </w:rPr>
              <w:t>1.000</w:t>
            </w:r>
          </w:p>
        </w:tc>
        <w:tc>
          <w:tcPr>
            <w:tcW w:w="0" w:type="auto"/>
            <w:tcBorders>
              <w:top w:val="single" w:sz="16" w:space="0" w:color="000000"/>
              <w:bottom w:val="nil"/>
            </w:tcBorders>
            <w:shd w:val="clear" w:color="auto" w:fill="FFFFFF"/>
            <w:vAlign w:val="center"/>
          </w:tcPr>
          <w:p w:rsidR="009076C8" w:rsidRPr="009E63A1"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9E63A1">
              <w:rPr>
                <w:rFonts w:ascii="Arial" w:hAnsi="Arial" w:cs="Arial"/>
                <w:color w:val="000000"/>
                <w:sz w:val="18"/>
                <w:szCs w:val="18"/>
                <w:lang w:val="en-US"/>
              </w:rPr>
              <w:t>.455</w:t>
            </w:r>
            <w:r w:rsidRPr="009E63A1">
              <w:rPr>
                <w:rFonts w:ascii="Arial" w:hAnsi="Arial" w:cs="Arial"/>
                <w:color w:val="000000"/>
                <w:sz w:val="18"/>
                <w:szCs w:val="18"/>
                <w:vertAlign w:val="superscript"/>
                <w:lang w:val="en-US"/>
              </w:rPr>
              <w:t>**</w:t>
            </w:r>
          </w:p>
        </w:tc>
        <w:tc>
          <w:tcPr>
            <w:tcW w:w="0" w:type="auto"/>
            <w:tcBorders>
              <w:top w:val="single" w:sz="16" w:space="0" w:color="000000"/>
              <w:bottom w:val="nil"/>
            </w:tcBorders>
            <w:shd w:val="clear" w:color="auto" w:fill="FFFFFF"/>
            <w:vAlign w:val="center"/>
          </w:tcPr>
          <w:p w:rsidR="009076C8" w:rsidRPr="009E63A1"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9E63A1">
              <w:rPr>
                <w:rFonts w:ascii="Arial" w:hAnsi="Arial" w:cs="Arial"/>
                <w:color w:val="000000"/>
                <w:sz w:val="18"/>
                <w:szCs w:val="18"/>
                <w:lang w:val="en-US"/>
              </w:rPr>
              <w:t>-.175</w:t>
            </w:r>
          </w:p>
        </w:tc>
        <w:tc>
          <w:tcPr>
            <w:tcW w:w="0" w:type="auto"/>
            <w:tcBorders>
              <w:top w:val="single" w:sz="16" w:space="0" w:color="000000"/>
              <w:bottom w:val="nil"/>
              <w:right w:val="single" w:sz="16" w:space="0" w:color="000000"/>
            </w:tcBorders>
            <w:shd w:val="clear" w:color="auto" w:fill="FFFFFF"/>
            <w:vAlign w:val="center"/>
          </w:tcPr>
          <w:p w:rsidR="009076C8" w:rsidRPr="009E63A1"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9E63A1">
              <w:rPr>
                <w:rFonts w:ascii="Arial" w:hAnsi="Arial" w:cs="Arial"/>
                <w:color w:val="000000"/>
                <w:sz w:val="18"/>
                <w:szCs w:val="18"/>
                <w:lang w:val="en-US"/>
              </w:rPr>
              <w:t>.235</w:t>
            </w:r>
          </w:p>
        </w:tc>
      </w:tr>
      <w:tr w:rsidR="009076C8" w:rsidRPr="009E63A1" w:rsidTr="005B419B">
        <w:trPr>
          <w:cantSplit/>
        </w:trPr>
        <w:tc>
          <w:tcPr>
            <w:tcW w:w="0" w:type="auto"/>
            <w:vMerge/>
            <w:tcBorders>
              <w:top w:val="single" w:sz="16" w:space="0" w:color="000000"/>
              <w:left w:val="single" w:sz="16" w:space="0" w:color="000000"/>
              <w:bottom w:val="single" w:sz="16" w:space="0" w:color="000000"/>
              <w:right w:val="nil"/>
            </w:tcBorders>
            <w:shd w:val="clear" w:color="auto" w:fill="FFFFFF"/>
          </w:tcPr>
          <w:p w:rsidR="009076C8" w:rsidRPr="009E63A1" w:rsidRDefault="009076C8" w:rsidP="005B419B">
            <w:pPr>
              <w:autoSpaceDE w:val="0"/>
              <w:autoSpaceDN w:val="0"/>
              <w:adjustRightInd w:val="0"/>
              <w:spacing w:after="0" w:line="240" w:lineRule="auto"/>
              <w:rPr>
                <w:rFonts w:ascii="Arial" w:hAnsi="Arial" w:cs="Arial"/>
                <w:color w:val="000000"/>
                <w:sz w:val="18"/>
                <w:szCs w:val="18"/>
                <w:lang w:val="en-US"/>
              </w:rPr>
            </w:pPr>
          </w:p>
        </w:tc>
        <w:tc>
          <w:tcPr>
            <w:tcW w:w="0" w:type="auto"/>
            <w:vMerge/>
            <w:tcBorders>
              <w:top w:val="single" w:sz="16" w:space="0" w:color="000000"/>
              <w:left w:val="nil"/>
              <w:right w:val="nil"/>
            </w:tcBorders>
            <w:shd w:val="clear" w:color="auto" w:fill="FFFFFF"/>
          </w:tcPr>
          <w:p w:rsidR="009076C8" w:rsidRPr="009E63A1" w:rsidRDefault="009076C8" w:rsidP="005B419B">
            <w:pPr>
              <w:autoSpaceDE w:val="0"/>
              <w:autoSpaceDN w:val="0"/>
              <w:adjustRightInd w:val="0"/>
              <w:spacing w:after="0" w:line="240" w:lineRule="auto"/>
              <w:rPr>
                <w:rFonts w:ascii="Arial" w:hAnsi="Arial" w:cs="Arial"/>
                <w:color w:val="000000"/>
                <w:sz w:val="18"/>
                <w:szCs w:val="18"/>
                <w:lang w:val="en-US"/>
              </w:rPr>
            </w:pPr>
          </w:p>
        </w:tc>
        <w:tc>
          <w:tcPr>
            <w:tcW w:w="0" w:type="auto"/>
            <w:tcBorders>
              <w:top w:val="nil"/>
              <w:left w:val="nil"/>
              <w:bottom w:val="nil"/>
              <w:right w:val="single" w:sz="16" w:space="0" w:color="000000"/>
            </w:tcBorders>
            <w:shd w:val="clear" w:color="auto" w:fill="FFFFFF"/>
          </w:tcPr>
          <w:p w:rsidR="009076C8" w:rsidRPr="009E63A1"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9E63A1">
              <w:rPr>
                <w:rFonts w:ascii="Arial" w:hAnsi="Arial" w:cs="Arial"/>
                <w:color w:val="000000"/>
                <w:sz w:val="18"/>
                <w:szCs w:val="18"/>
                <w:lang w:val="en-US"/>
              </w:rPr>
              <w:t>Sig. (2-tailed)</w:t>
            </w:r>
          </w:p>
        </w:tc>
        <w:tc>
          <w:tcPr>
            <w:tcW w:w="0" w:type="auto"/>
            <w:tcBorders>
              <w:top w:val="nil"/>
              <w:left w:val="single" w:sz="16" w:space="0" w:color="000000"/>
              <w:bottom w:val="nil"/>
            </w:tcBorders>
            <w:shd w:val="clear" w:color="auto" w:fill="FFFFFF"/>
            <w:vAlign w:val="center"/>
          </w:tcPr>
          <w:p w:rsidR="009076C8" w:rsidRPr="009E63A1"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9E63A1">
              <w:rPr>
                <w:rFonts w:ascii="Arial" w:hAnsi="Arial" w:cs="Arial"/>
                <w:color w:val="000000"/>
                <w:sz w:val="18"/>
                <w:szCs w:val="18"/>
                <w:lang w:val="en-US"/>
              </w:rPr>
              <w:t>.</w:t>
            </w:r>
          </w:p>
        </w:tc>
        <w:tc>
          <w:tcPr>
            <w:tcW w:w="0" w:type="auto"/>
            <w:tcBorders>
              <w:top w:val="nil"/>
              <w:bottom w:val="nil"/>
            </w:tcBorders>
            <w:shd w:val="clear" w:color="auto" w:fill="FFFFFF"/>
            <w:vAlign w:val="center"/>
          </w:tcPr>
          <w:p w:rsidR="009076C8" w:rsidRPr="009E63A1"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9E63A1">
              <w:rPr>
                <w:rFonts w:ascii="Arial" w:hAnsi="Arial" w:cs="Arial"/>
                <w:color w:val="000000"/>
                <w:sz w:val="18"/>
                <w:szCs w:val="18"/>
                <w:lang w:val="en-US"/>
              </w:rPr>
              <w:t>.000</w:t>
            </w:r>
          </w:p>
        </w:tc>
        <w:tc>
          <w:tcPr>
            <w:tcW w:w="0" w:type="auto"/>
            <w:tcBorders>
              <w:top w:val="nil"/>
              <w:bottom w:val="nil"/>
            </w:tcBorders>
            <w:shd w:val="clear" w:color="auto" w:fill="FFFFFF"/>
            <w:vAlign w:val="center"/>
          </w:tcPr>
          <w:p w:rsidR="009076C8" w:rsidRPr="009E63A1"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9E63A1">
              <w:rPr>
                <w:rFonts w:ascii="Arial" w:hAnsi="Arial" w:cs="Arial"/>
                <w:color w:val="000000"/>
                <w:sz w:val="18"/>
                <w:szCs w:val="18"/>
                <w:lang w:val="en-US"/>
              </w:rPr>
              <w:t>.163</w:t>
            </w:r>
          </w:p>
        </w:tc>
        <w:tc>
          <w:tcPr>
            <w:tcW w:w="0" w:type="auto"/>
            <w:tcBorders>
              <w:top w:val="nil"/>
              <w:bottom w:val="nil"/>
              <w:right w:val="single" w:sz="16" w:space="0" w:color="000000"/>
            </w:tcBorders>
            <w:shd w:val="clear" w:color="auto" w:fill="FFFFFF"/>
            <w:vAlign w:val="center"/>
          </w:tcPr>
          <w:p w:rsidR="009076C8" w:rsidRPr="009E63A1"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9E63A1">
              <w:rPr>
                <w:rFonts w:ascii="Arial" w:hAnsi="Arial" w:cs="Arial"/>
                <w:color w:val="000000"/>
                <w:sz w:val="18"/>
                <w:szCs w:val="18"/>
                <w:lang w:val="en-US"/>
              </w:rPr>
              <w:t>.060</w:t>
            </w:r>
          </w:p>
        </w:tc>
      </w:tr>
      <w:tr w:rsidR="009076C8" w:rsidRPr="009E63A1" w:rsidTr="005B419B">
        <w:trPr>
          <w:cantSplit/>
        </w:trPr>
        <w:tc>
          <w:tcPr>
            <w:tcW w:w="0" w:type="auto"/>
            <w:vMerge/>
            <w:tcBorders>
              <w:top w:val="single" w:sz="16" w:space="0" w:color="000000"/>
              <w:left w:val="single" w:sz="16" w:space="0" w:color="000000"/>
              <w:bottom w:val="single" w:sz="16" w:space="0" w:color="000000"/>
              <w:right w:val="nil"/>
            </w:tcBorders>
            <w:shd w:val="clear" w:color="auto" w:fill="FFFFFF"/>
          </w:tcPr>
          <w:p w:rsidR="009076C8" w:rsidRPr="009E63A1" w:rsidRDefault="009076C8" w:rsidP="005B419B">
            <w:pPr>
              <w:autoSpaceDE w:val="0"/>
              <w:autoSpaceDN w:val="0"/>
              <w:adjustRightInd w:val="0"/>
              <w:spacing w:after="0" w:line="240" w:lineRule="auto"/>
              <w:rPr>
                <w:rFonts w:ascii="Arial" w:hAnsi="Arial" w:cs="Arial"/>
                <w:color w:val="000000"/>
                <w:sz w:val="18"/>
                <w:szCs w:val="18"/>
                <w:lang w:val="en-US"/>
              </w:rPr>
            </w:pPr>
          </w:p>
        </w:tc>
        <w:tc>
          <w:tcPr>
            <w:tcW w:w="0" w:type="auto"/>
            <w:vMerge/>
            <w:tcBorders>
              <w:top w:val="single" w:sz="16" w:space="0" w:color="000000"/>
              <w:left w:val="nil"/>
              <w:right w:val="nil"/>
            </w:tcBorders>
            <w:shd w:val="clear" w:color="auto" w:fill="FFFFFF"/>
          </w:tcPr>
          <w:p w:rsidR="009076C8" w:rsidRPr="009E63A1" w:rsidRDefault="009076C8" w:rsidP="005B419B">
            <w:pPr>
              <w:autoSpaceDE w:val="0"/>
              <w:autoSpaceDN w:val="0"/>
              <w:adjustRightInd w:val="0"/>
              <w:spacing w:after="0" w:line="240" w:lineRule="auto"/>
              <w:rPr>
                <w:rFonts w:ascii="Arial" w:hAnsi="Arial" w:cs="Arial"/>
                <w:color w:val="000000"/>
                <w:sz w:val="18"/>
                <w:szCs w:val="18"/>
                <w:lang w:val="en-US"/>
              </w:rPr>
            </w:pPr>
          </w:p>
        </w:tc>
        <w:tc>
          <w:tcPr>
            <w:tcW w:w="0" w:type="auto"/>
            <w:tcBorders>
              <w:top w:val="nil"/>
              <w:left w:val="nil"/>
              <w:right w:val="single" w:sz="16" w:space="0" w:color="000000"/>
            </w:tcBorders>
            <w:shd w:val="clear" w:color="auto" w:fill="FFFFFF"/>
          </w:tcPr>
          <w:p w:rsidR="009076C8" w:rsidRPr="009E63A1"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9E63A1">
              <w:rPr>
                <w:rFonts w:ascii="Arial" w:hAnsi="Arial" w:cs="Arial"/>
                <w:color w:val="000000"/>
                <w:sz w:val="18"/>
                <w:szCs w:val="18"/>
                <w:lang w:val="en-US"/>
              </w:rPr>
              <w:t>N</w:t>
            </w:r>
          </w:p>
        </w:tc>
        <w:tc>
          <w:tcPr>
            <w:tcW w:w="0" w:type="auto"/>
            <w:tcBorders>
              <w:top w:val="nil"/>
              <w:left w:val="single" w:sz="16" w:space="0" w:color="000000"/>
            </w:tcBorders>
            <w:shd w:val="clear" w:color="auto" w:fill="FFFFFF"/>
            <w:vAlign w:val="center"/>
          </w:tcPr>
          <w:p w:rsidR="009076C8" w:rsidRPr="009E63A1"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9E63A1">
              <w:rPr>
                <w:rFonts w:ascii="Arial" w:hAnsi="Arial" w:cs="Arial"/>
                <w:color w:val="000000"/>
                <w:sz w:val="18"/>
                <w:szCs w:val="18"/>
                <w:lang w:val="en-US"/>
              </w:rPr>
              <w:t>65</w:t>
            </w:r>
          </w:p>
        </w:tc>
        <w:tc>
          <w:tcPr>
            <w:tcW w:w="0" w:type="auto"/>
            <w:tcBorders>
              <w:top w:val="nil"/>
            </w:tcBorders>
            <w:shd w:val="clear" w:color="auto" w:fill="FFFFFF"/>
            <w:vAlign w:val="center"/>
          </w:tcPr>
          <w:p w:rsidR="009076C8" w:rsidRPr="009E63A1"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9E63A1">
              <w:rPr>
                <w:rFonts w:ascii="Arial" w:hAnsi="Arial" w:cs="Arial"/>
                <w:color w:val="000000"/>
                <w:sz w:val="18"/>
                <w:szCs w:val="18"/>
                <w:lang w:val="en-US"/>
              </w:rPr>
              <w:t>65</w:t>
            </w:r>
          </w:p>
        </w:tc>
        <w:tc>
          <w:tcPr>
            <w:tcW w:w="0" w:type="auto"/>
            <w:tcBorders>
              <w:top w:val="nil"/>
            </w:tcBorders>
            <w:shd w:val="clear" w:color="auto" w:fill="FFFFFF"/>
            <w:vAlign w:val="center"/>
          </w:tcPr>
          <w:p w:rsidR="009076C8" w:rsidRPr="009E63A1"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9E63A1">
              <w:rPr>
                <w:rFonts w:ascii="Arial" w:hAnsi="Arial" w:cs="Arial"/>
                <w:color w:val="000000"/>
                <w:sz w:val="18"/>
                <w:szCs w:val="18"/>
                <w:lang w:val="en-US"/>
              </w:rPr>
              <w:t>65</w:t>
            </w:r>
          </w:p>
        </w:tc>
        <w:tc>
          <w:tcPr>
            <w:tcW w:w="0" w:type="auto"/>
            <w:tcBorders>
              <w:top w:val="nil"/>
              <w:right w:val="single" w:sz="16" w:space="0" w:color="000000"/>
            </w:tcBorders>
            <w:shd w:val="clear" w:color="auto" w:fill="FFFFFF"/>
            <w:vAlign w:val="center"/>
          </w:tcPr>
          <w:p w:rsidR="009076C8" w:rsidRPr="009E63A1"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9E63A1">
              <w:rPr>
                <w:rFonts w:ascii="Arial" w:hAnsi="Arial" w:cs="Arial"/>
                <w:color w:val="000000"/>
                <w:sz w:val="18"/>
                <w:szCs w:val="18"/>
                <w:lang w:val="en-US"/>
              </w:rPr>
              <w:t>65</w:t>
            </w:r>
          </w:p>
        </w:tc>
      </w:tr>
      <w:tr w:rsidR="009076C8" w:rsidRPr="009E63A1" w:rsidTr="005B419B">
        <w:trPr>
          <w:cantSplit/>
        </w:trPr>
        <w:tc>
          <w:tcPr>
            <w:tcW w:w="0" w:type="auto"/>
            <w:vMerge/>
            <w:tcBorders>
              <w:top w:val="single" w:sz="16" w:space="0" w:color="000000"/>
              <w:left w:val="single" w:sz="16" w:space="0" w:color="000000"/>
              <w:bottom w:val="single" w:sz="16" w:space="0" w:color="000000"/>
              <w:right w:val="nil"/>
            </w:tcBorders>
            <w:shd w:val="clear" w:color="auto" w:fill="FFFFFF"/>
          </w:tcPr>
          <w:p w:rsidR="009076C8" w:rsidRPr="009E63A1" w:rsidRDefault="009076C8" w:rsidP="005B419B">
            <w:pPr>
              <w:autoSpaceDE w:val="0"/>
              <w:autoSpaceDN w:val="0"/>
              <w:adjustRightInd w:val="0"/>
              <w:spacing w:after="0" w:line="240" w:lineRule="auto"/>
              <w:rPr>
                <w:rFonts w:ascii="Arial" w:hAnsi="Arial" w:cs="Arial"/>
                <w:color w:val="000000"/>
                <w:sz w:val="18"/>
                <w:szCs w:val="18"/>
                <w:lang w:val="en-US"/>
              </w:rPr>
            </w:pPr>
          </w:p>
        </w:tc>
        <w:tc>
          <w:tcPr>
            <w:tcW w:w="0" w:type="auto"/>
            <w:vMerge w:val="restart"/>
            <w:tcBorders>
              <w:top w:val="nil"/>
              <w:left w:val="nil"/>
              <w:right w:val="nil"/>
            </w:tcBorders>
            <w:shd w:val="clear" w:color="auto" w:fill="FFFFFF"/>
          </w:tcPr>
          <w:p w:rsidR="009076C8" w:rsidRPr="009E63A1"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9E63A1">
              <w:rPr>
                <w:rFonts w:ascii="Arial" w:hAnsi="Arial" w:cs="Arial"/>
                <w:color w:val="000000"/>
                <w:sz w:val="18"/>
                <w:szCs w:val="18"/>
                <w:lang w:val="en-US"/>
              </w:rPr>
              <w:t>Q5.1_COST performance</w:t>
            </w:r>
          </w:p>
        </w:tc>
        <w:tc>
          <w:tcPr>
            <w:tcW w:w="0" w:type="auto"/>
            <w:tcBorders>
              <w:top w:val="nil"/>
              <w:left w:val="nil"/>
              <w:bottom w:val="nil"/>
              <w:right w:val="single" w:sz="16" w:space="0" w:color="000000"/>
            </w:tcBorders>
            <w:shd w:val="clear" w:color="auto" w:fill="FFFFFF"/>
          </w:tcPr>
          <w:p w:rsidR="009076C8" w:rsidRPr="009E63A1"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9E63A1">
              <w:rPr>
                <w:rFonts w:ascii="Arial" w:hAnsi="Arial" w:cs="Arial"/>
                <w:color w:val="000000"/>
                <w:sz w:val="18"/>
                <w:szCs w:val="18"/>
                <w:lang w:val="en-US"/>
              </w:rPr>
              <w:t>Correlation Coefficient</w:t>
            </w:r>
          </w:p>
        </w:tc>
        <w:tc>
          <w:tcPr>
            <w:tcW w:w="0" w:type="auto"/>
            <w:tcBorders>
              <w:top w:val="nil"/>
              <w:left w:val="single" w:sz="16" w:space="0" w:color="000000"/>
              <w:bottom w:val="nil"/>
            </w:tcBorders>
            <w:shd w:val="clear" w:color="auto" w:fill="FFFFFF"/>
            <w:vAlign w:val="center"/>
          </w:tcPr>
          <w:p w:rsidR="009076C8" w:rsidRPr="009E63A1"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9E63A1">
              <w:rPr>
                <w:rFonts w:ascii="Arial" w:hAnsi="Arial" w:cs="Arial"/>
                <w:color w:val="000000"/>
                <w:sz w:val="18"/>
                <w:szCs w:val="18"/>
                <w:lang w:val="en-US"/>
              </w:rPr>
              <w:t>.455</w:t>
            </w:r>
            <w:r w:rsidRPr="009E63A1">
              <w:rPr>
                <w:rFonts w:ascii="Arial" w:hAnsi="Arial" w:cs="Arial"/>
                <w:color w:val="000000"/>
                <w:sz w:val="18"/>
                <w:szCs w:val="18"/>
                <w:vertAlign w:val="superscript"/>
                <w:lang w:val="en-US"/>
              </w:rPr>
              <w:t>**</w:t>
            </w:r>
          </w:p>
        </w:tc>
        <w:tc>
          <w:tcPr>
            <w:tcW w:w="0" w:type="auto"/>
            <w:tcBorders>
              <w:top w:val="nil"/>
              <w:bottom w:val="nil"/>
            </w:tcBorders>
            <w:shd w:val="clear" w:color="auto" w:fill="FFFFFF"/>
            <w:vAlign w:val="center"/>
          </w:tcPr>
          <w:p w:rsidR="009076C8" w:rsidRPr="009E63A1"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9E63A1">
              <w:rPr>
                <w:rFonts w:ascii="Arial" w:hAnsi="Arial" w:cs="Arial"/>
                <w:color w:val="000000"/>
                <w:sz w:val="18"/>
                <w:szCs w:val="18"/>
                <w:lang w:val="en-US"/>
              </w:rPr>
              <w:t>1.000</w:t>
            </w:r>
          </w:p>
        </w:tc>
        <w:tc>
          <w:tcPr>
            <w:tcW w:w="0" w:type="auto"/>
            <w:tcBorders>
              <w:top w:val="nil"/>
              <w:bottom w:val="nil"/>
            </w:tcBorders>
            <w:shd w:val="clear" w:color="auto" w:fill="FFFFFF"/>
            <w:vAlign w:val="center"/>
          </w:tcPr>
          <w:p w:rsidR="009076C8" w:rsidRPr="009E63A1"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9E63A1">
              <w:rPr>
                <w:rFonts w:ascii="Arial" w:hAnsi="Arial" w:cs="Arial"/>
                <w:color w:val="000000"/>
                <w:sz w:val="18"/>
                <w:szCs w:val="18"/>
                <w:lang w:val="en-US"/>
              </w:rPr>
              <w:t>.071</w:t>
            </w:r>
          </w:p>
        </w:tc>
        <w:tc>
          <w:tcPr>
            <w:tcW w:w="0" w:type="auto"/>
            <w:tcBorders>
              <w:top w:val="nil"/>
              <w:bottom w:val="nil"/>
              <w:right w:val="single" w:sz="16" w:space="0" w:color="000000"/>
            </w:tcBorders>
            <w:shd w:val="clear" w:color="auto" w:fill="FFFFFF"/>
            <w:vAlign w:val="center"/>
          </w:tcPr>
          <w:p w:rsidR="009076C8" w:rsidRPr="009E63A1"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9E63A1">
              <w:rPr>
                <w:rFonts w:ascii="Arial" w:hAnsi="Arial" w:cs="Arial"/>
                <w:color w:val="000000"/>
                <w:sz w:val="18"/>
                <w:szCs w:val="18"/>
                <w:lang w:val="en-US"/>
              </w:rPr>
              <w:t>.778</w:t>
            </w:r>
            <w:r w:rsidRPr="009E63A1">
              <w:rPr>
                <w:rFonts w:ascii="Arial" w:hAnsi="Arial" w:cs="Arial"/>
                <w:color w:val="000000"/>
                <w:sz w:val="18"/>
                <w:szCs w:val="18"/>
                <w:vertAlign w:val="superscript"/>
                <w:lang w:val="en-US"/>
              </w:rPr>
              <w:t>**</w:t>
            </w:r>
          </w:p>
        </w:tc>
      </w:tr>
      <w:tr w:rsidR="009076C8" w:rsidRPr="009E63A1" w:rsidTr="005B419B">
        <w:trPr>
          <w:cantSplit/>
        </w:trPr>
        <w:tc>
          <w:tcPr>
            <w:tcW w:w="0" w:type="auto"/>
            <w:vMerge/>
            <w:tcBorders>
              <w:top w:val="single" w:sz="16" w:space="0" w:color="000000"/>
              <w:left w:val="single" w:sz="16" w:space="0" w:color="000000"/>
              <w:bottom w:val="single" w:sz="16" w:space="0" w:color="000000"/>
              <w:right w:val="nil"/>
            </w:tcBorders>
            <w:shd w:val="clear" w:color="auto" w:fill="FFFFFF"/>
          </w:tcPr>
          <w:p w:rsidR="009076C8" w:rsidRPr="009E63A1" w:rsidRDefault="009076C8" w:rsidP="005B419B">
            <w:pPr>
              <w:autoSpaceDE w:val="0"/>
              <w:autoSpaceDN w:val="0"/>
              <w:adjustRightInd w:val="0"/>
              <w:spacing w:after="0" w:line="240" w:lineRule="auto"/>
              <w:rPr>
                <w:rFonts w:ascii="Arial" w:hAnsi="Arial" w:cs="Arial"/>
                <w:color w:val="000000"/>
                <w:sz w:val="18"/>
                <w:szCs w:val="18"/>
                <w:lang w:val="en-US"/>
              </w:rPr>
            </w:pPr>
          </w:p>
        </w:tc>
        <w:tc>
          <w:tcPr>
            <w:tcW w:w="0" w:type="auto"/>
            <w:vMerge/>
            <w:tcBorders>
              <w:top w:val="nil"/>
              <w:left w:val="nil"/>
              <w:right w:val="nil"/>
            </w:tcBorders>
            <w:shd w:val="clear" w:color="auto" w:fill="FFFFFF"/>
          </w:tcPr>
          <w:p w:rsidR="009076C8" w:rsidRPr="009E63A1" w:rsidRDefault="009076C8" w:rsidP="005B419B">
            <w:pPr>
              <w:autoSpaceDE w:val="0"/>
              <w:autoSpaceDN w:val="0"/>
              <w:adjustRightInd w:val="0"/>
              <w:spacing w:after="0" w:line="240" w:lineRule="auto"/>
              <w:rPr>
                <w:rFonts w:ascii="Arial" w:hAnsi="Arial" w:cs="Arial"/>
                <w:color w:val="000000"/>
                <w:sz w:val="18"/>
                <w:szCs w:val="18"/>
                <w:lang w:val="en-US"/>
              </w:rPr>
            </w:pPr>
          </w:p>
        </w:tc>
        <w:tc>
          <w:tcPr>
            <w:tcW w:w="0" w:type="auto"/>
            <w:tcBorders>
              <w:top w:val="nil"/>
              <w:left w:val="nil"/>
              <w:bottom w:val="nil"/>
              <w:right w:val="single" w:sz="16" w:space="0" w:color="000000"/>
            </w:tcBorders>
            <w:shd w:val="clear" w:color="auto" w:fill="FFFFFF"/>
          </w:tcPr>
          <w:p w:rsidR="009076C8" w:rsidRPr="009E63A1"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9E63A1">
              <w:rPr>
                <w:rFonts w:ascii="Arial" w:hAnsi="Arial" w:cs="Arial"/>
                <w:color w:val="000000"/>
                <w:sz w:val="18"/>
                <w:szCs w:val="18"/>
                <w:lang w:val="en-US"/>
              </w:rPr>
              <w:t>Sig. (2-tailed)</w:t>
            </w:r>
          </w:p>
        </w:tc>
        <w:tc>
          <w:tcPr>
            <w:tcW w:w="0" w:type="auto"/>
            <w:tcBorders>
              <w:top w:val="nil"/>
              <w:left w:val="single" w:sz="16" w:space="0" w:color="000000"/>
              <w:bottom w:val="nil"/>
            </w:tcBorders>
            <w:shd w:val="clear" w:color="auto" w:fill="FFFFFF"/>
            <w:vAlign w:val="center"/>
          </w:tcPr>
          <w:p w:rsidR="009076C8" w:rsidRPr="009E63A1"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9E63A1">
              <w:rPr>
                <w:rFonts w:ascii="Arial" w:hAnsi="Arial" w:cs="Arial"/>
                <w:color w:val="000000"/>
                <w:sz w:val="18"/>
                <w:szCs w:val="18"/>
                <w:lang w:val="en-US"/>
              </w:rPr>
              <w:t>.000</w:t>
            </w:r>
          </w:p>
        </w:tc>
        <w:tc>
          <w:tcPr>
            <w:tcW w:w="0" w:type="auto"/>
            <w:tcBorders>
              <w:top w:val="nil"/>
              <w:bottom w:val="nil"/>
            </w:tcBorders>
            <w:shd w:val="clear" w:color="auto" w:fill="FFFFFF"/>
            <w:vAlign w:val="center"/>
          </w:tcPr>
          <w:p w:rsidR="009076C8" w:rsidRPr="009E63A1"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9E63A1">
              <w:rPr>
                <w:rFonts w:ascii="Arial" w:hAnsi="Arial" w:cs="Arial"/>
                <w:color w:val="000000"/>
                <w:sz w:val="18"/>
                <w:szCs w:val="18"/>
                <w:lang w:val="en-US"/>
              </w:rPr>
              <w:t>.</w:t>
            </w:r>
          </w:p>
        </w:tc>
        <w:tc>
          <w:tcPr>
            <w:tcW w:w="0" w:type="auto"/>
            <w:tcBorders>
              <w:top w:val="nil"/>
              <w:bottom w:val="nil"/>
            </w:tcBorders>
            <w:shd w:val="clear" w:color="auto" w:fill="FFFFFF"/>
            <w:vAlign w:val="center"/>
          </w:tcPr>
          <w:p w:rsidR="009076C8" w:rsidRPr="009E63A1"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9E63A1">
              <w:rPr>
                <w:rFonts w:ascii="Arial" w:hAnsi="Arial" w:cs="Arial"/>
                <w:color w:val="000000"/>
                <w:sz w:val="18"/>
                <w:szCs w:val="18"/>
                <w:lang w:val="en-US"/>
              </w:rPr>
              <w:t>.572</w:t>
            </w:r>
          </w:p>
        </w:tc>
        <w:tc>
          <w:tcPr>
            <w:tcW w:w="0" w:type="auto"/>
            <w:tcBorders>
              <w:top w:val="nil"/>
              <w:bottom w:val="nil"/>
              <w:right w:val="single" w:sz="16" w:space="0" w:color="000000"/>
            </w:tcBorders>
            <w:shd w:val="clear" w:color="auto" w:fill="FFFFFF"/>
            <w:vAlign w:val="center"/>
          </w:tcPr>
          <w:p w:rsidR="009076C8" w:rsidRPr="009E63A1"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9E63A1">
              <w:rPr>
                <w:rFonts w:ascii="Arial" w:hAnsi="Arial" w:cs="Arial"/>
                <w:color w:val="000000"/>
                <w:sz w:val="18"/>
                <w:szCs w:val="18"/>
                <w:lang w:val="en-US"/>
              </w:rPr>
              <w:t>.000</w:t>
            </w:r>
          </w:p>
        </w:tc>
      </w:tr>
      <w:tr w:rsidR="009076C8" w:rsidRPr="009E63A1" w:rsidTr="005B419B">
        <w:trPr>
          <w:cantSplit/>
        </w:trPr>
        <w:tc>
          <w:tcPr>
            <w:tcW w:w="0" w:type="auto"/>
            <w:vMerge/>
            <w:tcBorders>
              <w:top w:val="single" w:sz="16" w:space="0" w:color="000000"/>
              <w:left w:val="single" w:sz="16" w:space="0" w:color="000000"/>
              <w:bottom w:val="single" w:sz="16" w:space="0" w:color="000000"/>
              <w:right w:val="nil"/>
            </w:tcBorders>
            <w:shd w:val="clear" w:color="auto" w:fill="FFFFFF"/>
          </w:tcPr>
          <w:p w:rsidR="009076C8" w:rsidRPr="009E63A1" w:rsidRDefault="009076C8" w:rsidP="005B419B">
            <w:pPr>
              <w:autoSpaceDE w:val="0"/>
              <w:autoSpaceDN w:val="0"/>
              <w:adjustRightInd w:val="0"/>
              <w:spacing w:after="0" w:line="240" w:lineRule="auto"/>
              <w:rPr>
                <w:rFonts w:ascii="Arial" w:hAnsi="Arial" w:cs="Arial"/>
                <w:color w:val="000000"/>
                <w:sz w:val="18"/>
                <w:szCs w:val="18"/>
                <w:lang w:val="en-US"/>
              </w:rPr>
            </w:pPr>
          </w:p>
        </w:tc>
        <w:tc>
          <w:tcPr>
            <w:tcW w:w="0" w:type="auto"/>
            <w:vMerge/>
            <w:tcBorders>
              <w:top w:val="nil"/>
              <w:left w:val="nil"/>
              <w:right w:val="nil"/>
            </w:tcBorders>
            <w:shd w:val="clear" w:color="auto" w:fill="FFFFFF"/>
          </w:tcPr>
          <w:p w:rsidR="009076C8" w:rsidRPr="009E63A1" w:rsidRDefault="009076C8" w:rsidP="005B419B">
            <w:pPr>
              <w:autoSpaceDE w:val="0"/>
              <w:autoSpaceDN w:val="0"/>
              <w:adjustRightInd w:val="0"/>
              <w:spacing w:after="0" w:line="240" w:lineRule="auto"/>
              <w:rPr>
                <w:rFonts w:ascii="Arial" w:hAnsi="Arial" w:cs="Arial"/>
                <w:color w:val="000000"/>
                <w:sz w:val="18"/>
                <w:szCs w:val="18"/>
                <w:lang w:val="en-US"/>
              </w:rPr>
            </w:pPr>
          </w:p>
        </w:tc>
        <w:tc>
          <w:tcPr>
            <w:tcW w:w="0" w:type="auto"/>
            <w:tcBorders>
              <w:top w:val="nil"/>
              <w:left w:val="nil"/>
              <w:right w:val="single" w:sz="16" w:space="0" w:color="000000"/>
            </w:tcBorders>
            <w:shd w:val="clear" w:color="auto" w:fill="FFFFFF"/>
          </w:tcPr>
          <w:p w:rsidR="009076C8" w:rsidRPr="009E63A1"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9E63A1">
              <w:rPr>
                <w:rFonts w:ascii="Arial" w:hAnsi="Arial" w:cs="Arial"/>
                <w:color w:val="000000"/>
                <w:sz w:val="18"/>
                <w:szCs w:val="18"/>
                <w:lang w:val="en-US"/>
              </w:rPr>
              <w:t>N</w:t>
            </w:r>
          </w:p>
        </w:tc>
        <w:tc>
          <w:tcPr>
            <w:tcW w:w="0" w:type="auto"/>
            <w:tcBorders>
              <w:top w:val="nil"/>
              <w:left w:val="single" w:sz="16" w:space="0" w:color="000000"/>
            </w:tcBorders>
            <w:shd w:val="clear" w:color="auto" w:fill="FFFFFF"/>
            <w:vAlign w:val="center"/>
          </w:tcPr>
          <w:p w:rsidR="009076C8" w:rsidRPr="009E63A1"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9E63A1">
              <w:rPr>
                <w:rFonts w:ascii="Arial" w:hAnsi="Arial" w:cs="Arial"/>
                <w:color w:val="000000"/>
                <w:sz w:val="18"/>
                <w:szCs w:val="18"/>
                <w:lang w:val="en-US"/>
              </w:rPr>
              <w:t>65</w:t>
            </w:r>
          </w:p>
        </w:tc>
        <w:tc>
          <w:tcPr>
            <w:tcW w:w="0" w:type="auto"/>
            <w:tcBorders>
              <w:top w:val="nil"/>
            </w:tcBorders>
            <w:shd w:val="clear" w:color="auto" w:fill="FFFFFF"/>
            <w:vAlign w:val="center"/>
          </w:tcPr>
          <w:p w:rsidR="009076C8" w:rsidRPr="009E63A1"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9E63A1">
              <w:rPr>
                <w:rFonts w:ascii="Arial" w:hAnsi="Arial" w:cs="Arial"/>
                <w:color w:val="000000"/>
                <w:sz w:val="18"/>
                <w:szCs w:val="18"/>
                <w:lang w:val="en-US"/>
              </w:rPr>
              <w:t>65</w:t>
            </w:r>
          </w:p>
        </w:tc>
        <w:tc>
          <w:tcPr>
            <w:tcW w:w="0" w:type="auto"/>
            <w:tcBorders>
              <w:top w:val="nil"/>
            </w:tcBorders>
            <w:shd w:val="clear" w:color="auto" w:fill="FFFFFF"/>
            <w:vAlign w:val="center"/>
          </w:tcPr>
          <w:p w:rsidR="009076C8" w:rsidRPr="009E63A1"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9E63A1">
              <w:rPr>
                <w:rFonts w:ascii="Arial" w:hAnsi="Arial" w:cs="Arial"/>
                <w:color w:val="000000"/>
                <w:sz w:val="18"/>
                <w:szCs w:val="18"/>
                <w:lang w:val="en-US"/>
              </w:rPr>
              <w:t>65</w:t>
            </w:r>
          </w:p>
        </w:tc>
        <w:tc>
          <w:tcPr>
            <w:tcW w:w="0" w:type="auto"/>
            <w:tcBorders>
              <w:top w:val="nil"/>
              <w:right w:val="single" w:sz="16" w:space="0" w:color="000000"/>
            </w:tcBorders>
            <w:shd w:val="clear" w:color="auto" w:fill="FFFFFF"/>
            <w:vAlign w:val="center"/>
          </w:tcPr>
          <w:p w:rsidR="009076C8" w:rsidRPr="009E63A1"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9E63A1">
              <w:rPr>
                <w:rFonts w:ascii="Arial" w:hAnsi="Arial" w:cs="Arial"/>
                <w:color w:val="000000"/>
                <w:sz w:val="18"/>
                <w:szCs w:val="18"/>
                <w:lang w:val="en-US"/>
              </w:rPr>
              <w:t>65</w:t>
            </w:r>
          </w:p>
        </w:tc>
      </w:tr>
      <w:tr w:rsidR="009076C8" w:rsidRPr="009E63A1" w:rsidTr="005B419B">
        <w:trPr>
          <w:cantSplit/>
        </w:trPr>
        <w:tc>
          <w:tcPr>
            <w:tcW w:w="0" w:type="auto"/>
            <w:vMerge/>
            <w:tcBorders>
              <w:top w:val="single" w:sz="16" w:space="0" w:color="000000"/>
              <w:left w:val="single" w:sz="16" w:space="0" w:color="000000"/>
              <w:bottom w:val="single" w:sz="16" w:space="0" w:color="000000"/>
              <w:right w:val="nil"/>
            </w:tcBorders>
            <w:shd w:val="clear" w:color="auto" w:fill="FFFFFF"/>
          </w:tcPr>
          <w:p w:rsidR="009076C8" w:rsidRPr="009E63A1" w:rsidRDefault="009076C8" w:rsidP="005B419B">
            <w:pPr>
              <w:autoSpaceDE w:val="0"/>
              <w:autoSpaceDN w:val="0"/>
              <w:adjustRightInd w:val="0"/>
              <w:spacing w:after="0" w:line="240" w:lineRule="auto"/>
              <w:rPr>
                <w:rFonts w:ascii="Arial" w:hAnsi="Arial" w:cs="Arial"/>
                <w:color w:val="000000"/>
                <w:sz w:val="18"/>
                <w:szCs w:val="18"/>
                <w:lang w:val="en-US"/>
              </w:rPr>
            </w:pPr>
          </w:p>
        </w:tc>
        <w:tc>
          <w:tcPr>
            <w:tcW w:w="0" w:type="auto"/>
            <w:vMerge w:val="restart"/>
            <w:tcBorders>
              <w:top w:val="nil"/>
              <w:left w:val="nil"/>
              <w:right w:val="nil"/>
            </w:tcBorders>
            <w:shd w:val="clear" w:color="auto" w:fill="FFFFFF"/>
          </w:tcPr>
          <w:p w:rsidR="009076C8" w:rsidRPr="009E63A1"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9E63A1">
              <w:rPr>
                <w:rFonts w:ascii="Arial" w:hAnsi="Arial" w:cs="Arial"/>
                <w:color w:val="000000"/>
                <w:sz w:val="18"/>
                <w:szCs w:val="18"/>
                <w:lang w:val="en-US"/>
              </w:rPr>
              <w:t>Q5.2_TIME performance</w:t>
            </w:r>
          </w:p>
        </w:tc>
        <w:tc>
          <w:tcPr>
            <w:tcW w:w="0" w:type="auto"/>
            <w:tcBorders>
              <w:top w:val="nil"/>
              <w:left w:val="nil"/>
              <w:bottom w:val="nil"/>
              <w:right w:val="single" w:sz="16" w:space="0" w:color="000000"/>
            </w:tcBorders>
            <w:shd w:val="clear" w:color="auto" w:fill="FFFFFF"/>
          </w:tcPr>
          <w:p w:rsidR="009076C8" w:rsidRPr="009E63A1"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9E63A1">
              <w:rPr>
                <w:rFonts w:ascii="Arial" w:hAnsi="Arial" w:cs="Arial"/>
                <w:color w:val="000000"/>
                <w:sz w:val="18"/>
                <w:szCs w:val="18"/>
                <w:lang w:val="en-US"/>
              </w:rPr>
              <w:t>Correlation Coefficient</w:t>
            </w:r>
          </w:p>
        </w:tc>
        <w:tc>
          <w:tcPr>
            <w:tcW w:w="0" w:type="auto"/>
            <w:tcBorders>
              <w:top w:val="nil"/>
              <w:left w:val="single" w:sz="16" w:space="0" w:color="000000"/>
              <w:bottom w:val="nil"/>
            </w:tcBorders>
            <w:shd w:val="clear" w:color="auto" w:fill="FFFFFF"/>
            <w:vAlign w:val="center"/>
          </w:tcPr>
          <w:p w:rsidR="009076C8" w:rsidRPr="009E63A1"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9E63A1">
              <w:rPr>
                <w:rFonts w:ascii="Arial" w:hAnsi="Arial" w:cs="Arial"/>
                <w:color w:val="000000"/>
                <w:sz w:val="18"/>
                <w:szCs w:val="18"/>
                <w:lang w:val="en-US"/>
              </w:rPr>
              <w:t>-.175</w:t>
            </w:r>
          </w:p>
        </w:tc>
        <w:tc>
          <w:tcPr>
            <w:tcW w:w="0" w:type="auto"/>
            <w:tcBorders>
              <w:top w:val="nil"/>
              <w:bottom w:val="nil"/>
            </w:tcBorders>
            <w:shd w:val="clear" w:color="auto" w:fill="FFFFFF"/>
            <w:vAlign w:val="center"/>
          </w:tcPr>
          <w:p w:rsidR="009076C8" w:rsidRPr="009E63A1"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9E63A1">
              <w:rPr>
                <w:rFonts w:ascii="Arial" w:hAnsi="Arial" w:cs="Arial"/>
                <w:color w:val="000000"/>
                <w:sz w:val="18"/>
                <w:szCs w:val="18"/>
                <w:lang w:val="en-US"/>
              </w:rPr>
              <w:t>.071</w:t>
            </w:r>
          </w:p>
        </w:tc>
        <w:tc>
          <w:tcPr>
            <w:tcW w:w="0" w:type="auto"/>
            <w:tcBorders>
              <w:top w:val="nil"/>
              <w:bottom w:val="nil"/>
            </w:tcBorders>
            <w:shd w:val="clear" w:color="auto" w:fill="FFFFFF"/>
            <w:vAlign w:val="center"/>
          </w:tcPr>
          <w:p w:rsidR="009076C8" w:rsidRPr="009E63A1"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9E63A1">
              <w:rPr>
                <w:rFonts w:ascii="Arial" w:hAnsi="Arial" w:cs="Arial"/>
                <w:color w:val="000000"/>
                <w:sz w:val="18"/>
                <w:szCs w:val="18"/>
                <w:lang w:val="en-US"/>
              </w:rPr>
              <w:t>1.000</w:t>
            </w:r>
          </w:p>
        </w:tc>
        <w:tc>
          <w:tcPr>
            <w:tcW w:w="0" w:type="auto"/>
            <w:tcBorders>
              <w:top w:val="nil"/>
              <w:bottom w:val="nil"/>
              <w:right w:val="single" w:sz="16" w:space="0" w:color="000000"/>
            </w:tcBorders>
            <w:shd w:val="clear" w:color="auto" w:fill="FFFFFF"/>
            <w:vAlign w:val="center"/>
          </w:tcPr>
          <w:p w:rsidR="009076C8" w:rsidRPr="009E63A1"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9E63A1">
              <w:rPr>
                <w:rFonts w:ascii="Arial" w:hAnsi="Arial" w:cs="Arial"/>
                <w:color w:val="000000"/>
                <w:sz w:val="18"/>
                <w:szCs w:val="18"/>
                <w:lang w:val="en-US"/>
              </w:rPr>
              <w:t>.104</w:t>
            </w:r>
          </w:p>
        </w:tc>
      </w:tr>
      <w:tr w:rsidR="009076C8" w:rsidRPr="009E63A1" w:rsidTr="005B419B">
        <w:trPr>
          <w:cantSplit/>
        </w:trPr>
        <w:tc>
          <w:tcPr>
            <w:tcW w:w="0" w:type="auto"/>
            <w:vMerge/>
            <w:tcBorders>
              <w:top w:val="single" w:sz="16" w:space="0" w:color="000000"/>
              <w:left w:val="single" w:sz="16" w:space="0" w:color="000000"/>
              <w:bottom w:val="single" w:sz="16" w:space="0" w:color="000000"/>
              <w:right w:val="nil"/>
            </w:tcBorders>
            <w:shd w:val="clear" w:color="auto" w:fill="FFFFFF"/>
          </w:tcPr>
          <w:p w:rsidR="009076C8" w:rsidRPr="009E63A1" w:rsidRDefault="009076C8" w:rsidP="005B419B">
            <w:pPr>
              <w:autoSpaceDE w:val="0"/>
              <w:autoSpaceDN w:val="0"/>
              <w:adjustRightInd w:val="0"/>
              <w:spacing w:after="0" w:line="240" w:lineRule="auto"/>
              <w:rPr>
                <w:rFonts w:ascii="Arial" w:hAnsi="Arial" w:cs="Arial"/>
                <w:color w:val="000000"/>
                <w:sz w:val="18"/>
                <w:szCs w:val="18"/>
                <w:lang w:val="en-US"/>
              </w:rPr>
            </w:pPr>
          </w:p>
        </w:tc>
        <w:tc>
          <w:tcPr>
            <w:tcW w:w="0" w:type="auto"/>
            <w:vMerge/>
            <w:tcBorders>
              <w:top w:val="nil"/>
              <w:left w:val="nil"/>
              <w:right w:val="nil"/>
            </w:tcBorders>
            <w:shd w:val="clear" w:color="auto" w:fill="FFFFFF"/>
          </w:tcPr>
          <w:p w:rsidR="009076C8" w:rsidRPr="009E63A1" w:rsidRDefault="009076C8" w:rsidP="005B419B">
            <w:pPr>
              <w:autoSpaceDE w:val="0"/>
              <w:autoSpaceDN w:val="0"/>
              <w:adjustRightInd w:val="0"/>
              <w:spacing w:after="0" w:line="240" w:lineRule="auto"/>
              <w:rPr>
                <w:rFonts w:ascii="Arial" w:hAnsi="Arial" w:cs="Arial"/>
                <w:color w:val="000000"/>
                <w:sz w:val="18"/>
                <w:szCs w:val="18"/>
                <w:lang w:val="en-US"/>
              </w:rPr>
            </w:pPr>
          </w:p>
        </w:tc>
        <w:tc>
          <w:tcPr>
            <w:tcW w:w="0" w:type="auto"/>
            <w:tcBorders>
              <w:top w:val="nil"/>
              <w:left w:val="nil"/>
              <w:bottom w:val="nil"/>
              <w:right w:val="single" w:sz="16" w:space="0" w:color="000000"/>
            </w:tcBorders>
            <w:shd w:val="clear" w:color="auto" w:fill="FFFFFF"/>
          </w:tcPr>
          <w:p w:rsidR="009076C8" w:rsidRPr="009E63A1"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9E63A1">
              <w:rPr>
                <w:rFonts w:ascii="Arial" w:hAnsi="Arial" w:cs="Arial"/>
                <w:color w:val="000000"/>
                <w:sz w:val="18"/>
                <w:szCs w:val="18"/>
                <w:lang w:val="en-US"/>
              </w:rPr>
              <w:t>Sig. (2-tailed)</w:t>
            </w:r>
          </w:p>
        </w:tc>
        <w:tc>
          <w:tcPr>
            <w:tcW w:w="0" w:type="auto"/>
            <w:tcBorders>
              <w:top w:val="nil"/>
              <w:left w:val="single" w:sz="16" w:space="0" w:color="000000"/>
              <w:bottom w:val="nil"/>
            </w:tcBorders>
            <w:shd w:val="clear" w:color="auto" w:fill="FFFFFF"/>
            <w:vAlign w:val="center"/>
          </w:tcPr>
          <w:p w:rsidR="009076C8" w:rsidRPr="009E63A1"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9E63A1">
              <w:rPr>
                <w:rFonts w:ascii="Arial" w:hAnsi="Arial" w:cs="Arial"/>
                <w:color w:val="000000"/>
                <w:sz w:val="18"/>
                <w:szCs w:val="18"/>
                <w:lang w:val="en-US"/>
              </w:rPr>
              <w:t>.163</w:t>
            </w:r>
          </w:p>
        </w:tc>
        <w:tc>
          <w:tcPr>
            <w:tcW w:w="0" w:type="auto"/>
            <w:tcBorders>
              <w:top w:val="nil"/>
              <w:bottom w:val="nil"/>
            </w:tcBorders>
            <w:shd w:val="clear" w:color="auto" w:fill="FFFFFF"/>
            <w:vAlign w:val="center"/>
          </w:tcPr>
          <w:p w:rsidR="009076C8" w:rsidRPr="009E63A1"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9E63A1">
              <w:rPr>
                <w:rFonts w:ascii="Arial" w:hAnsi="Arial" w:cs="Arial"/>
                <w:color w:val="000000"/>
                <w:sz w:val="18"/>
                <w:szCs w:val="18"/>
                <w:lang w:val="en-US"/>
              </w:rPr>
              <w:t>.572</w:t>
            </w:r>
          </w:p>
        </w:tc>
        <w:tc>
          <w:tcPr>
            <w:tcW w:w="0" w:type="auto"/>
            <w:tcBorders>
              <w:top w:val="nil"/>
              <w:bottom w:val="nil"/>
            </w:tcBorders>
            <w:shd w:val="clear" w:color="auto" w:fill="FFFFFF"/>
            <w:vAlign w:val="center"/>
          </w:tcPr>
          <w:p w:rsidR="009076C8" w:rsidRPr="009E63A1"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9E63A1">
              <w:rPr>
                <w:rFonts w:ascii="Arial" w:hAnsi="Arial" w:cs="Arial"/>
                <w:color w:val="000000"/>
                <w:sz w:val="18"/>
                <w:szCs w:val="18"/>
                <w:lang w:val="en-US"/>
              </w:rPr>
              <w:t>.</w:t>
            </w:r>
          </w:p>
        </w:tc>
        <w:tc>
          <w:tcPr>
            <w:tcW w:w="0" w:type="auto"/>
            <w:tcBorders>
              <w:top w:val="nil"/>
              <w:bottom w:val="nil"/>
              <w:right w:val="single" w:sz="16" w:space="0" w:color="000000"/>
            </w:tcBorders>
            <w:shd w:val="clear" w:color="auto" w:fill="FFFFFF"/>
            <w:vAlign w:val="center"/>
          </w:tcPr>
          <w:p w:rsidR="009076C8" w:rsidRPr="009E63A1"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9E63A1">
              <w:rPr>
                <w:rFonts w:ascii="Arial" w:hAnsi="Arial" w:cs="Arial"/>
                <w:color w:val="000000"/>
                <w:sz w:val="18"/>
                <w:szCs w:val="18"/>
                <w:lang w:val="en-US"/>
              </w:rPr>
              <w:t>.410</w:t>
            </w:r>
          </w:p>
        </w:tc>
      </w:tr>
      <w:tr w:rsidR="009076C8" w:rsidRPr="009E63A1" w:rsidTr="005B419B">
        <w:trPr>
          <w:cantSplit/>
        </w:trPr>
        <w:tc>
          <w:tcPr>
            <w:tcW w:w="0" w:type="auto"/>
            <w:vMerge/>
            <w:tcBorders>
              <w:top w:val="single" w:sz="16" w:space="0" w:color="000000"/>
              <w:left w:val="single" w:sz="16" w:space="0" w:color="000000"/>
              <w:bottom w:val="single" w:sz="16" w:space="0" w:color="000000"/>
              <w:right w:val="nil"/>
            </w:tcBorders>
            <w:shd w:val="clear" w:color="auto" w:fill="FFFFFF"/>
          </w:tcPr>
          <w:p w:rsidR="009076C8" w:rsidRPr="009E63A1" w:rsidRDefault="009076C8" w:rsidP="005B419B">
            <w:pPr>
              <w:autoSpaceDE w:val="0"/>
              <w:autoSpaceDN w:val="0"/>
              <w:adjustRightInd w:val="0"/>
              <w:spacing w:after="0" w:line="240" w:lineRule="auto"/>
              <w:rPr>
                <w:rFonts w:ascii="Arial" w:hAnsi="Arial" w:cs="Arial"/>
                <w:color w:val="000000"/>
                <w:sz w:val="18"/>
                <w:szCs w:val="18"/>
                <w:lang w:val="en-US"/>
              </w:rPr>
            </w:pPr>
          </w:p>
        </w:tc>
        <w:tc>
          <w:tcPr>
            <w:tcW w:w="0" w:type="auto"/>
            <w:vMerge/>
            <w:tcBorders>
              <w:top w:val="nil"/>
              <w:left w:val="nil"/>
              <w:right w:val="nil"/>
            </w:tcBorders>
            <w:shd w:val="clear" w:color="auto" w:fill="FFFFFF"/>
          </w:tcPr>
          <w:p w:rsidR="009076C8" w:rsidRPr="009E63A1" w:rsidRDefault="009076C8" w:rsidP="005B419B">
            <w:pPr>
              <w:autoSpaceDE w:val="0"/>
              <w:autoSpaceDN w:val="0"/>
              <w:adjustRightInd w:val="0"/>
              <w:spacing w:after="0" w:line="240" w:lineRule="auto"/>
              <w:rPr>
                <w:rFonts w:ascii="Arial" w:hAnsi="Arial" w:cs="Arial"/>
                <w:color w:val="000000"/>
                <w:sz w:val="18"/>
                <w:szCs w:val="18"/>
                <w:lang w:val="en-US"/>
              </w:rPr>
            </w:pPr>
          </w:p>
        </w:tc>
        <w:tc>
          <w:tcPr>
            <w:tcW w:w="0" w:type="auto"/>
            <w:tcBorders>
              <w:top w:val="nil"/>
              <w:left w:val="nil"/>
              <w:right w:val="single" w:sz="16" w:space="0" w:color="000000"/>
            </w:tcBorders>
            <w:shd w:val="clear" w:color="auto" w:fill="FFFFFF"/>
          </w:tcPr>
          <w:p w:rsidR="009076C8" w:rsidRPr="009E63A1"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9E63A1">
              <w:rPr>
                <w:rFonts w:ascii="Arial" w:hAnsi="Arial" w:cs="Arial"/>
                <w:color w:val="000000"/>
                <w:sz w:val="18"/>
                <w:szCs w:val="18"/>
                <w:lang w:val="en-US"/>
              </w:rPr>
              <w:t>N</w:t>
            </w:r>
          </w:p>
        </w:tc>
        <w:tc>
          <w:tcPr>
            <w:tcW w:w="0" w:type="auto"/>
            <w:tcBorders>
              <w:top w:val="nil"/>
              <w:left w:val="single" w:sz="16" w:space="0" w:color="000000"/>
            </w:tcBorders>
            <w:shd w:val="clear" w:color="auto" w:fill="FFFFFF"/>
            <w:vAlign w:val="center"/>
          </w:tcPr>
          <w:p w:rsidR="009076C8" w:rsidRPr="009E63A1"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9E63A1">
              <w:rPr>
                <w:rFonts w:ascii="Arial" w:hAnsi="Arial" w:cs="Arial"/>
                <w:color w:val="000000"/>
                <w:sz w:val="18"/>
                <w:szCs w:val="18"/>
                <w:lang w:val="en-US"/>
              </w:rPr>
              <w:t>65</w:t>
            </w:r>
          </w:p>
        </w:tc>
        <w:tc>
          <w:tcPr>
            <w:tcW w:w="0" w:type="auto"/>
            <w:tcBorders>
              <w:top w:val="nil"/>
            </w:tcBorders>
            <w:shd w:val="clear" w:color="auto" w:fill="FFFFFF"/>
            <w:vAlign w:val="center"/>
          </w:tcPr>
          <w:p w:rsidR="009076C8" w:rsidRPr="009E63A1"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9E63A1">
              <w:rPr>
                <w:rFonts w:ascii="Arial" w:hAnsi="Arial" w:cs="Arial"/>
                <w:color w:val="000000"/>
                <w:sz w:val="18"/>
                <w:szCs w:val="18"/>
                <w:lang w:val="en-US"/>
              </w:rPr>
              <w:t>65</w:t>
            </w:r>
          </w:p>
        </w:tc>
        <w:tc>
          <w:tcPr>
            <w:tcW w:w="0" w:type="auto"/>
            <w:tcBorders>
              <w:top w:val="nil"/>
            </w:tcBorders>
            <w:shd w:val="clear" w:color="auto" w:fill="FFFFFF"/>
            <w:vAlign w:val="center"/>
          </w:tcPr>
          <w:p w:rsidR="009076C8" w:rsidRPr="009E63A1"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9E63A1">
              <w:rPr>
                <w:rFonts w:ascii="Arial" w:hAnsi="Arial" w:cs="Arial"/>
                <w:color w:val="000000"/>
                <w:sz w:val="18"/>
                <w:szCs w:val="18"/>
                <w:lang w:val="en-US"/>
              </w:rPr>
              <w:t>65</w:t>
            </w:r>
          </w:p>
        </w:tc>
        <w:tc>
          <w:tcPr>
            <w:tcW w:w="0" w:type="auto"/>
            <w:tcBorders>
              <w:top w:val="nil"/>
              <w:right w:val="single" w:sz="16" w:space="0" w:color="000000"/>
            </w:tcBorders>
            <w:shd w:val="clear" w:color="auto" w:fill="FFFFFF"/>
            <w:vAlign w:val="center"/>
          </w:tcPr>
          <w:p w:rsidR="009076C8" w:rsidRPr="009E63A1"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9E63A1">
              <w:rPr>
                <w:rFonts w:ascii="Arial" w:hAnsi="Arial" w:cs="Arial"/>
                <w:color w:val="000000"/>
                <w:sz w:val="18"/>
                <w:szCs w:val="18"/>
                <w:lang w:val="en-US"/>
              </w:rPr>
              <w:t>65</w:t>
            </w:r>
          </w:p>
        </w:tc>
      </w:tr>
      <w:tr w:rsidR="009076C8" w:rsidRPr="009E63A1" w:rsidTr="005B419B">
        <w:trPr>
          <w:cantSplit/>
        </w:trPr>
        <w:tc>
          <w:tcPr>
            <w:tcW w:w="0" w:type="auto"/>
            <w:vMerge/>
            <w:tcBorders>
              <w:top w:val="single" w:sz="16" w:space="0" w:color="000000"/>
              <w:left w:val="single" w:sz="16" w:space="0" w:color="000000"/>
              <w:bottom w:val="single" w:sz="16" w:space="0" w:color="000000"/>
              <w:right w:val="nil"/>
            </w:tcBorders>
            <w:shd w:val="clear" w:color="auto" w:fill="FFFFFF"/>
          </w:tcPr>
          <w:p w:rsidR="009076C8" w:rsidRPr="009E63A1" w:rsidRDefault="009076C8" w:rsidP="005B419B">
            <w:pPr>
              <w:autoSpaceDE w:val="0"/>
              <w:autoSpaceDN w:val="0"/>
              <w:adjustRightInd w:val="0"/>
              <w:spacing w:after="0" w:line="240" w:lineRule="auto"/>
              <w:rPr>
                <w:rFonts w:ascii="Arial" w:hAnsi="Arial" w:cs="Arial"/>
                <w:color w:val="000000"/>
                <w:sz w:val="18"/>
                <w:szCs w:val="18"/>
                <w:lang w:val="en-US"/>
              </w:rPr>
            </w:pPr>
          </w:p>
        </w:tc>
        <w:tc>
          <w:tcPr>
            <w:tcW w:w="0" w:type="auto"/>
            <w:vMerge w:val="restart"/>
            <w:tcBorders>
              <w:top w:val="nil"/>
              <w:left w:val="nil"/>
              <w:bottom w:val="single" w:sz="16" w:space="0" w:color="000000"/>
              <w:right w:val="nil"/>
            </w:tcBorders>
            <w:shd w:val="clear" w:color="auto" w:fill="FFFFFF"/>
          </w:tcPr>
          <w:p w:rsidR="009076C8" w:rsidRPr="009E63A1"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9E63A1">
              <w:rPr>
                <w:rFonts w:ascii="Arial" w:hAnsi="Arial" w:cs="Arial"/>
                <w:color w:val="000000"/>
                <w:sz w:val="18"/>
                <w:szCs w:val="18"/>
                <w:lang w:val="en-US"/>
              </w:rPr>
              <w:t>Q5.3_QUALITY performance</w:t>
            </w:r>
          </w:p>
        </w:tc>
        <w:tc>
          <w:tcPr>
            <w:tcW w:w="0" w:type="auto"/>
            <w:tcBorders>
              <w:top w:val="nil"/>
              <w:left w:val="nil"/>
              <w:bottom w:val="nil"/>
              <w:right w:val="single" w:sz="16" w:space="0" w:color="000000"/>
            </w:tcBorders>
            <w:shd w:val="clear" w:color="auto" w:fill="FFFFFF"/>
          </w:tcPr>
          <w:p w:rsidR="009076C8" w:rsidRPr="009E63A1"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9E63A1">
              <w:rPr>
                <w:rFonts w:ascii="Arial" w:hAnsi="Arial" w:cs="Arial"/>
                <w:color w:val="000000"/>
                <w:sz w:val="18"/>
                <w:szCs w:val="18"/>
                <w:lang w:val="en-US"/>
              </w:rPr>
              <w:t>Correlation Coefficient</w:t>
            </w:r>
          </w:p>
        </w:tc>
        <w:tc>
          <w:tcPr>
            <w:tcW w:w="0" w:type="auto"/>
            <w:tcBorders>
              <w:top w:val="nil"/>
              <w:left w:val="single" w:sz="16" w:space="0" w:color="000000"/>
              <w:bottom w:val="nil"/>
            </w:tcBorders>
            <w:shd w:val="clear" w:color="auto" w:fill="FFFFFF"/>
            <w:vAlign w:val="center"/>
          </w:tcPr>
          <w:p w:rsidR="009076C8" w:rsidRPr="009E63A1"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9E63A1">
              <w:rPr>
                <w:rFonts w:ascii="Arial" w:hAnsi="Arial" w:cs="Arial"/>
                <w:color w:val="000000"/>
                <w:sz w:val="18"/>
                <w:szCs w:val="18"/>
                <w:lang w:val="en-US"/>
              </w:rPr>
              <w:t>.235</w:t>
            </w:r>
          </w:p>
        </w:tc>
        <w:tc>
          <w:tcPr>
            <w:tcW w:w="0" w:type="auto"/>
            <w:tcBorders>
              <w:top w:val="nil"/>
              <w:bottom w:val="nil"/>
            </w:tcBorders>
            <w:shd w:val="clear" w:color="auto" w:fill="FFFFFF"/>
            <w:vAlign w:val="center"/>
          </w:tcPr>
          <w:p w:rsidR="009076C8" w:rsidRPr="009E63A1"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9E63A1">
              <w:rPr>
                <w:rFonts w:ascii="Arial" w:hAnsi="Arial" w:cs="Arial"/>
                <w:color w:val="000000"/>
                <w:sz w:val="18"/>
                <w:szCs w:val="18"/>
                <w:lang w:val="en-US"/>
              </w:rPr>
              <w:t>.778</w:t>
            </w:r>
            <w:r w:rsidRPr="009E63A1">
              <w:rPr>
                <w:rFonts w:ascii="Arial" w:hAnsi="Arial" w:cs="Arial"/>
                <w:color w:val="000000"/>
                <w:sz w:val="18"/>
                <w:szCs w:val="18"/>
                <w:vertAlign w:val="superscript"/>
                <w:lang w:val="en-US"/>
              </w:rPr>
              <w:t>**</w:t>
            </w:r>
          </w:p>
        </w:tc>
        <w:tc>
          <w:tcPr>
            <w:tcW w:w="0" w:type="auto"/>
            <w:tcBorders>
              <w:top w:val="nil"/>
              <w:bottom w:val="nil"/>
            </w:tcBorders>
            <w:shd w:val="clear" w:color="auto" w:fill="FFFFFF"/>
            <w:vAlign w:val="center"/>
          </w:tcPr>
          <w:p w:rsidR="009076C8" w:rsidRPr="009E63A1"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9E63A1">
              <w:rPr>
                <w:rFonts w:ascii="Arial" w:hAnsi="Arial" w:cs="Arial"/>
                <w:color w:val="000000"/>
                <w:sz w:val="18"/>
                <w:szCs w:val="18"/>
                <w:lang w:val="en-US"/>
              </w:rPr>
              <w:t>.104</w:t>
            </w:r>
          </w:p>
        </w:tc>
        <w:tc>
          <w:tcPr>
            <w:tcW w:w="0" w:type="auto"/>
            <w:tcBorders>
              <w:top w:val="nil"/>
              <w:bottom w:val="nil"/>
              <w:right w:val="single" w:sz="16" w:space="0" w:color="000000"/>
            </w:tcBorders>
            <w:shd w:val="clear" w:color="auto" w:fill="FFFFFF"/>
            <w:vAlign w:val="center"/>
          </w:tcPr>
          <w:p w:rsidR="009076C8" w:rsidRPr="009E63A1"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9E63A1">
              <w:rPr>
                <w:rFonts w:ascii="Arial" w:hAnsi="Arial" w:cs="Arial"/>
                <w:color w:val="000000"/>
                <w:sz w:val="18"/>
                <w:szCs w:val="18"/>
                <w:lang w:val="en-US"/>
              </w:rPr>
              <w:t>1.000</w:t>
            </w:r>
          </w:p>
        </w:tc>
      </w:tr>
      <w:tr w:rsidR="009076C8" w:rsidRPr="009E63A1" w:rsidTr="005B419B">
        <w:trPr>
          <w:cantSplit/>
        </w:trPr>
        <w:tc>
          <w:tcPr>
            <w:tcW w:w="0" w:type="auto"/>
            <w:vMerge/>
            <w:tcBorders>
              <w:top w:val="single" w:sz="16" w:space="0" w:color="000000"/>
              <w:left w:val="single" w:sz="16" w:space="0" w:color="000000"/>
              <w:bottom w:val="single" w:sz="16" w:space="0" w:color="000000"/>
              <w:right w:val="nil"/>
            </w:tcBorders>
            <w:shd w:val="clear" w:color="auto" w:fill="FFFFFF"/>
          </w:tcPr>
          <w:p w:rsidR="009076C8" w:rsidRPr="009E63A1" w:rsidRDefault="009076C8" w:rsidP="005B419B">
            <w:pPr>
              <w:autoSpaceDE w:val="0"/>
              <w:autoSpaceDN w:val="0"/>
              <w:adjustRightInd w:val="0"/>
              <w:spacing w:after="0" w:line="240" w:lineRule="auto"/>
              <w:rPr>
                <w:rFonts w:ascii="Arial" w:hAnsi="Arial" w:cs="Arial"/>
                <w:color w:val="000000"/>
                <w:sz w:val="18"/>
                <w:szCs w:val="18"/>
                <w:lang w:val="en-US"/>
              </w:rPr>
            </w:pPr>
          </w:p>
        </w:tc>
        <w:tc>
          <w:tcPr>
            <w:tcW w:w="0" w:type="auto"/>
            <w:vMerge/>
            <w:tcBorders>
              <w:top w:val="nil"/>
              <w:left w:val="nil"/>
              <w:bottom w:val="single" w:sz="16" w:space="0" w:color="000000"/>
              <w:right w:val="nil"/>
            </w:tcBorders>
            <w:shd w:val="clear" w:color="auto" w:fill="FFFFFF"/>
          </w:tcPr>
          <w:p w:rsidR="009076C8" w:rsidRPr="009E63A1" w:rsidRDefault="009076C8" w:rsidP="005B419B">
            <w:pPr>
              <w:autoSpaceDE w:val="0"/>
              <w:autoSpaceDN w:val="0"/>
              <w:adjustRightInd w:val="0"/>
              <w:spacing w:after="0" w:line="240" w:lineRule="auto"/>
              <w:rPr>
                <w:rFonts w:ascii="Arial" w:hAnsi="Arial" w:cs="Arial"/>
                <w:color w:val="000000"/>
                <w:sz w:val="18"/>
                <w:szCs w:val="18"/>
                <w:lang w:val="en-US"/>
              </w:rPr>
            </w:pPr>
          </w:p>
        </w:tc>
        <w:tc>
          <w:tcPr>
            <w:tcW w:w="0" w:type="auto"/>
            <w:tcBorders>
              <w:top w:val="nil"/>
              <w:left w:val="nil"/>
              <w:bottom w:val="nil"/>
              <w:right w:val="single" w:sz="16" w:space="0" w:color="000000"/>
            </w:tcBorders>
            <w:shd w:val="clear" w:color="auto" w:fill="FFFFFF"/>
          </w:tcPr>
          <w:p w:rsidR="009076C8" w:rsidRPr="009E63A1"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9E63A1">
              <w:rPr>
                <w:rFonts w:ascii="Arial" w:hAnsi="Arial" w:cs="Arial"/>
                <w:color w:val="000000"/>
                <w:sz w:val="18"/>
                <w:szCs w:val="18"/>
                <w:lang w:val="en-US"/>
              </w:rPr>
              <w:t>Sig. (2-tailed)</w:t>
            </w:r>
          </w:p>
        </w:tc>
        <w:tc>
          <w:tcPr>
            <w:tcW w:w="0" w:type="auto"/>
            <w:tcBorders>
              <w:top w:val="nil"/>
              <w:left w:val="single" w:sz="16" w:space="0" w:color="000000"/>
              <w:bottom w:val="nil"/>
            </w:tcBorders>
            <w:shd w:val="clear" w:color="auto" w:fill="FFFFFF"/>
            <w:vAlign w:val="center"/>
          </w:tcPr>
          <w:p w:rsidR="009076C8" w:rsidRPr="009E63A1"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9E63A1">
              <w:rPr>
                <w:rFonts w:ascii="Arial" w:hAnsi="Arial" w:cs="Arial"/>
                <w:color w:val="000000"/>
                <w:sz w:val="18"/>
                <w:szCs w:val="18"/>
                <w:lang w:val="en-US"/>
              </w:rPr>
              <w:t>.060</w:t>
            </w:r>
          </w:p>
        </w:tc>
        <w:tc>
          <w:tcPr>
            <w:tcW w:w="0" w:type="auto"/>
            <w:tcBorders>
              <w:top w:val="nil"/>
              <w:bottom w:val="nil"/>
            </w:tcBorders>
            <w:shd w:val="clear" w:color="auto" w:fill="FFFFFF"/>
            <w:vAlign w:val="center"/>
          </w:tcPr>
          <w:p w:rsidR="009076C8" w:rsidRPr="009E63A1"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9E63A1">
              <w:rPr>
                <w:rFonts w:ascii="Arial" w:hAnsi="Arial" w:cs="Arial"/>
                <w:color w:val="000000"/>
                <w:sz w:val="18"/>
                <w:szCs w:val="18"/>
                <w:lang w:val="en-US"/>
              </w:rPr>
              <w:t>.000</w:t>
            </w:r>
          </w:p>
        </w:tc>
        <w:tc>
          <w:tcPr>
            <w:tcW w:w="0" w:type="auto"/>
            <w:tcBorders>
              <w:top w:val="nil"/>
              <w:bottom w:val="nil"/>
            </w:tcBorders>
            <w:shd w:val="clear" w:color="auto" w:fill="FFFFFF"/>
            <w:vAlign w:val="center"/>
          </w:tcPr>
          <w:p w:rsidR="009076C8" w:rsidRPr="009E63A1"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9E63A1">
              <w:rPr>
                <w:rFonts w:ascii="Arial" w:hAnsi="Arial" w:cs="Arial"/>
                <w:color w:val="000000"/>
                <w:sz w:val="18"/>
                <w:szCs w:val="18"/>
                <w:lang w:val="en-US"/>
              </w:rPr>
              <w:t>.410</w:t>
            </w:r>
          </w:p>
        </w:tc>
        <w:tc>
          <w:tcPr>
            <w:tcW w:w="0" w:type="auto"/>
            <w:tcBorders>
              <w:top w:val="nil"/>
              <w:bottom w:val="nil"/>
              <w:right w:val="single" w:sz="16" w:space="0" w:color="000000"/>
            </w:tcBorders>
            <w:shd w:val="clear" w:color="auto" w:fill="FFFFFF"/>
            <w:vAlign w:val="center"/>
          </w:tcPr>
          <w:p w:rsidR="009076C8" w:rsidRPr="009E63A1"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9E63A1">
              <w:rPr>
                <w:rFonts w:ascii="Arial" w:hAnsi="Arial" w:cs="Arial"/>
                <w:color w:val="000000"/>
                <w:sz w:val="18"/>
                <w:szCs w:val="18"/>
                <w:lang w:val="en-US"/>
              </w:rPr>
              <w:t>.</w:t>
            </w:r>
          </w:p>
        </w:tc>
      </w:tr>
      <w:tr w:rsidR="009076C8" w:rsidRPr="009E63A1" w:rsidTr="005B419B">
        <w:trPr>
          <w:cantSplit/>
        </w:trPr>
        <w:tc>
          <w:tcPr>
            <w:tcW w:w="0" w:type="auto"/>
            <w:vMerge/>
            <w:tcBorders>
              <w:top w:val="single" w:sz="16" w:space="0" w:color="000000"/>
              <w:left w:val="single" w:sz="16" w:space="0" w:color="000000"/>
              <w:bottom w:val="single" w:sz="16" w:space="0" w:color="000000"/>
              <w:right w:val="nil"/>
            </w:tcBorders>
            <w:shd w:val="clear" w:color="auto" w:fill="FFFFFF"/>
          </w:tcPr>
          <w:p w:rsidR="009076C8" w:rsidRPr="009E63A1" w:rsidRDefault="009076C8" w:rsidP="005B419B">
            <w:pPr>
              <w:autoSpaceDE w:val="0"/>
              <w:autoSpaceDN w:val="0"/>
              <w:adjustRightInd w:val="0"/>
              <w:spacing w:after="0" w:line="240" w:lineRule="auto"/>
              <w:rPr>
                <w:rFonts w:ascii="Arial" w:hAnsi="Arial" w:cs="Arial"/>
                <w:color w:val="000000"/>
                <w:sz w:val="18"/>
                <w:szCs w:val="18"/>
                <w:lang w:val="en-US"/>
              </w:rPr>
            </w:pPr>
          </w:p>
        </w:tc>
        <w:tc>
          <w:tcPr>
            <w:tcW w:w="0" w:type="auto"/>
            <w:vMerge/>
            <w:tcBorders>
              <w:top w:val="nil"/>
              <w:left w:val="nil"/>
              <w:bottom w:val="single" w:sz="16" w:space="0" w:color="000000"/>
              <w:right w:val="nil"/>
            </w:tcBorders>
            <w:shd w:val="clear" w:color="auto" w:fill="FFFFFF"/>
          </w:tcPr>
          <w:p w:rsidR="009076C8" w:rsidRPr="009E63A1" w:rsidRDefault="009076C8" w:rsidP="005B419B">
            <w:pPr>
              <w:autoSpaceDE w:val="0"/>
              <w:autoSpaceDN w:val="0"/>
              <w:adjustRightInd w:val="0"/>
              <w:spacing w:after="0" w:line="240" w:lineRule="auto"/>
              <w:rPr>
                <w:rFonts w:ascii="Arial" w:hAnsi="Arial" w:cs="Arial"/>
                <w:color w:val="000000"/>
                <w:sz w:val="18"/>
                <w:szCs w:val="18"/>
                <w:lang w:val="en-US"/>
              </w:rPr>
            </w:pPr>
          </w:p>
        </w:tc>
        <w:tc>
          <w:tcPr>
            <w:tcW w:w="0" w:type="auto"/>
            <w:tcBorders>
              <w:top w:val="nil"/>
              <w:left w:val="nil"/>
              <w:bottom w:val="single" w:sz="16" w:space="0" w:color="000000"/>
              <w:right w:val="single" w:sz="16" w:space="0" w:color="000000"/>
            </w:tcBorders>
            <w:shd w:val="clear" w:color="auto" w:fill="FFFFFF"/>
          </w:tcPr>
          <w:p w:rsidR="009076C8" w:rsidRPr="009E63A1"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9E63A1">
              <w:rPr>
                <w:rFonts w:ascii="Arial" w:hAnsi="Arial" w:cs="Arial"/>
                <w:color w:val="000000"/>
                <w:sz w:val="18"/>
                <w:szCs w:val="18"/>
                <w:lang w:val="en-US"/>
              </w:rPr>
              <w:t>N</w:t>
            </w:r>
          </w:p>
        </w:tc>
        <w:tc>
          <w:tcPr>
            <w:tcW w:w="0" w:type="auto"/>
            <w:tcBorders>
              <w:top w:val="nil"/>
              <w:left w:val="single" w:sz="16" w:space="0" w:color="000000"/>
              <w:bottom w:val="single" w:sz="16" w:space="0" w:color="000000"/>
            </w:tcBorders>
            <w:shd w:val="clear" w:color="auto" w:fill="FFFFFF"/>
            <w:vAlign w:val="center"/>
          </w:tcPr>
          <w:p w:rsidR="009076C8" w:rsidRPr="009E63A1"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9E63A1">
              <w:rPr>
                <w:rFonts w:ascii="Arial" w:hAnsi="Arial" w:cs="Arial"/>
                <w:color w:val="000000"/>
                <w:sz w:val="18"/>
                <w:szCs w:val="18"/>
                <w:lang w:val="en-US"/>
              </w:rPr>
              <w:t>65</w:t>
            </w:r>
          </w:p>
        </w:tc>
        <w:tc>
          <w:tcPr>
            <w:tcW w:w="0" w:type="auto"/>
            <w:tcBorders>
              <w:top w:val="nil"/>
              <w:bottom w:val="single" w:sz="16" w:space="0" w:color="000000"/>
            </w:tcBorders>
            <w:shd w:val="clear" w:color="auto" w:fill="FFFFFF"/>
            <w:vAlign w:val="center"/>
          </w:tcPr>
          <w:p w:rsidR="009076C8" w:rsidRPr="009E63A1"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9E63A1">
              <w:rPr>
                <w:rFonts w:ascii="Arial" w:hAnsi="Arial" w:cs="Arial"/>
                <w:color w:val="000000"/>
                <w:sz w:val="18"/>
                <w:szCs w:val="18"/>
                <w:lang w:val="en-US"/>
              </w:rPr>
              <w:t>65</w:t>
            </w:r>
          </w:p>
        </w:tc>
        <w:tc>
          <w:tcPr>
            <w:tcW w:w="0" w:type="auto"/>
            <w:tcBorders>
              <w:top w:val="nil"/>
              <w:bottom w:val="single" w:sz="16" w:space="0" w:color="000000"/>
            </w:tcBorders>
            <w:shd w:val="clear" w:color="auto" w:fill="FFFFFF"/>
            <w:vAlign w:val="center"/>
          </w:tcPr>
          <w:p w:rsidR="009076C8" w:rsidRPr="009E63A1"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9E63A1">
              <w:rPr>
                <w:rFonts w:ascii="Arial" w:hAnsi="Arial" w:cs="Arial"/>
                <w:color w:val="000000"/>
                <w:sz w:val="18"/>
                <w:szCs w:val="18"/>
                <w:lang w:val="en-US"/>
              </w:rPr>
              <w:t>65</w:t>
            </w:r>
          </w:p>
        </w:tc>
        <w:tc>
          <w:tcPr>
            <w:tcW w:w="0" w:type="auto"/>
            <w:tcBorders>
              <w:top w:val="nil"/>
              <w:bottom w:val="single" w:sz="16" w:space="0" w:color="000000"/>
              <w:right w:val="single" w:sz="16" w:space="0" w:color="000000"/>
            </w:tcBorders>
            <w:shd w:val="clear" w:color="auto" w:fill="FFFFFF"/>
            <w:vAlign w:val="center"/>
          </w:tcPr>
          <w:p w:rsidR="009076C8" w:rsidRPr="009E63A1"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9E63A1">
              <w:rPr>
                <w:rFonts w:ascii="Arial" w:hAnsi="Arial" w:cs="Arial"/>
                <w:color w:val="000000"/>
                <w:sz w:val="18"/>
                <w:szCs w:val="18"/>
                <w:lang w:val="en-US"/>
              </w:rPr>
              <w:t>65</w:t>
            </w:r>
          </w:p>
        </w:tc>
      </w:tr>
      <w:tr w:rsidR="009076C8" w:rsidRPr="009E63A1" w:rsidTr="005B419B">
        <w:trPr>
          <w:cantSplit/>
        </w:trPr>
        <w:tc>
          <w:tcPr>
            <w:tcW w:w="0" w:type="auto"/>
            <w:gridSpan w:val="7"/>
            <w:tcBorders>
              <w:top w:val="nil"/>
              <w:left w:val="nil"/>
              <w:bottom w:val="nil"/>
              <w:right w:val="nil"/>
            </w:tcBorders>
            <w:shd w:val="clear" w:color="auto" w:fill="FFFFFF"/>
          </w:tcPr>
          <w:p w:rsidR="009076C8" w:rsidRPr="009E63A1"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9E63A1">
              <w:rPr>
                <w:rFonts w:ascii="Arial" w:hAnsi="Arial" w:cs="Arial"/>
                <w:color w:val="000000"/>
                <w:sz w:val="18"/>
                <w:szCs w:val="18"/>
                <w:lang w:val="en-US"/>
              </w:rPr>
              <w:t>**. Correlation is significant at the 0.01 level (2-tailed).</w:t>
            </w:r>
          </w:p>
        </w:tc>
      </w:tr>
    </w:tbl>
    <w:p w:rsidR="009076C8" w:rsidRPr="009E63A1" w:rsidRDefault="009076C8" w:rsidP="009076C8">
      <w:pPr>
        <w:autoSpaceDE w:val="0"/>
        <w:autoSpaceDN w:val="0"/>
        <w:adjustRightInd w:val="0"/>
        <w:spacing w:after="0" w:line="240" w:lineRule="auto"/>
        <w:rPr>
          <w:rFonts w:ascii="Times New Roman" w:hAnsi="Times New Roman"/>
          <w:sz w:val="24"/>
          <w:szCs w:val="24"/>
          <w:lang w:val="en-US"/>
        </w:rPr>
      </w:pPr>
    </w:p>
    <w:p w:rsidR="009076C8" w:rsidRPr="009E63A1" w:rsidRDefault="009076C8" w:rsidP="009076C8">
      <w:pPr>
        <w:autoSpaceDE w:val="0"/>
        <w:autoSpaceDN w:val="0"/>
        <w:adjustRightInd w:val="0"/>
        <w:spacing w:after="0" w:line="240" w:lineRule="auto"/>
        <w:rPr>
          <w:rFonts w:ascii="Courier New" w:hAnsi="Courier New" w:cs="Courier New"/>
          <w:color w:val="000000"/>
          <w:sz w:val="20"/>
          <w:szCs w:val="20"/>
          <w:lang w:val="en-US"/>
        </w:rPr>
      </w:pP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076"/>
        <w:gridCol w:w="1423"/>
        <w:gridCol w:w="1002"/>
        <w:gridCol w:w="1453"/>
        <w:gridCol w:w="1129"/>
        <w:gridCol w:w="1129"/>
        <w:gridCol w:w="1385"/>
      </w:tblGrid>
      <w:tr w:rsidR="009076C8" w:rsidRPr="009E63A1" w:rsidTr="005B419B">
        <w:trPr>
          <w:cantSplit/>
        </w:trPr>
        <w:tc>
          <w:tcPr>
            <w:tcW w:w="0" w:type="auto"/>
            <w:gridSpan w:val="7"/>
            <w:tcBorders>
              <w:top w:val="nil"/>
              <w:left w:val="nil"/>
              <w:bottom w:val="nil"/>
              <w:right w:val="nil"/>
            </w:tcBorders>
            <w:shd w:val="clear" w:color="auto" w:fill="FFFFFF"/>
            <w:vAlign w:val="center"/>
          </w:tcPr>
          <w:p w:rsidR="009076C8" w:rsidRPr="009E63A1" w:rsidRDefault="009076C8" w:rsidP="005B419B">
            <w:pPr>
              <w:autoSpaceDE w:val="0"/>
              <w:autoSpaceDN w:val="0"/>
              <w:adjustRightInd w:val="0"/>
              <w:spacing w:after="0" w:line="240" w:lineRule="auto"/>
              <w:ind w:left="60" w:right="60"/>
              <w:jc w:val="center"/>
              <w:rPr>
                <w:rFonts w:ascii="Arial" w:hAnsi="Arial" w:cs="Arial"/>
                <w:color w:val="000000"/>
                <w:sz w:val="18"/>
                <w:szCs w:val="18"/>
                <w:lang w:val="en-US"/>
              </w:rPr>
            </w:pPr>
            <w:r w:rsidRPr="009E63A1">
              <w:rPr>
                <w:rFonts w:ascii="Arial" w:hAnsi="Arial" w:cs="Arial"/>
                <w:b/>
                <w:bCs/>
                <w:color w:val="000000"/>
                <w:sz w:val="18"/>
                <w:szCs w:val="18"/>
                <w:lang w:val="en-US"/>
              </w:rPr>
              <w:t>Correlations</w:t>
            </w:r>
          </w:p>
        </w:tc>
      </w:tr>
      <w:tr w:rsidR="009076C8" w:rsidRPr="009E63A1" w:rsidTr="005B419B">
        <w:trPr>
          <w:cantSplit/>
        </w:trPr>
        <w:tc>
          <w:tcPr>
            <w:tcW w:w="0" w:type="auto"/>
            <w:gridSpan w:val="3"/>
            <w:tcBorders>
              <w:top w:val="single" w:sz="16" w:space="0" w:color="000000"/>
              <w:left w:val="single" w:sz="16" w:space="0" w:color="000000"/>
              <w:bottom w:val="single" w:sz="16" w:space="0" w:color="000000"/>
              <w:right w:val="nil"/>
            </w:tcBorders>
            <w:shd w:val="clear" w:color="auto" w:fill="FFFFFF"/>
            <w:vAlign w:val="bottom"/>
          </w:tcPr>
          <w:p w:rsidR="009076C8" w:rsidRPr="009E63A1" w:rsidRDefault="009076C8" w:rsidP="005B419B">
            <w:pPr>
              <w:autoSpaceDE w:val="0"/>
              <w:autoSpaceDN w:val="0"/>
              <w:adjustRightInd w:val="0"/>
              <w:spacing w:after="0" w:line="240" w:lineRule="auto"/>
              <w:rPr>
                <w:rFonts w:ascii="Times New Roman" w:hAnsi="Times New Roman"/>
                <w:sz w:val="24"/>
                <w:szCs w:val="24"/>
                <w:lang w:val="en-US"/>
              </w:rPr>
            </w:pPr>
          </w:p>
        </w:tc>
        <w:tc>
          <w:tcPr>
            <w:tcW w:w="0" w:type="auto"/>
            <w:tcBorders>
              <w:top w:val="single" w:sz="16" w:space="0" w:color="000000"/>
              <w:left w:val="single" w:sz="16" w:space="0" w:color="000000"/>
              <w:bottom w:val="single" w:sz="16" w:space="0" w:color="000000"/>
            </w:tcBorders>
            <w:shd w:val="clear" w:color="auto" w:fill="FFFFFF"/>
            <w:vAlign w:val="bottom"/>
          </w:tcPr>
          <w:p w:rsidR="009076C8" w:rsidRPr="009E63A1" w:rsidRDefault="009076C8" w:rsidP="005B419B">
            <w:pPr>
              <w:autoSpaceDE w:val="0"/>
              <w:autoSpaceDN w:val="0"/>
              <w:adjustRightInd w:val="0"/>
              <w:spacing w:after="0" w:line="240" w:lineRule="auto"/>
              <w:ind w:left="60" w:right="60"/>
              <w:jc w:val="center"/>
              <w:rPr>
                <w:rFonts w:ascii="Arial" w:hAnsi="Arial" w:cs="Arial"/>
                <w:color w:val="000000"/>
                <w:sz w:val="18"/>
                <w:szCs w:val="18"/>
                <w:lang w:val="en-US"/>
              </w:rPr>
            </w:pPr>
            <w:r w:rsidRPr="009E63A1">
              <w:rPr>
                <w:rFonts w:ascii="Arial" w:hAnsi="Arial" w:cs="Arial"/>
                <w:color w:val="000000"/>
                <w:sz w:val="18"/>
                <w:szCs w:val="18"/>
                <w:lang w:val="en-US"/>
              </w:rPr>
              <w:t>Q3.2_Estimating contingency</w:t>
            </w:r>
          </w:p>
        </w:tc>
        <w:tc>
          <w:tcPr>
            <w:tcW w:w="0" w:type="auto"/>
            <w:tcBorders>
              <w:top w:val="single" w:sz="16" w:space="0" w:color="000000"/>
              <w:bottom w:val="single" w:sz="16" w:space="0" w:color="000000"/>
            </w:tcBorders>
            <w:shd w:val="clear" w:color="auto" w:fill="FFFFFF"/>
            <w:vAlign w:val="bottom"/>
          </w:tcPr>
          <w:p w:rsidR="009076C8" w:rsidRPr="009E63A1" w:rsidRDefault="009076C8" w:rsidP="005B419B">
            <w:pPr>
              <w:autoSpaceDE w:val="0"/>
              <w:autoSpaceDN w:val="0"/>
              <w:adjustRightInd w:val="0"/>
              <w:spacing w:after="0" w:line="240" w:lineRule="auto"/>
              <w:ind w:left="60" w:right="60"/>
              <w:jc w:val="center"/>
              <w:rPr>
                <w:rFonts w:ascii="Arial" w:hAnsi="Arial" w:cs="Arial"/>
                <w:color w:val="000000"/>
                <w:sz w:val="18"/>
                <w:szCs w:val="18"/>
                <w:lang w:val="en-US"/>
              </w:rPr>
            </w:pPr>
            <w:r w:rsidRPr="009E63A1">
              <w:rPr>
                <w:rFonts w:ascii="Arial" w:hAnsi="Arial" w:cs="Arial"/>
                <w:color w:val="000000"/>
                <w:sz w:val="18"/>
                <w:szCs w:val="18"/>
                <w:lang w:val="en-US"/>
              </w:rPr>
              <w:t>Q5.1_COST performance</w:t>
            </w:r>
          </w:p>
        </w:tc>
        <w:tc>
          <w:tcPr>
            <w:tcW w:w="0" w:type="auto"/>
            <w:tcBorders>
              <w:top w:val="single" w:sz="16" w:space="0" w:color="000000"/>
              <w:bottom w:val="single" w:sz="16" w:space="0" w:color="000000"/>
            </w:tcBorders>
            <w:shd w:val="clear" w:color="auto" w:fill="FFFFFF"/>
            <w:vAlign w:val="bottom"/>
          </w:tcPr>
          <w:p w:rsidR="009076C8" w:rsidRPr="009E63A1" w:rsidRDefault="009076C8" w:rsidP="005B419B">
            <w:pPr>
              <w:autoSpaceDE w:val="0"/>
              <w:autoSpaceDN w:val="0"/>
              <w:adjustRightInd w:val="0"/>
              <w:spacing w:after="0" w:line="240" w:lineRule="auto"/>
              <w:ind w:left="60" w:right="60"/>
              <w:jc w:val="center"/>
              <w:rPr>
                <w:rFonts w:ascii="Arial" w:hAnsi="Arial" w:cs="Arial"/>
                <w:color w:val="000000"/>
                <w:sz w:val="18"/>
                <w:szCs w:val="18"/>
                <w:lang w:val="en-US"/>
              </w:rPr>
            </w:pPr>
            <w:r w:rsidRPr="009E63A1">
              <w:rPr>
                <w:rFonts w:ascii="Arial" w:hAnsi="Arial" w:cs="Arial"/>
                <w:color w:val="000000"/>
                <w:sz w:val="18"/>
                <w:szCs w:val="18"/>
                <w:lang w:val="en-US"/>
              </w:rPr>
              <w:t>Q5.2_TIME performance</w:t>
            </w:r>
          </w:p>
        </w:tc>
        <w:tc>
          <w:tcPr>
            <w:tcW w:w="0" w:type="auto"/>
            <w:tcBorders>
              <w:top w:val="single" w:sz="16" w:space="0" w:color="000000"/>
              <w:bottom w:val="single" w:sz="16" w:space="0" w:color="000000"/>
              <w:right w:val="single" w:sz="16" w:space="0" w:color="000000"/>
            </w:tcBorders>
            <w:shd w:val="clear" w:color="auto" w:fill="FFFFFF"/>
            <w:vAlign w:val="bottom"/>
          </w:tcPr>
          <w:p w:rsidR="009076C8" w:rsidRPr="009E63A1" w:rsidRDefault="009076C8" w:rsidP="005B419B">
            <w:pPr>
              <w:autoSpaceDE w:val="0"/>
              <w:autoSpaceDN w:val="0"/>
              <w:adjustRightInd w:val="0"/>
              <w:spacing w:after="0" w:line="240" w:lineRule="auto"/>
              <w:ind w:left="60" w:right="60"/>
              <w:jc w:val="center"/>
              <w:rPr>
                <w:rFonts w:ascii="Arial" w:hAnsi="Arial" w:cs="Arial"/>
                <w:color w:val="000000"/>
                <w:sz w:val="18"/>
                <w:szCs w:val="18"/>
                <w:lang w:val="en-US"/>
              </w:rPr>
            </w:pPr>
            <w:r w:rsidRPr="009E63A1">
              <w:rPr>
                <w:rFonts w:ascii="Arial" w:hAnsi="Arial" w:cs="Arial"/>
                <w:color w:val="000000"/>
                <w:sz w:val="18"/>
                <w:szCs w:val="18"/>
                <w:lang w:val="en-US"/>
              </w:rPr>
              <w:t>Q5.3_QUALITY performance</w:t>
            </w:r>
          </w:p>
        </w:tc>
      </w:tr>
      <w:tr w:rsidR="009076C8" w:rsidRPr="009E63A1" w:rsidTr="005B419B">
        <w:trPr>
          <w:cantSplit/>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9076C8" w:rsidRPr="009E63A1"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9E63A1">
              <w:rPr>
                <w:rFonts w:ascii="Arial" w:hAnsi="Arial" w:cs="Arial"/>
                <w:color w:val="000000"/>
                <w:sz w:val="18"/>
                <w:szCs w:val="18"/>
                <w:lang w:val="en-US"/>
              </w:rPr>
              <w:t>Spearman's rho</w:t>
            </w:r>
          </w:p>
        </w:tc>
        <w:tc>
          <w:tcPr>
            <w:tcW w:w="0" w:type="auto"/>
            <w:vMerge w:val="restart"/>
            <w:tcBorders>
              <w:top w:val="single" w:sz="16" w:space="0" w:color="000000"/>
              <w:left w:val="nil"/>
              <w:right w:val="nil"/>
            </w:tcBorders>
            <w:shd w:val="clear" w:color="auto" w:fill="FFFFFF"/>
          </w:tcPr>
          <w:p w:rsidR="009076C8" w:rsidRPr="009E63A1"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9E63A1">
              <w:rPr>
                <w:rFonts w:ascii="Arial" w:hAnsi="Arial" w:cs="Arial"/>
                <w:color w:val="000000"/>
                <w:sz w:val="18"/>
                <w:szCs w:val="18"/>
                <w:lang w:val="en-US"/>
              </w:rPr>
              <w:t>Q3.2_Estimating contingency</w:t>
            </w:r>
          </w:p>
        </w:tc>
        <w:tc>
          <w:tcPr>
            <w:tcW w:w="0" w:type="auto"/>
            <w:tcBorders>
              <w:top w:val="single" w:sz="16" w:space="0" w:color="000000"/>
              <w:left w:val="nil"/>
              <w:bottom w:val="nil"/>
              <w:right w:val="single" w:sz="16" w:space="0" w:color="000000"/>
            </w:tcBorders>
            <w:shd w:val="clear" w:color="auto" w:fill="FFFFFF"/>
          </w:tcPr>
          <w:p w:rsidR="009076C8" w:rsidRPr="009E63A1"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9E63A1">
              <w:rPr>
                <w:rFonts w:ascii="Arial" w:hAnsi="Arial" w:cs="Arial"/>
                <w:color w:val="000000"/>
                <w:sz w:val="18"/>
                <w:szCs w:val="18"/>
                <w:lang w:val="en-US"/>
              </w:rPr>
              <w:t>Correlation Coefficient</w:t>
            </w:r>
          </w:p>
        </w:tc>
        <w:tc>
          <w:tcPr>
            <w:tcW w:w="0" w:type="auto"/>
            <w:tcBorders>
              <w:top w:val="single" w:sz="16" w:space="0" w:color="000000"/>
              <w:left w:val="single" w:sz="16" w:space="0" w:color="000000"/>
              <w:bottom w:val="nil"/>
            </w:tcBorders>
            <w:shd w:val="clear" w:color="auto" w:fill="FFFFFF"/>
            <w:vAlign w:val="center"/>
          </w:tcPr>
          <w:p w:rsidR="009076C8" w:rsidRPr="009E63A1"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9E63A1">
              <w:rPr>
                <w:rFonts w:ascii="Arial" w:hAnsi="Arial" w:cs="Arial"/>
                <w:color w:val="000000"/>
                <w:sz w:val="18"/>
                <w:szCs w:val="18"/>
                <w:lang w:val="en-US"/>
              </w:rPr>
              <w:t>1.000</w:t>
            </w:r>
          </w:p>
        </w:tc>
        <w:tc>
          <w:tcPr>
            <w:tcW w:w="0" w:type="auto"/>
            <w:tcBorders>
              <w:top w:val="single" w:sz="16" w:space="0" w:color="000000"/>
              <w:bottom w:val="nil"/>
            </w:tcBorders>
            <w:shd w:val="clear" w:color="auto" w:fill="FFFFFF"/>
            <w:vAlign w:val="center"/>
          </w:tcPr>
          <w:p w:rsidR="009076C8" w:rsidRPr="009E63A1"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9E63A1">
              <w:rPr>
                <w:rFonts w:ascii="Arial" w:hAnsi="Arial" w:cs="Arial"/>
                <w:color w:val="000000"/>
                <w:sz w:val="18"/>
                <w:szCs w:val="18"/>
                <w:lang w:val="en-US"/>
              </w:rPr>
              <w:t>-.262</w:t>
            </w:r>
            <w:r w:rsidRPr="009E63A1">
              <w:rPr>
                <w:rFonts w:ascii="Arial" w:hAnsi="Arial" w:cs="Arial"/>
                <w:color w:val="000000"/>
                <w:sz w:val="18"/>
                <w:szCs w:val="18"/>
                <w:vertAlign w:val="superscript"/>
                <w:lang w:val="en-US"/>
              </w:rPr>
              <w:t>*</w:t>
            </w:r>
          </w:p>
        </w:tc>
        <w:tc>
          <w:tcPr>
            <w:tcW w:w="0" w:type="auto"/>
            <w:tcBorders>
              <w:top w:val="single" w:sz="16" w:space="0" w:color="000000"/>
              <w:bottom w:val="nil"/>
            </w:tcBorders>
            <w:shd w:val="clear" w:color="auto" w:fill="FFFFFF"/>
            <w:vAlign w:val="center"/>
          </w:tcPr>
          <w:p w:rsidR="009076C8" w:rsidRPr="009E63A1"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9E63A1">
              <w:rPr>
                <w:rFonts w:ascii="Arial" w:hAnsi="Arial" w:cs="Arial"/>
                <w:color w:val="000000"/>
                <w:sz w:val="18"/>
                <w:szCs w:val="18"/>
                <w:lang w:val="en-US"/>
              </w:rPr>
              <w:t>-.299</w:t>
            </w:r>
            <w:r w:rsidRPr="009E63A1">
              <w:rPr>
                <w:rFonts w:ascii="Arial" w:hAnsi="Arial" w:cs="Arial"/>
                <w:color w:val="000000"/>
                <w:sz w:val="18"/>
                <w:szCs w:val="18"/>
                <w:vertAlign w:val="superscript"/>
                <w:lang w:val="en-US"/>
              </w:rPr>
              <w:t>*</w:t>
            </w:r>
          </w:p>
        </w:tc>
        <w:tc>
          <w:tcPr>
            <w:tcW w:w="0" w:type="auto"/>
            <w:tcBorders>
              <w:top w:val="single" w:sz="16" w:space="0" w:color="000000"/>
              <w:bottom w:val="nil"/>
              <w:right w:val="single" w:sz="16" w:space="0" w:color="000000"/>
            </w:tcBorders>
            <w:shd w:val="clear" w:color="auto" w:fill="FFFFFF"/>
            <w:vAlign w:val="center"/>
          </w:tcPr>
          <w:p w:rsidR="009076C8" w:rsidRPr="009E63A1"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9E63A1">
              <w:rPr>
                <w:rFonts w:ascii="Arial" w:hAnsi="Arial" w:cs="Arial"/>
                <w:color w:val="000000"/>
                <w:sz w:val="18"/>
                <w:szCs w:val="18"/>
                <w:lang w:val="en-US"/>
              </w:rPr>
              <w:t>-.008</w:t>
            </w:r>
          </w:p>
        </w:tc>
      </w:tr>
      <w:tr w:rsidR="009076C8" w:rsidRPr="009E63A1" w:rsidTr="005B419B">
        <w:trPr>
          <w:cantSplit/>
        </w:trPr>
        <w:tc>
          <w:tcPr>
            <w:tcW w:w="0" w:type="auto"/>
            <w:vMerge/>
            <w:tcBorders>
              <w:top w:val="single" w:sz="16" w:space="0" w:color="000000"/>
              <w:left w:val="single" w:sz="16" w:space="0" w:color="000000"/>
              <w:bottom w:val="single" w:sz="16" w:space="0" w:color="000000"/>
              <w:right w:val="nil"/>
            </w:tcBorders>
            <w:shd w:val="clear" w:color="auto" w:fill="FFFFFF"/>
          </w:tcPr>
          <w:p w:rsidR="009076C8" w:rsidRPr="009E63A1" w:rsidRDefault="009076C8" w:rsidP="005B419B">
            <w:pPr>
              <w:autoSpaceDE w:val="0"/>
              <w:autoSpaceDN w:val="0"/>
              <w:adjustRightInd w:val="0"/>
              <w:spacing w:after="0" w:line="240" w:lineRule="auto"/>
              <w:rPr>
                <w:rFonts w:ascii="Arial" w:hAnsi="Arial" w:cs="Arial"/>
                <w:color w:val="000000"/>
                <w:sz w:val="18"/>
                <w:szCs w:val="18"/>
                <w:lang w:val="en-US"/>
              </w:rPr>
            </w:pPr>
          </w:p>
        </w:tc>
        <w:tc>
          <w:tcPr>
            <w:tcW w:w="0" w:type="auto"/>
            <w:vMerge/>
            <w:tcBorders>
              <w:top w:val="single" w:sz="16" w:space="0" w:color="000000"/>
              <w:left w:val="nil"/>
              <w:right w:val="nil"/>
            </w:tcBorders>
            <w:shd w:val="clear" w:color="auto" w:fill="FFFFFF"/>
          </w:tcPr>
          <w:p w:rsidR="009076C8" w:rsidRPr="009E63A1" w:rsidRDefault="009076C8" w:rsidP="005B419B">
            <w:pPr>
              <w:autoSpaceDE w:val="0"/>
              <w:autoSpaceDN w:val="0"/>
              <w:adjustRightInd w:val="0"/>
              <w:spacing w:after="0" w:line="240" w:lineRule="auto"/>
              <w:rPr>
                <w:rFonts w:ascii="Arial" w:hAnsi="Arial" w:cs="Arial"/>
                <w:color w:val="000000"/>
                <w:sz w:val="18"/>
                <w:szCs w:val="18"/>
                <w:lang w:val="en-US"/>
              </w:rPr>
            </w:pPr>
          </w:p>
        </w:tc>
        <w:tc>
          <w:tcPr>
            <w:tcW w:w="0" w:type="auto"/>
            <w:tcBorders>
              <w:top w:val="nil"/>
              <w:left w:val="nil"/>
              <w:bottom w:val="nil"/>
              <w:right w:val="single" w:sz="16" w:space="0" w:color="000000"/>
            </w:tcBorders>
            <w:shd w:val="clear" w:color="auto" w:fill="FFFFFF"/>
          </w:tcPr>
          <w:p w:rsidR="009076C8" w:rsidRPr="009E63A1"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9E63A1">
              <w:rPr>
                <w:rFonts w:ascii="Arial" w:hAnsi="Arial" w:cs="Arial"/>
                <w:color w:val="000000"/>
                <w:sz w:val="18"/>
                <w:szCs w:val="18"/>
                <w:lang w:val="en-US"/>
              </w:rPr>
              <w:t>Sig. (2-tailed)</w:t>
            </w:r>
          </w:p>
        </w:tc>
        <w:tc>
          <w:tcPr>
            <w:tcW w:w="0" w:type="auto"/>
            <w:tcBorders>
              <w:top w:val="nil"/>
              <w:left w:val="single" w:sz="16" w:space="0" w:color="000000"/>
              <w:bottom w:val="nil"/>
            </w:tcBorders>
            <w:shd w:val="clear" w:color="auto" w:fill="FFFFFF"/>
            <w:vAlign w:val="center"/>
          </w:tcPr>
          <w:p w:rsidR="009076C8" w:rsidRPr="009E63A1"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9E63A1">
              <w:rPr>
                <w:rFonts w:ascii="Arial" w:hAnsi="Arial" w:cs="Arial"/>
                <w:color w:val="000000"/>
                <w:sz w:val="18"/>
                <w:szCs w:val="18"/>
                <w:lang w:val="en-US"/>
              </w:rPr>
              <w:t>.</w:t>
            </w:r>
          </w:p>
        </w:tc>
        <w:tc>
          <w:tcPr>
            <w:tcW w:w="0" w:type="auto"/>
            <w:tcBorders>
              <w:top w:val="nil"/>
              <w:bottom w:val="nil"/>
            </w:tcBorders>
            <w:shd w:val="clear" w:color="auto" w:fill="FFFFFF"/>
            <w:vAlign w:val="center"/>
          </w:tcPr>
          <w:p w:rsidR="009076C8" w:rsidRPr="009E63A1"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9E63A1">
              <w:rPr>
                <w:rFonts w:ascii="Arial" w:hAnsi="Arial" w:cs="Arial"/>
                <w:color w:val="000000"/>
                <w:sz w:val="18"/>
                <w:szCs w:val="18"/>
                <w:lang w:val="en-US"/>
              </w:rPr>
              <w:t>.035</w:t>
            </w:r>
          </w:p>
        </w:tc>
        <w:tc>
          <w:tcPr>
            <w:tcW w:w="0" w:type="auto"/>
            <w:tcBorders>
              <w:top w:val="nil"/>
              <w:bottom w:val="nil"/>
            </w:tcBorders>
            <w:shd w:val="clear" w:color="auto" w:fill="FFFFFF"/>
            <w:vAlign w:val="center"/>
          </w:tcPr>
          <w:p w:rsidR="009076C8" w:rsidRPr="009E63A1"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9E63A1">
              <w:rPr>
                <w:rFonts w:ascii="Arial" w:hAnsi="Arial" w:cs="Arial"/>
                <w:color w:val="000000"/>
                <w:sz w:val="18"/>
                <w:szCs w:val="18"/>
                <w:lang w:val="en-US"/>
              </w:rPr>
              <w:t>.015</w:t>
            </w:r>
          </w:p>
        </w:tc>
        <w:tc>
          <w:tcPr>
            <w:tcW w:w="0" w:type="auto"/>
            <w:tcBorders>
              <w:top w:val="nil"/>
              <w:bottom w:val="nil"/>
              <w:right w:val="single" w:sz="16" w:space="0" w:color="000000"/>
            </w:tcBorders>
            <w:shd w:val="clear" w:color="auto" w:fill="FFFFFF"/>
            <w:vAlign w:val="center"/>
          </w:tcPr>
          <w:p w:rsidR="009076C8" w:rsidRPr="009E63A1"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9E63A1">
              <w:rPr>
                <w:rFonts w:ascii="Arial" w:hAnsi="Arial" w:cs="Arial"/>
                <w:color w:val="000000"/>
                <w:sz w:val="18"/>
                <w:szCs w:val="18"/>
                <w:lang w:val="en-US"/>
              </w:rPr>
              <w:t>.952</w:t>
            </w:r>
          </w:p>
        </w:tc>
      </w:tr>
      <w:tr w:rsidR="009076C8" w:rsidRPr="009E63A1" w:rsidTr="005B419B">
        <w:trPr>
          <w:cantSplit/>
        </w:trPr>
        <w:tc>
          <w:tcPr>
            <w:tcW w:w="0" w:type="auto"/>
            <w:vMerge/>
            <w:tcBorders>
              <w:top w:val="single" w:sz="16" w:space="0" w:color="000000"/>
              <w:left w:val="single" w:sz="16" w:space="0" w:color="000000"/>
              <w:bottom w:val="single" w:sz="16" w:space="0" w:color="000000"/>
              <w:right w:val="nil"/>
            </w:tcBorders>
            <w:shd w:val="clear" w:color="auto" w:fill="FFFFFF"/>
          </w:tcPr>
          <w:p w:rsidR="009076C8" w:rsidRPr="009E63A1" w:rsidRDefault="009076C8" w:rsidP="005B419B">
            <w:pPr>
              <w:autoSpaceDE w:val="0"/>
              <w:autoSpaceDN w:val="0"/>
              <w:adjustRightInd w:val="0"/>
              <w:spacing w:after="0" w:line="240" w:lineRule="auto"/>
              <w:rPr>
                <w:rFonts w:ascii="Arial" w:hAnsi="Arial" w:cs="Arial"/>
                <w:color w:val="000000"/>
                <w:sz w:val="18"/>
                <w:szCs w:val="18"/>
                <w:lang w:val="en-US"/>
              </w:rPr>
            </w:pPr>
          </w:p>
        </w:tc>
        <w:tc>
          <w:tcPr>
            <w:tcW w:w="0" w:type="auto"/>
            <w:vMerge/>
            <w:tcBorders>
              <w:top w:val="single" w:sz="16" w:space="0" w:color="000000"/>
              <w:left w:val="nil"/>
              <w:right w:val="nil"/>
            </w:tcBorders>
            <w:shd w:val="clear" w:color="auto" w:fill="FFFFFF"/>
          </w:tcPr>
          <w:p w:rsidR="009076C8" w:rsidRPr="009E63A1" w:rsidRDefault="009076C8" w:rsidP="005B419B">
            <w:pPr>
              <w:autoSpaceDE w:val="0"/>
              <w:autoSpaceDN w:val="0"/>
              <w:adjustRightInd w:val="0"/>
              <w:spacing w:after="0" w:line="240" w:lineRule="auto"/>
              <w:rPr>
                <w:rFonts w:ascii="Arial" w:hAnsi="Arial" w:cs="Arial"/>
                <w:color w:val="000000"/>
                <w:sz w:val="18"/>
                <w:szCs w:val="18"/>
                <w:lang w:val="en-US"/>
              </w:rPr>
            </w:pPr>
          </w:p>
        </w:tc>
        <w:tc>
          <w:tcPr>
            <w:tcW w:w="0" w:type="auto"/>
            <w:tcBorders>
              <w:top w:val="nil"/>
              <w:left w:val="nil"/>
              <w:right w:val="single" w:sz="16" w:space="0" w:color="000000"/>
            </w:tcBorders>
            <w:shd w:val="clear" w:color="auto" w:fill="FFFFFF"/>
          </w:tcPr>
          <w:p w:rsidR="009076C8" w:rsidRPr="009E63A1"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9E63A1">
              <w:rPr>
                <w:rFonts w:ascii="Arial" w:hAnsi="Arial" w:cs="Arial"/>
                <w:color w:val="000000"/>
                <w:sz w:val="18"/>
                <w:szCs w:val="18"/>
                <w:lang w:val="en-US"/>
              </w:rPr>
              <w:t>N</w:t>
            </w:r>
          </w:p>
        </w:tc>
        <w:tc>
          <w:tcPr>
            <w:tcW w:w="0" w:type="auto"/>
            <w:tcBorders>
              <w:top w:val="nil"/>
              <w:left w:val="single" w:sz="16" w:space="0" w:color="000000"/>
            </w:tcBorders>
            <w:shd w:val="clear" w:color="auto" w:fill="FFFFFF"/>
            <w:vAlign w:val="center"/>
          </w:tcPr>
          <w:p w:rsidR="009076C8" w:rsidRPr="009E63A1"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9E63A1">
              <w:rPr>
                <w:rFonts w:ascii="Arial" w:hAnsi="Arial" w:cs="Arial"/>
                <w:color w:val="000000"/>
                <w:sz w:val="18"/>
                <w:szCs w:val="18"/>
                <w:lang w:val="en-US"/>
              </w:rPr>
              <w:t>65</w:t>
            </w:r>
          </w:p>
        </w:tc>
        <w:tc>
          <w:tcPr>
            <w:tcW w:w="0" w:type="auto"/>
            <w:tcBorders>
              <w:top w:val="nil"/>
            </w:tcBorders>
            <w:shd w:val="clear" w:color="auto" w:fill="FFFFFF"/>
            <w:vAlign w:val="center"/>
          </w:tcPr>
          <w:p w:rsidR="009076C8" w:rsidRPr="009E63A1"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9E63A1">
              <w:rPr>
                <w:rFonts w:ascii="Arial" w:hAnsi="Arial" w:cs="Arial"/>
                <w:color w:val="000000"/>
                <w:sz w:val="18"/>
                <w:szCs w:val="18"/>
                <w:lang w:val="en-US"/>
              </w:rPr>
              <w:t>65</w:t>
            </w:r>
          </w:p>
        </w:tc>
        <w:tc>
          <w:tcPr>
            <w:tcW w:w="0" w:type="auto"/>
            <w:tcBorders>
              <w:top w:val="nil"/>
            </w:tcBorders>
            <w:shd w:val="clear" w:color="auto" w:fill="FFFFFF"/>
            <w:vAlign w:val="center"/>
          </w:tcPr>
          <w:p w:rsidR="009076C8" w:rsidRPr="009E63A1"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9E63A1">
              <w:rPr>
                <w:rFonts w:ascii="Arial" w:hAnsi="Arial" w:cs="Arial"/>
                <w:color w:val="000000"/>
                <w:sz w:val="18"/>
                <w:szCs w:val="18"/>
                <w:lang w:val="en-US"/>
              </w:rPr>
              <w:t>65</w:t>
            </w:r>
          </w:p>
        </w:tc>
        <w:tc>
          <w:tcPr>
            <w:tcW w:w="0" w:type="auto"/>
            <w:tcBorders>
              <w:top w:val="nil"/>
              <w:right w:val="single" w:sz="16" w:space="0" w:color="000000"/>
            </w:tcBorders>
            <w:shd w:val="clear" w:color="auto" w:fill="FFFFFF"/>
            <w:vAlign w:val="center"/>
          </w:tcPr>
          <w:p w:rsidR="009076C8" w:rsidRPr="009E63A1"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9E63A1">
              <w:rPr>
                <w:rFonts w:ascii="Arial" w:hAnsi="Arial" w:cs="Arial"/>
                <w:color w:val="000000"/>
                <w:sz w:val="18"/>
                <w:szCs w:val="18"/>
                <w:lang w:val="en-US"/>
              </w:rPr>
              <w:t>65</w:t>
            </w:r>
          </w:p>
        </w:tc>
      </w:tr>
      <w:tr w:rsidR="009076C8" w:rsidRPr="009E63A1" w:rsidTr="005B419B">
        <w:trPr>
          <w:cantSplit/>
        </w:trPr>
        <w:tc>
          <w:tcPr>
            <w:tcW w:w="0" w:type="auto"/>
            <w:vMerge/>
            <w:tcBorders>
              <w:top w:val="single" w:sz="16" w:space="0" w:color="000000"/>
              <w:left w:val="single" w:sz="16" w:space="0" w:color="000000"/>
              <w:bottom w:val="single" w:sz="16" w:space="0" w:color="000000"/>
              <w:right w:val="nil"/>
            </w:tcBorders>
            <w:shd w:val="clear" w:color="auto" w:fill="FFFFFF"/>
          </w:tcPr>
          <w:p w:rsidR="009076C8" w:rsidRPr="009E63A1" w:rsidRDefault="009076C8" w:rsidP="005B419B">
            <w:pPr>
              <w:autoSpaceDE w:val="0"/>
              <w:autoSpaceDN w:val="0"/>
              <w:adjustRightInd w:val="0"/>
              <w:spacing w:after="0" w:line="240" w:lineRule="auto"/>
              <w:rPr>
                <w:rFonts w:ascii="Arial" w:hAnsi="Arial" w:cs="Arial"/>
                <w:color w:val="000000"/>
                <w:sz w:val="18"/>
                <w:szCs w:val="18"/>
                <w:lang w:val="en-US"/>
              </w:rPr>
            </w:pPr>
          </w:p>
        </w:tc>
        <w:tc>
          <w:tcPr>
            <w:tcW w:w="0" w:type="auto"/>
            <w:vMerge w:val="restart"/>
            <w:tcBorders>
              <w:top w:val="nil"/>
              <w:left w:val="nil"/>
              <w:right w:val="nil"/>
            </w:tcBorders>
            <w:shd w:val="clear" w:color="auto" w:fill="FFFFFF"/>
          </w:tcPr>
          <w:p w:rsidR="009076C8" w:rsidRPr="009E63A1"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9E63A1">
              <w:rPr>
                <w:rFonts w:ascii="Arial" w:hAnsi="Arial" w:cs="Arial"/>
                <w:color w:val="000000"/>
                <w:sz w:val="18"/>
                <w:szCs w:val="18"/>
                <w:lang w:val="en-US"/>
              </w:rPr>
              <w:t>Q5.1_COST performance</w:t>
            </w:r>
          </w:p>
        </w:tc>
        <w:tc>
          <w:tcPr>
            <w:tcW w:w="0" w:type="auto"/>
            <w:tcBorders>
              <w:top w:val="nil"/>
              <w:left w:val="nil"/>
              <w:bottom w:val="nil"/>
              <w:right w:val="single" w:sz="16" w:space="0" w:color="000000"/>
            </w:tcBorders>
            <w:shd w:val="clear" w:color="auto" w:fill="FFFFFF"/>
          </w:tcPr>
          <w:p w:rsidR="009076C8" w:rsidRPr="009E63A1"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9E63A1">
              <w:rPr>
                <w:rFonts w:ascii="Arial" w:hAnsi="Arial" w:cs="Arial"/>
                <w:color w:val="000000"/>
                <w:sz w:val="18"/>
                <w:szCs w:val="18"/>
                <w:lang w:val="en-US"/>
              </w:rPr>
              <w:t>Correlation Coefficient</w:t>
            </w:r>
          </w:p>
        </w:tc>
        <w:tc>
          <w:tcPr>
            <w:tcW w:w="0" w:type="auto"/>
            <w:tcBorders>
              <w:top w:val="nil"/>
              <w:left w:val="single" w:sz="16" w:space="0" w:color="000000"/>
              <w:bottom w:val="nil"/>
            </w:tcBorders>
            <w:shd w:val="clear" w:color="auto" w:fill="FFFFFF"/>
            <w:vAlign w:val="center"/>
          </w:tcPr>
          <w:p w:rsidR="009076C8" w:rsidRPr="009E63A1"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9E63A1">
              <w:rPr>
                <w:rFonts w:ascii="Arial" w:hAnsi="Arial" w:cs="Arial"/>
                <w:color w:val="000000"/>
                <w:sz w:val="18"/>
                <w:szCs w:val="18"/>
                <w:lang w:val="en-US"/>
              </w:rPr>
              <w:t>-.262</w:t>
            </w:r>
            <w:r w:rsidRPr="009E63A1">
              <w:rPr>
                <w:rFonts w:ascii="Arial" w:hAnsi="Arial" w:cs="Arial"/>
                <w:color w:val="000000"/>
                <w:sz w:val="18"/>
                <w:szCs w:val="18"/>
                <w:vertAlign w:val="superscript"/>
                <w:lang w:val="en-US"/>
              </w:rPr>
              <w:t>*</w:t>
            </w:r>
          </w:p>
        </w:tc>
        <w:tc>
          <w:tcPr>
            <w:tcW w:w="0" w:type="auto"/>
            <w:tcBorders>
              <w:top w:val="nil"/>
              <w:bottom w:val="nil"/>
            </w:tcBorders>
            <w:shd w:val="clear" w:color="auto" w:fill="FFFFFF"/>
            <w:vAlign w:val="center"/>
          </w:tcPr>
          <w:p w:rsidR="009076C8" w:rsidRPr="009E63A1"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9E63A1">
              <w:rPr>
                <w:rFonts w:ascii="Arial" w:hAnsi="Arial" w:cs="Arial"/>
                <w:color w:val="000000"/>
                <w:sz w:val="18"/>
                <w:szCs w:val="18"/>
                <w:lang w:val="en-US"/>
              </w:rPr>
              <w:t>1.000</w:t>
            </w:r>
          </w:p>
        </w:tc>
        <w:tc>
          <w:tcPr>
            <w:tcW w:w="0" w:type="auto"/>
            <w:tcBorders>
              <w:top w:val="nil"/>
              <w:bottom w:val="nil"/>
            </w:tcBorders>
            <w:shd w:val="clear" w:color="auto" w:fill="FFFFFF"/>
            <w:vAlign w:val="center"/>
          </w:tcPr>
          <w:p w:rsidR="009076C8" w:rsidRPr="009E63A1"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9E63A1">
              <w:rPr>
                <w:rFonts w:ascii="Arial" w:hAnsi="Arial" w:cs="Arial"/>
                <w:color w:val="000000"/>
                <w:sz w:val="18"/>
                <w:szCs w:val="18"/>
                <w:lang w:val="en-US"/>
              </w:rPr>
              <w:t>.071</w:t>
            </w:r>
          </w:p>
        </w:tc>
        <w:tc>
          <w:tcPr>
            <w:tcW w:w="0" w:type="auto"/>
            <w:tcBorders>
              <w:top w:val="nil"/>
              <w:bottom w:val="nil"/>
              <w:right w:val="single" w:sz="16" w:space="0" w:color="000000"/>
            </w:tcBorders>
            <w:shd w:val="clear" w:color="auto" w:fill="FFFFFF"/>
            <w:vAlign w:val="center"/>
          </w:tcPr>
          <w:p w:rsidR="009076C8" w:rsidRPr="009E63A1"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9E63A1">
              <w:rPr>
                <w:rFonts w:ascii="Arial" w:hAnsi="Arial" w:cs="Arial"/>
                <w:color w:val="000000"/>
                <w:sz w:val="18"/>
                <w:szCs w:val="18"/>
                <w:lang w:val="en-US"/>
              </w:rPr>
              <w:t>.778</w:t>
            </w:r>
            <w:r w:rsidRPr="009E63A1">
              <w:rPr>
                <w:rFonts w:ascii="Arial" w:hAnsi="Arial" w:cs="Arial"/>
                <w:color w:val="000000"/>
                <w:sz w:val="18"/>
                <w:szCs w:val="18"/>
                <w:vertAlign w:val="superscript"/>
                <w:lang w:val="en-US"/>
              </w:rPr>
              <w:t>**</w:t>
            </w:r>
          </w:p>
        </w:tc>
      </w:tr>
      <w:tr w:rsidR="009076C8" w:rsidRPr="009E63A1" w:rsidTr="005B419B">
        <w:trPr>
          <w:cantSplit/>
        </w:trPr>
        <w:tc>
          <w:tcPr>
            <w:tcW w:w="0" w:type="auto"/>
            <w:vMerge/>
            <w:tcBorders>
              <w:top w:val="single" w:sz="16" w:space="0" w:color="000000"/>
              <w:left w:val="single" w:sz="16" w:space="0" w:color="000000"/>
              <w:bottom w:val="single" w:sz="16" w:space="0" w:color="000000"/>
              <w:right w:val="nil"/>
            </w:tcBorders>
            <w:shd w:val="clear" w:color="auto" w:fill="FFFFFF"/>
          </w:tcPr>
          <w:p w:rsidR="009076C8" w:rsidRPr="009E63A1" w:rsidRDefault="009076C8" w:rsidP="005B419B">
            <w:pPr>
              <w:autoSpaceDE w:val="0"/>
              <w:autoSpaceDN w:val="0"/>
              <w:adjustRightInd w:val="0"/>
              <w:spacing w:after="0" w:line="240" w:lineRule="auto"/>
              <w:rPr>
                <w:rFonts w:ascii="Arial" w:hAnsi="Arial" w:cs="Arial"/>
                <w:color w:val="000000"/>
                <w:sz w:val="18"/>
                <w:szCs w:val="18"/>
                <w:lang w:val="en-US"/>
              </w:rPr>
            </w:pPr>
          </w:p>
        </w:tc>
        <w:tc>
          <w:tcPr>
            <w:tcW w:w="0" w:type="auto"/>
            <w:vMerge/>
            <w:tcBorders>
              <w:top w:val="nil"/>
              <w:left w:val="nil"/>
              <w:right w:val="nil"/>
            </w:tcBorders>
            <w:shd w:val="clear" w:color="auto" w:fill="FFFFFF"/>
          </w:tcPr>
          <w:p w:rsidR="009076C8" w:rsidRPr="009E63A1" w:rsidRDefault="009076C8" w:rsidP="005B419B">
            <w:pPr>
              <w:autoSpaceDE w:val="0"/>
              <w:autoSpaceDN w:val="0"/>
              <w:adjustRightInd w:val="0"/>
              <w:spacing w:after="0" w:line="240" w:lineRule="auto"/>
              <w:rPr>
                <w:rFonts w:ascii="Arial" w:hAnsi="Arial" w:cs="Arial"/>
                <w:color w:val="000000"/>
                <w:sz w:val="18"/>
                <w:szCs w:val="18"/>
                <w:lang w:val="en-US"/>
              </w:rPr>
            </w:pPr>
          </w:p>
        </w:tc>
        <w:tc>
          <w:tcPr>
            <w:tcW w:w="0" w:type="auto"/>
            <w:tcBorders>
              <w:top w:val="nil"/>
              <w:left w:val="nil"/>
              <w:bottom w:val="nil"/>
              <w:right w:val="single" w:sz="16" w:space="0" w:color="000000"/>
            </w:tcBorders>
            <w:shd w:val="clear" w:color="auto" w:fill="FFFFFF"/>
          </w:tcPr>
          <w:p w:rsidR="009076C8" w:rsidRPr="009E63A1"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9E63A1">
              <w:rPr>
                <w:rFonts w:ascii="Arial" w:hAnsi="Arial" w:cs="Arial"/>
                <w:color w:val="000000"/>
                <w:sz w:val="18"/>
                <w:szCs w:val="18"/>
                <w:lang w:val="en-US"/>
              </w:rPr>
              <w:t>Sig. (2-tailed)</w:t>
            </w:r>
          </w:p>
        </w:tc>
        <w:tc>
          <w:tcPr>
            <w:tcW w:w="0" w:type="auto"/>
            <w:tcBorders>
              <w:top w:val="nil"/>
              <w:left w:val="single" w:sz="16" w:space="0" w:color="000000"/>
              <w:bottom w:val="nil"/>
            </w:tcBorders>
            <w:shd w:val="clear" w:color="auto" w:fill="FFFFFF"/>
            <w:vAlign w:val="center"/>
          </w:tcPr>
          <w:p w:rsidR="009076C8" w:rsidRPr="009E63A1"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9E63A1">
              <w:rPr>
                <w:rFonts w:ascii="Arial" w:hAnsi="Arial" w:cs="Arial"/>
                <w:color w:val="000000"/>
                <w:sz w:val="18"/>
                <w:szCs w:val="18"/>
                <w:lang w:val="en-US"/>
              </w:rPr>
              <w:t>.035</w:t>
            </w:r>
          </w:p>
        </w:tc>
        <w:tc>
          <w:tcPr>
            <w:tcW w:w="0" w:type="auto"/>
            <w:tcBorders>
              <w:top w:val="nil"/>
              <w:bottom w:val="nil"/>
            </w:tcBorders>
            <w:shd w:val="clear" w:color="auto" w:fill="FFFFFF"/>
            <w:vAlign w:val="center"/>
          </w:tcPr>
          <w:p w:rsidR="009076C8" w:rsidRPr="009E63A1"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9E63A1">
              <w:rPr>
                <w:rFonts w:ascii="Arial" w:hAnsi="Arial" w:cs="Arial"/>
                <w:color w:val="000000"/>
                <w:sz w:val="18"/>
                <w:szCs w:val="18"/>
                <w:lang w:val="en-US"/>
              </w:rPr>
              <w:t>.</w:t>
            </w:r>
          </w:p>
        </w:tc>
        <w:tc>
          <w:tcPr>
            <w:tcW w:w="0" w:type="auto"/>
            <w:tcBorders>
              <w:top w:val="nil"/>
              <w:bottom w:val="nil"/>
            </w:tcBorders>
            <w:shd w:val="clear" w:color="auto" w:fill="FFFFFF"/>
            <w:vAlign w:val="center"/>
          </w:tcPr>
          <w:p w:rsidR="009076C8" w:rsidRPr="009E63A1"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9E63A1">
              <w:rPr>
                <w:rFonts w:ascii="Arial" w:hAnsi="Arial" w:cs="Arial"/>
                <w:color w:val="000000"/>
                <w:sz w:val="18"/>
                <w:szCs w:val="18"/>
                <w:lang w:val="en-US"/>
              </w:rPr>
              <w:t>.572</w:t>
            </w:r>
          </w:p>
        </w:tc>
        <w:tc>
          <w:tcPr>
            <w:tcW w:w="0" w:type="auto"/>
            <w:tcBorders>
              <w:top w:val="nil"/>
              <w:bottom w:val="nil"/>
              <w:right w:val="single" w:sz="16" w:space="0" w:color="000000"/>
            </w:tcBorders>
            <w:shd w:val="clear" w:color="auto" w:fill="FFFFFF"/>
            <w:vAlign w:val="center"/>
          </w:tcPr>
          <w:p w:rsidR="009076C8" w:rsidRPr="009E63A1"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9E63A1">
              <w:rPr>
                <w:rFonts w:ascii="Arial" w:hAnsi="Arial" w:cs="Arial"/>
                <w:color w:val="000000"/>
                <w:sz w:val="18"/>
                <w:szCs w:val="18"/>
                <w:lang w:val="en-US"/>
              </w:rPr>
              <w:t>.000</w:t>
            </w:r>
          </w:p>
        </w:tc>
      </w:tr>
      <w:tr w:rsidR="009076C8" w:rsidRPr="009E63A1" w:rsidTr="005B419B">
        <w:trPr>
          <w:cantSplit/>
        </w:trPr>
        <w:tc>
          <w:tcPr>
            <w:tcW w:w="0" w:type="auto"/>
            <w:vMerge/>
            <w:tcBorders>
              <w:top w:val="single" w:sz="16" w:space="0" w:color="000000"/>
              <w:left w:val="single" w:sz="16" w:space="0" w:color="000000"/>
              <w:bottom w:val="single" w:sz="16" w:space="0" w:color="000000"/>
              <w:right w:val="nil"/>
            </w:tcBorders>
            <w:shd w:val="clear" w:color="auto" w:fill="FFFFFF"/>
          </w:tcPr>
          <w:p w:rsidR="009076C8" w:rsidRPr="009E63A1" w:rsidRDefault="009076C8" w:rsidP="005B419B">
            <w:pPr>
              <w:autoSpaceDE w:val="0"/>
              <w:autoSpaceDN w:val="0"/>
              <w:adjustRightInd w:val="0"/>
              <w:spacing w:after="0" w:line="240" w:lineRule="auto"/>
              <w:rPr>
                <w:rFonts w:ascii="Arial" w:hAnsi="Arial" w:cs="Arial"/>
                <w:color w:val="000000"/>
                <w:sz w:val="18"/>
                <w:szCs w:val="18"/>
                <w:lang w:val="en-US"/>
              </w:rPr>
            </w:pPr>
          </w:p>
        </w:tc>
        <w:tc>
          <w:tcPr>
            <w:tcW w:w="0" w:type="auto"/>
            <w:vMerge/>
            <w:tcBorders>
              <w:top w:val="nil"/>
              <w:left w:val="nil"/>
              <w:right w:val="nil"/>
            </w:tcBorders>
            <w:shd w:val="clear" w:color="auto" w:fill="FFFFFF"/>
          </w:tcPr>
          <w:p w:rsidR="009076C8" w:rsidRPr="009E63A1" w:rsidRDefault="009076C8" w:rsidP="005B419B">
            <w:pPr>
              <w:autoSpaceDE w:val="0"/>
              <w:autoSpaceDN w:val="0"/>
              <w:adjustRightInd w:val="0"/>
              <w:spacing w:after="0" w:line="240" w:lineRule="auto"/>
              <w:rPr>
                <w:rFonts w:ascii="Arial" w:hAnsi="Arial" w:cs="Arial"/>
                <w:color w:val="000000"/>
                <w:sz w:val="18"/>
                <w:szCs w:val="18"/>
                <w:lang w:val="en-US"/>
              </w:rPr>
            </w:pPr>
          </w:p>
        </w:tc>
        <w:tc>
          <w:tcPr>
            <w:tcW w:w="0" w:type="auto"/>
            <w:tcBorders>
              <w:top w:val="nil"/>
              <w:left w:val="nil"/>
              <w:right w:val="single" w:sz="16" w:space="0" w:color="000000"/>
            </w:tcBorders>
            <w:shd w:val="clear" w:color="auto" w:fill="FFFFFF"/>
          </w:tcPr>
          <w:p w:rsidR="009076C8" w:rsidRPr="009E63A1"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9E63A1">
              <w:rPr>
                <w:rFonts w:ascii="Arial" w:hAnsi="Arial" w:cs="Arial"/>
                <w:color w:val="000000"/>
                <w:sz w:val="18"/>
                <w:szCs w:val="18"/>
                <w:lang w:val="en-US"/>
              </w:rPr>
              <w:t>N</w:t>
            </w:r>
          </w:p>
        </w:tc>
        <w:tc>
          <w:tcPr>
            <w:tcW w:w="0" w:type="auto"/>
            <w:tcBorders>
              <w:top w:val="nil"/>
              <w:left w:val="single" w:sz="16" w:space="0" w:color="000000"/>
            </w:tcBorders>
            <w:shd w:val="clear" w:color="auto" w:fill="FFFFFF"/>
            <w:vAlign w:val="center"/>
          </w:tcPr>
          <w:p w:rsidR="009076C8" w:rsidRPr="009E63A1"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9E63A1">
              <w:rPr>
                <w:rFonts w:ascii="Arial" w:hAnsi="Arial" w:cs="Arial"/>
                <w:color w:val="000000"/>
                <w:sz w:val="18"/>
                <w:szCs w:val="18"/>
                <w:lang w:val="en-US"/>
              </w:rPr>
              <w:t>65</w:t>
            </w:r>
          </w:p>
        </w:tc>
        <w:tc>
          <w:tcPr>
            <w:tcW w:w="0" w:type="auto"/>
            <w:tcBorders>
              <w:top w:val="nil"/>
            </w:tcBorders>
            <w:shd w:val="clear" w:color="auto" w:fill="FFFFFF"/>
            <w:vAlign w:val="center"/>
          </w:tcPr>
          <w:p w:rsidR="009076C8" w:rsidRPr="009E63A1"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9E63A1">
              <w:rPr>
                <w:rFonts w:ascii="Arial" w:hAnsi="Arial" w:cs="Arial"/>
                <w:color w:val="000000"/>
                <w:sz w:val="18"/>
                <w:szCs w:val="18"/>
                <w:lang w:val="en-US"/>
              </w:rPr>
              <w:t>65</w:t>
            </w:r>
          </w:p>
        </w:tc>
        <w:tc>
          <w:tcPr>
            <w:tcW w:w="0" w:type="auto"/>
            <w:tcBorders>
              <w:top w:val="nil"/>
            </w:tcBorders>
            <w:shd w:val="clear" w:color="auto" w:fill="FFFFFF"/>
            <w:vAlign w:val="center"/>
          </w:tcPr>
          <w:p w:rsidR="009076C8" w:rsidRPr="009E63A1"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9E63A1">
              <w:rPr>
                <w:rFonts w:ascii="Arial" w:hAnsi="Arial" w:cs="Arial"/>
                <w:color w:val="000000"/>
                <w:sz w:val="18"/>
                <w:szCs w:val="18"/>
                <w:lang w:val="en-US"/>
              </w:rPr>
              <w:t>65</w:t>
            </w:r>
          </w:p>
        </w:tc>
        <w:tc>
          <w:tcPr>
            <w:tcW w:w="0" w:type="auto"/>
            <w:tcBorders>
              <w:top w:val="nil"/>
              <w:right w:val="single" w:sz="16" w:space="0" w:color="000000"/>
            </w:tcBorders>
            <w:shd w:val="clear" w:color="auto" w:fill="FFFFFF"/>
            <w:vAlign w:val="center"/>
          </w:tcPr>
          <w:p w:rsidR="009076C8" w:rsidRPr="009E63A1"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9E63A1">
              <w:rPr>
                <w:rFonts w:ascii="Arial" w:hAnsi="Arial" w:cs="Arial"/>
                <w:color w:val="000000"/>
                <w:sz w:val="18"/>
                <w:szCs w:val="18"/>
                <w:lang w:val="en-US"/>
              </w:rPr>
              <w:t>65</w:t>
            </w:r>
          </w:p>
        </w:tc>
      </w:tr>
      <w:tr w:rsidR="009076C8" w:rsidRPr="009E63A1" w:rsidTr="005B419B">
        <w:trPr>
          <w:cantSplit/>
        </w:trPr>
        <w:tc>
          <w:tcPr>
            <w:tcW w:w="0" w:type="auto"/>
            <w:vMerge/>
            <w:tcBorders>
              <w:top w:val="single" w:sz="16" w:space="0" w:color="000000"/>
              <w:left w:val="single" w:sz="16" w:space="0" w:color="000000"/>
              <w:bottom w:val="single" w:sz="16" w:space="0" w:color="000000"/>
              <w:right w:val="nil"/>
            </w:tcBorders>
            <w:shd w:val="clear" w:color="auto" w:fill="FFFFFF"/>
          </w:tcPr>
          <w:p w:rsidR="009076C8" w:rsidRPr="009E63A1" w:rsidRDefault="009076C8" w:rsidP="005B419B">
            <w:pPr>
              <w:autoSpaceDE w:val="0"/>
              <w:autoSpaceDN w:val="0"/>
              <w:adjustRightInd w:val="0"/>
              <w:spacing w:after="0" w:line="240" w:lineRule="auto"/>
              <w:rPr>
                <w:rFonts w:ascii="Arial" w:hAnsi="Arial" w:cs="Arial"/>
                <w:color w:val="000000"/>
                <w:sz w:val="18"/>
                <w:szCs w:val="18"/>
                <w:lang w:val="en-US"/>
              </w:rPr>
            </w:pPr>
          </w:p>
        </w:tc>
        <w:tc>
          <w:tcPr>
            <w:tcW w:w="0" w:type="auto"/>
            <w:vMerge w:val="restart"/>
            <w:tcBorders>
              <w:top w:val="nil"/>
              <w:left w:val="nil"/>
              <w:right w:val="nil"/>
            </w:tcBorders>
            <w:shd w:val="clear" w:color="auto" w:fill="FFFFFF"/>
          </w:tcPr>
          <w:p w:rsidR="009076C8" w:rsidRPr="009E63A1"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9E63A1">
              <w:rPr>
                <w:rFonts w:ascii="Arial" w:hAnsi="Arial" w:cs="Arial"/>
                <w:color w:val="000000"/>
                <w:sz w:val="18"/>
                <w:szCs w:val="18"/>
                <w:lang w:val="en-US"/>
              </w:rPr>
              <w:t>Q5.2_TIME performance</w:t>
            </w:r>
          </w:p>
        </w:tc>
        <w:tc>
          <w:tcPr>
            <w:tcW w:w="0" w:type="auto"/>
            <w:tcBorders>
              <w:top w:val="nil"/>
              <w:left w:val="nil"/>
              <w:bottom w:val="nil"/>
              <w:right w:val="single" w:sz="16" w:space="0" w:color="000000"/>
            </w:tcBorders>
            <w:shd w:val="clear" w:color="auto" w:fill="FFFFFF"/>
          </w:tcPr>
          <w:p w:rsidR="009076C8" w:rsidRPr="009E63A1"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9E63A1">
              <w:rPr>
                <w:rFonts w:ascii="Arial" w:hAnsi="Arial" w:cs="Arial"/>
                <w:color w:val="000000"/>
                <w:sz w:val="18"/>
                <w:szCs w:val="18"/>
                <w:lang w:val="en-US"/>
              </w:rPr>
              <w:t>Correlation Coefficient</w:t>
            </w:r>
          </w:p>
        </w:tc>
        <w:tc>
          <w:tcPr>
            <w:tcW w:w="0" w:type="auto"/>
            <w:tcBorders>
              <w:top w:val="nil"/>
              <w:left w:val="single" w:sz="16" w:space="0" w:color="000000"/>
              <w:bottom w:val="nil"/>
            </w:tcBorders>
            <w:shd w:val="clear" w:color="auto" w:fill="FFFFFF"/>
            <w:vAlign w:val="center"/>
          </w:tcPr>
          <w:p w:rsidR="009076C8" w:rsidRPr="009E63A1"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9E63A1">
              <w:rPr>
                <w:rFonts w:ascii="Arial" w:hAnsi="Arial" w:cs="Arial"/>
                <w:color w:val="000000"/>
                <w:sz w:val="18"/>
                <w:szCs w:val="18"/>
                <w:lang w:val="en-US"/>
              </w:rPr>
              <w:t>-.299</w:t>
            </w:r>
            <w:r w:rsidRPr="009E63A1">
              <w:rPr>
                <w:rFonts w:ascii="Arial" w:hAnsi="Arial" w:cs="Arial"/>
                <w:color w:val="000000"/>
                <w:sz w:val="18"/>
                <w:szCs w:val="18"/>
                <w:vertAlign w:val="superscript"/>
                <w:lang w:val="en-US"/>
              </w:rPr>
              <w:t>*</w:t>
            </w:r>
          </w:p>
        </w:tc>
        <w:tc>
          <w:tcPr>
            <w:tcW w:w="0" w:type="auto"/>
            <w:tcBorders>
              <w:top w:val="nil"/>
              <w:bottom w:val="nil"/>
            </w:tcBorders>
            <w:shd w:val="clear" w:color="auto" w:fill="FFFFFF"/>
            <w:vAlign w:val="center"/>
          </w:tcPr>
          <w:p w:rsidR="009076C8" w:rsidRPr="009E63A1"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9E63A1">
              <w:rPr>
                <w:rFonts w:ascii="Arial" w:hAnsi="Arial" w:cs="Arial"/>
                <w:color w:val="000000"/>
                <w:sz w:val="18"/>
                <w:szCs w:val="18"/>
                <w:lang w:val="en-US"/>
              </w:rPr>
              <w:t>.071</w:t>
            </w:r>
          </w:p>
        </w:tc>
        <w:tc>
          <w:tcPr>
            <w:tcW w:w="0" w:type="auto"/>
            <w:tcBorders>
              <w:top w:val="nil"/>
              <w:bottom w:val="nil"/>
            </w:tcBorders>
            <w:shd w:val="clear" w:color="auto" w:fill="FFFFFF"/>
            <w:vAlign w:val="center"/>
          </w:tcPr>
          <w:p w:rsidR="009076C8" w:rsidRPr="009E63A1"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9E63A1">
              <w:rPr>
                <w:rFonts w:ascii="Arial" w:hAnsi="Arial" w:cs="Arial"/>
                <w:color w:val="000000"/>
                <w:sz w:val="18"/>
                <w:szCs w:val="18"/>
                <w:lang w:val="en-US"/>
              </w:rPr>
              <w:t>1.000</w:t>
            </w:r>
          </w:p>
        </w:tc>
        <w:tc>
          <w:tcPr>
            <w:tcW w:w="0" w:type="auto"/>
            <w:tcBorders>
              <w:top w:val="nil"/>
              <w:bottom w:val="nil"/>
              <w:right w:val="single" w:sz="16" w:space="0" w:color="000000"/>
            </w:tcBorders>
            <w:shd w:val="clear" w:color="auto" w:fill="FFFFFF"/>
            <w:vAlign w:val="center"/>
          </w:tcPr>
          <w:p w:rsidR="009076C8" w:rsidRPr="009E63A1"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9E63A1">
              <w:rPr>
                <w:rFonts w:ascii="Arial" w:hAnsi="Arial" w:cs="Arial"/>
                <w:color w:val="000000"/>
                <w:sz w:val="18"/>
                <w:szCs w:val="18"/>
                <w:lang w:val="en-US"/>
              </w:rPr>
              <w:t>.104</w:t>
            </w:r>
          </w:p>
        </w:tc>
      </w:tr>
      <w:tr w:rsidR="009076C8" w:rsidRPr="009E63A1" w:rsidTr="005B419B">
        <w:trPr>
          <w:cantSplit/>
        </w:trPr>
        <w:tc>
          <w:tcPr>
            <w:tcW w:w="0" w:type="auto"/>
            <w:vMerge/>
            <w:tcBorders>
              <w:top w:val="single" w:sz="16" w:space="0" w:color="000000"/>
              <w:left w:val="single" w:sz="16" w:space="0" w:color="000000"/>
              <w:bottom w:val="single" w:sz="16" w:space="0" w:color="000000"/>
              <w:right w:val="nil"/>
            </w:tcBorders>
            <w:shd w:val="clear" w:color="auto" w:fill="FFFFFF"/>
          </w:tcPr>
          <w:p w:rsidR="009076C8" w:rsidRPr="009E63A1" w:rsidRDefault="009076C8" w:rsidP="005B419B">
            <w:pPr>
              <w:autoSpaceDE w:val="0"/>
              <w:autoSpaceDN w:val="0"/>
              <w:adjustRightInd w:val="0"/>
              <w:spacing w:after="0" w:line="240" w:lineRule="auto"/>
              <w:rPr>
                <w:rFonts w:ascii="Arial" w:hAnsi="Arial" w:cs="Arial"/>
                <w:color w:val="000000"/>
                <w:sz w:val="18"/>
                <w:szCs w:val="18"/>
                <w:lang w:val="en-US"/>
              </w:rPr>
            </w:pPr>
          </w:p>
        </w:tc>
        <w:tc>
          <w:tcPr>
            <w:tcW w:w="0" w:type="auto"/>
            <w:vMerge/>
            <w:tcBorders>
              <w:top w:val="nil"/>
              <w:left w:val="nil"/>
              <w:right w:val="nil"/>
            </w:tcBorders>
            <w:shd w:val="clear" w:color="auto" w:fill="FFFFFF"/>
          </w:tcPr>
          <w:p w:rsidR="009076C8" w:rsidRPr="009E63A1" w:rsidRDefault="009076C8" w:rsidP="005B419B">
            <w:pPr>
              <w:autoSpaceDE w:val="0"/>
              <w:autoSpaceDN w:val="0"/>
              <w:adjustRightInd w:val="0"/>
              <w:spacing w:after="0" w:line="240" w:lineRule="auto"/>
              <w:rPr>
                <w:rFonts w:ascii="Arial" w:hAnsi="Arial" w:cs="Arial"/>
                <w:color w:val="000000"/>
                <w:sz w:val="18"/>
                <w:szCs w:val="18"/>
                <w:lang w:val="en-US"/>
              </w:rPr>
            </w:pPr>
          </w:p>
        </w:tc>
        <w:tc>
          <w:tcPr>
            <w:tcW w:w="0" w:type="auto"/>
            <w:tcBorders>
              <w:top w:val="nil"/>
              <w:left w:val="nil"/>
              <w:bottom w:val="nil"/>
              <w:right w:val="single" w:sz="16" w:space="0" w:color="000000"/>
            </w:tcBorders>
            <w:shd w:val="clear" w:color="auto" w:fill="FFFFFF"/>
          </w:tcPr>
          <w:p w:rsidR="009076C8" w:rsidRPr="009E63A1"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9E63A1">
              <w:rPr>
                <w:rFonts w:ascii="Arial" w:hAnsi="Arial" w:cs="Arial"/>
                <w:color w:val="000000"/>
                <w:sz w:val="18"/>
                <w:szCs w:val="18"/>
                <w:lang w:val="en-US"/>
              </w:rPr>
              <w:t>Sig. (2-tailed)</w:t>
            </w:r>
          </w:p>
        </w:tc>
        <w:tc>
          <w:tcPr>
            <w:tcW w:w="0" w:type="auto"/>
            <w:tcBorders>
              <w:top w:val="nil"/>
              <w:left w:val="single" w:sz="16" w:space="0" w:color="000000"/>
              <w:bottom w:val="nil"/>
            </w:tcBorders>
            <w:shd w:val="clear" w:color="auto" w:fill="FFFFFF"/>
            <w:vAlign w:val="center"/>
          </w:tcPr>
          <w:p w:rsidR="009076C8" w:rsidRPr="009E63A1"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9E63A1">
              <w:rPr>
                <w:rFonts w:ascii="Arial" w:hAnsi="Arial" w:cs="Arial"/>
                <w:color w:val="000000"/>
                <w:sz w:val="18"/>
                <w:szCs w:val="18"/>
                <w:lang w:val="en-US"/>
              </w:rPr>
              <w:t>.015</w:t>
            </w:r>
          </w:p>
        </w:tc>
        <w:tc>
          <w:tcPr>
            <w:tcW w:w="0" w:type="auto"/>
            <w:tcBorders>
              <w:top w:val="nil"/>
              <w:bottom w:val="nil"/>
            </w:tcBorders>
            <w:shd w:val="clear" w:color="auto" w:fill="FFFFFF"/>
            <w:vAlign w:val="center"/>
          </w:tcPr>
          <w:p w:rsidR="009076C8" w:rsidRPr="009E63A1"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9E63A1">
              <w:rPr>
                <w:rFonts w:ascii="Arial" w:hAnsi="Arial" w:cs="Arial"/>
                <w:color w:val="000000"/>
                <w:sz w:val="18"/>
                <w:szCs w:val="18"/>
                <w:lang w:val="en-US"/>
              </w:rPr>
              <w:t>.572</w:t>
            </w:r>
          </w:p>
        </w:tc>
        <w:tc>
          <w:tcPr>
            <w:tcW w:w="0" w:type="auto"/>
            <w:tcBorders>
              <w:top w:val="nil"/>
              <w:bottom w:val="nil"/>
            </w:tcBorders>
            <w:shd w:val="clear" w:color="auto" w:fill="FFFFFF"/>
            <w:vAlign w:val="center"/>
          </w:tcPr>
          <w:p w:rsidR="009076C8" w:rsidRPr="009E63A1"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9E63A1">
              <w:rPr>
                <w:rFonts w:ascii="Arial" w:hAnsi="Arial" w:cs="Arial"/>
                <w:color w:val="000000"/>
                <w:sz w:val="18"/>
                <w:szCs w:val="18"/>
                <w:lang w:val="en-US"/>
              </w:rPr>
              <w:t>.</w:t>
            </w:r>
          </w:p>
        </w:tc>
        <w:tc>
          <w:tcPr>
            <w:tcW w:w="0" w:type="auto"/>
            <w:tcBorders>
              <w:top w:val="nil"/>
              <w:bottom w:val="nil"/>
              <w:right w:val="single" w:sz="16" w:space="0" w:color="000000"/>
            </w:tcBorders>
            <w:shd w:val="clear" w:color="auto" w:fill="FFFFFF"/>
            <w:vAlign w:val="center"/>
          </w:tcPr>
          <w:p w:rsidR="009076C8" w:rsidRPr="009E63A1"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9E63A1">
              <w:rPr>
                <w:rFonts w:ascii="Arial" w:hAnsi="Arial" w:cs="Arial"/>
                <w:color w:val="000000"/>
                <w:sz w:val="18"/>
                <w:szCs w:val="18"/>
                <w:lang w:val="en-US"/>
              </w:rPr>
              <w:t>.410</w:t>
            </w:r>
          </w:p>
        </w:tc>
      </w:tr>
      <w:tr w:rsidR="009076C8" w:rsidRPr="009E63A1" w:rsidTr="005B419B">
        <w:trPr>
          <w:cantSplit/>
        </w:trPr>
        <w:tc>
          <w:tcPr>
            <w:tcW w:w="0" w:type="auto"/>
            <w:vMerge/>
            <w:tcBorders>
              <w:top w:val="single" w:sz="16" w:space="0" w:color="000000"/>
              <w:left w:val="single" w:sz="16" w:space="0" w:color="000000"/>
              <w:bottom w:val="single" w:sz="16" w:space="0" w:color="000000"/>
              <w:right w:val="nil"/>
            </w:tcBorders>
            <w:shd w:val="clear" w:color="auto" w:fill="FFFFFF"/>
          </w:tcPr>
          <w:p w:rsidR="009076C8" w:rsidRPr="009E63A1" w:rsidRDefault="009076C8" w:rsidP="005B419B">
            <w:pPr>
              <w:autoSpaceDE w:val="0"/>
              <w:autoSpaceDN w:val="0"/>
              <w:adjustRightInd w:val="0"/>
              <w:spacing w:after="0" w:line="240" w:lineRule="auto"/>
              <w:rPr>
                <w:rFonts w:ascii="Arial" w:hAnsi="Arial" w:cs="Arial"/>
                <w:color w:val="000000"/>
                <w:sz w:val="18"/>
                <w:szCs w:val="18"/>
                <w:lang w:val="en-US"/>
              </w:rPr>
            </w:pPr>
          </w:p>
        </w:tc>
        <w:tc>
          <w:tcPr>
            <w:tcW w:w="0" w:type="auto"/>
            <w:vMerge/>
            <w:tcBorders>
              <w:top w:val="nil"/>
              <w:left w:val="nil"/>
              <w:right w:val="nil"/>
            </w:tcBorders>
            <w:shd w:val="clear" w:color="auto" w:fill="FFFFFF"/>
          </w:tcPr>
          <w:p w:rsidR="009076C8" w:rsidRPr="009E63A1" w:rsidRDefault="009076C8" w:rsidP="005B419B">
            <w:pPr>
              <w:autoSpaceDE w:val="0"/>
              <w:autoSpaceDN w:val="0"/>
              <w:adjustRightInd w:val="0"/>
              <w:spacing w:after="0" w:line="240" w:lineRule="auto"/>
              <w:rPr>
                <w:rFonts w:ascii="Arial" w:hAnsi="Arial" w:cs="Arial"/>
                <w:color w:val="000000"/>
                <w:sz w:val="18"/>
                <w:szCs w:val="18"/>
                <w:lang w:val="en-US"/>
              </w:rPr>
            </w:pPr>
          </w:p>
        </w:tc>
        <w:tc>
          <w:tcPr>
            <w:tcW w:w="0" w:type="auto"/>
            <w:tcBorders>
              <w:top w:val="nil"/>
              <w:left w:val="nil"/>
              <w:right w:val="single" w:sz="16" w:space="0" w:color="000000"/>
            </w:tcBorders>
            <w:shd w:val="clear" w:color="auto" w:fill="FFFFFF"/>
          </w:tcPr>
          <w:p w:rsidR="009076C8" w:rsidRPr="009E63A1"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9E63A1">
              <w:rPr>
                <w:rFonts w:ascii="Arial" w:hAnsi="Arial" w:cs="Arial"/>
                <w:color w:val="000000"/>
                <w:sz w:val="18"/>
                <w:szCs w:val="18"/>
                <w:lang w:val="en-US"/>
              </w:rPr>
              <w:t>N</w:t>
            </w:r>
          </w:p>
        </w:tc>
        <w:tc>
          <w:tcPr>
            <w:tcW w:w="0" w:type="auto"/>
            <w:tcBorders>
              <w:top w:val="nil"/>
              <w:left w:val="single" w:sz="16" w:space="0" w:color="000000"/>
            </w:tcBorders>
            <w:shd w:val="clear" w:color="auto" w:fill="FFFFFF"/>
            <w:vAlign w:val="center"/>
          </w:tcPr>
          <w:p w:rsidR="009076C8" w:rsidRPr="009E63A1"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9E63A1">
              <w:rPr>
                <w:rFonts w:ascii="Arial" w:hAnsi="Arial" w:cs="Arial"/>
                <w:color w:val="000000"/>
                <w:sz w:val="18"/>
                <w:szCs w:val="18"/>
                <w:lang w:val="en-US"/>
              </w:rPr>
              <w:t>65</w:t>
            </w:r>
          </w:p>
        </w:tc>
        <w:tc>
          <w:tcPr>
            <w:tcW w:w="0" w:type="auto"/>
            <w:tcBorders>
              <w:top w:val="nil"/>
            </w:tcBorders>
            <w:shd w:val="clear" w:color="auto" w:fill="FFFFFF"/>
            <w:vAlign w:val="center"/>
          </w:tcPr>
          <w:p w:rsidR="009076C8" w:rsidRPr="009E63A1"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9E63A1">
              <w:rPr>
                <w:rFonts w:ascii="Arial" w:hAnsi="Arial" w:cs="Arial"/>
                <w:color w:val="000000"/>
                <w:sz w:val="18"/>
                <w:szCs w:val="18"/>
                <w:lang w:val="en-US"/>
              </w:rPr>
              <w:t>65</w:t>
            </w:r>
          </w:p>
        </w:tc>
        <w:tc>
          <w:tcPr>
            <w:tcW w:w="0" w:type="auto"/>
            <w:tcBorders>
              <w:top w:val="nil"/>
            </w:tcBorders>
            <w:shd w:val="clear" w:color="auto" w:fill="FFFFFF"/>
            <w:vAlign w:val="center"/>
          </w:tcPr>
          <w:p w:rsidR="009076C8" w:rsidRPr="009E63A1"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9E63A1">
              <w:rPr>
                <w:rFonts w:ascii="Arial" w:hAnsi="Arial" w:cs="Arial"/>
                <w:color w:val="000000"/>
                <w:sz w:val="18"/>
                <w:szCs w:val="18"/>
                <w:lang w:val="en-US"/>
              </w:rPr>
              <w:t>65</w:t>
            </w:r>
          </w:p>
        </w:tc>
        <w:tc>
          <w:tcPr>
            <w:tcW w:w="0" w:type="auto"/>
            <w:tcBorders>
              <w:top w:val="nil"/>
              <w:right w:val="single" w:sz="16" w:space="0" w:color="000000"/>
            </w:tcBorders>
            <w:shd w:val="clear" w:color="auto" w:fill="FFFFFF"/>
            <w:vAlign w:val="center"/>
          </w:tcPr>
          <w:p w:rsidR="009076C8" w:rsidRPr="009E63A1"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9E63A1">
              <w:rPr>
                <w:rFonts w:ascii="Arial" w:hAnsi="Arial" w:cs="Arial"/>
                <w:color w:val="000000"/>
                <w:sz w:val="18"/>
                <w:szCs w:val="18"/>
                <w:lang w:val="en-US"/>
              </w:rPr>
              <w:t>65</w:t>
            </w:r>
          </w:p>
        </w:tc>
      </w:tr>
      <w:tr w:rsidR="009076C8" w:rsidRPr="009E63A1" w:rsidTr="005B419B">
        <w:trPr>
          <w:cantSplit/>
        </w:trPr>
        <w:tc>
          <w:tcPr>
            <w:tcW w:w="0" w:type="auto"/>
            <w:vMerge/>
            <w:tcBorders>
              <w:top w:val="single" w:sz="16" w:space="0" w:color="000000"/>
              <w:left w:val="single" w:sz="16" w:space="0" w:color="000000"/>
              <w:bottom w:val="single" w:sz="16" w:space="0" w:color="000000"/>
              <w:right w:val="nil"/>
            </w:tcBorders>
            <w:shd w:val="clear" w:color="auto" w:fill="FFFFFF"/>
          </w:tcPr>
          <w:p w:rsidR="009076C8" w:rsidRPr="009E63A1" w:rsidRDefault="009076C8" w:rsidP="005B419B">
            <w:pPr>
              <w:autoSpaceDE w:val="0"/>
              <w:autoSpaceDN w:val="0"/>
              <w:adjustRightInd w:val="0"/>
              <w:spacing w:after="0" w:line="240" w:lineRule="auto"/>
              <w:rPr>
                <w:rFonts w:ascii="Arial" w:hAnsi="Arial" w:cs="Arial"/>
                <w:color w:val="000000"/>
                <w:sz w:val="18"/>
                <w:szCs w:val="18"/>
                <w:lang w:val="en-US"/>
              </w:rPr>
            </w:pPr>
          </w:p>
        </w:tc>
        <w:tc>
          <w:tcPr>
            <w:tcW w:w="0" w:type="auto"/>
            <w:vMerge w:val="restart"/>
            <w:tcBorders>
              <w:top w:val="nil"/>
              <w:left w:val="nil"/>
              <w:bottom w:val="single" w:sz="16" w:space="0" w:color="000000"/>
              <w:right w:val="nil"/>
            </w:tcBorders>
            <w:shd w:val="clear" w:color="auto" w:fill="FFFFFF"/>
          </w:tcPr>
          <w:p w:rsidR="009076C8" w:rsidRPr="009E63A1"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9E63A1">
              <w:rPr>
                <w:rFonts w:ascii="Arial" w:hAnsi="Arial" w:cs="Arial"/>
                <w:color w:val="000000"/>
                <w:sz w:val="18"/>
                <w:szCs w:val="18"/>
                <w:lang w:val="en-US"/>
              </w:rPr>
              <w:t>Q5.3_QUALITY performance</w:t>
            </w:r>
          </w:p>
        </w:tc>
        <w:tc>
          <w:tcPr>
            <w:tcW w:w="0" w:type="auto"/>
            <w:tcBorders>
              <w:top w:val="nil"/>
              <w:left w:val="nil"/>
              <w:bottom w:val="nil"/>
              <w:right w:val="single" w:sz="16" w:space="0" w:color="000000"/>
            </w:tcBorders>
            <w:shd w:val="clear" w:color="auto" w:fill="FFFFFF"/>
          </w:tcPr>
          <w:p w:rsidR="009076C8" w:rsidRPr="009E63A1"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9E63A1">
              <w:rPr>
                <w:rFonts w:ascii="Arial" w:hAnsi="Arial" w:cs="Arial"/>
                <w:color w:val="000000"/>
                <w:sz w:val="18"/>
                <w:szCs w:val="18"/>
                <w:lang w:val="en-US"/>
              </w:rPr>
              <w:t>Correlation Coefficient</w:t>
            </w:r>
          </w:p>
        </w:tc>
        <w:tc>
          <w:tcPr>
            <w:tcW w:w="0" w:type="auto"/>
            <w:tcBorders>
              <w:top w:val="nil"/>
              <w:left w:val="single" w:sz="16" w:space="0" w:color="000000"/>
              <w:bottom w:val="nil"/>
            </w:tcBorders>
            <w:shd w:val="clear" w:color="auto" w:fill="FFFFFF"/>
            <w:vAlign w:val="center"/>
          </w:tcPr>
          <w:p w:rsidR="009076C8" w:rsidRPr="009E63A1"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9E63A1">
              <w:rPr>
                <w:rFonts w:ascii="Arial" w:hAnsi="Arial" w:cs="Arial"/>
                <w:color w:val="000000"/>
                <w:sz w:val="18"/>
                <w:szCs w:val="18"/>
                <w:lang w:val="en-US"/>
              </w:rPr>
              <w:t>-.008</w:t>
            </w:r>
          </w:p>
        </w:tc>
        <w:tc>
          <w:tcPr>
            <w:tcW w:w="0" w:type="auto"/>
            <w:tcBorders>
              <w:top w:val="nil"/>
              <w:bottom w:val="nil"/>
            </w:tcBorders>
            <w:shd w:val="clear" w:color="auto" w:fill="FFFFFF"/>
            <w:vAlign w:val="center"/>
          </w:tcPr>
          <w:p w:rsidR="009076C8" w:rsidRPr="009E63A1"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9E63A1">
              <w:rPr>
                <w:rFonts w:ascii="Arial" w:hAnsi="Arial" w:cs="Arial"/>
                <w:color w:val="000000"/>
                <w:sz w:val="18"/>
                <w:szCs w:val="18"/>
                <w:lang w:val="en-US"/>
              </w:rPr>
              <w:t>.778</w:t>
            </w:r>
            <w:r w:rsidRPr="009E63A1">
              <w:rPr>
                <w:rFonts w:ascii="Arial" w:hAnsi="Arial" w:cs="Arial"/>
                <w:color w:val="000000"/>
                <w:sz w:val="18"/>
                <w:szCs w:val="18"/>
                <w:vertAlign w:val="superscript"/>
                <w:lang w:val="en-US"/>
              </w:rPr>
              <w:t>**</w:t>
            </w:r>
          </w:p>
        </w:tc>
        <w:tc>
          <w:tcPr>
            <w:tcW w:w="0" w:type="auto"/>
            <w:tcBorders>
              <w:top w:val="nil"/>
              <w:bottom w:val="nil"/>
            </w:tcBorders>
            <w:shd w:val="clear" w:color="auto" w:fill="FFFFFF"/>
            <w:vAlign w:val="center"/>
          </w:tcPr>
          <w:p w:rsidR="009076C8" w:rsidRPr="009E63A1"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9E63A1">
              <w:rPr>
                <w:rFonts w:ascii="Arial" w:hAnsi="Arial" w:cs="Arial"/>
                <w:color w:val="000000"/>
                <w:sz w:val="18"/>
                <w:szCs w:val="18"/>
                <w:lang w:val="en-US"/>
              </w:rPr>
              <w:t>.104</w:t>
            </w:r>
          </w:p>
        </w:tc>
        <w:tc>
          <w:tcPr>
            <w:tcW w:w="0" w:type="auto"/>
            <w:tcBorders>
              <w:top w:val="nil"/>
              <w:bottom w:val="nil"/>
              <w:right w:val="single" w:sz="16" w:space="0" w:color="000000"/>
            </w:tcBorders>
            <w:shd w:val="clear" w:color="auto" w:fill="FFFFFF"/>
            <w:vAlign w:val="center"/>
          </w:tcPr>
          <w:p w:rsidR="009076C8" w:rsidRPr="009E63A1"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9E63A1">
              <w:rPr>
                <w:rFonts w:ascii="Arial" w:hAnsi="Arial" w:cs="Arial"/>
                <w:color w:val="000000"/>
                <w:sz w:val="18"/>
                <w:szCs w:val="18"/>
                <w:lang w:val="en-US"/>
              </w:rPr>
              <w:t>1.000</w:t>
            </w:r>
          </w:p>
        </w:tc>
      </w:tr>
      <w:tr w:rsidR="009076C8" w:rsidRPr="009E63A1" w:rsidTr="005B419B">
        <w:trPr>
          <w:cantSplit/>
        </w:trPr>
        <w:tc>
          <w:tcPr>
            <w:tcW w:w="0" w:type="auto"/>
            <w:vMerge/>
            <w:tcBorders>
              <w:top w:val="single" w:sz="16" w:space="0" w:color="000000"/>
              <w:left w:val="single" w:sz="16" w:space="0" w:color="000000"/>
              <w:bottom w:val="single" w:sz="16" w:space="0" w:color="000000"/>
              <w:right w:val="nil"/>
            </w:tcBorders>
            <w:shd w:val="clear" w:color="auto" w:fill="FFFFFF"/>
          </w:tcPr>
          <w:p w:rsidR="009076C8" w:rsidRPr="009E63A1" w:rsidRDefault="009076C8" w:rsidP="005B419B">
            <w:pPr>
              <w:autoSpaceDE w:val="0"/>
              <w:autoSpaceDN w:val="0"/>
              <w:adjustRightInd w:val="0"/>
              <w:spacing w:after="0" w:line="240" w:lineRule="auto"/>
              <w:rPr>
                <w:rFonts w:ascii="Arial" w:hAnsi="Arial" w:cs="Arial"/>
                <w:color w:val="000000"/>
                <w:sz w:val="18"/>
                <w:szCs w:val="18"/>
                <w:lang w:val="en-US"/>
              </w:rPr>
            </w:pPr>
          </w:p>
        </w:tc>
        <w:tc>
          <w:tcPr>
            <w:tcW w:w="0" w:type="auto"/>
            <w:vMerge/>
            <w:tcBorders>
              <w:top w:val="nil"/>
              <w:left w:val="nil"/>
              <w:bottom w:val="single" w:sz="16" w:space="0" w:color="000000"/>
              <w:right w:val="nil"/>
            </w:tcBorders>
            <w:shd w:val="clear" w:color="auto" w:fill="FFFFFF"/>
          </w:tcPr>
          <w:p w:rsidR="009076C8" w:rsidRPr="009E63A1" w:rsidRDefault="009076C8" w:rsidP="005B419B">
            <w:pPr>
              <w:autoSpaceDE w:val="0"/>
              <w:autoSpaceDN w:val="0"/>
              <w:adjustRightInd w:val="0"/>
              <w:spacing w:after="0" w:line="240" w:lineRule="auto"/>
              <w:rPr>
                <w:rFonts w:ascii="Arial" w:hAnsi="Arial" w:cs="Arial"/>
                <w:color w:val="000000"/>
                <w:sz w:val="18"/>
                <w:szCs w:val="18"/>
                <w:lang w:val="en-US"/>
              </w:rPr>
            </w:pPr>
          </w:p>
        </w:tc>
        <w:tc>
          <w:tcPr>
            <w:tcW w:w="0" w:type="auto"/>
            <w:tcBorders>
              <w:top w:val="nil"/>
              <w:left w:val="nil"/>
              <w:bottom w:val="nil"/>
              <w:right w:val="single" w:sz="16" w:space="0" w:color="000000"/>
            </w:tcBorders>
            <w:shd w:val="clear" w:color="auto" w:fill="FFFFFF"/>
          </w:tcPr>
          <w:p w:rsidR="009076C8" w:rsidRPr="009E63A1"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9E63A1">
              <w:rPr>
                <w:rFonts w:ascii="Arial" w:hAnsi="Arial" w:cs="Arial"/>
                <w:color w:val="000000"/>
                <w:sz w:val="18"/>
                <w:szCs w:val="18"/>
                <w:lang w:val="en-US"/>
              </w:rPr>
              <w:t>Sig. (2-tailed)</w:t>
            </w:r>
          </w:p>
        </w:tc>
        <w:tc>
          <w:tcPr>
            <w:tcW w:w="0" w:type="auto"/>
            <w:tcBorders>
              <w:top w:val="nil"/>
              <w:left w:val="single" w:sz="16" w:space="0" w:color="000000"/>
              <w:bottom w:val="nil"/>
            </w:tcBorders>
            <w:shd w:val="clear" w:color="auto" w:fill="FFFFFF"/>
            <w:vAlign w:val="center"/>
          </w:tcPr>
          <w:p w:rsidR="009076C8" w:rsidRPr="009E63A1"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9E63A1">
              <w:rPr>
                <w:rFonts w:ascii="Arial" w:hAnsi="Arial" w:cs="Arial"/>
                <w:color w:val="000000"/>
                <w:sz w:val="18"/>
                <w:szCs w:val="18"/>
                <w:lang w:val="en-US"/>
              </w:rPr>
              <w:t>.952</w:t>
            </w:r>
          </w:p>
        </w:tc>
        <w:tc>
          <w:tcPr>
            <w:tcW w:w="0" w:type="auto"/>
            <w:tcBorders>
              <w:top w:val="nil"/>
              <w:bottom w:val="nil"/>
            </w:tcBorders>
            <w:shd w:val="clear" w:color="auto" w:fill="FFFFFF"/>
            <w:vAlign w:val="center"/>
          </w:tcPr>
          <w:p w:rsidR="009076C8" w:rsidRPr="009E63A1"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9E63A1">
              <w:rPr>
                <w:rFonts w:ascii="Arial" w:hAnsi="Arial" w:cs="Arial"/>
                <w:color w:val="000000"/>
                <w:sz w:val="18"/>
                <w:szCs w:val="18"/>
                <w:lang w:val="en-US"/>
              </w:rPr>
              <w:t>.000</w:t>
            </w:r>
          </w:p>
        </w:tc>
        <w:tc>
          <w:tcPr>
            <w:tcW w:w="0" w:type="auto"/>
            <w:tcBorders>
              <w:top w:val="nil"/>
              <w:bottom w:val="nil"/>
            </w:tcBorders>
            <w:shd w:val="clear" w:color="auto" w:fill="FFFFFF"/>
            <w:vAlign w:val="center"/>
          </w:tcPr>
          <w:p w:rsidR="009076C8" w:rsidRPr="009E63A1"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9E63A1">
              <w:rPr>
                <w:rFonts w:ascii="Arial" w:hAnsi="Arial" w:cs="Arial"/>
                <w:color w:val="000000"/>
                <w:sz w:val="18"/>
                <w:szCs w:val="18"/>
                <w:lang w:val="en-US"/>
              </w:rPr>
              <w:t>.410</w:t>
            </w:r>
          </w:p>
        </w:tc>
        <w:tc>
          <w:tcPr>
            <w:tcW w:w="0" w:type="auto"/>
            <w:tcBorders>
              <w:top w:val="nil"/>
              <w:bottom w:val="nil"/>
              <w:right w:val="single" w:sz="16" w:space="0" w:color="000000"/>
            </w:tcBorders>
            <w:shd w:val="clear" w:color="auto" w:fill="FFFFFF"/>
            <w:vAlign w:val="center"/>
          </w:tcPr>
          <w:p w:rsidR="009076C8" w:rsidRPr="009E63A1"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9E63A1">
              <w:rPr>
                <w:rFonts w:ascii="Arial" w:hAnsi="Arial" w:cs="Arial"/>
                <w:color w:val="000000"/>
                <w:sz w:val="18"/>
                <w:szCs w:val="18"/>
                <w:lang w:val="en-US"/>
              </w:rPr>
              <w:t>.</w:t>
            </w:r>
          </w:p>
        </w:tc>
      </w:tr>
      <w:tr w:rsidR="009076C8" w:rsidRPr="009E63A1" w:rsidTr="005B419B">
        <w:trPr>
          <w:cantSplit/>
        </w:trPr>
        <w:tc>
          <w:tcPr>
            <w:tcW w:w="0" w:type="auto"/>
            <w:vMerge/>
            <w:tcBorders>
              <w:top w:val="single" w:sz="16" w:space="0" w:color="000000"/>
              <w:left w:val="single" w:sz="16" w:space="0" w:color="000000"/>
              <w:bottom w:val="single" w:sz="16" w:space="0" w:color="000000"/>
              <w:right w:val="nil"/>
            </w:tcBorders>
            <w:shd w:val="clear" w:color="auto" w:fill="FFFFFF"/>
          </w:tcPr>
          <w:p w:rsidR="009076C8" w:rsidRPr="009E63A1" w:rsidRDefault="009076C8" w:rsidP="005B419B">
            <w:pPr>
              <w:autoSpaceDE w:val="0"/>
              <w:autoSpaceDN w:val="0"/>
              <w:adjustRightInd w:val="0"/>
              <w:spacing w:after="0" w:line="240" w:lineRule="auto"/>
              <w:rPr>
                <w:rFonts w:ascii="Arial" w:hAnsi="Arial" w:cs="Arial"/>
                <w:color w:val="000000"/>
                <w:sz w:val="18"/>
                <w:szCs w:val="18"/>
                <w:lang w:val="en-US"/>
              </w:rPr>
            </w:pPr>
          </w:p>
        </w:tc>
        <w:tc>
          <w:tcPr>
            <w:tcW w:w="0" w:type="auto"/>
            <w:vMerge/>
            <w:tcBorders>
              <w:top w:val="nil"/>
              <w:left w:val="nil"/>
              <w:bottom w:val="single" w:sz="16" w:space="0" w:color="000000"/>
              <w:right w:val="nil"/>
            </w:tcBorders>
            <w:shd w:val="clear" w:color="auto" w:fill="FFFFFF"/>
          </w:tcPr>
          <w:p w:rsidR="009076C8" w:rsidRPr="009E63A1" w:rsidRDefault="009076C8" w:rsidP="005B419B">
            <w:pPr>
              <w:autoSpaceDE w:val="0"/>
              <w:autoSpaceDN w:val="0"/>
              <w:adjustRightInd w:val="0"/>
              <w:spacing w:after="0" w:line="240" w:lineRule="auto"/>
              <w:rPr>
                <w:rFonts w:ascii="Arial" w:hAnsi="Arial" w:cs="Arial"/>
                <w:color w:val="000000"/>
                <w:sz w:val="18"/>
                <w:szCs w:val="18"/>
                <w:lang w:val="en-US"/>
              </w:rPr>
            </w:pPr>
          </w:p>
        </w:tc>
        <w:tc>
          <w:tcPr>
            <w:tcW w:w="0" w:type="auto"/>
            <w:tcBorders>
              <w:top w:val="nil"/>
              <w:left w:val="nil"/>
              <w:bottom w:val="single" w:sz="16" w:space="0" w:color="000000"/>
              <w:right w:val="single" w:sz="16" w:space="0" w:color="000000"/>
            </w:tcBorders>
            <w:shd w:val="clear" w:color="auto" w:fill="FFFFFF"/>
          </w:tcPr>
          <w:p w:rsidR="009076C8" w:rsidRPr="009E63A1"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9E63A1">
              <w:rPr>
                <w:rFonts w:ascii="Arial" w:hAnsi="Arial" w:cs="Arial"/>
                <w:color w:val="000000"/>
                <w:sz w:val="18"/>
                <w:szCs w:val="18"/>
                <w:lang w:val="en-US"/>
              </w:rPr>
              <w:t>N</w:t>
            </w:r>
          </w:p>
        </w:tc>
        <w:tc>
          <w:tcPr>
            <w:tcW w:w="0" w:type="auto"/>
            <w:tcBorders>
              <w:top w:val="nil"/>
              <w:left w:val="single" w:sz="16" w:space="0" w:color="000000"/>
              <w:bottom w:val="single" w:sz="16" w:space="0" w:color="000000"/>
            </w:tcBorders>
            <w:shd w:val="clear" w:color="auto" w:fill="FFFFFF"/>
            <w:vAlign w:val="center"/>
          </w:tcPr>
          <w:p w:rsidR="009076C8" w:rsidRPr="009E63A1"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9E63A1">
              <w:rPr>
                <w:rFonts w:ascii="Arial" w:hAnsi="Arial" w:cs="Arial"/>
                <w:color w:val="000000"/>
                <w:sz w:val="18"/>
                <w:szCs w:val="18"/>
                <w:lang w:val="en-US"/>
              </w:rPr>
              <w:t>65</w:t>
            </w:r>
          </w:p>
        </w:tc>
        <w:tc>
          <w:tcPr>
            <w:tcW w:w="0" w:type="auto"/>
            <w:tcBorders>
              <w:top w:val="nil"/>
              <w:bottom w:val="single" w:sz="16" w:space="0" w:color="000000"/>
            </w:tcBorders>
            <w:shd w:val="clear" w:color="auto" w:fill="FFFFFF"/>
            <w:vAlign w:val="center"/>
          </w:tcPr>
          <w:p w:rsidR="009076C8" w:rsidRPr="009E63A1"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9E63A1">
              <w:rPr>
                <w:rFonts w:ascii="Arial" w:hAnsi="Arial" w:cs="Arial"/>
                <w:color w:val="000000"/>
                <w:sz w:val="18"/>
                <w:szCs w:val="18"/>
                <w:lang w:val="en-US"/>
              </w:rPr>
              <w:t>65</w:t>
            </w:r>
          </w:p>
        </w:tc>
        <w:tc>
          <w:tcPr>
            <w:tcW w:w="0" w:type="auto"/>
            <w:tcBorders>
              <w:top w:val="nil"/>
              <w:bottom w:val="single" w:sz="16" w:space="0" w:color="000000"/>
            </w:tcBorders>
            <w:shd w:val="clear" w:color="auto" w:fill="FFFFFF"/>
            <w:vAlign w:val="center"/>
          </w:tcPr>
          <w:p w:rsidR="009076C8" w:rsidRPr="009E63A1"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9E63A1">
              <w:rPr>
                <w:rFonts w:ascii="Arial" w:hAnsi="Arial" w:cs="Arial"/>
                <w:color w:val="000000"/>
                <w:sz w:val="18"/>
                <w:szCs w:val="18"/>
                <w:lang w:val="en-US"/>
              </w:rPr>
              <w:t>65</w:t>
            </w:r>
          </w:p>
        </w:tc>
        <w:tc>
          <w:tcPr>
            <w:tcW w:w="0" w:type="auto"/>
            <w:tcBorders>
              <w:top w:val="nil"/>
              <w:bottom w:val="single" w:sz="16" w:space="0" w:color="000000"/>
              <w:right w:val="single" w:sz="16" w:space="0" w:color="000000"/>
            </w:tcBorders>
            <w:shd w:val="clear" w:color="auto" w:fill="FFFFFF"/>
            <w:vAlign w:val="center"/>
          </w:tcPr>
          <w:p w:rsidR="009076C8" w:rsidRPr="009E63A1"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9E63A1">
              <w:rPr>
                <w:rFonts w:ascii="Arial" w:hAnsi="Arial" w:cs="Arial"/>
                <w:color w:val="000000"/>
                <w:sz w:val="18"/>
                <w:szCs w:val="18"/>
                <w:lang w:val="en-US"/>
              </w:rPr>
              <w:t>65</w:t>
            </w:r>
          </w:p>
        </w:tc>
      </w:tr>
      <w:tr w:rsidR="009076C8" w:rsidRPr="009E63A1" w:rsidTr="005B419B">
        <w:trPr>
          <w:cantSplit/>
        </w:trPr>
        <w:tc>
          <w:tcPr>
            <w:tcW w:w="0" w:type="auto"/>
            <w:gridSpan w:val="7"/>
            <w:tcBorders>
              <w:top w:val="nil"/>
              <w:left w:val="nil"/>
              <w:bottom w:val="nil"/>
              <w:right w:val="nil"/>
            </w:tcBorders>
            <w:shd w:val="clear" w:color="auto" w:fill="FFFFFF"/>
          </w:tcPr>
          <w:p w:rsidR="009076C8" w:rsidRPr="009E63A1"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9E63A1">
              <w:rPr>
                <w:rFonts w:ascii="Arial" w:hAnsi="Arial" w:cs="Arial"/>
                <w:color w:val="000000"/>
                <w:sz w:val="18"/>
                <w:szCs w:val="18"/>
                <w:lang w:val="en-US"/>
              </w:rPr>
              <w:t>*. Correlation is significant at the 0.05 level (2-tailed).</w:t>
            </w:r>
          </w:p>
        </w:tc>
      </w:tr>
      <w:tr w:rsidR="009076C8" w:rsidRPr="009E63A1" w:rsidTr="005B419B">
        <w:trPr>
          <w:cantSplit/>
        </w:trPr>
        <w:tc>
          <w:tcPr>
            <w:tcW w:w="0" w:type="auto"/>
            <w:gridSpan w:val="7"/>
            <w:tcBorders>
              <w:top w:val="nil"/>
              <w:left w:val="nil"/>
              <w:bottom w:val="nil"/>
              <w:right w:val="nil"/>
            </w:tcBorders>
            <w:shd w:val="clear" w:color="auto" w:fill="FFFFFF"/>
          </w:tcPr>
          <w:p w:rsidR="009076C8" w:rsidRPr="009E63A1"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9E63A1">
              <w:rPr>
                <w:rFonts w:ascii="Arial" w:hAnsi="Arial" w:cs="Arial"/>
                <w:color w:val="000000"/>
                <w:sz w:val="18"/>
                <w:szCs w:val="18"/>
                <w:lang w:val="en-US"/>
              </w:rPr>
              <w:t>**. Correlation is significant at the 0.01 level (2-tailed).</w:t>
            </w:r>
          </w:p>
        </w:tc>
      </w:tr>
    </w:tbl>
    <w:p w:rsidR="009076C8" w:rsidRPr="009E63A1" w:rsidRDefault="009076C8" w:rsidP="009076C8">
      <w:pPr>
        <w:autoSpaceDE w:val="0"/>
        <w:autoSpaceDN w:val="0"/>
        <w:adjustRightInd w:val="0"/>
        <w:spacing w:after="0" w:line="240" w:lineRule="auto"/>
        <w:rPr>
          <w:rFonts w:ascii="Times New Roman" w:hAnsi="Times New Roman"/>
          <w:sz w:val="24"/>
          <w:szCs w:val="24"/>
          <w:lang w:val="en-US"/>
        </w:rPr>
      </w:pPr>
    </w:p>
    <w:p w:rsidR="009076C8" w:rsidRPr="009E63A1" w:rsidRDefault="009076C8" w:rsidP="009076C8">
      <w:pPr>
        <w:autoSpaceDE w:val="0"/>
        <w:autoSpaceDN w:val="0"/>
        <w:adjustRightInd w:val="0"/>
        <w:spacing w:after="0" w:line="240" w:lineRule="auto"/>
        <w:rPr>
          <w:rFonts w:ascii="Courier New" w:hAnsi="Courier New" w:cs="Courier New"/>
          <w:color w:val="000000"/>
          <w:sz w:val="20"/>
          <w:szCs w:val="20"/>
          <w:lang w:val="en-US"/>
        </w:rPr>
      </w:pP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105"/>
        <w:gridCol w:w="1411"/>
        <w:gridCol w:w="1046"/>
        <w:gridCol w:w="1236"/>
        <w:gridCol w:w="1180"/>
        <w:gridCol w:w="1178"/>
        <w:gridCol w:w="1441"/>
      </w:tblGrid>
      <w:tr w:rsidR="009076C8" w:rsidRPr="009E63A1" w:rsidTr="005B419B">
        <w:trPr>
          <w:cantSplit/>
        </w:trPr>
        <w:tc>
          <w:tcPr>
            <w:tcW w:w="0" w:type="auto"/>
            <w:gridSpan w:val="7"/>
            <w:tcBorders>
              <w:top w:val="nil"/>
              <w:left w:val="nil"/>
              <w:bottom w:val="nil"/>
              <w:right w:val="nil"/>
            </w:tcBorders>
            <w:shd w:val="clear" w:color="auto" w:fill="FFFFFF"/>
            <w:vAlign w:val="center"/>
          </w:tcPr>
          <w:p w:rsidR="009076C8" w:rsidRPr="009E63A1" w:rsidRDefault="009076C8" w:rsidP="005B419B">
            <w:pPr>
              <w:autoSpaceDE w:val="0"/>
              <w:autoSpaceDN w:val="0"/>
              <w:adjustRightInd w:val="0"/>
              <w:spacing w:after="0" w:line="240" w:lineRule="auto"/>
              <w:ind w:left="60" w:right="60"/>
              <w:jc w:val="center"/>
              <w:rPr>
                <w:rFonts w:ascii="Arial" w:hAnsi="Arial" w:cs="Arial"/>
                <w:color w:val="000000"/>
                <w:sz w:val="18"/>
                <w:szCs w:val="18"/>
                <w:lang w:val="en-US"/>
              </w:rPr>
            </w:pPr>
            <w:r w:rsidRPr="009E63A1">
              <w:rPr>
                <w:rFonts w:ascii="Arial" w:hAnsi="Arial" w:cs="Arial"/>
                <w:b/>
                <w:bCs/>
                <w:color w:val="000000"/>
                <w:sz w:val="18"/>
                <w:szCs w:val="18"/>
                <w:lang w:val="en-US"/>
              </w:rPr>
              <w:t>Correlations</w:t>
            </w:r>
          </w:p>
        </w:tc>
      </w:tr>
      <w:tr w:rsidR="009076C8" w:rsidRPr="009E63A1" w:rsidTr="005B419B">
        <w:trPr>
          <w:cantSplit/>
        </w:trPr>
        <w:tc>
          <w:tcPr>
            <w:tcW w:w="0" w:type="auto"/>
            <w:gridSpan w:val="3"/>
            <w:tcBorders>
              <w:top w:val="single" w:sz="16" w:space="0" w:color="000000"/>
              <w:left w:val="single" w:sz="16" w:space="0" w:color="000000"/>
              <w:bottom w:val="single" w:sz="16" w:space="0" w:color="000000"/>
              <w:right w:val="nil"/>
            </w:tcBorders>
            <w:shd w:val="clear" w:color="auto" w:fill="FFFFFF"/>
            <w:vAlign w:val="bottom"/>
          </w:tcPr>
          <w:p w:rsidR="009076C8" w:rsidRPr="009E63A1" w:rsidRDefault="009076C8" w:rsidP="005B419B">
            <w:pPr>
              <w:autoSpaceDE w:val="0"/>
              <w:autoSpaceDN w:val="0"/>
              <w:adjustRightInd w:val="0"/>
              <w:spacing w:after="0" w:line="240" w:lineRule="auto"/>
              <w:rPr>
                <w:rFonts w:ascii="Times New Roman" w:hAnsi="Times New Roman"/>
                <w:sz w:val="24"/>
                <w:szCs w:val="24"/>
                <w:lang w:val="en-US"/>
              </w:rPr>
            </w:pPr>
          </w:p>
        </w:tc>
        <w:tc>
          <w:tcPr>
            <w:tcW w:w="0" w:type="auto"/>
            <w:tcBorders>
              <w:top w:val="single" w:sz="16" w:space="0" w:color="000000"/>
              <w:left w:val="single" w:sz="16" w:space="0" w:color="000000"/>
              <w:bottom w:val="single" w:sz="16" w:space="0" w:color="000000"/>
            </w:tcBorders>
            <w:shd w:val="clear" w:color="auto" w:fill="FFFFFF"/>
            <w:vAlign w:val="bottom"/>
          </w:tcPr>
          <w:p w:rsidR="009076C8" w:rsidRPr="009E63A1" w:rsidRDefault="009076C8" w:rsidP="005B419B">
            <w:pPr>
              <w:autoSpaceDE w:val="0"/>
              <w:autoSpaceDN w:val="0"/>
              <w:adjustRightInd w:val="0"/>
              <w:spacing w:after="0" w:line="240" w:lineRule="auto"/>
              <w:ind w:left="60" w:right="60"/>
              <w:jc w:val="center"/>
              <w:rPr>
                <w:rFonts w:ascii="Arial" w:hAnsi="Arial" w:cs="Arial"/>
                <w:color w:val="000000"/>
                <w:sz w:val="18"/>
                <w:szCs w:val="18"/>
                <w:lang w:val="en-US"/>
              </w:rPr>
            </w:pPr>
            <w:r w:rsidRPr="009E63A1">
              <w:rPr>
                <w:rFonts w:ascii="Arial" w:hAnsi="Arial" w:cs="Arial"/>
                <w:color w:val="000000"/>
                <w:sz w:val="18"/>
                <w:szCs w:val="18"/>
                <w:lang w:val="en-US"/>
              </w:rPr>
              <w:t>Q3.3_Setting up cost system</w:t>
            </w:r>
          </w:p>
        </w:tc>
        <w:tc>
          <w:tcPr>
            <w:tcW w:w="0" w:type="auto"/>
            <w:tcBorders>
              <w:top w:val="single" w:sz="16" w:space="0" w:color="000000"/>
              <w:bottom w:val="single" w:sz="16" w:space="0" w:color="000000"/>
            </w:tcBorders>
            <w:shd w:val="clear" w:color="auto" w:fill="FFFFFF"/>
            <w:vAlign w:val="bottom"/>
          </w:tcPr>
          <w:p w:rsidR="009076C8" w:rsidRPr="009E63A1" w:rsidRDefault="009076C8" w:rsidP="005B419B">
            <w:pPr>
              <w:autoSpaceDE w:val="0"/>
              <w:autoSpaceDN w:val="0"/>
              <w:adjustRightInd w:val="0"/>
              <w:spacing w:after="0" w:line="240" w:lineRule="auto"/>
              <w:ind w:left="60" w:right="60"/>
              <w:jc w:val="center"/>
              <w:rPr>
                <w:rFonts w:ascii="Arial" w:hAnsi="Arial" w:cs="Arial"/>
                <w:color w:val="000000"/>
                <w:sz w:val="18"/>
                <w:szCs w:val="18"/>
                <w:lang w:val="en-US"/>
              </w:rPr>
            </w:pPr>
            <w:r w:rsidRPr="009E63A1">
              <w:rPr>
                <w:rFonts w:ascii="Arial" w:hAnsi="Arial" w:cs="Arial"/>
                <w:color w:val="000000"/>
                <w:sz w:val="18"/>
                <w:szCs w:val="18"/>
                <w:lang w:val="en-US"/>
              </w:rPr>
              <w:t>Q5.1_COST performance</w:t>
            </w:r>
          </w:p>
        </w:tc>
        <w:tc>
          <w:tcPr>
            <w:tcW w:w="0" w:type="auto"/>
            <w:tcBorders>
              <w:top w:val="single" w:sz="16" w:space="0" w:color="000000"/>
              <w:bottom w:val="single" w:sz="16" w:space="0" w:color="000000"/>
            </w:tcBorders>
            <w:shd w:val="clear" w:color="auto" w:fill="FFFFFF"/>
            <w:vAlign w:val="bottom"/>
          </w:tcPr>
          <w:p w:rsidR="009076C8" w:rsidRPr="009E63A1" w:rsidRDefault="009076C8" w:rsidP="005B419B">
            <w:pPr>
              <w:autoSpaceDE w:val="0"/>
              <w:autoSpaceDN w:val="0"/>
              <w:adjustRightInd w:val="0"/>
              <w:spacing w:after="0" w:line="240" w:lineRule="auto"/>
              <w:ind w:left="60" w:right="60"/>
              <w:jc w:val="center"/>
              <w:rPr>
                <w:rFonts w:ascii="Arial" w:hAnsi="Arial" w:cs="Arial"/>
                <w:color w:val="000000"/>
                <w:sz w:val="18"/>
                <w:szCs w:val="18"/>
                <w:lang w:val="en-US"/>
              </w:rPr>
            </w:pPr>
            <w:r w:rsidRPr="009E63A1">
              <w:rPr>
                <w:rFonts w:ascii="Arial" w:hAnsi="Arial" w:cs="Arial"/>
                <w:color w:val="000000"/>
                <w:sz w:val="18"/>
                <w:szCs w:val="18"/>
                <w:lang w:val="en-US"/>
              </w:rPr>
              <w:t>Q5.2_TIME performance</w:t>
            </w:r>
          </w:p>
        </w:tc>
        <w:tc>
          <w:tcPr>
            <w:tcW w:w="0" w:type="auto"/>
            <w:tcBorders>
              <w:top w:val="single" w:sz="16" w:space="0" w:color="000000"/>
              <w:bottom w:val="single" w:sz="16" w:space="0" w:color="000000"/>
              <w:right w:val="single" w:sz="16" w:space="0" w:color="000000"/>
            </w:tcBorders>
            <w:shd w:val="clear" w:color="auto" w:fill="FFFFFF"/>
            <w:vAlign w:val="bottom"/>
          </w:tcPr>
          <w:p w:rsidR="009076C8" w:rsidRPr="009E63A1" w:rsidRDefault="009076C8" w:rsidP="005B419B">
            <w:pPr>
              <w:autoSpaceDE w:val="0"/>
              <w:autoSpaceDN w:val="0"/>
              <w:adjustRightInd w:val="0"/>
              <w:spacing w:after="0" w:line="240" w:lineRule="auto"/>
              <w:ind w:left="60" w:right="60"/>
              <w:jc w:val="center"/>
              <w:rPr>
                <w:rFonts w:ascii="Arial" w:hAnsi="Arial" w:cs="Arial"/>
                <w:color w:val="000000"/>
                <w:sz w:val="18"/>
                <w:szCs w:val="18"/>
                <w:lang w:val="en-US"/>
              </w:rPr>
            </w:pPr>
            <w:r w:rsidRPr="009E63A1">
              <w:rPr>
                <w:rFonts w:ascii="Arial" w:hAnsi="Arial" w:cs="Arial"/>
                <w:color w:val="000000"/>
                <w:sz w:val="18"/>
                <w:szCs w:val="18"/>
                <w:lang w:val="en-US"/>
              </w:rPr>
              <w:t>Q5.3_QUALITY performance</w:t>
            </w:r>
          </w:p>
        </w:tc>
      </w:tr>
      <w:tr w:rsidR="009076C8" w:rsidRPr="009E63A1" w:rsidTr="005B419B">
        <w:trPr>
          <w:cantSplit/>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9076C8" w:rsidRPr="009E63A1"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9E63A1">
              <w:rPr>
                <w:rFonts w:ascii="Arial" w:hAnsi="Arial" w:cs="Arial"/>
                <w:color w:val="000000"/>
                <w:sz w:val="18"/>
                <w:szCs w:val="18"/>
                <w:lang w:val="en-US"/>
              </w:rPr>
              <w:t>Spearman's rho</w:t>
            </w:r>
          </w:p>
        </w:tc>
        <w:tc>
          <w:tcPr>
            <w:tcW w:w="0" w:type="auto"/>
            <w:vMerge w:val="restart"/>
            <w:tcBorders>
              <w:top w:val="single" w:sz="16" w:space="0" w:color="000000"/>
              <w:left w:val="nil"/>
              <w:right w:val="nil"/>
            </w:tcBorders>
            <w:shd w:val="clear" w:color="auto" w:fill="FFFFFF"/>
          </w:tcPr>
          <w:p w:rsidR="009076C8" w:rsidRPr="009E63A1"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9E63A1">
              <w:rPr>
                <w:rFonts w:ascii="Arial" w:hAnsi="Arial" w:cs="Arial"/>
                <w:color w:val="000000"/>
                <w:sz w:val="18"/>
                <w:szCs w:val="18"/>
                <w:lang w:val="en-US"/>
              </w:rPr>
              <w:t>Q3.3_Setting up cost system</w:t>
            </w:r>
          </w:p>
        </w:tc>
        <w:tc>
          <w:tcPr>
            <w:tcW w:w="0" w:type="auto"/>
            <w:tcBorders>
              <w:top w:val="single" w:sz="16" w:space="0" w:color="000000"/>
              <w:left w:val="nil"/>
              <w:bottom w:val="nil"/>
              <w:right w:val="single" w:sz="16" w:space="0" w:color="000000"/>
            </w:tcBorders>
            <w:shd w:val="clear" w:color="auto" w:fill="FFFFFF"/>
          </w:tcPr>
          <w:p w:rsidR="009076C8" w:rsidRPr="009E63A1"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9E63A1">
              <w:rPr>
                <w:rFonts w:ascii="Arial" w:hAnsi="Arial" w:cs="Arial"/>
                <w:color w:val="000000"/>
                <w:sz w:val="18"/>
                <w:szCs w:val="18"/>
                <w:lang w:val="en-US"/>
              </w:rPr>
              <w:t>Correlation Coefficient</w:t>
            </w:r>
          </w:p>
        </w:tc>
        <w:tc>
          <w:tcPr>
            <w:tcW w:w="0" w:type="auto"/>
            <w:tcBorders>
              <w:top w:val="single" w:sz="16" w:space="0" w:color="000000"/>
              <w:left w:val="single" w:sz="16" w:space="0" w:color="000000"/>
              <w:bottom w:val="nil"/>
            </w:tcBorders>
            <w:shd w:val="clear" w:color="auto" w:fill="FFFFFF"/>
            <w:vAlign w:val="center"/>
          </w:tcPr>
          <w:p w:rsidR="009076C8" w:rsidRPr="009E63A1"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9E63A1">
              <w:rPr>
                <w:rFonts w:ascii="Arial" w:hAnsi="Arial" w:cs="Arial"/>
                <w:color w:val="000000"/>
                <w:sz w:val="18"/>
                <w:szCs w:val="18"/>
                <w:lang w:val="en-US"/>
              </w:rPr>
              <w:t>1.000</w:t>
            </w:r>
          </w:p>
        </w:tc>
        <w:tc>
          <w:tcPr>
            <w:tcW w:w="0" w:type="auto"/>
            <w:tcBorders>
              <w:top w:val="single" w:sz="16" w:space="0" w:color="000000"/>
              <w:bottom w:val="nil"/>
            </w:tcBorders>
            <w:shd w:val="clear" w:color="auto" w:fill="FFFFFF"/>
            <w:vAlign w:val="center"/>
          </w:tcPr>
          <w:p w:rsidR="009076C8" w:rsidRPr="009E63A1"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9E63A1">
              <w:rPr>
                <w:rFonts w:ascii="Arial" w:hAnsi="Arial" w:cs="Arial"/>
                <w:color w:val="000000"/>
                <w:sz w:val="18"/>
                <w:szCs w:val="18"/>
                <w:lang w:val="en-US"/>
              </w:rPr>
              <w:t>-.174</w:t>
            </w:r>
          </w:p>
        </w:tc>
        <w:tc>
          <w:tcPr>
            <w:tcW w:w="0" w:type="auto"/>
            <w:tcBorders>
              <w:top w:val="single" w:sz="16" w:space="0" w:color="000000"/>
              <w:bottom w:val="nil"/>
            </w:tcBorders>
            <w:shd w:val="clear" w:color="auto" w:fill="FFFFFF"/>
            <w:vAlign w:val="center"/>
          </w:tcPr>
          <w:p w:rsidR="009076C8" w:rsidRPr="009E63A1"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9E63A1">
              <w:rPr>
                <w:rFonts w:ascii="Arial" w:hAnsi="Arial" w:cs="Arial"/>
                <w:color w:val="000000"/>
                <w:sz w:val="18"/>
                <w:szCs w:val="18"/>
                <w:lang w:val="en-US"/>
              </w:rPr>
              <w:t>.032</w:t>
            </w:r>
          </w:p>
        </w:tc>
        <w:tc>
          <w:tcPr>
            <w:tcW w:w="0" w:type="auto"/>
            <w:tcBorders>
              <w:top w:val="single" w:sz="16" w:space="0" w:color="000000"/>
              <w:bottom w:val="nil"/>
              <w:right w:val="single" w:sz="16" w:space="0" w:color="000000"/>
            </w:tcBorders>
            <w:shd w:val="clear" w:color="auto" w:fill="FFFFFF"/>
            <w:vAlign w:val="center"/>
          </w:tcPr>
          <w:p w:rsidR="009076C8" w:rsidRPr="009E63A1"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9E63A1">
              <w:rPr>
                <w:rFonts w:ascii="Arial" w:hAnsi="Arial" w:cs="Arial"/>
                <w:color w:val="000000"/>
                <w:sz w:val="18"/>
                <w:szCs w:val="18"/>
                <w:lang w:val="en-US"/>
              </w:rPr>
              <w:t>-.005</w:t>
            </w:r>
          </w:p>
        </w:tc>
      </w:tr>
      <w:tr w:rsidR="009076C8" w:rsidRPr="009E63A1" w:rsidTr="005B419B">
        <w:trPr>
          <w:cantSplit/>
        </w:trPr>
        <w:tc>
          <w:tcPr>
            <w:tcW w:w="0" w:type="auto"/>
            <w:vMerge/>
            <w:tcBorders>
              <w:top w:val="single" w:sz="16" w:space="0" w:color="000000"/>
              <w:left w:val="single" w:sz="16" w:space="0" w:color="000000"/>
              <w:bottom w:val="single" w:sz="16" w:space="0" w:color="000000"/>
              <w:right w:val="nil"/>
            </w:tcBorders>
            <w:shd w:val="clear" w:color="auto" w:fill="FFFFFF"/>
          </w:tcPr>
          <w:p w:rsidR="009076C8" w:rsidRPr="009E63A1" w:rsidRDefault="009076C8" w:rsidP="005B419B">
            <w:pPr>
              <w:autoSpaceDE w:val="0"/>
              <w:autoSpaceDN w:val="0"/>
              <w:adjustRightInd w:val="0"/>
              <w:spacing w:after="0" w:line="240" w:lineRule="auto"/>
              <w:rPr>
                <w:rFonts w:ascii="Arial" w:hAnsi="Arial" w:cs="Arial"/>
                <w:color w:val="000000"/>
                <w:sz w:val="18"/>
                <w:szCs w:val="18"/>
                <w:lang w:val="en-US"/>
              </w:rPr>
            </w:pPr>
          </w:p>
        </w:tc>
        <w:tc>
          <w:tcPr>
            <w:tcW w:w="0" w:type="auto"/>
            <w:vMerge/>
            <w:tcBorders>
              <w:top w:val="single" w:sz="16" w:space="0" w:color="000000"/>
              <w:left w:val="nil"/>
              <w:right w:val="nil"/>
            </w:tcBorders>
            <w:shd w:val="clear" w:color="auto" w:fill="FFFFFF"/>
          </w:tcPr>
          <w:p w:rsidR="009076C8" w:rsidRPr="009E63A1" w:rsidRDefault="009076C8" w:rsidP="005B419B">
            <w:pPr>
              <w:autoSpaceDE w:val="0"/>
              <w:autoSpaceDN w:val="0"/>
              <w:adjustRightInd w:val="0"/>
              <w:spacing w:after="0" w:line="240" w:lineRule="auto"/>
              <w:rPr>
                <w:rFonts w:ascii="Arial" w:hAnsi="Arial" w:cs="Arial"/>
                <w:color w:val="000000"/>
                <w:sz w:val="18"/>
                <w:szCs w:val="18"/>
                <w:lang w:val="en-US"/>
              </w:rPr>
            </w:pPr>
          </w:p>
        </w:tc>
        <w:tc>
          <w:tcPr>
            <w:tcW w:w="0" w:type="auto"/>
            <w:tcBorders>
              <w:top w:val="nil"/>
              <w:left w:val="nil"/>
              <w:bottom w:val="nil"/>
              <w:right w:val="single" w:sz="16" w:space="0" w:color="000000"/>
            </w:tcBorders>
            <w:shd w:val="clear" w:color="auto" w:fill="FFFFFF"/>
          </w:tcPr>
          <w:p w:rsidR="009076C8" w:rsidRPr="009E63A1"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9E63A1">
              <w:rPr>
                <w:rFonts w:ascii="Arial" w:hAnsi="Arial" w:cs="Arial"/>
                <w:color w:val="000000"/>
                <w:sz w:val="18"/>
                <w:szCs w:val="18"/>
                <w:lang w:val="en-US"/>
              </w:rPr>
              <w:t>Sig. (2-tailed)</w:t>
            </w:r>
          </w:p>
        </w:tc>
        <w:tc>
          <w:tcPr>
            <w:tcW w:w="0" w:type="auto"/>
            <w:tcBorders>
              <w:top w:val="nil"/>
              <w:left w:val="single" w:sz="16" w:space="0" w:color="000000"/>
              <w:bottom w:val="nil"/>
            </w:tcBorders>
            <w:shd w:val="clear" w:color="auto" w:fill="FFFFFF"/>
            <w:vAlign w:val="center"/>
          </w:tcPr>
          <w:p w:rsidR="009076C8" w:rsidRPr="009E63A1"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9E63A1">
              <w:rPr>
                <w:rFonts w:ascii="Arial" w:hAnsi="Arial" w:cs="Arial"/>
                <w:color w:val="000000"/>
                <w:sz w:val="18"/>
                <w:szCs w:val="18"/>
                <w:lang w:val="en-US"/>
              </w:rPr>
              <w:t>.</w:t>
            </w:r>
          </w:p>
        </w:tc>
        <w:tc>
          <w:tcPr>
            <w:tcW w:w="0" w:type="auto"/>
            <w:tcBorders>
              <w:top w:val="nil"/>
              <w:bottom w:val="nil"/>
            </w:tcBorders>
            <w:shd w:val="clear" w:color="auto" w:fill="FFFFFF"/>
            <w:vAlign w:val="center"/>
          </w:tcPr>
          <w:p w:rsidR="009076C8" w:rsidRPr="009E63A1"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9E63A1">
              <w:rPr>
                <w:rFonts w:ascii="Arial" w:hAnsi="Arial" w:cs="Arial"/>
                <w:color w:val="000000"/>
                <w:sz w:val="18"/>
                <w:szCs w:val="18"/>
                <w:lang w:val="en-US"/>
              </w:rPr>
              <w:t>.166</w:t>
            </w:r>
          </w:p>
        </w:tc>
        <w:tc>
          <w:tcPr>
            <w:tcW w:w="0" w:type="auto"/>
            <w:tcBorders>
              <w:top w:val="nil"/>
              <w:bottom w:val="nil"/>
            </w:tcBorders>
            <w:shd w:val="clear" w:color="auto" w:fill="FFFFFF"/>
            <w:vAlign w:val="center"/>
          </w:tcPr>
          <w:p w:rsidR="009076C8" w:rsidRPr="009E63A1"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9E63A1">
              <w:rPr>
                <w:rFonts w:ascii="Arial" w:hAnsi="Arial" w:cs="Arial"/>
                <w:color w:val="000000"/>
                <w:sz w:val="18"/>
                <w:szCs w:val="18"/>
                <w:lang w:val="en-US"/>
              </w:rPr>
              <w:t>.801</w:t>
            </w:r>
          </w:p>
        </w:tc>
        <w:tc>
          <w:tcPr>
            <w:tcW w:w="0" w:type="auto"/>
            <w:tcBorders>
              <w:top w:val="nil"/>
              <w:bottom w:val="nil"/>
              <w:right w:val="single" w:sz="16" w:space="0" w:color="000000"/>
            </w:tcBorders>
            <w:shd w:val="clear" w:color="auto" w:fill="FFFFFF"/>
            <w:vAlign w:val="center"/>
          </w:tcPr>
          <w:p w:rsidR="009076C8" w:rsidRPr="009E63A1"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9E63A1">
              <w:rPr>
                <w:rFonts w:ascii="Arial" w:hAnsi="Arial" w:cs="Arial"/>
                <w:color w:val="000000"/>
                <w:sz w:val="18"/>
                <w:szCs w:val="18"/>
                <w:lang w:val="en-US"/>
              </w:rPr>
              <w:t>.968</w:t>
            </w:r>
          </w:p>
        </w:tc>
      </w:tr>
      <w:tr w:rsidR="009076C8" w:rsidRPr="009E63A1" w:rsidTr="005B419B">
        <w:trPr>
          <w:cantSplit/>
        </w:trPr>
        <w:tc>
          <w:tcPr>
            <w:tcW w:w="0" w:type="auto"/>
            <w:vMerge/>
            <w:tcBorders>
              <w:top w:val="single" w:sz="16" w:space="0" w:color="000000"/>
              <w:left w:val="single" w:sz="16" w:space="0" w:color="000000"/>
              <w:bottom w:val="single" w:sz="16" w:space="0" w:color="000000"/>
              <w:right w:val="nil"/>
            </w:tcBorders>
            <w:shd w:val="clear" w:color="auto" w:fill="FFFFFF"/>
          </w:tcPr>
          <w:p w:rsidR="009076C8" w:rsidRPr="009E63A1" w:rsidRDefault="009076C8" w:rsidP="005B419B">
            <w:pPr>
              <w:autoSpaceDE w:val="0"/>
              <w:autoSpaceDN w:val="0"/>
              <w:adjustRightInd w:val="0"/>
              <w:spacing w:after="0" w:line="240" w:lineRule="auto"/>
              <w:rPr>
                <w:rFonts w:ascii="Arial" w:hAnsi="Arial" w:cs="Arial"/>
                <w:color w:val="000000"/>
                <w:sz w:val="18"/>
                <w:szCs w:val="18"/>
                <w:lang w:val="en-US"/>
              </w:rPr>
            </w:pPr>
          </w:p>
        </w:tc>
        <w:tc>
          <w:tcPr>
            <w:tcW w:w="0" w:type="auto"/>
            <w:vMerge/>
            <w:tcBorders>
              <w:top w:val="single" w:sz="16" w:space="0" w:color="000000"/>
              <w:left w:val="nil"/>
              <w:right w:val="nil"/>
            </w:tcBorders>
            <w:shd w:val="clear" w:color="auto" w:fill="FFFFFF"/>
          </w:tcPr>
          <w:p w:rsidR="009076C8" w:rsidRPr="009E63A1" w:rsidRDefault="009076C8" w:rsidP="005B419B">
            <w:pPr>
              <w:autoSpaceDE w:val="0"/>
              <w:autoSpaceDN w:val="0"/>
              <w:adjustRightInd w:val="0"/>
              <w:spacing w:after="0" w:line="240" w:lineRule="auto"/>
              <w:rPr>
                <w:rFonts w:ascii="Arial" w:hAnsi="Arial" w:cs="Arial"/>
                <w:color w:val="000000"/>
                <w:sz w:val="18"/>
                <w:szCs w:val="18"/>
                <w:lang w:val="en-US"/>
              </w:rPr>
            </w:pPr>
          </w:p>
        </w:tc>
        <w:tc>
          <w:tcPr>
            <w:tcW w:w="0" w:type="auto"/>
            <w:tcBorders>
              <w:top w:val="nil"/>
              <w:left w:val="nil"/>
              <w:right w:val="single" w:sz="16" w:space="0" w:color="000000"/>
            </w:tcBorders>
            <w:shd w:val="clear" w:color="auto" w:fill="FFFFFF"/>
          </w:tcPr>
          <w:p w:rsidR="009076C8" w:rsidRPr="009E63A1"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9E63A1">
              <w:rPr>
                <w:rFonts w:ascii="Arial" w:hAnsi="Arial" w:cs="Arial"/>
                <w:color w:val="000000"/>
                <w:sz w:val="18"/>
                <w:szCs w:val="18"/>
                <w:lang w:val="en-US"/>
              </w:rPr>
              <w:t>N</w:t>
            </w:r>
          </w:p>
        </w:tc>
        <w:tc>
          <w:tcPr>
            <w:tcW w:w="0" w:type="auto"/>
            <w:tcBorders>
              <w:top w:val="nil"/>
              <w:left w:val="single" w:sz="16" w:space="0" w:color="000000"/>
            </w:tcBorders>
            <w:shd w:val="clear" w:color="auto" w:fill="FFFFFF"/>
            <w:vAlign w:val="center"/>
          </w:tcPr>
          <w:p w:rsidR="009076C8" w:rsidRPr="009E63A1"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9E63A1">
              <w:rPr>
                <w:rFonts w:ascii="Arial" w:hAnsi="Arial" w:cs="Arial"/>
                <w:color w:val="000000"/>
                <w:sz w:val="18"/>
                <w:szCs w:val="18"/>
                <w:lang w:val="en-US"/>
              </w:rPr>
              <w:t>65</w:t>
            </w:r>
          </w:p>
        </w:tc>
        <w:tc>
          <w:tcPr>
            <w:tcW w:w="0" w:type="auto"/>
            <w:tcBorders>
              <w:top w:val="nil"/>
            </w:tcBorders>
            <w:shd w:val="clear" w:color="auto" w:fill="FFFFFF"/>
            <w:vAlign w:val="center"/>
          </w:tcPr>
          <w:p w:rsidR="009076C8" w:rsidRPr="009E63A1"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9E63A1">
              <w:rPr>
                <w:rFonts w:ascii="Arial" w:hAnsi="Arial" w:cs="Arial"/>
                <w:color w:val="000000"/>
                <w:sz w:val="18"/>
                <w:szCs w:val="18"/>
                <w:lang w:val="en-US"/>
              </w:rPr>
              <w:t>65</w:t>
            </w:r>
          </w:p>
        </w:tc>
        <w:tc>
          <w:tcPr>
            <w:tcW w:w="0" w:type="auto"/>
            <w:tcBorders>
              <w:top w:val="nil"/>
            </w:tcBorders>
            <w:shd w:val="clear" w:color="auto" w:fill="FFFFFF"/>
            <w:vAlign w:val="center"/>
          </w:tcPr>
          <w:p w:rsidR="009076C8" w:rsidRPr="009E63A1"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9E63A1">
              <w:rPr>
                <w:rFonts w:ascii="Arial" w:hAnsi="Arial" w:cs="Arial"/>
                <w:color w:val="000000"/>
                <w:sz w:val="18"/>
                <w:szCs w:val="18"/>
                <w:lang w:val="en-US"/>
              </w:rPr>
              <w:t>65</w:t>
            </w:r>
          </w:p>
        </w:tc>
        <w:tc>
          <w:tcPr>
            <w:tcW w:w="0" w:type="auto"/>
            <w:tcBorders>
              <w:top w:val="nil"/>
              <w:right w:val="single" w:sz="16" w:space="0" w:color="000000"/>
            </w:tcBorders>
            <w:shd w:val="clear" w:color="auto" w:fill="FFFFFF"/>
            <w:vAlign w:val="center"/>
          </w:tcPr>
          <w:p w:rsidR="009076C8" w:rsidRPr="009E63A1"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9E63A1">
              <w:rPr>
                <w:rFonts w:ascii="Arial" w:hAnsi="Arial" w:cs="Arial"/>
                <w:color w:val="000000"/>
                <w:sz w:val="18"/>
                <w:szCs w:val="18"/>
                <w:lang w:val="en-US"/>
              </w:rPr>
              <w:t>65</w:t>
            </w:r>
          </w:p>
        </w:tc>
      </w:tr>
      <w:tr w:rsidR="009076C8" w:rsidRPr="009E63A1" w:rsidTr="005B419B">
        <w:trPr>
          <w:cantSplit/>
        </w:trPr>
        <w:tc>
          <w:tcPr>
            <w:tcW w:w="0" w:type="auto"/>
            <w:vMerge/>
            <w:tcBorders>
              <w:top w:val="single" w:sz="16" w:space="0" w:color="000000"/>
              <w:left w:val="single" w:sz="16" w:space="0" w:color="000000"/>
              <w:bottom w:val="single" w:sz="16" w:space="0" w:color="000000"/>
              <w:right w:val="nil"/>
            </w:tcBorders>
            <w:shd w:val="clear" w:color="auto" w:fill="FFFFFF"/>
          </w:tcPr>
          <w:p w:rsidR="009076C8" w:rsidRPr="009E63A1" w:rsidRDefault="009076C8" w:rsidP="005B419B">
            <w:pPr>
              <w:autoSpaceDE w:val="0"/>
              <w:autoSpaceDN w:val="0"/>
              <w:adjustRightInd w:val="0"/>
              <w:spacing w:after="0" w:line="240" w:lineRule="auto"/>
              <w:rPr>
                <w:rFonts w:ascii="Arial" w:hAnsi="Arial" w:cs="Arial"/>
                <w:color w:val="000000"/>
                <w:sz w:val="18"/>
                <w:szCs w:val="18"/>
                <w:lang w:val="en-US"/>
              </w:rPr>
            </w:pPr>
          </w:p>
        </w:tc>
        <w:tc>
          <w:tcPr>
            <w:tcW w:w="0" w:type="auto"/>
            <w:vMerge w:val="restart"/>
            <w:tcBorders>
              <w:top w:val="nil"/>
              <w:left w:val="nil"/>
              <w:right w:val="nil"/>
            </w:tcBorders>
            <w:shd w:val="clear" w:color="auto" w:fill="FFFFFF"/>
          </w:tcPr>
          <w:p w:rsidR="009076C8" w:rsidRPr="009E63A1"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9E63A1">
              <w:rPr>
                <w:rFonts w:ascii="Arial" w:hAnsi="Arial" w:cs="Arial"/>
                <w:color w:val="000000"/>
                <w:sz w:val="18"/>
                <w:szCs w:val="18"/>
                <w:lang w:val="en-US"/>
              </w:rPr>
              <w:t>Q5.1_COST performance</w:t>
            </w:r>
          </w:p>
        </w:tc>
        <w:tc>
          <w:tcPr>
            <w:tcW w:w="0" w:type="auto"/>
            <w:tcBorders>
              <w:top w:val="nil"/>
              <w:left w:val="nil"/>
              <w:bottom w:val="nil"/>
              <w:right w:val="single" w:sz="16" w:space="0" w:color="000000"/>
            </w:tcBorders>
            <w:shd w:val="clear" w:color="auto" w:fill="FFFFFF"/>
          </w:tcPr>
          <w:p w:rsidR="009076C8" w:rsidRPr="009E63A1"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9E63A1">
              <w:rPr>
                <w:rFonts w:ascii="Arial" w:hAnsi="Arial" w:cs="Arial"/>
                <w:color w:val="000000"/>
                <w:sz w:val="18"/>
                <w:szCs w:val="18"/>
                <w:lang w:val="en-US"/>
              </w:rPr>
              <w:t>Correlation Coefficient</w:t>
            </w:r>
          </w:p>
        </w:tc>
        <w:tc>
          <w:tcPr>
            <w:tcW w:w="0" w:type="auto"/>
            <w:tcBorders>
              <w:top w:val="nil"/>
              <w:left w:val="single" w:sz="16" w:space="0" w:color="000000"/>
              <w:bottom w:val="nil"/>
            </w:tcBorders>
            <w:shd w:val="clear" w:color="auto" w:fill="FFFFFF"/>
            <w:vAlign w:val="center"/>
          </w:tcPr>
          <w:p w:rsidR="009076C8" w:rsidRPr="009E63A1"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9E63A1">
              <w:rPr>
                <w:rFonts w:ascii="Arial" w:hAnsi="Arial" w:cs="Arial"/>
                <w:color w:val="000000"/>
                <w:sz w:val="18"/>
                <w:szCs w:val="18"/>
                <w:lang w:val="en-US"/>
              </w:rPr>
              <w:t>-.174</w:t>
            </w:r>
          </w:p>
        </w:tc>
        <w:tc>
          <w:tcPr>
            <w:tcW w:w="0" w:type="auto"/>
            <w:tcBorders>
              <w:top w:val="nil"/>
              <w:bottom w:val="nil"/>
            </w:tcBorders>
            <w:shd w:val="clear" w:color="auto" w:fill="FFFFFF"/>
            <w:vAlign w:val="center"/>
          </w:tcPr>
          <w:p w:rsidR="009076C8" w:rsidRPr="009E63A1"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9E63A1">
              <w:rPr>
                <w:rFonts w:ascii="Arial" w:hAnsi="Arial" w:cs="Arial"/>
                <w:color w:val="000000"/>
                <w:sz w:val="18"/>
                <w:szCs w:val="18"/>
                <w:lang w:val="en-US"/>
              </w:rPr>
              <w:t>1.000</w:t>
            </w:r>
          </w:p>
        </w:tc>
        <w:tc>
          <w:tcPr>
            <w:tcW w:w="0" w:type="auto"/>
            <w:tcBorders>
              <w:top w:val="nil"/>
              <w:bottom w:val="nil"/>
            </w:tcBorders>
            <w:shd w:val="clear" w:color="auto" w:fill="FFFFFF"/>
            <w:vAlign w:val="center"/>
          </w:tcPr>
          <w:p w:rsidR="009076C8" w:rsidRPr="009E63A1"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9E63A1">
              <w:rPr>
                <w:rFonts w:ascii="Arial" w:hAnsi="Arial" w:cs="Arial"/>
                <w:color w:val="000000"/>
                <w:sz w:val="18"/>
                <w:szCs w:val="18"/>
                <w:lang w:val="en-US"/>
              </w:rPr>
              <w:t>.071</w:t>
            </w:r>
          </w:p>
        </w:tc>
        <w:tc>
          <w:tcPr>
            <w:tcW w:w="0" w:type="auto"/>
            <w:tcBorders>
              <w:top w:val="nil"/>
              <w:bottom w:val="nil"/>
              <w:right w:val="single" w:sz="16" w:space="0" w:color="000000"/>
            </w:tcBorders>
            <w:shd w:val="clear" w:color="auto" w:fill="FFFFFF"/>
            <w:vAlign w:val="center"/>
          </w:tcPr>
          <w:p w:rsidR="009076C8" w:rsidRPr="009E63A1"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9E63A1">
              <w:rPr>
                <w:rFonts w:ascii="Arial" w:hAnsi="Arial" w:cs="Arial"/>
                <w:color w:val="000000"/>
                <w:sz w:val="18"/>
                <w:szCs w:val="18"/>
                <w:lang w:val="en-US"/>
              </w:rPr>
              <w:t>.778</w:t>
            </w:r>
            <w:r w:rsidRPr="009E63A1">
              <w:rPr>
                <w:rFonts w:ascii="Arial" w:hAnsi="Arial" w:cs="Arial"/>
                <w:color w:val="000000"/>
                <w:sz w:val="18"/>
                <w:szCs w:val="18"/>
                <w:vertAlign w:val="superscript"/>
                <w:lang w:val="en-US"/>
              </w:rPr>
              <w:t>**</w:t>
            </w:r>
          </w:p>
        </w:tc>
      </w:tr>
      <w:tr w:rsidR="009076C8" w:rsidRPr="009E63A1" w:rsidTr="005B419B">
        <w:trPr>
          <w:cantSplit/>
        </w:trPr>
        <w:tc>
          <w:tcPr>
            <w:tcW w:w="0" w:type="auto"/>
            <w:vMerge/>
            <w:tcBorders>
              <w:top w:val="single" w:sz="16" w:space="0" w:color="000000"/>
              <w:left w:val="single" w:sz="16" w:space="0" w:color="000000"/>
              <w:bottom w:val="single" w:sz="16" w:space="0" w:color="000000"/>
              <w:right w:val="nil"/>
            </w:tcBorders>
            <w:shd w:val="clear" w:color="auto" w:fill="FFFFFF"/>
          </w:tcPr>
          <w:p w:rsidR="009076C8" w:rsidRPr="009E63A1" w:rsidRDefault="009076C8" w:rsidP="005B419B">
            <w:pPr>
              <w:autoSpaceDE w:val="0"/>
              <w:autoSpaceDN w:val="0"/>
              <w:adjustRightInd w:val="0"/>
              <w:spacing w:after="0" w:line="240" w:lineRule="auto"/>
              <w:rPr>
                <w:rFonts w:ascii="Arial" w:hAnsi="Arial" w:cs="Arial"/>
                <w:color w:val="000000"/>
                <w:sz w:val="18"/>
                <w:szCs w:val="18"/>
                <w:lang w:val="en-US"/>
              </w:rPr>
            </w:pPr>
          </w:p>
        </w:tc>
        <w:tc>
          <w:tcPr>
            <w:tcW w:w="0" w:type="auto"/>
            <w:vMerge/>
            <w:tcBorders>
              <w:top w:val="nil"/>
              <w:left w:val="nil"/>
              <w:right w:val="nil"/>
            </w:tcBorders>
            <w:shd w:val="clear" w:color="auto" w:fill="FFFFFF"/>
          </w:tcPr>
          <w:p w:rsidR="009076C8" w:rsidRPr="009E63A1" w:rsidRDefault="009076C8" w:rsidP="005B419B">
            <w:pPr>
              <w:autoSpaceDE w:val="0"/>
              <w:autoSpaceDN w:val="0"/>
              <w:adjustRightInd w:val="0"/>
              <w:spacing w:after="0" w:line="240" w:lineRule="auto"/>
              <w:rPr>
                <w:rFonts w:ascii="Arial" w:hAnsi="Arial" w:cs="Arial"/>
                <w:color w:val="000000"/>
                <w:sz w:val="18"/>
                <w:szCs w:val="18"/>
                <w:lang w:val="en-US"/>
              </w:rPr>
            </w:pPr>
          </w:p>
        </w:tc>
        <w:tc>
          <w:tcPr>
            <w:tcW w:w="0" w:type="auto"/>
            <w:tcBorders>
              <w:top w:val="nil"/>
              <w:left w:val="nil"/>
              <w:bottom w:val="nil"/>
              <w:right w:val="single" w:sz="16" w:space="0" w:color="000000"/>
            </w:tcBorders>
            <w:shd w:val="clear" w:color="auto" w:fill="FFFFFF"/>
          </w:tcPr>
          <w:p w:rsidR="009076C8" w:rsidRPr="009E63A1"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9E63A1">
              <w:rPr>
                <w:rFonts w:ascii="Arial" w:hAnsi="Arial" w:cs="Arial"/>
                <w:color w:val="000000"/>
                <w:sz w:val="18"/>
                <w:szCs w:val="18"/>
                <w:lang w:val="en-US"/>
              </w:rPr>
              <w:t>Sig. (2-tailed)</w:t>
            </w:r>
          </w:p>
        </w:tc>
        <w:tc>
          <w:tcPr>
            <w:tcW w:w="0" w:type="auto"/>
            <w:tcBorders>
              <w:top w:val="nil"/>
              <w:left w:val="single" w:sz="16" w:space="0" w:color="000000"/>
              <w:bottom w:val="nil"/>
            </w:tcBorders>
            <w:shd w:val="clear" w:color="auto" w:fill="FFFFFF"/>
            <w:vAlign w:val="center"/>
          </w:tcPr>
          <w:p w:rsidR="009076C8" w:rsidRPr="009E63A1"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9E63A1">
              <w:rPr>
                <w:rFonts w:ascii="Arial" w:hAnsi="Arial" w:cs="Arial"/>
                <w:color w:val="000000"/>
                <w:sz w:val="18"/>
                <w:szCs w:val="18"/>
                <w:lang w:val="en-US"/>
              </w:rPr>
              <w:t>.166</w:t>
            </w:r>
          </w:p>
        </w:tc>
        <w:tc>
          <w:tcPr>
            <w:tcW w:w="0" w:type="auto"/>
            <w:tcBorders>
              <w:top w:val="nil"/>
              <w:bottom w:val="nil"/>
            </w:tcBorders>
            <w:shd w:val="clear" w:color="auto" w:fill="FFFFFF"/>
            <w:vAlign w:val="center"/>
          </w:tcPr>
          <w:p w:rsidR="009076C8" w:rsidRPr="009E63A1"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9E63A1">
              <w:rPr>
                <w:rFonts w:ascii="Arial" w:hAnsi="Arial" w:cs="Arial"/>
                <w:color w:val="000000"/>
                <w:sz w:val="18"/>
                <w:szCs w:val="18"/>
                <w:lang w:val="en-US"/>
              </w:rPr>
              <w:t>.</w:t>
            </w:r>
          </w:p>
        </w:tc>
        <w:tc>
          <w:tcPr>
            <w:tcW w:w="0" w:type="auto"/>
            <w:tcBorders>
              <w:top w:val="nil"/>
              <w:bottom w:val="nil"/>
            </w:tcBorders>
            <w:shd w:val="clear" w:color="auto" w:fill="FFFFFF"/>
            <w:vAlign w:val="center"/>
          </w:tcPr>
          <w:p w:rsidR="009076C8" w:rsidRPr="009E63A1"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9E63A1">
              <w:rPr>
                <w:rFonts w:ascii="Arial" w:hAnsi="Arial" w:cs="Arial"/>
                <w:color w:val="000000"/>
                <w:sz w:val="18"/>
                <w:szCs w:val="18"/>
                <w:lang w:val="en-US"/>
              </w:rPr>
              <w:t>.572</w:t>
            </w:r>
          </w:p>
        </w:tc>
        <w:tc>
          <w:tcPr>
            <w:tcW w:w="0" w:type="auto"/>
            <w:tcBorders>
              <w:top w:val="nil"/>
              <w:bottom w:val="nil"/>
              <w:right w:val="single" w:sz="16" w:space="0" w:color="000000"/>
            </w:tcBorders>
            <w:shd w:val="clear" w:color="auto" w:fill="FFFFFF"/>
            <w:vAlign w:val="center"/>
          </w:tcPr>
          <w:p w:rsidR="009076C8" w:rsidRPr="009E63A1"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9E63A1">
              <w:rPr>
                <w:rFonts w:ascii="Arial" w:hAnsi="Arial" w:cs="Arial"/>
                <w:color w:val="000000"/>
                <w:sz w:val="18"/>
                <w:szCs w:val="18"/>
                <w:lang w:val="en-US"/>
              </w:rPr>
              <w:t>.000</w:t>
            </w:r>
          </w:p>
        </w:tc>
      </w:tr>
      <w:tr w:rsidR="009076C8" w:rsidRPr="009E63A1" w:rsidTr="005B419B">
        <w:trPr>
          <w:cantSplit/>
        </w:trPr>
        <w:tc>
          <w:tcPr>
            <w:tcW w:w="0" w:type="auto"/>
            <w:vMerge/>
            <w:tcBorders>
              <w:top w:val="single" w:sz="16" w:space="0" w:color="000000"/>
              <w:left w:val="single" w:sz="16" w:space="0" w:color="000000"/>
              <w:bottom w:val="single" w:sz="16" w:space="0" w:color="000000"/>
              <w:right w:val="nil"/>
            </w:tcBorders>
            <w:shd w:val="clear" w:color="auto" w:fill="FFFFFF"/>
          </w:tcPr>
          <w:p w:rsidR="009076C8" w:rsidRPr="009E63A1" w:rsidRDefault="009076C8" w:rsidP="005B419B">
            <w:pPr>
              <w:autoSpaceDE w:val="0"/>
              <w:autoSpaceDN w:val="0"/>
              <w:adjustRightInd w:val="0"/>
              <w:spacing w:after="0" w:line="240" w:lineRule="auto"/>
              <w:rPr>
                <w:rFonts w:ascii="Arial" w:hAnsi="Arial" w:cs="Arial"/>
                <w:color w:val="000000"/>
                <w:sz w:val="18"/>
                <w:szCs w:val="18"/>
                <w:lang w:val="en-US"/>
              </w:rPr>
            </w:pPr>
          </w:p>
        </w:tc>
        <w:tc>
          <w:tcPr>
            <w:tcW w:w="0" w:type="auto"/>
            <w:vMerge/>
            <w:tcBorders>
              <w:top w:val="nil"/>
              <w:left w:val="nil"/>
              <w:right w:val="nil"/>
            </w:tcBorders>
            <w:shd w:val="clear" w:color="auto" w:fill="FFFFFF"/>
          </w:tcPr>
          <w:p w:rsidR="009076C8" w:rsidRPr="009E63A1" w:rsidRDefault="009076C8" w:rsidP="005B419B">
            <w:pPr>
              <w:autoSpaceDE w:val="0"/>
              <w:autoSpaceDN w:val="0"/>
              <w:adjustRightInd w:val="0"/>
              <w:spacing w:after="0" w:line="240" w:lineRule="auto"/>
              <w:rPr>
                <w:rFonts w:ascii="Arial" w:hAnsi="Arial" w:cs="Arial"/>
                <w:color w:val="000000"/>
                <w:sz w:val="18"/>
                <w:szCs w:val="18"/>
                <w:lang w:val="en-US"/>
              </w:rPr>
            </w:pPr>
          </w:p>
        </w:tc>
        <w:tc>
          <w:tcPr>
            <w:tcW w:w="0" w:type="auto"/>
            <w:tcBorders>
              <w:top w:val="nil"/>
              <w:left w:val="nil"/>
              <w:right w:val="single" w:sz="16" w:space="0" w:color="000000"/>
            </w:tcBorders>
            <w:shd w:val="clear" w:color="auto" w:fill="FFFFFF"/>
          </w:tcPr>
          <w:p w:rsidR="009076C8" w:rsidRPr="009E63A1"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9E63A1">
              <w:rPr>
                <w:rFonts w:ascii="Arial" w:hAnsi="Arial" w:cs="Arial"/>
                <w:color w:val="000000"/>
                <w:sz w:val="18"/>
                <w:szCs w:val="18"/>
                <w:lang w:val="en-US"/>
              </w:rPr>
              <w:t>N</w:t>
            </w:r>
          </w:p>
        </w:tc>
        <w:tc>
          <w:tcPr>
            <w:tcW w:w="0" w:type="auto"/>
            <w:tcBorders>
              <w:top w:val="nil"/>
              <w:left w:val="single" w:sz="16" w:space="0" w:color="000000"/>
            </w:tcBorders>
            <w:shd w:val="clear" w:color="auto" w:fill="FFFFFF"/>
            <w:vAlign w:val="center"/>
          </w:tcPr>
          <w:p w:rsidR="009076C8" w:rsidRPr="009E63A1"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9E63A1">
              <w:rPr>
                <w:rFonts w:ascii="Arial" w:hAnsi="Arial" w:cs="Arial"/>
                <w:color w:val="000000"/>
                <w:sz w:val="18"/>
                <w:szCs w:val="18"/>
                <w:lang w:val="en-US"/>
              </w:rPr>
              <w:t>65</w:t>
            </w:r>
          </w:p>
        </w:tc>
        <w:tc>
          <w:tcPr>
            <w:tcW w:w="0" w:type="auto"/>
            <w:tcBorders>
              <w:top w:val="nil"/>
            </w:tcBorders>
            <w:shd w:val="clear" w:color="auto" w:fill="FFFFFF"/>
            <w:vAlign w:val="center"/>
          </w:tcPr>
          <w:p w:rsidR="009076C8" w:rsidRPr="009E63A1"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9E63A1">
              <w:rPr>
                <w:rFonts w:ascii="Arial" w:hAnsi="Arial" w:cs="Arial"/>
                <w:color w:val="000000"/>
                <w:sz w:val="18"/>
                <w:szCs w:val="18"/>
                <w:lang w:val="en-US"/>
              </w:rPr>
              <w:t>65</w:t>
            </w:r>
          </w:p>
        </w:tc>
        <w:tc>
          <w:tcPr>
            <w:tcW w:w="0" w:type="auto"/>
            <w:tcBorders>
              <w:top w:val="nil"/>
            </w:tcBorders>
            <w:shd w:val="clear" w:color="auto" w:fill="FFFFFF"/>
            <w:vAlign w:val="center"/>
          </w:tcPr>
          <w:p w:rsidR="009076C8" w:rsidRPr="009E63A1"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9E63A1">
              <w:rPr>
                <w:rFonts w:ascii="Arial" w:hAnsi="Arial" w:cs="Arial"/>
                <w:color w:val="000000"/>
                <w:sz w:val="18"/>
                <w:szCs w:val="18"/>
                <w:lang w:val="en-US"/>
              </w:rPr>
              <w:t>65</w:t>
            </w:r>
          </w:p>
        </w:tc>
        <w:tc>
          <w:tcPr>
            <w:tcW w:w="0" w:type="auto"/>
            <w:tcBorders>
              <w:top w:val="nil"/>
              <w:right w:val="single" w:sz="16" w:space="0" w:color="000000"/>
            </w:tcBorders>
            <w:shd w:val="clear" w:color="auto" w:fill="FFFFFF"/>
            <w:vAlign w:val="center"/>
          </w:tcPr>
          <w:p w:rsidR="009076C8" w:rsidRPr="009E63A1"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9E63A1">
              <w:rPr>
                <w:rFonts w:ascii="Arial" w:hAnsi="Arial" w:cs="Arial"/>
                <w:color w:val="000000"/>
                <w:sz w:val="18"/>
                <w:szCs w:val="18"/>
                <w:lang w:val="en-US"/>
              </w:rPr>
              <w:t>65</w:t>
            </w:r>
          </w:p>
        </w:tc>
      </w:tr>
      <w:tr w:rsidR="009076C8" w:rsidRPr="009E63A1" w:rsidTr="005B419B">
        <w:trPr>
          <w:cantSplit/>
        </w:trPr>
        <w:tc>
          <w:tcPr>
            <w:tcW w:w="0" w:type="auto"/>
            <w:vMerge/>
            <w:tcBorders>
              <w:top w:val="single" w:sz="16" w:space="0" w:color="000000"/>
              <w:left w:val="single" w:sz="16" w:space="0" w:color="000000"/>
              <w:bottom w:val="single" w:sz="16" w:space="0" w:color="000000"/>
              <w:right w:val="nil"/>
            </w:tcBorders>
            <w:shd w:val="clear" w:color="auto" w:fill="FFFFFF"/>
          </w:tcPr>
          <w:p w:rsidR="009076C8" w:rsidRPr="009E63A1" w:rsidRDefault="009076C8" w:rsidP="005B419B">
            <w:pPr>
              <w:autoSpaceDE w:val="0"/>
              <w:autoSpaceDN w:val="0"/>
              <w:adjustRightInd w:val="0"/>
              <w:spacing w:after="0" w:line="240" w:lineRule="auto"/>
              <w:rPr>
                <w:rFonts w:ascii="Arial" w:hAnsi="Arial" w:cs="Arial"/>
                <w:color w:val="000000"/>
                <w:sz w:val="18"/>
                <w:szCs w:val="18"/>
                <w:lang w:val="en-US"/>
              </w:rPr>
            </w:pPr>
          </w:p>
        </w:tc>
        <w:tc>
          <w:tcPr>
            <w:tcW w:w="0" w:type="auto"/>
            <w:vMerge w:val="restart"/>
            <w:tcBorders>
              <w:top w:val="nil"/>
              <w:left w:val="nil"/>
              <w:right w:val="nil"/>
            </w:tcBorders>
            <w:shd w:val="clear" w:color="auto" w:fill="FFFFFF"/>
          </w:tcPr>
          <w:p w:rsidR="009076C8" w:rsidRPr="009E63A1"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9E63A1">
              <w:rPr>
                <w:rFonts w:ascii="Arial" w:hAnsi="Arial" w:cs="Arial"/>
                <w:color w:val="000000"/>
                <w:sz w:val="18"/>
                <w:szCs w:val="18"/>
                <w:lang w:val="en-US"/>
              </w:rPr>
              <w:t>Q5.2_TIME performance</w:t>
            </w:r>
          </w:p>
        </w:tc>
        <w:tc>
          <w:tcPr>
            <w:tcW w:w="0" w:type="auto"/>
            <w:tcBorders>
              <w:top w:val="nil"/>
              <w:left w:val="nil"/>
              <w:bottom w:val="nil"/>
              <w:right w:val="single" w:sz="16" w:space="0" w:color="000000"/>
            </w:tcBorders>
            <w:shd w:val="clear" w:color="auto" w:fill="FFFFFF"/>
          </w:tcPr>
          <w:p w:rsidR="009076C8" w:rsidRPr="009E63A1"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9E63A1">
              <w:rPr>
                <w:rFonts w:ascii="Arial" w:hAnsi="Arial" w:cs="Arial"/>
                <w:color w:val="000000"/>
                <w:sz w:val="18"/>
                <w:szCs w:val="18"/>
                <w:lang w:val="en-US"/>
              </w:rPr>
              <w:t>Correlation Coefficient</w:t>
            </w:r>
          </w:p>
        </w:tc>
        <w:tc>
          <w:tcPr>
            <w:tcW w:w="0" w:type="auto"/>
            <w:tcBorders>
              <w:top w:val="nil"/>
              <w:left w:val="single" w:sz="16" w:space="0" w:color="000000"/>
              <w:bottom w:val="nil"/>
            </w:tcBorders>
            <w:shd w:val="clear" w:color="auto" w:fill="FFFFFF"/>
            <w:vAlign w:val="center"/>
          </w:tcPr>
          <w:p w:rsidR="009076C8" w:rsidRPr="009E63A1"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9E63A1">
              <w:rPr>
                <w:rFonts w:ascii="Arial" w:hAnsi="Arial" w:cs="Arial"/>
                <w:color w:val="000000"/>
                <w:sz w:val="18"/>
                <w:szCs w:val="18"/>
                <w:lang w:val="en-US"/>
              </w:rPr>
              <w:t>.032</w:t>
            </w:r>
          </w:p>
        </w:tc>
        <w:tc>
          <w:tcPr>
            <w:tcW w:w="0" w:type="auto"/>
            <w:tcBorders>
              <w:top w:val="nil"/>
              <w:bottom w:val="nil"/>
            </w:tcBorders>
            <w:shd w:val="clear" w:color="auto" w:fill="FFFFFF"/>
            <w:vAlign w:val="center"/>
          </w:tcPr>
          <w:p w:rsidR="009076C8" w:rsidRPr="009E63A1"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9E63A1">
              <w:rPr>
                <w:rFonts w:ascii="Arial" w:hAnsi="Arial" w:cs="Arial"/>
                <w:color w:val="000000"/>
                <w:sz w:val="18"/>
                <w:szCs w:val="18"/>
                <w:lang w:val="en-US"/>
              </w:rPr>
              <w:t>.071</w:t>
            </w:r>
          </w:p>
        </w:tc>
        <w:tc>
          <w:tcPr>
            <w:tcW w:w="0" w:type="auto"/>
            <w:tcBorders>
              <w:top w:val="nil"/>
              <w:bottom w:val="nil"/>
            </w:tcBorders>
            <w:shd w:val="clear" w:color="auto" w:fill="FFFFFF"/>
            <w:vAlign w:val="center"/>
          </w:tcPr>
          <w:p w:rsidR="009076C8" w:rsidRPr="009E63A1"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9E63A1">
              <w:rPr>
                <w:rFonts w:ascii="Arial" w:hAnsi="Arial" w:cs="Arial"/>
                <w:color w:val="000000"/>
                <w:sz w:val="18"/>
                <w:szCs w:val="18"/>
                <w:lang w:val="en-US"/>
              </w:rPr>
              <w:t>1.000</w:t>
            </w:r>
          </w:p>
        </w:tc>
        <w:tc>
          <w:tcPr>
            <w:tcW w:w="0" w:type="auto"/>
            <w:tcBorders>
              <w:top w:val="nil"/>
              <w:bottom w:val="nil"/>
              <w:right w:val="single" w:sz="16" w:space="0" w:color="000000"/>
            </w:tcBorders>
            <w:shd w:val="clear" w:color="auto" w:fill="FFFFFF"/>
            <w:vAlign w:val="center"/>
          </w:tcPr>
          <w:p w:rsidR="009076C8" w:rsidRPr="009E63A1"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9E63A1">
              <w:rPr>
                <w:rFonts w:ascii="Arial" w:hAnsi="Arial" w:cs="Arial"/>
                <w:color w:val="000000"/>
                <w:sz w:val="18"/>
                <w:szCs w:val="18"/>
                <w:lang w:val="en-US"/>
              </w:rPr>
              <w:t>.104</w:t>
            </w:r>
          </w:p>
        </w:tc>
      </w:tr>
      <w:tr w:rsidR="009076C8" w:rsidRPr="009E63A1" w:rsidTr="005B419B">
        <w:trPr>
          <w:cantSplit/>
        </w:trPr>
        <w:tc>
          <w:tcPr>
            <w:tcW w:w="0" w:type="auto"/>
            <w:vMerge/>
            <w:tcBorders>
              <w:top w:val="single" w:sz="16" w:space="0" w:color="000000"/>
              <w:left w:val="single" w:sz="16" w:space="0" w:color="000000"/>
              <w:bottom w:val="single" w:sz="16" w:space="0" w:color="000000"/>
              <w:right w:val="nil"/>
            </w:tcBorders>
            <w:shd w:val="clear" w:color="auto" w:fill="FFFFFF"/>
          </w:tcPr>
          <w:p w:rsidR="009076C8" w:rsidRPr="009E63A1" w:rsidRDefault="009076C8" w:rsidP="005B419B">
            <w:pPr>
              <w:autoSpaceDE w:val="0"/>
              <w:autoSpaceDN w:val="0"/>
              <w:adjustRightInd w:val="0"/>
              <w:spacing w:after="0" w:line="240" w:lineRule="auto"/>
              <w:rPr>
                <w:rFonts w:ascii="Arial" w:hAnsi="Arial" w:cs="Arial"/>
                <w:color w:val="000000"/>
                <w:sz w:val="18"/>
                <w:szCs w:val="18"/>
                <w:lang w:val="en-US"/>
              </w:rPr>
            </w:pPr>
          </w:p>
        </w:tc>
        <w:tc>
          <w:tcPr>
            <w:tcW w:w="0" w:type="auto"/>
            <w:vMerge/>
            <w:tcBorders>
              <w:top w:val="nil"/>
              <w:left w:val="nil"/>
              <w:right w:val="nil"/>
            </w:tcBorders>
            <w:shd w:val="clear" w:color="auto" w:fill="FFFFFF"/>
          </w:tcPr>
          <w:p w:rsidR="009076C8" w:rsidRPr="009E63A1" w:rsidRDefault="009076C8" w:rsidP="005B419B">
            <w:pPr>
              <w:autoSpaceDE w:val="0"/>
              <w:autoSpaceDN w:val="0"/>
              <w:adjustRightInd w:val="0"/>
              <w:spacing w:after="0" w:line="240" w:lineRule="auto"/>
              <w:rPr>
                <w:rFonts w:ascii="Arial" w:hAnsi="Arial" w:cs="Arial"/>
                <w:color w:val="000000"/>
                <w:sz w:val="18"/>
                <w:szCs w:val="18"/>
                <w:lang w:val="en-US"/>
              </w:rPr>
            </w:pPr>
          </w:p>
        </w:tc>
        <w:tc>
          <w:tcPr>
            <w:tcW w:w="0" w:type="auto"/>
            <w:tcBorders>
              <w:top w:val="nil"/>
              <w:left w:val="nil"/>
              <w:bottom w:val="nil"/>
              <w:right w:val="single" w:sz="16" w:space="0" w:color="000000"/>
            </w:tcBorders>
            <w:shd w:val="clear" w:color="auto" w:fill="FFFFFF"/>
          </w:tcPr>
          <w:p w:rsidR="009076C8" w:rsidRPr="009E63A1"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9E63A1">
              <w:rPr>
                <w:rFonts w:ascii="Arial" w:hAnsi="Arial" w:cs="Arial"/>
                <w:color w:val="000000"/>
                <w:sz w:val="18"/>
                <w:szCs w:val="18"/>
                <w:lang w:val="en-US"/>
              </w:rPr>
              <w:t>Sig. (2-tailed)</w:t>
            </w:r>
          </w:p>
        </w:tc>
        <w:tc>
          <w:tcPr>
            <w:tcW w:w="0" w:type="auto"/>
            <w:tcBorders>
              <w:top w:val="nil"/>
              <w:left w:val="single" w:sz="16" w:space="0" w:color="000000"/>
              <w:bottom w:val="nil"/>
            </w:tcBorders>
            <w:shd w:val="clear" w:color="auto" w:fill="FFFFFF"/>
            <w:vAlign w:val="center"/>
          </w:tcPr>
          <w:p w:rsidR="009076C8" w:rsidRPr="009E63A1"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9E63A1">
              <w:rPr>
                <w:rFonts w:ascii="Arial" w:hAnsi="Arial" w:cs="Arial"/>
                <w:color w:val="000000"/>
                <w:sz w:val="18"/>
                <w:szCs w:val="18"/>
                <w:lang w:val="en-US"/>
              </w:rPr>
              <w:t>.801</w:t>
            </w:r>
          </w:p>
        </w:tc>
        <w:tc>
          <w:tcPr>
            <w:tcW w:w="0" w:type="auto"/>
            <w:tcBorders>
              <w:top w:val="nil"/>
              <w:bottom w:val="nil"/>
            </w:tcBorders>
            <w:shd w:val="clear" w:color="auto" w:fill="FFFFFF"/>
            <w:vAlign w:val="center"/>
          </w:tcPr>
          <w:p w:rsidR="009076C8" w:rsidRPr="009E63A1"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9E63A1">
              <w:rPr>
                <w:rFonts w:ascii="Arial" w:hAnsi="Arial" w:cs="Arial"/>
                <w:color w:val="000000"/>
                <w:sz w:val="18"/>
                <w:szCs w:val="18"/>
                <w:lang w:val="en-US"/>
              </w:rPr>
              <w:t>.572</w:t>
            </w:r>
          </w:p>
        </w:tc>
        <w:tc>
          <w:tcPr>
            <w:tcW w:w="0" w:type="auto"/>
            <w:tcBorders>
              <w:top w:val="nil"/>
              <w:bottom w:val="nil"/>
            </w:tcBorders>
            <w:shd w:val="clear" w:color="auto" w:fill="FFFFFF"/>
            <w:vAlign w:val="center"/>
          </w:tcPr>
          <w:p w:rsidR="009076C8" w:rsidRPr="009E63A1"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9E63A1">
              <w:rPr>
                <w:rFonts w:ascii="Arial" w:hAnsi="Arial" w:cs="Arial"/>
                <w:color w:val="000000"/>
                <w:sz w:val="18"/>
                <w:szCs w:val="18"/>
                <w:lang w:val="en-US"/>
              </w:rPr>
              <w:t>.</w:t>
            </w:r>
          </w:p>
        </w:tc>
        <w:tc>
          <w:tcPr>
            <w:tcW w:w="0" w:type="auto"/>
            <w:tcBorders>
              <w:top w:val="nil"/>
              <w:bottom w:val="nil"/>
              <w:right w:val="single" w:sz="16" w:space="0" w:color="000000"/>
            </w:tcBorders>
            <w:shd w:val="clear" w:color="auto" w:fill="FFFFFF"/>
            <w:vAlign w:val="center"/>
          </w:tcPr>
          <w:p w:rsidR="009076C8" w:rsidRPr="009E63A1"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9E63A1">
              <w:rPr>
                <w:rFonts w:ascii="Arial" w:hAnsi="Arial" w:cs="Arial"/>
                <w:color w:val="000000"/>
                <w:sz w:val="18"/>
                <w:szCs w:val="18"/>
                <w:lang w:val="en-US"/>
              </w:rPr>
              <w:t>.410</w:t>
            </w:r>
          </w:p>
        </w:tc>
      </w:tr>
      <w:tr w:rsidR="009076C8" w:rsidRPr="009E63A1" w:rsidTr="005B419B">
        <w:trPr>
          <w:cantSplit/>
        </w:trPr>
        <w:tc>
          <w:tcPr>
            <w:tcW w:w="0" w:type="auto"/>
            <w:vMerge/>
            <w:tcBorders>
              <w:top w:val="single" w:sz="16" w:space="0" w:color="000000"/>
              <w:left w:val="single" w:sz="16" w:space="0" w:color="000000"/>
              <w:bottom w:val="single" w:sz="16" w:space="0" w:color="000000"/>
              <w:right w:val="nil"/>
            </w:tcBorders>
            <w:shd w:val="clear" w:color="auto" w:fill="FFFFFF"/>
          </w:tcPr>
          <w:p w:rsidR="009076C8" w:rsidRPr="009E63A1" w:rsidRDefault="009076C8" w:rsidP="005B419B">
            <w:pPr>
              <w:autoSpaceDE w:val="0"/>
              <w:autoSpaceDN w:val="0"/>
              <w:adjustRightInd w:val="0"/>
              <w:spacing w:after="0" w:line="240" w:lineRule="auto"/>
              <w:rPr>
                <w:rFonts w:ascii="Arial" w:hAnsi="Arial" w:cs="Arial"/>
                <w:color w:val="000000"/>
                <w:sz w:val="18"/>
                <w:szCs w:val="18"/>
                <w:lang w:val="en-US"/>
              </w:rPr>
            </w:pPr>
          </w:p>
        </w:tc>
        <w:tc>
          <w:tcPr>
            <w:tcW w:w="0" w:type="auto"/>
            <w:vMerge/>
            <w:tcBorders>
              <w:top w:val="nil"/>
              <w:left w:val="nil"/>
              <w:right w:val="nil"/>
            </w:tcBorders>
            <w:shd w:val="clear" w:color="auto" w:fill="FFFFFF"/>
          </w:tcPr>
          <w:p w:rsidR="009076C8" w:rsidRPr="009E63A1" w:rsidRDefault="009076C8" w:rsidP="005B419B">
            <w:pPr>
              <w:autoSpaceDE w:val="0"/>
              <w:autoSpaceDN w:val="0"/>
              <w:adjustRightInd w:val="0"/>
              <w:spacing w:after="0" w:line="240" w:lineRule="auto"/>
              <w:rPr>
                <w:rFonts w:ascii="Arial" w:hAnsi="Arial" w:cs="Arial"/>
                <w:color w:val="000000"/>
                <w:sz w:val="18"/>
                <w:szCs w:val="18"/>
                <w:lang w:val="en-US"/>
              </w:rPr>
            </w:pPr>
          </w:p>
        </w:tc>
        <w:tc>
          <w:tcPr>
            <w:tcW w:w="0" w:type="auto"/>
            <w:tcBorders>
              <w:top w:val="nil"/>
              <w:left w:val="nil"/>
              <w:right w:val="single" w:sz="16" w:space="0" w:color="000000"/>
            </w:tcBorders>
            <w:shd w:val="clear" w:color="auto" w:fill="FFFFFF"/>
          </w:tcPr>
          <w:p w:rsidR="009076C8" w:rsidRPr="009E63A1"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9E63A1">
              <w:rPr>
                <w:rFonts w:ascii="Arial" w:hAnsi="Arial" w:cs="Arial"/>
                <w:color w:val="000000"/>
                <w:sz w:val="18"/>
                <w:szCs w:val="18"/>
                <w:lang w:val="en-US"/>
              </w:rPr>
              <w:t>N</w:t>
            </w:r>
          </w:p>
        </w:tc>
        <w:tc>
          <w:tcPr>
            <w:tcW w:w="0" w:type="auto"/>
            <w:tcBorders>
              <w:top w:val="nil"/>
              <w:left w:val="single" w:sz="16" w:space="0" w:color="000000"/>
            </w:tcBorders>
            <w:shd w:val="clear" w:color="auto" w:fill="FFFFFF"/>
            <w:vAlign w:val="center"/>
          </w:tcPr>
          <w:p w:rsidR="009076C8" w:rsidRPr="009E63A1"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9E63A1">
              <w:rPr>
                <w:rFonts w:ascii="Arial" w:hAnsi="Arial" w:cs="Arial"/>
                <w:color w:val="000000"/>
                <w:sz w:val="18"/>
                <w:szCs w:val="18"/>
                <w:lang w:val="en-US"/>
              </w:rPr>
              <w:t>65</w:t>
            </w:r>
          </w:p>
        </w:tc>
        <w:tc>
          <w:tcPr>
            <w:tcW w:w="0" w:type="auto"/>
            <w:tcBorders>
              <w:top w:val="nil"/>
            </w:tcBorders>
            <w:shd w:val="clear" w:color="auto" w:fill="FFFFFF"/>
            <w:vAlign w:val="center"/>
          </w:tcPr>
          <w:p w:rsidR="009076C8" w:rsidRPr="009E63A1"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9E63A1">
              <w:rPr>
                <w:rFonts w:ascii="Arial" w:hAnsi="Arial" w:cs="Arial"/>
                <w:color w:val="000000"/>
                <w:sz w:val="18"/>
                <w:szCs w:val="18"/>
                <w:lang w:val="en-US"/>
              </w:rPr>
              <w:t>65</w:t>
            </w:r>
          </w:p>
        </w:tc>
        <w:tc>
          <w:tcPr>
            <w:tcW w:w="0" w:type="auto"/>
            <w:tcBorders>
              <w:top w:val="nil"/>
            </w:tcBorders>
            <w:shd w:val="clear" w:color="auto" w:fill="FFFFFF"/>
            <w:vAlign w:val="center"/>
          </w:tcPr>
          <w:p w:rsidR="009076C8" w:rsidRPr="009E63A1"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9E63A1">
              <w:rPr>
                <w:rFonts w:ascii="Arial" w:hAnsi="Arial" w:cs="Arial"/>
                <w:color w:val="000000"/>
                <w:sz w:val="18"/>
                <w:szCs w:val="18"/>
                <w:lang w:val="en-US"/>
              </w:rPr>
              <w:t>65</w:t>
            </w:r>
          </w:p>
        </w:tc>
        <w:tc>
          <w:tcPr>
            <w:tcW w:w="0" w:type="auto"/>
            <w:tcBorders>
              <w:top w:val="nil"/>
              <w:right w:val="single" w:sz="16" w:space="0" w:color="000000"/>
            </w:tcBorders>
            <w:shd w:val="clear" w:color="auto" w:fill="FFFFFF"/>
            <w:vAlign w:val="center"/>
          </w:tcPr>
          <w:p w:rsidR="009076C8" w:rsidRPr="009E63A1"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9E63A1">
              <w:rPr>
                <w:rFonts w:ascii="Arial" w:hAnsi="Arial" w:cs="Arial"/>
                <w:color w:val="000000"/>
                <w:sz w:val="18"/>
                <w:szCs w:val="18"/>
                <w:lang w:val="en-US"/>
              </w:rPr>
              <w:t>65</w:t>
            </w:r>
          </w:p>
        </w:tc>
      </w:tr>
      <w:tr w:rsidR="009076C8" w:rsidRPr="009E63A1" w:rsidTr="005B419B">
        <w:trPr>
          <w:cantSplit/>
        </w:trPr>
        <w:tc>
          <w:tcPr>
            <w:tcW w:w="0" w:type="auto"/>
            <w:vMerge/>
            <w:tcBorders>
              <w:top w:val="single" w:sz="16" w:space="0" w:color="000000"/>
              <w:left w:val="single" w:sz="16" w:space="0" w:color="000000"/>
              <w:bottom w:val="single" w:sz="16" w:space="0" w:color="000000"/>
              <w:right w:val="nil"/>
            </w:tcBorders>
            <w:shd w:val="clear" w:color="auto" w:fill="FFFFFF"/>
          </w:tcPr>
          <w:p w:rsidR="009076C8" w:rsidRPr="009E63A1" w:rsidRDefault="009076C8" w:rsidP="005B419B">
            <w:pPr>
              <w:autoSpaceDE w:val="0"/>
              <w:autoSpaceDN w:val="0"/>
              <w:adjustRightInd w:val="0"/>
              <w:spacing w:after="0" w:line="240" w:lineRule="auto"/>
              <w:rPr>
                <w:rFonts w:ascii="Arial" w:hAnsi="Arial" w:cs="Arial"/>
                <w:color w:val="000000"/>
                <w:sz w:val="18"/>
                <w:szCs w:val="18"/>
                <w:lang w:val="en-US"/>
              </w:rPr>
            </w:pPr>
          </w:p>
        </w:tc>
        <w:tc>
          <w:tcPr>
            <w:tcW w:w="0" w:type="auto"/>
            <w:vMerge w:val="restart"/>
            <w:tcBorders>
              <w:top w:val="nil"/>
              <w:left w:val="nil"/>
              <w:bottom w:val="single" w:sz="16" w:space="0" w:color="000000"/>
              <w:right w:val="nil"/>
            </w:tcBorders>
            <w:shd w:val="clear" w:color="auto" w:fill="FFFFFF"/>
          </w:tcPr>
          <w:p w:rsidR="009076C8" w:rsidRPr="009E63A1"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9E63A1">
              <w:rPr>
                <w:rFonts w:ascii="Arial" w:hAnsi="Arial" w:cs="Arial"/>
                <w:color w:val="000000"/>
                <w:sz w:val="18"/>
                <w:szCs w:val="18"/>
                <w:lang w:val="en-US"/>
              </w:rPr>
              <w:t>Q5.3_QUALITY performance</w:t>
            </w:r>
          </w:p>
        </w:tc>
        <w:tc>
          <w:tcPr>
            <w:tcW w:w="0" w:type="auto"/>
            <w:tcBorders>
              <w:top w:val="nil"/>
              <w:left w:val="nil"/>
              <w:bottom w:val="nil"/>
              <w:right w:val="single" w:sz="16" w:space="0" w:color="000000"/>
            </w:tcBorders>
            <w:shd w:val="clear" w:color="auto" w:fill="FFFFFF"/>
          </w:tcPr>
          <w:p w:rsidR="009076C8" w:rsidRPr="009E63A1"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9E63A1">
              <w:rPr>
                <w:rFonts w:ascii="Arial" w:hAnsi="Arial" w:cs="Arial"/>
                <w:color w:val="000000"/>
                <w:sz w:val="18"/>
                <w:szCs w:val="18"/>
                <w:lang w:val="en-US"/>
              </w:rPr>
              <w:t>Correlation Coefficient</w:t>
            </w:r>
          </w:p>
        </w:tc>
        <w:tc>
          <w:tcPr>
            <w:tcW w:w="0" w:type="auto"/>
            <w:tcBorders>
              <w:top w:val="nil"/>
              <w:left w:val="single" w:sz="16" w:space="0" w:color="000000"/>
              <w:bottom w:val="nil"/>
            </w:tcBorders>
            <w:shd w:val="clear" w:color="auto" w:fill="FFFFFF"/>
            <w:vAlign w:val="center"/>
          </w:tcPr>
          <w:p w:rsidR="009076C8" w:rsidRPr="009E63A1"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9E63A1">
              <w:rPr>
                <w:rFonts w:ascii="Arial" w:hAnsi="Arial" w:cs="Arial"/>
                <w:color w:val="000000"/>
                <w:sz w:val="18"/>
                <w:szCs w:val="18"/>
                <w:lang w:val="en-US"/>
              </w:rPr>
              <w:t>-.005</w:t>
            </w:r>
          </w:p>
        </w:tc>
        <w:tc>
          <w:tcPr>
            <w:tcW w:w="0" w:type="auto"/>
            <w:tcBorders>
              <w:top w:val="nil"/>
              <w:bottom w:val="nil"/>
            </w:tcBorders>
            <w:shd w:val="clear" w:color="auto" w:fill="FFFFFF"/>
            <w:vAlign w:val="center"/>
          </w:tcPr>
          <w:p w:rsidR="009076C8" w:rsidRPr="009E63A1"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9E63A1">
              <w:rPr>
                <w:rFonts w:ascii="Arial" w:hAnsi="Arial" w:cs="Arial"/>
                <w:color w:val="000000"/>
                <w:sz w:val="18"/>
                <w:szCs w:val="18"/>
                <w:lang w:val="en-US"/>
              </w:rPr>
              <w:t>.778</w:t>
            </w:r>
            <w:r w:rsidRPr="009E63A1">
              <w:rPr>
                <w:rFonts w:ascii="Arial" w:hAnsi="Arial" w:cs="Arial"/>
                <w:color w:val="000000"/>
                <w:sz w:val="18"/>
                <w:szCs w:val="18"/>
                <w:vertAlign w:val="superscript"/>
                <w:lang w:val="en-US"/>
              </w:rPr>
              <w:t>**</w:t>
            </w:r>
          </w:p>
        </w:tc>
        <w:tc>
          <w:tcPr>
            <w:tcW w:w="0" w:type="auto"/>
            <w:tcBorders>
              <w:top w:val="nil"/>
              <w:bottom w:val="nil"/>
            </w:tcBorders>
            <w:shd w:val="clear" w:color="auto" w:fill="FFFFFF"/>
            <w:vAlign w:val="center"/>
          </w:tcPr>
          <w:p w:rsidR="009076C8" w:rsidRPr="009E63A1"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9E63A1">
              <w:rPr>
                <w:rFonts w:ascii="Arial" w:hAnsi="Arial" w:cs="Arial"/>
                <w:color w:val="000000"/>
                <w:sz w:val="18"/>
                <w:szCs w:val="18"/>
                <w:lang w:val="en-US"/>
              </w:rPr>
              <w:t>.104</w:t>
            </w:r>
          </w:p>
        </w:tc>
        <w:tc>
          <w:tcPr>
            <w:tcW w:w="0" w:type="auto"/>
            <w:tcBorders>
              <w:top w:val="nil"/>
              <w:bottom w:val="nil"/>
              <w:right w:val="single" w:sz="16" w:space="0" w:color="000000"/>
            </w:tcBorders>
            <w:shd w:val="clear" w:color="auto" w:fill="FFFFFF"/>
            <w:vAlign w:val="center"/>
          </w:tcPr>
          <w:p w:rsidR="009076C8" w:rsidRPr="009E63A1"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9E63A1">
              <w:rPr>
                <w:rFonts w:ascii="Arial" w:hAnsi="Arial" w:cs="Arial"/>
                <w:color w:val="000000"/>
                <w:sz w:val="18"/>
                <w:szCs w:val="18"/>
                <w:lang w:val="en-US"/>
              </w:rPr>
              <w:t>1.000</w:t>
            </w:r>
          </w:p>
        </w:tc>
      </w:tr>
      <w:tr w:rsidR="009076C8" w:rsidRPr="009E63A1" w:rsidTr="005B419B">
        <w:trPr>
          <w:cantSplit/>
        </w:trPr>
        <w:tc>
          <w:tcPr>
            <w:tcW w:w="0" w:type="auto"/>
            <w:vMerge/>
            <w:tcBorders>
              <w:top w:val="single" w:sz="16" w:space="0" w:color="000000"/>
              <w:left w:val="single" w:sz="16" w:space="0" w:color="000000"/>
              <w:bottom w:val="single" w:sz="16" w:space="0" w:color="000000"/>
              <w:right w:val="nil"/>
            </w:tcBorders>
            <w:shd w:val="clear" w:color="auto" w:fill="FFFFFF"/>
          </w:tcPr>
          <w:p w:rsidR="009076C8" w:rsidRPr="009E63A1" w:rsidRDefault="009076C8" w:rsidP="005B419B">
            <w:pPr>
              <w:autoSpaceDE w:val="0"/>
              <w:autoSpaceDN w:val="0"/>
              <w:adjustRightInd w:val="0"/>
              <w:spacing w:after="0" w:line="240" w:lineRule="auto"/>
              <w:rPr>
                <w:rFonts w:ascii="Arial" w:hAnsi="Arial" w:cs="Arial"/>
                <w:color w:val="000000"/>
                <w:sz w:val="18"/>
                <w:szCs w:val="18"/>
                <w:lang w:val="en-US"/>
              </w:rPr>
            </w:pPr>
          </w:p>
        </w:tc>
        <w:tc>
          <w:tcPr>
            <w:tcW w:w="0" w:type="auto"/>
            <w:vMerge/>
            <w:tcBorders>
              <w:top w:val="nil"/>
              <w:left w:val="nil"/>
              <w:bottom w:val="single" w:sz="16" w:space="0" w:color="000000"/>
              <w:right w:val="nil"/>
            </w:tcBorders>
            <w:shd w:val="clear" w:color="auto" w:fill="FFFFFF"/>
          </w:tcPr>
          <w:p w:rsidR="009076C8" w:rsidRPr="009E63A1" w:rsidRDefault="009076C8" w:rsidP="005B419B">
            <w:pPr>
              <w:autoSpaceDE w:val="0"/>
              <w:autoSpaceDN w:val="0"/>
              <w:adjustRightInd w:val="0"/>
              <w:spacing w:after="0" w:line="240" w:lineRule="auto"/>
              <w:rPr>
                <w:rFonts w:ascii="Arial" w:hAnsi="Arial" w:cs="Arial"/>
                <w:color w:val="000000"/>
                <w:sz w:val="18"/>
                <w:szCs w:val="18"/>
                <w:lang w:val="en-US"/>
              </w:rPr>
            </w:pPr>
          </w:p>
        </w:tc>
        <w:tc>
          <w:tcPr>
            <w:tcW w:w="0" w:type="auto"/>
            <w:tcBorders>
              <w:top w:val="nil"/>
              <w:left w:val="nil"/>
              <w:bottom w:val="nil"/>
              <w:right w:val="single" w:sz="16" w:space="0" w:color="000000"/>
            </w:tcBorders>
            <w:shd w:val="clear" w:color="auto" w:fill="FFFFFF"/>
          </w:tcPr>
          <w:p w:rsidR="009076C8" w:rsidRPr="009E63A1"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9E63A1">
              <w:rPr>
                <w:rFonts w:ascii="Arial" w:hAnsi="Arial" w:cs="Arial"/>
                <w:color w:val="000000"/>
                <w:sz w:val="18"/>
                <w:szCs w:val="18"/>
                <w:lang w:val="en-US"/>
              </w:rPr>
              <w:t>Sig. (2-tailed)</w:t>
            </w:r>
          </w:p>
        </w:tc>
        <w:tc>
          <w:tcPr>
            <w:tcW w:w="0" w:type="auto"/>
            <w:tcBorders>
              <w:top w:val="nil"/>
              <w:left w:val="single" w:sz="16" w:space="0" w:color="000000"/>
              <w:bottom w:val="nil"/>
            </w:tcBorders>
            <w:shd w:val="clear" w:color="auto" w:fill="FFFFFF"/>
            <w:vAlign w:val="center"/>
          </w:tcPr>
          <w:p w:rsidR="009076C8" w:rsidRPr="009E63A1"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9E63A1">
              <w:rPr>
                <w:rFonts w:ascii="Arial" w:hAnsi="Arial" w:cs="Arial"/>
                <w:color w:val="000000"/>
                <w:sz w:val="18"/>
                <w:szCs w:val="18"/>
                <w:lang w:val="en-US"/>
              </w:rPr>
              <w:t>.968</w:t>
            </w:r>
          </w:p>
        </w:tc>
        <w:tc>
          <w:tcPr>
            <w:tcW w:w="0" w:type="auto"/>
            <w:tcBorders>
              <w:top w:val="nil"/>
              <w:bottom w:val="nil"/>
            </w:tcBorders>
            <w:shd w:val="clear" w:color="auto" w:fill="FFFFFF"/>
            <w:vAlign w:val="center"/>
          </w:tcPr>
          <w:p w:rsidR="009076C8" w:rsidRPr="009E63A1"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9E63A1">
              <w:rPr>
                <w:rFonts w:ascii="Arial" w:hAnsi="Arial" w:cs="Arial"/>
                <w:color w:val="000000"/>
                <w:sz w:val="18"/>
                <w:szCs w:val="18"/>
                <w:lang w:val="en-US"/>
              </w:rPr>
              <w:t>.000</w:t>
            </w:r>
          </w:p>
        </w:tc>
        <w:tc>
          <w:tcPr>
            <w:tcW w:w="0" w:type="auto"/>
            <w:tcBorders>
              <w:top w:val="nil"/>
              <w:bottom w:val="nil"/>
            </w:tcBorders>
            <w:shd w:val="clear" w:color="auto" w:fill="FFFFFF"/>
            <w:vAlign w:val="center"/>
          </w:tcPr>
          <w:p w:rsidR="009076C8" w:rsidRPr="009E63A1"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9E63A1">
              <w:rPr>
                <w:rFonts w:ascii="Arial" w:hAnsi="Arial" w:cs="Arial"/>
                <w:color w:val="000000"/>
                <w:sz w:val="18"/>
                <w:szCs w:val="18"/>
                <w:lang w:val="en-US"/>
              </w:rPr>
              <w:t>.410</w:t>
            </w:r>
          </w:p>
        </w:tc>
        <w:tc>
          <w:tcPr>
            <w:tcW w:w="0" w:type="auto"/>
            <w:tcBorders>
              <w:top w:val="nil"/>
              <w:bottom w:val="nil"/>
              <w:right w:val="single" w:sz="16" w:space="0" w:color="000000"/>
            </w:tcBorders>
            <w:shd w:val="clear" w:color="auto" w:fill="FFFFFF"/>
            <w:vAlign w:val="center"/>
          </w:tcPr>
          <w:p w:rsidR="009076C8" w:rsidRPr="009E63A1"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9E63A1">
              <w:rPr>
                <w:rFonts w:ascii="Arial" w:hAnsi="Arial" w:cs="Arial"/>
                <w:color w:val="000000"/>
                <w:sz w:val="18"/>
                <w:szCs w:val="18"/>
                <w:lang w:val="en-US"/>
              </w:rPr>
              <w:t>.</w:t>
            </w:r>
          </w:p>
        </w:tc>
      </w:tr>
      <w:tr w:rsidR="009076C8" w:rsidRPr="009E63A1" w:rsidTr="005B419B">
        <w:trPr>
          <w:cantSplit/>
        </w:trPr>
        <w:tc>
          <w:tcPr>
            <w:tcW w:w="0" w:type="auto"/>
            <w:vMerge/>
            <w:tcBorders>
              <w:top w:val="single" w:sz="16" w:space="0" w:color="000000"/>
              <w:left w:val="single" w:sz="16" w:space="0" w:color="000000"/>
              <w:bottom w:val="single" w:sz="16" w:space="0" w:color="000000"/>
              <w:right w:val="nil"/>
            </w:tcBorders>
            <w:shd w:val="clear" w:color="auto" w:fill="FFFFFF"/>
          </w:tcPr>
          <w:p w:rsidR="009076C8" w:rsidRPr="009E63A1" w:rsidRDefault="009076C8" w:rsidP="005B419B">
            <w:pPr>
              <w:autoSpaceDE w:val="0"/>
              <w:autoSpaceDN w:val="0"/>
              <w:adjustRightInd w:val="0"/>
              <w:spacing w:after="0" w:line="240" w:lineRule="auto"/>
              <w:rPr>
                <w:rFonts w:ascii="Arial" w:hAnsi="Arial" w:cs="Arial"/>
                <w:color w:val="000000"/>
                <w:sz w:val="18"/>
                <w:szCs w:val="18"/>
                <w:lang w:val="en-US"/>
              </w:rPr>
            </w:pPr>
          </w:p>
        </w:tc>
        <w:tc>
          <w:tcPr>
            <w:tcW w:w="0" w:type="auto"/>
            <w:vMerge/>
            <w:tcBorders>
              <w:top w:val="nil"/>
              <w:left w:val="nil"/>
              <w:bottom w:val="single" w:sz="16" w:space="0" w:color="000000"/>
              <w:right w:val="nil"/>
            </w:tcBorders>
            <w:shd w:val="clear" w:color="auto" w:fill="FFFFFF"/>
          </w:tcPr>
          <w:p w:rsidR="009076C8" w:rsidRPr="009E63A1" w:rsidRDefault="009076C8" w:rsidP="005B419B">
            <w:pPr>
              <w:autoSpaceDE w:val="0"/>
              <w:autoSpaceDN w:val="0"/>
              <w:adjustRightInd w:val="0"/>
              <w:spacing w:after="0" w:line="240" w:lineRule="auto"/>
              <w:rPr>
                <w:rFonts w:ascii="Arial" w:hAnsi="Arial" w:cs="Arial"/>
                <w:color w:val="000000"/>
                <w:sz w:val="18"/>
                <w:szCs w:val="18"/>
                <w:lang w:val="en-US"/>
              </w:rPr>
            </w:pPr>
          </w:p>
        </w:tc>
        <w:tc>
          <w:tcPr>
            <w:tcW w:w="0" w:type="auto"/>
            <w:tcBorders>
              <w:top w:val="nil"/>
              <w:left w:val="nil"/>
              <w:bottom w:val="single" w:sz="16" w:space="0" w:color="000000"/>
              <w:right w:val="single" w:sz="16" w:space="0" w:color="000000"/>
            </w:tcBorders>
            <w:shd w:val="clear" w:color="auto" w:fill="FFFFFF"/>
          </w:tcPr>
          <w:p w:rsidR="009076C8" w:rsidRPr="009E63A1"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9E63A1">
              <w:rPr>
                <w:rFonts w:ascii="Arial" w:hAnsi="Arial" w:cs="Arial"/>
                <w:color w:val="000000"/>
                <w:sz w:val="18"/>
                <w:szCs w:val="18"/>
                <w:lang w:val="en-US"/>
              </w:rPr>
              <w:t>N</w:t>
            </w:r>
          </w:p>
        </w:tc>
        <w:tc>
          <w:tcPr>
            <w:tcW w:w="0" w:type="auto"/>
            <w:tcBorders>
              <w:top w:val="nil"/>
              <w:left w:val="single" w:sz="16" w:space="0" w:color="000000"/>
              <w:bottom w:val="single" w:sz="16" w:space="0" w:color="000000"/>
            </w:tcBorders>
            <w:shd w:val="clear" w:color="auto" w:fill="FFFFFF"/>
            <w:vAlign w:val="center"/>
          </w:tcPr>
          <w:p w:rsidR="009076C8" w:rsidRPr="009E63A1"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9E63A1">
              <w:rPr>
                <w:rFonts w:ascii="Arial" w:hAnsi="Arial" w:cs="Arial"/>
                <w:color w:val="000000"/>
                <w:sz w:val="18"/>
                <w:szCs w:val="18"/>
                <w:lang w:val="en-US"/>
              </w:rPr>
              <w:t>65</w:t>
            </w:r>
          </w:p>
        </w:tc>
        <w:tc>
          <w:tcPr>
            <w:tcW w:w="0" w:type="auto"/>
            <w:tcBorders>
              <w:top w:val="nil"/>
              <w:bottom w:val="single" w:sz="16" w:space="0" w:color="000000"/>
            </w:tcBorders>
            <w:shd w:val="clear" w:color="auto" w:fill="FFFFFF"/>
            <w:vAlign w:val="center"/>
          </w:tcPr>
          <w:p w:rsidR="009076C8" w:rsidRPr="009E63A1"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9E63A1">
              <w:rPr>
                <w:rFonts w:ascii="Arial" w:hAnsi="Arial" w:cs="Arial"/>
                <w:color w:val="000000"/>
                <w:sz w:val="18"/>
                <w:szCs w:val="18"/>
                <w:lang w:val="en-US"/>
              </w:rPr>
              <w:t>65</w:t>
            </w:r>
          </w:p>
        </w:tc>
        <w:tc>
          <w:tcPr>
            <w:tcW w:w="0" w:type="auto"/>
            <w:tcBorders>
              <w:top w:val="nil"/>
              <w:bottom w:val="single" w:sz="16" w:space="0" w:color="000000"/>
            </w:tcBorders>
            <w:shd w:val="clear" w:color="auto" w:fill="FFFFFF"/>
            <w:vAlign w:val="center"/>
          </w:tcPr>
          <w:p w:rsidR="009076C8" w:rsidRPr="009E63A1"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9E63A1">
              <w:rPr>
                <w:rFonts w:ascii="Arial" w:hAnsi="Arial" w:cs="Arial"/>
                <w:color w:val="000000"/>
                <w:sz w:val="18"/>
                <w:szCs w:val="18"/>
                <w:lang w:val="en-US"/>
              </w:rPr>
              <w:t>65</w:t>
            </w:r>
          </w:p>
        </w:tc>
        <w:tc>
          <w:tcPr>
            <w:tcW w:w="0" w:type="auto"/>
            <w:tcBorders>
              <w:top w:val="nil"/>
              <w:bottom w:val="single" w:sz="16" w:space="0" w:color="000000"/>
              <w:right w:val="single" w:sz="16" w:space="0" w:color="000000"/>
            </w:tcBorders>
            <w:shd w:val="clear" w:color="auto" w:fill="FFFFFF"/>
            <w:vAlign w:val="center"/>
          </w:tcPr>
          <w:p w:rsidR="009076C8" w:rsidRPr="009E63A1"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9E63A1">
              <w:rPr>
                <w:rFonts w:ascii="Arial" w:hAnsi="Arial" w:cs="Arial"/>
                <w:color w:val="000000"/>
                <w:sz w:val="18"/>
                <w:szCs w:val="18"/>
                <w:lang w:val="en-US"/>
              </w:rPr>
              <w:t>65</w:t>
            </w:r>
          </w:p>
        </w:tc>
      </w:tr>
      <w:tr w:rsidR="009076C8" w:rsidRPr="009E63A1" w:rsidTr="005B419B">
        <w:trPr>
          <w:cantSplit/>
        </w:trPr>
        <w:tc>
          <w:tcPr>
            <w:tcW w:w="0" w:type="auto"/>
            <w:gridSpan w:val="7"/>
            <w:tcBorders>
              <w:top w:val="nil"/>
              <w:left w:val="nil"/>
              <w:bottom w:val="nil"/>
              <w:right w:val="nil"/>
            </w:tcBorders>
            <w:shd w:val="clear" w:color="auto" w:fill="FFFFFF"/>
          </w:tcPr>
          <w:p w:rsidR="009076C8" w:rsidRPr="009E63A1"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9E63A1">
              <w:rPr>
                <w:rFonts w:ascii="Arial" w:hAnsi="Arial" w:cs="Arial"/>
                <w:color w:val="000000"/>
                <w:sz w:val="18"/>
                <w:szCs w:val="18"/>
                <w:lang w:val="en-US"/>
              </w:rPr>
              <w:t>**. Correlation is significant at the 0.01 level (2-tailed).</w:t>
            </w:r>
          </w:p>
        </w:tc>
      </w:tr>
    </w:tbl>
    <w:p w:rsidR="009076C8" w:rsidRPr="009E63A1" w:rsidRDefault="009076C8" w:rsidP="009076C8">
      <w:pPr>
        <w:autoSpaceDE w:val="0"/>
        <w:autoSpaceDN w:val="0"/>
        <w:adjustRightInd w:val="0"/>
        <w:spacing w:after="0" w:line="240" w:lineRule="auto"/>
        <w:rPr>
          <w:rFonts w:ascii="Times New Roman" w:hAnsi="Times New Roman"/>
          <w:sz w:val="24"/>
          <w:szCs w:val="24"/>
          <w:lang w:val="en-US"/>
        </w:rPr>
      </w:pPr>
    </w:p>
    <w:p w:rsidR="009076C8" w:rsidRPr="009E63A1" w:rsidRDefault="009076C8" w:rsidP="009076C8">
      <w:pPr>
        <w:autoSpaceDE w:val="0"/>
        <w:autoSpaceDN w:val="0"/>
        <w:adjustRightInd w:val="0"/>
        <w:spacing w:after="0" w:line="240" w:lineRule="auto"/>
        <w:rPr>
          <w:rFonts w:ascii="Courier New" w:hAnsi="Courier New" w:cs="Courier New"/>
          <w:color w:val="000000"/>
          <w:sz w:val="20"/>
          <w:szCs w:val="20"/>
          <w:lang w:val="en-US"/>
        </w:rPr>
      </w:pPr>
    </w:p>
    <w:p w:rsidR="009076C8" w:rsidRPr="009E63A1" w:rsidRDefault="009076C8" w:rsidP="009076C8">
      <w:pPr>
        <w:autoSpaceDE w:val="0"/>
        <w:autoSpaceDN w:val="0"/>
        <w:adjustRightInd w:val="0"/>
        <w:spacing w:after="0" w:line="240" w:lineRule="auto"/>
        <w:rPr>
          <w:rFonts w:ascii="Times New Roman" w:hAnsi="Times New Roman"/>
          <w:sz w:val="24"/>
          <w:szCs w:val="24"/>
          <w:lang w:val="en-US"/>
        </w:rPr>
      </w:pP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066"/>
        <w:gridCol w:w="1449"/>
        <w:gridCol w:w="993"/>
        <w:gridCol w:w="1479"/>
        <w:gridCol w:w="1119"/>
        <w:gridCol w:w="1119"/>
        <w:gridCol w:w="1372"/>
      </w:tblGrid>
      <w:tr w:rsidR="009076C8" w:rsidRPr="009E63A1" w:rsidTr="005B419B">
        <w:trPr>
          <w:cantSplit/>
        </w:trPr>
        <w:tc>
          <w:tcPr>
            <w:tcW w:w="0" w:type="auto"/>
            <w:gridSpan w:val="7"/>
            <w:tcBorders>
              <w:top w:val="nil"/>
              <w:left w:val="nil"/>
              <w:bottom w:val="nil"/>
              <w:right w:val="nil"/>
            </w:tcBorders>
            <w:shd w:val="clear" w:color="auto" w:fill="FFFFFF"/>
            <w:vAlign w:val="center"/>
          </w:tcPr>
          <w:p w:rsidR="009076C8" w:rsidRPr="009E63A1" w:rsidRDefault="009076C8" w:rsidP="005B419B">
            <w:pPr>
              <w:autoSpaceDE w:val="0"/>
              <w:autoSpaceDN w:val="0"/>
              <w:adjustRightInd w:val="0"/>
              <w:spacing w:after="0" w:line="240" w:lineRule="auto"/>
              <w:ind w:left="60" w:right="60"/>
              <w:jc w:val="center"/>
              <w:rPr>
                <w:rFonts w:ascii="Arial" w:hAnsi="Arial" w:cs="Arial"/>
                <w:color w:val="000000"/>
                <w:sz w:val="18"/>
                <w:szCs w:val="18"/>
                <w:lang w:val="en-US"/>
              </w:rPr>
            </w:pPr>
            <w:r w:rsidRPr="009E63A1">
              <w:rPr>
                <w:rFonts w:ascii="Arial" w:hAnsi="Arial" w:cs="Arial"/>
                <w:b/>
                <w:bCs/>
                <w:color w:val="000000"/>
                <w:sz w:val="18"/>
                <w:szCs w:val="18"/>
                <w:lang w:val="en-US"/>
              </w:rPr>
              <w:t>Correlations</w:t>
            </w:r>
          </w:p>
        </w:tc>
      </w:tr>
      <w:tr w:rsidR="009076C8" w:rsidRPr="009E63A1" w:rsidTr="005B419B">
        <w:trPr>
          <w:cantSplit/>
        </w:trPr>
        <w:tc>
          <w:tcPr>
            <w:tcW w:w="0" w:type="auto"/>
            <w:gridSpan w:val="3"/>
            <w:tcBorders>
              <w:top w:val="single" w:sz="16" w:space="0" w:color="000000"/>
              <w:left w:val="single" w:sz="16" w:space="0" w:color="000000"/>
              <w:bottom w:val="single" w:sz="16" w:space="0" w:color="000000"/>
              <w:right w:val="nil"/>
            </w:tcBorders>
            <w:shd w:val="clear" w:color="auto" w:fill="FFFFFF"/>
            <w:vAlign w:val="bottom"/>
          </w:tcPr>
          <w:p w:rsidR="009076C8" w:rsidRPr="009E63A1" w:rsidRDefault="009076C8" w:rsidP="005B419B">
            <w:pPr>
              <w:autoSpaceDE w:val="0"/>
              <w:autoSpaceDN w:val="0"/>
              <w:adjustRightInd w:val="0"/>
              <w:spacing w:after="0" w:line="240" w:lineRule="auto"/>
              <w:rPr>
                <w:rFonts w:ascii="Times New Roman" w:hAnsi="Times New Roman"/>
                <w:sz w:val="24"/>
                <w:szCs w:val="24"/>
                <w:lang w:val="en-US"/>
              </w:rPr>
            </w:pPr>
          </w:p>
        </w:tc>
        <w:tc>
          <w:tcPr>
            <w:tcW w:w="0" w:type="auto"/>
            <w:tcBorders>
              <w:top w:val="single" w:sz="16" w:space="0" w:color="000000"/>
              <w:left w:val="single" w:sz="16" w:space="0" w:color="000000"/>
              <w:bottom w:val="single" w:sz="16" w:space="0" w:color="000000"/>
            </w:tcBorders>
            <w:shd w:val="clear" w:color="auto" w:fill="FFFFFF"/>
            <w:vAlign w:val="bottom"/>
          </w:tcPr>
          <w:p w:rsidR="009076C8" w:rsidRPr="009E63A1" w:rsidRDefault="009076C8" w:rsidP="005B419B">
            <w:pPr>
              <w:autoSpaceDE w:val="0"/>
              <w:autoSpaceDN w:val="0"/>
              <w:adjustRightInd w:val="0"/>
              <w:spacing w:after="0" w:line="240" w:lineRule="auto"/>
              <w:ind w:left="60" w:right="60"/>
              <w:jc w:val="center"/>
              <w:rPr>
                <w:rFonts w:ascii="Arial" w:hAnsi="Arial" w:cs="Arial"/>
                <w:color w:val="000000"/>
                <w:sz w:val="18"/>
                <w:szCs w:val="18"/>
                <w:lang w:val="en-US"/>
              </w:rPr>
            </w:pPr>
            <w:r w:rsidRPr="009E63A1">
              <w:rPr>
                <w:rFonts w:ascii="Arial" w:hAnsi="Arial" w:cs="Arial"/>
                <w:color w:val="000000"/>
                <w:sz w:val="18"/>
                <w:szCs w:val="18"/>
                <w:lang w:val="en-US"/>
              </w:rPr>
              <w:t>Q3.4_Comparing costs</w:t>
            </w:r>
          </w:p>
        </w:tc>
        <w:tc>
          <w:tcPr>
            <w:tcW w:w="0" w:type="auto"/>
            <w:tcBorders>
              <w:top w:val="single" w:sz="16" w:space="0" w:color="000000"/>
              <w:bottom w:val="single" w:sz="16" w:space="0" w:color="000000"/>
            </w:tcBorders>
            <w:shd w:val="clear" w:color="auto" w:fill="FFFFFF"/>
            <w:vAlign w:val="bottom"/>
          </w:tcPr>
          <w:p w:rsidR="009076C8" w:rsidRPr="009E63A1" w:rsidRDefault="009076C8" w:rsidP="005B419B">
            <w:pPr>
              <w:autoSpaceDE w:val="0"/>
              <w:autoSpaceDN w:val="0"/>
              <w:adjustRightInd w:val="0"/>
              <w:spacing w:after="0" w:line="240" w:lineRule="auto"/>
              <w:ind w:left="60" w:right="60"/>
              <w:jc w:val="center"/>
              <w:rPr>
                <w:rFonts w:ascii="Arial" w:hAnsi="Arial" w:cs="Arial"/>
                <w:color w:val="000000"/>
                <w:sz w:val="18"/>
                <w:szCs w:val="18"/>
                <w:lang w:val="en-US"/>
              </w:rPr>
            </w:pPr>
            <w:r w:rsidRPr="009E63A1">
              <w:rPr>
                <w:rFonts w:ascii="Arial" w:hAnsi="Arial" w:cs="Arial"/>
                <w:color w:val="000000"/>
                <w:sz w:val="18"/>
                <w:szCs w:val="18"/>
                <w:lang w:val="en-US"/>
              </w:rPr>
              <w:t>Q5.1_COST performance</w:t>
            </w:r>
          </w:p>
        </w:tc>
        <w:tc>
          <w:tcPr>
            <w:tcW w:w="0" w:type="auto"/>
            <w:tcBorders>
              <w:top w:val="single" w:sz="16" w:space="0" w:color="000000"/>
              <w:bottom w:val="single" w:sz="16" w:space="0" w:color="000000"/>
            </w:tcBorders>
            <w:shd w:val="clear" w:color="auto" w:fill="FFFFFF"/>
            <w:vAlign w:val="bottom"/>
          </w:tcPr>
          <w:p w:rsidR="009076C8" w:rsidRPr="009E63A1" w:rsidRDefault="009076C8" w:rsidP="005B419B">
            <w:pPr>
              <w:autoSpaceDE w:val="0"/>
              <w:autoSpaceDN w:val="0"/>
              <w:adjustRightInd w:val="0"/>
              <w:spacing w:after="0" w:line="240" w:lineRule="auto"/>
              <w:ind w:left="60" w:right="60"/>
              <w:jc w:val="center"/>
              <w:rPr>
                <w:rFonts w:ascii="Arial" w:hAnsi="Arial" w:cs="Arial"/>
                <w:color w:val="000000"/>
                <w:sz w:val="18"/>
                <w:szCs w:val="18"/>
                <w:lang w:val="en-US"/>
              </w:rPr>
            </w:pPr>
            <w:r w:rsidRPr="009E63A1">
              <w:rPr>
                <w:rFonts w:ascii="Arial" w:hAnsi="Arial" w:cs="Arial"/>
                <w:color w:val="000000"/>
                <w:sz w:val="18"/>
                <w:szCs w:val="18"/>
                <w:lang w:val="en-US"/>
              </w:rPr>
              <w:t>Q5.2_TIME performance</w:t>
            </w:r>
          </w:p>
        </w:tc>
        <w:tc>
          <w:tcPr>
            <w:tcW w:w="0" w:type="auto"/>
            <w:tcBorders>
              <w:top w:val="single" w:sz="16" w:space="0" w:color="000000"/>
              <w:bottom w:val="single" w:sz="16" w:space="0" w:color="000000"/>
              <w:right w:val="single" w:sz="16" w:space="0" w:color="000000"/>
            </w:tcBorders>
            <w:shd w:val="clear" w:color="auto" w:fill="FFFFFF"/>
            <w:vAlign w:val="bottom"/>
          </w:tcPr>
          <w:p w:rsidR="009076C8" w:rsidRPr="009E63A1" w:rsidRDefault="009076C8" w:rsidP="005B419B">
            <w:pPr>
              <w:autoSpaceDE w:val="0"/>
              <w:autoSpaceDN w:val="0"/>
              <w:adjustRightInd w:val="0"/>
              <w:spacing w:after="0" w:line="240" w:lineRule="auto"/>
              <w:ind w:left="60" w:right="60"/>
              <w:jc w:val="center"/>
              <w:rPr>
                <w:rFonts w:ascii="Arial" w:hAnsi="Arial" w:cs="Arial"/>
                <w:color w:val="000000"/>
                <w:sz w:val="18"/>
                <w:szCs w:val="18"/>
                <w:lang w:val="en-US"/>
              </w:rPr>
            </w:pPr>
            <w:r w:rsidRPr="009E63A1">
              <w:rPr>
                <w:rFonts w:ascii="Arial" w:hAnsi="Arial" w:cs="Arial"/>
                <w:color w:val="000000"/>
                <w:sz w:val="18"/>
                <w:szCs w:val="18"/>
                <w:lang w:val="en-US"/>
              </w:rPr>
              <w:t>Q5.3_QUALITY performance</w:t>
            </w:r>
          </w:p>
        </w:tc>
      </w:tr>
      <w:tr w:rsidR="009076C8" w:rsidRPr="009E63A1" w:rsidTr="005B419B">
        <w:trPr>
          <w:cantSplit/>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9076C8" w:rsidRPr="009E63A1"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9E63A1">
              <w:rPr>
                <w:rFonts w:ascii="Arial" w:hAnsi="Arial" w:cs="Arial"/>
                <w:color w:val="000000"/>
                <w:sz w:val="18"/>
                <w:szCs w:val="18"/>
                <w:lang w:val="en-US"/>
              </w:rPr>
              <w:t>Spearman's rho</w:t>
            </w:r>
          </w:p>
        </w:tc>
        <w:tc>
          <w:tcPr>
            <w:tcW w:w="0" w:type="auto"/>
            <w:vMerge w:val="restart"/>
            <w:tcBorders>
              <w:top w:val="single" w:sz="16" w:space="0" w:color="000000"/>
              <w:left w:val="nil"/>
              <w:right w:val="nil"/>
            </w:tcBorders>
            <w:shd w:val="clear" w:color="auto" w:fill="FFFFFF"/>
          </w:tcPr>
          <w:p w:rsidR="009076C8" w:rsidRPr="009E63A1"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9E63A1">
              <w:rPr>
                <w:rFonts w:ascii="Arial" w:hAnsi="Arial" w:cs="Arial"/>
                <w:color w:val="000000"/>
                <w:sz w:val="18"/>
                <w:szCs w:val="18"/>
                <w:lang w:val="en-US"/>
              </w:rPr>
              <w:t>Q3.4_Comparing costs</w:t>
            </w:r>
          </w:p>
        </w:tc>
        <w:tc>
          <w:tcPr>
            <w:tcW w:w="0" w:type="auto"/>
            <w:tcBorders>
              <w:top w:val="single" w:sz="16" w:space="0" w:color="000000"/>
              <w:left w:val="nil"/>
              <w:bottom w:val="nil"/>
              <w:right w:val="single" w:sz="16" w:space="0" w:color="000000"/>
            </w:tcBorders>
            <w:shd w:val="clear" w:color="auto" w:fill="FFFFFF"/>
          </w:tcPr>
          <w:p w:rsidR="009076C8" w:rsidRPr="009E63A1"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9E63A1">
              <w:rPr>
                <w:rFonts w:ascii="Arial" w:hAnsi="Arial" w:cs="Arial"/>
                <w:color w:val="000000"/>
                <w:sz w:val="18"/>
                <w:szCs w:val="18"/>
                <w:lang w:val="en-US"/>
              </w:rPr>
              <w:t>Correlation Coefficient</w:t>
            </w:r>
          </w:p>
        </w:tc>
        <w:tc>
          <w:tcPr>
            <w:tcW w:w="0" w:type="auto"/>
            <w:tcBorders>
              <w:top w:val="single" w:sz="16" w:space="0" w:color="000000"/>
              <w:left w:val="single" w:sz="16" w:space="0" w:color="000000"/>
              <w:bottom w:val="nil"/>
            </w:tcBorders>
            <w:shd w:val="clear" w:color="auto" w:fill="FFFFFF"/>
            <w:vAlign w:val="center"/>
          </w:tcPr>
          <w:p w:rsidR="009076C8" w:rsidRPr="009E63A1"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9E63A1">
              <w:rPr>
                <w:rFonts w:ascii="Arial" w:hAnsi="Arial" w:cs="Arial"/>
                <w:color w:val="000000"/>
                <w:sz w:val="18"/>
                <w:szCs w:val="18"/>
                <w:lang w:val="en-US"/>
              </w:rPr>
              <w:t>1.000</w:t>
            </w:r>
          </w:p>
        </w:tc>
        <w:tc>
          <w:tcPr>
            <w:tcW w:w="0" w:type="auto"/>
            <w:tcBorders>
              <w:top w:val="single" w:sz="16" w:space="0" w:color="000000"/>
              <w:bottom w:val="nil"/>
            </w:tcBorders>
            <w:shd w:val="clear" w:color="auto" w:fill="FFFFFF"/>
            <w:vAlign w:val="center"/>
          </w:tcPr>
          <w:p w:rsidR="009076C8" w:rsidRPr="009E63A1"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9E63A1">
              <w:rPr>
                <w:rFonts w:ascii="Arial" w:hAnsi="Arial" w:cs="Arial"/>
                <w:color w:val="000000"/>
                <w:sz w:val="18"/>
                <w:szCs w:val="18"/>
                <w:lang w:val="en-US"/>
              </w:rPr>
              <w:t>.524</w:t>
            </w:r>
            <w:r w:rsidRPr="009E63A1">
              <w:rPr>
                <w:rFonts w:ascii="Arial" w:hAnsi="Arial" w:cs="Arial"/>
                <w:color w:val="000000"/>
                <w:sz w:val="18"/>
                <w:szCs w:val="18"/>
                <w:vertAlign w:val="superscript"/>
                <w:lang w:val="en-US"/>
              </w:rPr>
              <w:t>**</w:t>
            </w:r>
          </w:p>
        </w:tc>
        <w:tc>
          <w:tcPr>
            <w:tcW w:w="0" w:type="auto"/>
            <w:tcBorders>
              <w:top w:val="single" w:sz="16" w:space="0" w:color="000000"/>
              <w:bottom w:val="nil"/>
            </w:tcBorders>
            <w:shd w:val="clear" w:color="auto" w:fill="FFFFFF"/>
            <w:vAlign w:val="center"/>
          </w:tcPr>
          <w:p w:rsidR="009076C8" w:rsidRPr="009E63A1"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9E63A1">
              <w:rPr>
                <w:rFonts w:ascii="Arial" w:hAnsi="Arial" w:cs="Arial"/>
                <w:color w:val="000000"/>
                <w:sz w:val="18"/>
                <w:szCs w:val="18"/>
                <w:lang w:val="en-US"/>
              </w:rPr>
              <w:t>-.260</w:t>
            </w:r>
            <w:r w:rsidRPr="009E63A1">
              <w:rPr>
                <w:rFonts w:ascii="Arial" w:hAnsi="Arial" w:cs="Arial"/>
                <w:color w:val="000000"/>
                <w:sz w:val="18"/>
                <w:szCs w:val="18"/>
                <w:vertAlign w:val="superscript"/>
                <w:lang w:val="en-US"/>
              </w:rPr>
              <w:t>*</w:t>
            </w:r>
          </w:p>
        </w:tc>
        <w:tc>
          <w:tcPr>
            <w:tcW w:w="0" w:type="auto"/>
            <w:tcBorders>
              <w:top w:val="single" w:sz="16" w:space="0" w:color="000000"/>
              <w:bottom w:val="nil"/>
              <w:right w:val="single" w:sz="16" w:space="0" w:color="000000"/>
            </w:tcBorders>
            <w:shd w:val="clear" w:color="auto" w:fill="FFFFFF"/>
            <w:vAlign w:val="center"/>
          </w:tcPr>
          <w:p w:rsidR="009076C8" w:rsidRPr="009E63A1"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9E63A1">
              <w:rPr>
                <w:rFonts w:ascii="Arial" w:hAnsi="Arial" w:cs="Arial"/>
                <w:color w:val="000000"/>
                <w:sz w:val="18"/>
                <w:szCs w:val="18"/>
                <w:lang w:val="en-US"/>
              </w:rPr>
              <w:t>.267</w:t>
            </w:r>
            <w:r w:rsidRPr="009E63A1">
              <w:rPr>
                <w:rFonts w:ascii="Arial" w:hAnsi="Arial" w:cs="Arial"/>
                <w:color w:val="000000"/>
                <w:sz w:val="18"/>
                <w:szCs w:val="18"/>
                <w:vertAlign w:val="superscript"/>
                <w:lang w:val="en-US"/>
              </w:rPr>
              <w:t>*</w:t>
            </w:r>
          </w:p>
        </w:tc>
      </w:tr>
      <w:tr w:rsidR="009076C8" w:rsidRPr="009E63A1" w:rsidTr="005B419B">
        <w:trPr>
          <w:cantSplit/>
        </w:trPr>
        <w:tc>
          <w:tcPr>
            <w:tcW w:w="0" w:type="auto"/>
            <w:vMerge/>
            <w:tcBorders>
              <w:top w:val="single" w:sz="16" w:space="0" w:color="000000"/>
              <w:left w:val="single" w:sz="16" w:space="0" w:color="000000"/>
              <w:bottom w:val="single" w:sz="16" w:space="0" w:color="000000"/>
              <w:right w:val="nil"/>
            </w:tcBorders>
            <w:shd w:val="clear" w:color="auto" w:fill="FFFFFF"/>
          </w:tcPr>
          <w:p w:rsidR="009076C8" w:rsidRPr="009E63A1" w:rsidRDefault="009076C8" w:rsidP="005B419B">
            <w:pPr>
              <w:autoSpaceDE w:val="0"/>
              <w:autoSpaceDN w:val="0"/>
              <w:adjustRightInd w:val="0"/>
              <w:spacing w:after="0" w:line="240" w:lineRule="auto"/>
              <w:rPr>
                <w:rFonts w:ascii="Arial" w:hAnsi="Arial" w:cs="Arial"/>
                <w:color w:val="000000"/>
                <w:sz w:val="18"/>
                <w:szCs w:val="18"/>
                <w:lang w:val="en-US"/>
              </w:rPr>
            </w:pPr>
          </w:p>
        </w:tc>
        <w:tc>
          <w:tcPr>
            <w:tcW w:w="0" w:type="auto"/>
            <w:vMerge/>
            <w:tcBorders>
              <w:top w:val="single" w:sz="16" w:space="0" w:color="000000"/>
              <w:left w:val="nil"/>
              <w:right w:val="nil"/>
            </w:tcBorders>
            <w:shd w:val="clear" w:color="auto" w:fill="FFFFFF"/>
          </w:tcPr>
          <w:p w:rsidR="009076C8" w:rsidRPr="009E63A1" w:rsidRDefault="009076C8" w:rsidP="005B419B">
            <w:pPr>
              <w:autoSpaceDE w:val="0"/>
              <w:autoSpaceDN w:val="0"/>
              <w:adjustRightInd w:val="0"/>
              <w:spacing w:after="0" w:line="240" w:lineRule="auto"/>
              <w:rPr>
                <w:rFonts w:ascii="Arial" w:hAnsi="Arial" w:cs="Arial"/>
                <w:color w:val="000000"/>
                <w:sz w:val="18"/>
                <w:szCs w:val="18"/>
                <w:lang w:val="en-US"/>
              </w:rPr>
            </w:pPr>
          </w:p>
        </w:tc>
        <w:tc>
          <w:tcPr>
            <w:tcW w:w="0" w:type="auto"/>
            <w:tcBorders>
              <w:top w:val="nil"/>
              <w:left w:val="nil"/>
              <w:bottom w:val="nil"/>
              <w:right w:val="single" w:sz="16" w:space="0" w:color="000000"/>
            </w:tcBorders>
            <w:shd w:val="clear" w:color="auto" w:fill="FFFFFF"/>
          </w:tcPr>
          <w:p w:rsidR="009076C8" w:rsidRPr="009E63A1"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9E63A1">
              <w:rPr>
                <w:rFonts w:ascii="Arial" w:hAnsi="Arial" w:cs="Arial"/>
                <w:color w:val="000000"/>
                <w:sz w:val="18"/>
                <w:szCs w:val="18"/>
                <w:lang w:val="en-US"/>
              </w:rPr>
              <w:t>Sig. (2-tailed)</w:t>
            </w:r>
          </w:p>
        </w:tc>
        <w:tc>
          <w:tcPr>
            <w:tcW w:w="0" w:type="auto"/>
            <w:tcBorders>
              <w:top w:val="nil"/>
              <w:left w:val="single" w:sz="16" w:space="0" w:color="000000"/>
              <w:bottom w:val="nil"/>
            </w:tcBorders>
            <w:shd w:val="clear" w:color="auto" w:fill="FFFFFF"/>
            <w:vAlign w:val="center"/>
          </w:tcPr>
          <w:p w:rsidR="009076C8" w:rsidRPr="009E63A1"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9E63A1">
              <w:rPr>
                <w:rFonts w:ascii="Arial" w:hAnsi="Arial" w:cs="Arial"/>
                <w:color w:val="000000"/>
                <w:sz w:val="18"/>
                <w:szCs w:val="18"/>
                <w:lang w:val="en-US"/>
              </w:rPr>
              <w:t>.</w:t>
            </w:r>
          </w:p>
        </w:tc>
        <w:tc>
          <w:tcPr>
            <w:tcW w:w="0" w:type="auto"/>
            <w:tcBorders>
              <w:top w:val="nil"/>
              <w:bottom w:val="nil"/>
            </w:tcBorders>
            <w:shd w:val="clear" w:color="auto" w:fill="FFFFFF"/>
            <w:vAlign w:val="center"/>
          </w:tcPr>
          <w:p w:rsidR="009076C8" w:rsidRPr="009E63A1"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9E63A1">
              <w:rPr>
                <w:rFonts w:ascii="Arial" w:hAnsi="Arial" w:cs="Arial"/>
                <w:color w:val="000000"/>
                <w:sz w:val="18"/>
                <w:szCs w:val="18"/>
                <w:lang w:val="en-US"/>
              </w:rPr>
              <w:t>.000</w:t>
            </w:r>
          </w:p>
        </w:tc>
        <w:tc>
          <w:tcPr>
            <w:tcW w:w="0" w:type="auto"/>
            <w:tcBorders>
              <w:top w:val="nil"/>
              <w:bottom w:val="nil"/>
            </w:tcBorders>
            <w:shd w:val="clear" w:color="auto" w:fill="FFFFFF"/>
            <w:vAlign w:val="center"/>
          </w:tcPr>
          <w:p w:rsidR="009076C8" w:rsidRPr="009E63A1"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9E63A1">
              <w:rPr>
                <w:rFonts w:ascii="Arial" w:hAnsi="Arial" w:cs="Arial"/>
                <w:color w:val="000000"/>
                <w:sz w:val="18"/>
                <w:szCs w:val="18"/>
                <w:lang w:val="en-US"/>
              </w:rPr>
              <w:t>.037</w:t>
            </w:r>
          </w:p>
        </w:tc>
        <w:tc>
          <w:tcPr>
            <w:tcW w:w="0" w:type="auto"/>
            <w:tcBorders>
              <w:top w:val="nil"/>
              <w:bottom w:val="nil"/>
              <w:right w:val="single" w:sz="16" w:space="0" w:color="000000"/>
            </w:tcBorders>
            <w:shd w:val="clear" w:color="auto" w:fill="FFFFFF"/>
            <w:vAlign w:val="center"/>
          </w:tcPr>
          <w:p w:rsidR="009076C8" w:rsidRPr="009E63A1"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9E63A1">
              <w:rPr>
                <w:rFonts w:ascii="Arial" w:hAnsi="Arial" w:cs="Arial"/>
                <w:color w:val="000000"/>
                <w:sz w:val="18"/>
                <w:szCs w:val="18"/>
                <w:lang w:val="en-US"/>
              </w:rPr>
              <w:t>.032</w:t>
            </w:r>
          </w:p>
        </w:tc>
      </w:tr>
      <w:tr w:rsidR="009076C8" w:rsidRPr="009E63A1" w:rsidTr="005B419B">
        <w:trPr>
          <w:cantSplit/>
        </w:trPr>
        <w:tc>
          <w:tcPr>
            <w:tcW w:w="0" w:type="auto"/>
            <w:vMerge/>
            <w:tcBorders>
              <w:top w:val="single" w:sz="16" w:space="0" w:color="000000"/>
              <w:left w:val="single" w:sz="16" w:space="0" w:color="000000"/>
              <w:bottom w:val="single" w:sz="16" w:space="0" w:color="000000"/>
              <w:right w:val="nil"/>
            </w:tcBorders>
            <w:shd w:val="clear" w:color="auto" w:fill="FFFFFF"/>
          </w:tcPr>
          <w:p w:rsidR="009076C8" w:rsidRPr="009E63A1" w:rsidRDefault="009076C8" w:rsidP="005B419B">
            <w:pPr>
              <w:autoSpaceDE w:val="0"/>
              <w:autoSpaceDN w:val="0"/>
              <w:adjustRightInd w:val="0"/>
              <w:spacing w:after="0" w:line="240" w:lineRule="auto"/>
              <w:rPr>
                <w:rFonts w:ascii="Arial" w:hAnsi="Arial" w:cs="Arial"/>
                <w:color w:val="000000"/>
                <w:sz w:val="18"/>
                <w:szCs w:val="18"/>
                <w:lang w:val="en-US"/>
              </w:rPr>
            </w:pPr>
          </w:p>
        </w:tc>
        <w:tc>
          <w:tcPr>
            <w:tcW w:w="0" w:type="auto"/>
            <w:vMerge/>
            <w:tcBorders>
              <w:top w:val="single" w:sz="16" w:space="0" w:color="000000"/>
              <w:left w:val="nil"/>
              <w:right w:val="nil"/>
            </w:tcBorders>
            <w:shd w:val="clear" w:color="auto" w:fill="FFFFFF"/>
          </w:tcPr>
          <w:p w:rsidR="009076C8" w:rsidRPr="009E63A1" w:rsidRDefault="009076C8" w:rsidP="005B419B">
            <w:pPr>
              <w:autoSpaceDE w:val="0"/>
              <w:autoSpaceDN w:val="0"/>
              <w:adjustRightInd w:val="0"/>
              <w:spacing w:after="0" w:line="240" w:lineRule="auto"/>
              <w:rPr>
                <w:rFonts w:ascii="Arial" w:hAnsi="Arial" w:cs="Arial"/>
                <w:color w:val="000000"/>
                <w:sz w:val="18"/>
                <w:szCs w:val="18"/>
                <w:lang w:val="en-US"/>
              </w:rPr>
            </w:pPr>
          </w:p>
        </w:tc>
        <w:tc>
          <w:tcPr>
            <w:tcW w:w="0" w:type="auto"/>
            <w:tcBorders>
              <w:top w:val="nil"/>
              <w:left w:val="nil"/>
              <w:right w:val="single" w:sz="16" w:space="0" w:color="000000"/>
            </w:tcBorders>
            <w:shd w:val="clear" w:color="auto" w:fill="FFFFFF"/>
          </w:tcPr>
          <w:p w:rsidR="009076C8" w:rsidRPr="009E63A1"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9E63A1">
              <w:rPr>
                <w:rFonts w:ascii="Arial" w:hAnsi="Arial" w:cs="Arial"/>
                <w:color w:val="000000"/>
                <w:sz w:val="18"/>
                <w:szCs w:val="18"/>
                <w:lang w:val="en-US"/>
              </w:rPr>
              <w:t>N</w:t>
            </w:r>
          </w:p>
        </w:tc>
        <w:tc>
          <w:tcPr>
            <w:tcW w:w="0" w:type="auto"/>
            <w:tcBorders>
              <w:top w:val="nil"/>
              <w:left w:val="single" w:sz="16" w:space="0" w:color="000000"/>
            </w:tcBorders>
            <w:shd w:val="clear" w:color="auto" w:fill="FFFFFF"/>
            <w:vAlign w:val="center"/>
          </w:tcPr>
          <w:p w:rsidR="009076C8" w:rsidRPr="009E63A1"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9E63A1">
              <w:rPr>
                <w:rFonts w:ascii="Arial" w:hAnsi="Arial" w:cs="Arial"/>
                <w:color w:val="000000"/>
                <w:sz w:val="18"/>
                <w:szCs w:val="18"/>
                <w:lang w:val="en-US"/>
              </w:rPr>
              <w:t>65</w:t>
            </w:r>
          </w:p>
        </w:tc>
        <w:tc>
          <w:tcPr>
            <w:tcW w:w="0" w:type="auto"/>
            <w:tcBorders>
              <w:top w:val="nil"/>
            </w:tcBorders>
            <w:shd w:val="clear" w:color="auto" w:fill="FFFFFF"/>
            <w:vAlign w:val="center"/>
          </w:tcPr>
          <w:p w:rsidR="009076C8" w:rsidRPr="009E63A1"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9E63A1">
              <w:rPr>
                <w:rFonts w:ascii="Arial" w:hAnsi="Arial" w:cs="Arial"/>
                <w:color w:val="000000"/>
                <w:sz w:val="18"/>
                <w:szCs w:val="18"/>
                <w:lang w:val="en-US"/>
              </w:rPr>
              <w:t>65</w:t>
            </w:r>
          </w:p>
        </w:tc>
        <w:tc>
          <w:tcPr>
            <w:tcW w:w="0" w:type="auto"/>
            <w:tcBorders>
              <w:top w:val="nil"/>
            </w:tcBorders>
            <w:shd w:val="clear" w:color="auto" w:fill="FFFFFF"/>
            <w:vAlign w:val="center"/>
          </w:tcPr>
          <w:p w:rsidR="009076C8" w:rsidRPr="009E63A1"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9E63A1">
              <w:rPr>
                <w:rFonts w:ascii="Arial" w:hAnsi="Arial" w:cs="Arial"/>
                <w:color w:val="000000"/>
                <w:sz w:val="18"/>
                <w:szCs w:val="18"/>
                <w:lang w:val="en-US"/>
              </w:rPr>
              <w:t>65</w:t>
            </w:r>
          </w:p>
        </w:tc>
        <w:tc>
          <w:tcPr>
            <w:tcW w:w="0" w:type="auto"/>
            <w:tcBorders>
              <w:top w:val="nil"/>
              <w:right w:val="single" w:sz="16" w:space="0" w:color="000000"/>
            </w:tcBorders>
            <w:shd w:val="clear" w:color="auto" w:fill="FFFFFF"/>
            <w:vAlign w:val="center"/>
          </w:tcPr>
          <w:p w:rsidR="009076C8" w:rsidRPr="009E63A1"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9E63A1">
              <w:rPr>
                <w:rFonts w:ascii="Arial" w:hAnsi="Arial" w:cs="Arial"/>
                <w:color w:val="000000"/>
                <w:sz w:val="18"/>
                <w:szCs w:val="18"/>
                <w:lang w:val="en-US"/>
              </w:rPr>
              <w:t>65</w:t>
            </w:r>
          </w:p>
        </w:tc>
      </w:tr>
      <w:tr w:rsidR="009076C8" w:rsidRPr="009E63A1" w:rsidTr="005B419B">
        <w:trPr>
          <w:cantSplit/>
        </w:trPr>
        <w:tc>
          <w:tcPr>
            <w:tcW w:w="0" w:type="auto"/>
            <w:vMerge/>
            <w:tcBorders>
              <w:top w:val="single" w:sz="16" w:space="0" w:color="000000"/>
              <w:left w:val="single" w:sz="16" w:space="0" w:color="000000"/>
              <w:bottom w:val="single" w:sz="16" w:space="0" w:color="000000"/>
              <w:right w:val="nil"/>
            </w:tcBorders>
            <w:shd w:val="clear" w:color="auto" w:fill="FFFFFF"/>
          </w:tcPr>
          <w:p w:rsidR="009076C8" w:rsidRPr="009E63A1" w:rsidRDefault="009076C8" w:rsidP="005B419B">
            <w:pPr>
              <w:autoSpaceDE w:val="0"/>
              <w:autoSpaceDN w:val="0"/>
              <w:adjustRightInd w:val="0"/>
              <w:spacing w:after="0" w:line="240" w:lineRule="auto"/>
              <w:rPr>
                <w:rFonts w:ascii="Arial" w:hAnsi="Arial" w:cs="Arial"/>
                <w:color w:val="000000"/>
                <w:sz w:val="18"/>
                <w:szCs w:val="18"/>
                <w:lang w:val="en-US"/>
              </w:rPr>
            </w:pPr>
          </w:p>
        </w:tc>
        <w:tc>
          <w:tcPr>
            <w:tcW w:w="0" w:type="auto"/>
            <w:vMerge w:val="restart"/>
            <w:tcBorders>
              <w:top w:val="nil"/>
              <w:left w:val="nil"/>
              <w:right w:val="nil"/>
            </w:tcBorders>
            <w:shd w:val="clear" w:color="auto" w:fill="FFFFFF"/>
          </w:tcPr>
          <w:p w:rsidR="009076C8" w:rsidRPr="009E63A1"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9E63A1">
              <w:rPr>
                <w:rFonts w:ascii="Arial" w:hAnsi="Arial" w:cs="Arial"/>
                <w:color w:val="000000"/>
                <w:sz w:val="18"/>
                <w:szCs w:val="18"/>
                <w:lang w:val="en-US"/>
              </w:rPr>
              <w:t>Q5.1_COST performance</w:t>
            </w:r>
          </w:p>
        </w:tc>
        <w:tc>
          <w:tcPr>
            <w:tcW w:w="0" w:type="auto"/>
            <w:tcBorders>
              <w:top w:val="nil"/>
              <w:left w:val="nil"/>
              <w:bottom w:val="nil"/>
              <w:right w:val="single" w:sz="16" w:space="0" w:color="000000"/>
            </w:tcBorders>
            <w:shd w:val="clear" w:color="auto" w:fill="FFFFFF"/>
          </w:tcPr>
          <w:p w:rsidR="009076C8" w:rsidRPr="009E63A1"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9E63A1">
              <w:rPr>
                <w:rFonts w:ascii="Arial" w:hAnsi="Arial" w:cs="Arial"/>
                <w:color w:val="000000"/>
                <w:sz w:val="18"/>
                <w:szCs w:val="18"/>
                <w:lang w:val="en-US"/>
              </w:rPr>
              <w:t>Correlation Coefficient</w:t>
            </w:r>
          </w:p>
        </w:tc>
        <w:tc>
          <w:tcPr>
            <w:tcW w:w="0" w:type="auto"/>
            <w:tcBorders>
              <w:top w:val="nil"/>
              <w:left w:val="single" w:sz="16" w:space="0" w:color="000000"/>
              <w:bottom w:val="nil"/>
            </w:tcBorders>
            <w:shd w:val="clear" w:color="auto" w:fill="FFFFFF"/>
            <w:vAlign w:val="center"/>
          </w:tcPr>
          <w:p w:rsidR="009076C8" w:rsidRPr="009E63A1"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9E63A1">
              <w:rPr>
                <w:rFonts w:ascii="Arial" w:hAnsi="Arial" w:cs="Arial"/>
                <w:color w:val="000000"/>
                <w:sz w:val="18"/>
                <w:szCs w:val="18"/>
                <w:lang w:val="en-US"/>
              </w:rPr>
              <w:t>.524</w:t>
            </w:r>
            <w:r w:rsidRPr="009E63A1">
              <w:rPr>
                <w:rFonts w:ascii="Arial" w:hAnsi="Arial" w:cs="Arial"/>
                <w:color w:val="000000"/>
                <w:sz w:val="18"/>
                <w:szCs w:val="18"/>
                <w:vertAlign w:val="superscript"/>
                <w:lang w:val="en-US"/>
              </w:rPr>
              <w:t>**</w:t>
            </w:r>
          </w:p>
        </w:tc>
        <w:tc>
          <w:tcPr>
            <w:tcW w:w="0" w:type="auto"/>
            <w:tcBorders>
              <w:top w:val="nil"/>
              <w:bottom w:val="nil"/>
            </w:tcBorders>
            <w:shd w:val="clear" w:color="auto" w:fill="FFFFFF"/>
            <w:vAlign w:val="center"/>
          </w:tcPr>
          <w:p w:rsidR="009076C8" w:rsidRPr="009E63A1"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9E63A1">
              <w:rPr>
                <w:rFonts w:ascii="Arial" w:hAnsi="Arial" w:cs="Arial"/>
                <w:color w:val="000000"/>
                <w:sz w:val="18"/>
                <w:szCs w:val="18"/>
                <w:lang w:val="en-US"/>
              </w:rPr>
              <w:t>1.000</w:t>
            </w:r>
          </w:p>
        </w:tc>
        <w:tc>
          <w:tcPr>
            <w:tcW w:w="0" w:type="auto"/>
            <w:tcBorders>
              <w:top w:val="nil"/>
              <w:bottom w:val="nil"/>
            </w:tcBorders>
            <w:shd w:val="clear" w:color="auto" w:fill="FFFFFF"/>
            <w:vAlign w:val="center"/>
          </w:tcPr>
          <w:p w:rsidR="009076C8" w:rsidRPr="009E63A1"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9E63A1">
              <w:rPr>
                <w:rFonts w:ascii="Arial" w:hAnsi="Arial" w:cs="Arial"/>
                <w:color w:val="000000"/>
                <w:sz w:val="18"/>
                <w:szCs w:val="18"/>
                <w:lang w:val="en-US"/>
              </w:rPr>
              <w:t>.071</w:t>
            </w:r>
          </w:p>
        </w:tc>
        <w:tc>
          <w:tcPr>
            <w:tcW w:w="0" w:type="auto"/>
            <w:tcBorders>
              <w:top w:val="nil"/>
              <w:bottom w:val="nil"/>
              <w:right w:val="single" w:sz="16" w:space="0" w:color="000000"/>
            </w:tcBorders>
            <w:shd w:val="clear" w:color="auto" w:fill="FFFFFF"/>
            <w:vAlign w:val="center"/>
          </w:tcPr>
          <w:p w:rsidR="009076C8" w:rsidRPr="009E63A1"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9E63A1">
              <w:rPr>
                <w:rFonts w:ascii="Arial" w:hAnsi="Arial" w:cs="Arial"/>
                <w:color w:val="000000"/>
                <w:sz w:val="18"/>
                <w:szCs w:val="18"/>
                <w:lang w:val="en-US"/>
              </w:rPr>
              <w:t>.778</w:t>
            </w:r>
            <w:r w:rsidRPr="009E63A1">
              <w:rPr>
                <w:rFonts w:ascii="Arial" w:hAnsi="Arial" w:cs="Arial"/>
                <w:color w:val="000000"/>
                <w:sz w:val="18"/>
                <w:szCs w:val="18"/>
                <w:vertAlign w:val="superscript"/>
                <w:lang w:val="en-US"/>
              </w:rPr>
              <w:t>**</w:t>
            </w:r>
          </w:p>
        </w:tc>
      </w:tr>
      <w:tr w:rsidR="009076C8" w:rsidRPr="009E63A1" w:rsidTr="005B419B">
        <w:trPr>
          <w:cantSplit/>
        </w:trPr>
        <w:tc>
          <w:tcPr>
            <w:tcW w:w="0" w:type="auto"/>
            <w:vMerge/>
            <w:tcBorders>
              <w:top w:val="single" w:sz="16" w:space="0" w:color="000000"/>
              <w:left w:val="single" w:sz="16" w:space="0" w:color="000000"/>
              <w:bottom w:val="single" w:sz="16" w:space="0" w:color="000000"/>
              <w:right w:val="nil"/>
            </w:tcBorders>
            <w:shd w:val="clear" w:color="auto" w:fill="FFFFFF"/>
          </w:tcPr>
          <w:p w:rsidR="009076C8" w:rsidRPr="009E63A1" w:rsidRDefault="009076C8" w:rsidP="005B419B">
            <w:pPr>
              <w:autoSpaceDE w:val="0"/>
              <w:autoSpaceDN w:val="0"/>
              <w:adjustRightInd w:val="0"/>
              <w:spacing w:after="0" w:line="240" w:lineRule="auto"/>
              <w:rPr>
                <w:rFonts w:ascii="Arial" w:hAnsi="Arial" w:cs="Arial"/>
                <w:color w:val="000000"/>
                <w:sz w:val="18"/>
                <w:szCs w:val="18"/>
                <w:lang w:val="en-US"/>
              </w:rPr>
            </w:pPr>
          </w:p>
        </w:tc>
        <w:tc>
          <w:tcPr>
            <w:tcW w:w="0" w:type="auto"/>
            <w:vMerge/>
            <w:tcBorders>
              <w:top w:val="nil"/>
              <w:left w:val="nil"/>
              <w:right w:val="nil"/>
            </w:tcBorders>
            <w:shd w:val="clear" w:color="auto" w:fill="FFFFFF"/>
          </w:tcPr>
          <w:p w:rsidR="009076C8" w:rsidRPr="009E63A1" w:rsidRDefault="009076C8" w:rsidP="005B419B">
            <w:pPr>
              <w:autoSpaceDE w:val="0"/>
              <w:autoSpaceDN w:val="0"/>
              <w:adjustRightInd w:val="0"/>
              <w:spacing w:after="0" w:line="240" w:lineRule="auto"/>
              <w:rPr>
                <w:rFonts w:ascii="Arial" w:hAnsi="Arial" w:cs="Arial"/>
                <w:color w:val="000000"/>
                <w:sz w:val="18"/>
                <w:szCs w:val="18"/>
                <w:lang w:val="en-US"/>
              </w:rPr>
            </w:pPr>
          </w:p>
        </w:tc>
        <w:tc>
          <w:tcPr>
            <w:tcW w:w="0" w:type="auto"/>
            <w:tcBorders>
              <w:top w:val="nil"/>
              <w:left w:val="nil"/>
              <w:bottom w:val="nil"/>
              <w:right w:val="single" w:sz="16" w:space="0" w:color="000000"/>
            </w:tcBorders>
            <w:shd w:val="clear" w:color="auto" w:fill="FFFFFF"/>
          </w:tcPr>
          <w:p w:rsidR="009076C8" w:rsidRPr="009E63A1"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9E63A1">
              <w:rPr>
                <w:rFonts w:ascii="Arial" w:hAnsi="Arial" w:cs="Arial"/>
                <w:color w:val="000000"/>
                <w:sz w:val="18"/>
                <w:szCs w:val="18"/>
                <w:lang w:val="en-US"/>
              </w:rPr>
              <w:t>Sig. (2-tailed)</w:t>
            </w:r>
          </w:p>
        </w:tc>
        <w:tc>
          <w:tcPr>
            <w:tcW w:w="0" w:type="auto"/>
            <w:tcBorders>
              <w:top w:val="nil"/>
              <w:left w:val="single" w:sz="16" w:space="0" w:color="000000"/>
              <w:bottom w:val="nil"/>
            </w:tcBorders>
            <w:shd w:val="clear" w:color="auto" w:fill="FFFFFF"/>
            <w:vAlign w:val="center"/>
          </w:tcPr>
          <w:p w:rsidR="009076C8" w:rsidRPr="009E63A1"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9E63A1">
              <w:rPr>
                <w:rFonts w:ascii="Arial" w:hAnsi="Arial" w:cs="Arial"/>
                <w:color w:val="000000"/>
                <w:sz w:val="18"/>
                <w:szCs w:val="18"/>
                <w:lang w:val="en-US"/>
              </w:rPr>
              <w:t>.000</w:t>
            </w:r>
          </w:p>
        </w:tc>
        <w:tc>
          <w:tcPr>
            <w:tcW w:w="0" w:type="auto"/>
            <w:tcBorders>
              <w:top w:val="nil"/>
              <w:bottom w:val="nil"/>
            </w:tcBorders>
            <w:shd w:val="clear" w:color="auto" w:fill="FFFFFF"/>
            <w:vAlign w:val="center"/>
          </w:tcPr>
          <w:p w:rsidR="009076C8" w:rsidRPr="009E63A1"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9E63A1">
              <w:rPr>
                <w:rFonts w:ascii="Arial" w:hAnsi="Arial" w:cs="Arial"/>
                <w:color w:val="000000"/>
                <w:sz w:val="18"/>
                <w:szCs w:val="18"/>
                <w:lang w:val="en-US"/>
              </w:rPr>
              <w:t>.</w:t>
            </w:r>
          </w:p>
        </w:tc>
        <w:tc>
          <w:tcPr>
            <w:tcW w:w="0" w:type="auto"/>
            <w:tcBorders>
              <w:top w:val="nil"/>
              <w:bottom w:val="nil"/>
            </w:tcBorders>
            <w:shd w:val="clear" w:color="auto" w:fill="FFFFFF"/>
            <w:vAlign w:val="center"/>
          </w:tcPr>
          <w:p w:rsidR="009076C8" w:rsidRPr="009E63A1"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9E63A1">
              <w:rPr>
                <w:rFonts w:ascii="Arial" w:hAnsi="Arial" w:cs="Arial"/>
                <w:color w:val="000000"/>
                <w:sz w:val="18"/>
                <w:szCs w:val="18"/>
                <w:lang w:val="en-US"/>
              </w:rPr>
              <w:t>.572</w:t>
            </w:r>
          </w:p>
        </w:tc>
        <w:tc>
          <w:tcPr>
            <w:tcW w:w="0" w:type="auto"/>
            <w:tcBorders>
              <w:top w:val="nil"/>
              <w:bottom w:val="nil"/>
              <w:right w:val="single" w:sz="16" w:space="0" w:color="000000"/>
            </w:tcBorders>
            <w:shd w:val="clear" w:color="auto" w:fill="FFFFFF"/>
            <w:vAlign w:val="center"/>
          </w:tcPr>
          <w:p w:rsidR="009076C8" w:rsidRPr="009E63A1"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9E63A1">
              <w:rPr>
                <w:rFonts w:ascii="Arial" w:hAnsi="Arial" w:cs="Arial"/>
                <w:color w:val="000000"/>
                <w:sz w:val="18"/>
                <w:szCs w:val="18"/>
                <w:lang w:val="en-US"/>
              </w:rPr>
              <w:t>.000</w:t>
            </w:r>
          </w:p>
        </w:tc>
      </w:tr>
      <w:tr w:rsidR="009076C8" w:rsidRPr="009E63A1" w:rsidTr="005B419B">
        <w:trPr>
          <w:cantSplit/>
        </w:trPr>
        <w:tc>
          <w:tcPr>
            <w:tcW w:w="0" w:type="auto"/>
            <w:vMerge/>
            <w:tcBorders>
              <w:top w:val="single" w:sz="16" w:space="0" w:color="000000"/>
              <w:left w:val="single" w:sz="16" w:space="0" w:color="000000"/>
              <w:bottom w:val="single" w:sz="16" w:space="0" w:color="000000"/>
              <w:right w:val="nil"/>
            </w:tcBorders>
            <w:shd w:val="clear" w:color="auto" w:fill="FFFFFF"/>
          </w:tcPr>
          <w:p w:rsidR="009076C8" w:rsidRPr="009E63A1" w:rsidRDefault="009076C8" w:rsidP="005B419B">
            <w:pPr>
              <w:autoSpaceDE w:val="0"/>
              <w:autoSpaceDN w:val="0"/>
              <w:adjustRightInd w:val="0"/>
              <w:spacing w:after="0" w:line="240" w:lineRule="auto"/>
              <w:rPr>
                <w:rFonts w:ascii="Arial" w:hAnsi="Arial" w:cs="Arial"/>
                <w:color w:val="000000"/>
                <w:sz w:val="18"/>
                <w:szCs w:val="18"/>
                <w:lang w:val="en-US"/>
              </w:rPr>
            </w:pPr>
          </w:p>
        </w:tc>
        <w:tc>
          <w:tcPr>
            <w:tcW w:w="0" w:type="auto"/>
            <w:vMerge/>
            <w:tcBorders>
              <w:top w:val="nil"/>
              <w:left w:val="nil"/>
              <w:right w:val="nil"/>
            </w:tcBorders>
            <w:shd w:val="clear" w:color="auto" w:fill="FFFFFF"/>
          </w:tcPr>
          <w:p w:rsidR="009076C8" w:rsidRPr="009E63A1" w:rsidRDefault="009076C8" w:rsidP="005B419B">
            <w:pPr>
              <w:autoSpaceDE w:val="0"/>
              <w:autoSpaceDN w:val="0"/>
              <w:adjustRightInd w:val="0"/>
              <w:spacing w:after="0" w:line="240" w:lineRule="auto"/>
              <w:rPr>
                <w:rFonts w:ascii="Arial" w:hAnsi="Arial" w:cs="Arial"/>
                <w:color w:val="000000"/>
                <w:sz w:val="18"/>
                <w:szCs w:val="18"/>
                <w:lang w:val="en-US"/>
              </w:rPr>
            </w:pPr>
          </w:p>
        </w:tc>
        <w:tc>
          <w:tcPr>
            <w:tcW w:w="0" w:type="auto"/>
            <w:tcBorders>
              <w:top w:val="nil"/>
              <w:left w:val="nil"/>
              <w:right w:val="single" w:sz="16" w:space="0" w:color="000000"/>
            </w:tcBorders>
            <w:shd w:val="clear" w:color="auto" w:fill="FFFFFF"/>
          </w:tcPr>
          <w:p w:rsidR="009076C8" w:rsidRPr="009E63A1"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9E63A1">
              <w:rPr>
                <w:rFonts w:ascii="Arial" w:hAnsi="Arial" w:cs="Arial"/>
                <w:color w:val="000000"/>
                <w:sz w:val="18"/>
                <w:szCs w:val="18"/>
                <w:lang w:val="en-US"/>
              </w:rPr>
              <w:t>N</w:t>
            </w:r>
          </w:p>
        </w:tc>
        <w:tc>
          <w:tcPr>
            <w:tcW w:w="0" w:type="auto"/>
            <w:tcBorders>
              <w:top w:val="nil"/>
              <w:left w:val="single" w:sz="16" w:space="0" w:color="000000"/>
            </w:tcBorders>
            <w:shd w:val="clear" w:color="auto" w:fill="FFFFFF"/>
            <w:vAlign w:val="center"/>
          </w:tcPr>
          <w:p w:rsidR="009076C8" w:rsidRPr="009E63A1"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9E63A1">
              <w:rPr>
                <w:rFonts w:ascii="Arial" w:hAnsi="Arial" w:cs="Arial"/>
                <w:color w:val="000000"/>
                <w:sz w:val="18"/>
                <w:szCs w:val="18"/>
                <w:lang w:val="en-US"/>
              </w:rPr>
              <w:t>65</w:t>
            </w:r>
          </w:p>
        </w:tc>
        <w:tc>
          <w:tcPr>
            <w:tcW w:w="0" w:type="auto"/>
            <w:tcBorders>
              <w:top w:val="nil"/>
            </w:tcBorders>
            <w:shd w:val="clear" w:color="auto" w:fill="FFFFFF"/>
            <w:vAlign w:val="center"/>
          </w:tcPr>
          <w:p w:rsidR="009076C8" w:rsidRPr="009E63A1"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9E63A1">
              <w:rPr>
                <w:rFonts w:ascii="Arial" w:hAnsi="Arial" w:cs="Arial"/>
                <w:color w:val="000000"/>
                <w:sz w:val="18"/>
                <w:szCs w:val="18"/>
                <w:lang w:val="en-US"/>
              </w:rPr>
              <w:t>65</w:t>
            </w:r>
          </w:p>
        </w:tc>
        <w:tc>
          <w:tcPr>
            <w:tcW w:w="0" w:type="auto"/>
            <w:tcBorders>
              <w:top w:val="nil"/>
            </w:tcBorders>
            <w:shd w:val="clear" w:color="auto" w:fill="FFFFFF"/>
            <w:vAlign w:val="center"/>
          </w:tcPr>
          <w:p w:rsidR="009076C8" w:rsidRPr="009E63A1"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9E63A1">
              <w:rPr>
                <w:rFonts w:ascii="Arial" w:hAnsi="Arial" w:cs="Arial"/>
                <w:color w:val="000000"/>
                <w:sz w:val="18"/>
                <w:szCs w:val="18"/>
                <w:lang w:val="en-US"/>
              </w:rPr>
              <w:t>65</w:t>
            </w:r>
          </w:p>
        </w:tc>
        <w:tc>
          <w:tcPr>
            <w:tcW w:w="0" w:type="auto"/>
            <w:tcBorders>
              <w:top w:val="nil"/>
              <w:right w:val="single" w:sz="16" w:space="0" w:color="000000"/>
            </w:tcBorders>
            <w:shd w:val="clear" w:color="auto" w:fill="FFFFFF"/>
            <w:vAlign w:val="center"/>
          </w:tcPr>
          <w:p w:rsidR="009076C8" w:rsidRPr="009E63A1"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9E63A1">
              <w:rPr>
                <w:rFonts w:ascii="Arial" w:hAnsi="Arial" w:cs="Arial"/>
                <w:color w:val="000000"/>
                <w:sz w:val="18"/>
                <w:szCs w:val="18"/>
                <w:lang w:val="en-US"/>
              </w:rPr>
              <w:t>65</w:t>
            </w:r>
          </w:p>
        </w:tc>
      </w:tr>
      <w:tr w:rsidR="009076C8" w:rsidRPr="009E63A1" w:rsidTr="005B419B">
        <w:trPr>
          <w:cantSplit/>
        </w:trPr>
        <w:tc>
          <w:tcPr>
            <w:tcW w:w="0" w:type="auto"/>
            <w:vMerge/>
            <w:tcBorders>
              <w:top w:val="single" w:sz="16" w:space="0" w:color="000000"/>
              <w:left w:val="single" w:sz="16" w:space="0" w:color="000000"/>
              <w:bottom w:val="single" w:sz="16" w:space="0" w:color="000000"/>
              <w:right w:val="nil"/>
            </w:tcBorders>
            <w:shd w:val="clear" w:color="auto" w:fill="FFFFFF"/>
          </w:tcPr>
          <w:p w:rsidR="009076C8" w:rsidRPr="009E63A1" w:rsidRDefault="009076C8" w:rsidP="005B419B">
            <w:pPr>
              <w:autoSpaceDE w:val="0"/>
              <w:autoSpaceDN w:val="0"/>
              <w:adjustRightInd w:val="0"/>
              <w:spacing w:after="0" w:line="240" w:lineRule="auto"/>
              <w:rPr>
                <w:rFonts w:ascii="Arial" w:hAnsi="Arial" w:cs="Arial"/>
                <w:color w:val="000000"/>
                <w:sz w:val="18"/>
                <w:szCs w:val="18"/>
                <w:lang w:val="en-US"/>
              </w:rPr>
            </w:pPr>
          </w:p>
        </w:tc>
        <w:tc>
          <w:tcPr>
            <w:tcW w:w="0" w:type="auto"/>
            <w:vMerge w:val="restart"/>
            <w:tcBorders>
              <w:top w:val="nil"/>
              <w:left w:val="nil"/>
              <w:right w:val="nil"/>
            </w:tcBorders>
            <w:shd w:val="clear" w:color="auto" w:fill="FFFFFF"/>
          </w:tcPr>
          <w:p w:rsidR="009076C8" w:rsidRPr="009E63A1"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9E63A1">
              <w:rPr>
                <w:rFonts w:ascii="Arial" w:hAnsi="Arial" w:cs="Arial"/>
                <w:color w:val="000000"/>
                <w:sz w:val="18"/>
                <w:szCs w:val="18"/>
                <w:lang w:val="en-US"/>
              </w:rPr>
              <w:t>Q5.2_TIME performance</w:t>
            </w:r>
          </w:p>
        </w:tc>
        <w:tc>
          <w:tcPr>
            <w:tcW w:w="0" w:type="auto"/>
            <w:tcBorders>
              <w:top w:val="nil"/>
              <w:left w:val="nil"/>
              <w:bottom w:val="nil"/>
              <w:right w:val="single" w:sz="16" w:space="0" w:color="000000"/>
            </w:tcBorders>
            <w:shd w:val="clear" w:color="auto" w:fill="FFFFFF"/>
          </w:tcPr>
          <w:p w:rsidR="009076C8" w:rsidRPr="009E63A1"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9E63A1">
              <w:rPr>
                <w:rFonts w:ascii="Arial" w:hAnsi="Arial" w:cs="Arial"/>
                <w:color w:val="000000"/>
                <w:sz w:val="18"/>
                <w:szCs w:val="18"/>
                <w:lang w:val="en-US"/>
              </w:rPr>
              <w:t>Correlation Coefficient</w:t>
            </w:r>
          </w:p>
        </w:tc>
        <w:tc>
          <w:tcPr>
            <w:tcW w:w="0" w:type="auto"/>
            <w:tcBorders>
              <w:top w:val="nil"/>
              <w:left w:val="single" w:sz="16" w:space="0" w:color="000000"/>
              <w:bottom w:val="nil"/>
            </w:tcBorders>
            <w:shd w:val="clear" w:color="auto" w:fill="FFFFFF"/>
            <w:vAlign w:val="center"/>
          </w:tcPr>
          <w:p w:rsidR="009076C8" w:rsidRPr="009E63A1"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9E63A1">
              <w:rPr>
                <w:rFonts w:ascii="Arial" w:hAnsi="Arial" w:cs="Arial"/>
                <w:color w:val="000000"/>
                <w:sz w:val="18"/>
                <w:szCs w:val="18"/>
                <w:lang w:val="en-US"/>
              </w:rPr>
              <w:t>-.260</w:t>
            </w:r>
            <w:r w:rsidRPr="009E63A1">
              <w:rPr>
                <w:rFonts w:ascii="Arial" w:hAnsi="Arial" w:cs="Arial"/>
                <w:color w:val="000000"/>
                <w:sz w:val="18"/>
                <w:szCs w:val="18"/>
                <w:vertAlign w:val="superscript"/>
                <w:lang w:val="en-US"/>
              </w:rPr>
              <w:t>*</w:t>
            </w:r>
          </w:p>
        </w:tc>
        <w:tc>
          <w:tcPr>
            <w:tcW w:w="0" w:type="auto"/>
            <w:tcBorders>
              <w:top w:val="nil"/>
              <w:bottom w:val="nil"/>
            </w:tcBorders>
            <w:shd w:val="clear" w:color="auto" w:fill="FFFFFF"/>
            <w:vAlign w:val="center"/>
          </w:tcPr>
          <w:p w:rsidR="009076C8" w:rsidRPr="009E63A1"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9E63A1">
              <w:rPr>
                <w:rFonts w:ascii="Arial" w:hAnsi="Arial" w:cs="Arial"/>
                <w:color w:val="000000"/>
                <w:sz w:val="18"/>
                <w:szCs w:val="18"/>
                <w:lang w:val="en-US"/>
              </w:rPr>
              <w:t>.071</w:t>
            </w:r>
          </w:p>
        </w:tc>
        <w:tc>
          <w:tcPr>
            <w:tcW w:w="0" w:type="auto"/>
            <w:tcBorders>
              <w:top w:val="nil"/>
              <w:bottom w:val="nil"/>
            </w:tcBorders>
            <w:shd w:val="clear" w:color="auto" w:fill="FFFFFF"/>
            <w:vAlign w:val="center"/>
          </w:tcPr>
          <w:p w:rsidR="009076C8" w:rsidRPr="009E63A1"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9E63A1">
              <w:rPr>
                <w:rFonts w:ascii="Arial" w:hAnsi="Arial" w:cs="Arial"/>
                <w:color w:val="000000"/>
                <w:sz w:val="18"/>
                <w:szCs w:val="18"/>
                <w:lang w:val="en-US"/>
              </w:rPr>
              <w:t>1.000</w:t>
            </w:r>
          </w:p>
        </w:tc>
        <w:tc>
          <w:tcPr>
            <w:tcW w:w="0" w:type="auto"/>
            <w:tcBorders>
              <w:top w:val="nil"/>
              <w:bottom w:val="nil"/>
              <w:right w:val="single" w:sz="16" w:space="0" w:color="000000"/>
            </w:tcBorders>
            <w:shd w:val="clear" w:color="auto" w:fill="FFFFFF"/>
            <w:vAlign w:val="center"/>
          </w:tcPr>
          <w:p w:rsidR="009076C8" w:rsidRPr="009E63A1"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9E63A1">
              <w:rPr>
                <w:rFonts w:ascii="Arial" w:hAnsi="Arial" w:cs="Arial"/>
                <w:color w:val="000000"/>
                <w:sz w:val="18"/>
                <w:szCs w:val="18"/>
                <w:lang w:val="en-US"/>
              </w:rPr>
              <w:t>.104</w:t>
            </w:r>
          </w:p>
        </w:tc>
      </w:tr>
      <w:tr w:rsidR="009076C8" w:rsidRPr="009E63A1" w:rsidTr="005B419B">
        <w:trPr>
          <w:cantSplit/>
        </w:trPr>
        <w:tc>
          <w:tcPr>
            <w:tcW w:w="0" w:type="auto"/>
            <w:vMerge/>
            <w:tcBorders>
              <w:top w:val="single" w:sz="16" w:space="0" w:color="000000"/>
              <w:left w:val="single" w:sz="16" w:space="0" w:color="000000"/>
              <w:bottom w:val="single" w:sz="16" w:space="0" w:color="000000"/>
              <w:right w:val="nil"/>
            </w:tcBorders>
            <w:shd w:val="clear" w:color="auto" w:fill="FFFFFF"/>
          </w:tcPr>
          <w:p w:rsidR="009076C8" w:rsidRPr="009E63A1" w:rsidRDefault="009076C8" w:rsidP="005B419B">
            <w:pPr>
              <w:autoSpaceDE w:val="0"/>
              <w:autoSpaceDN w:val="0"/>
              <w:adjustRightInd w:val="0"/>
              <w:spacing w:after="0" w:line="240" w:lineRule="auto"/>
              <w:rPr>
                <w:rFonts w:ascii="Arial" w:hAnsi="Arial" w:cs="Arial"/>
                <w:color w:val="000000"/>
                <w:sz w:val="18"/>
                <w:szCs w:val="18"/>
                <w:lang w:val="en-US"/>
              </w:rPr>
            </w:pPr>
          </w:p>
        </w:tc>
        <w:tc>
          <w:tcPr>
            <w:tcW w:w="0" w:type="auto"/>
            <w:vMerge/>
            <w:tcBorders>
              <w:top w:val="nil"/>
              <w:left w:val="nil"/>
              <w:right w:val="nil"/>
            </w:tcBorders>
            <w:shd w:val="clear" w:color="auto" w:fill="FFFFFF"/>
          </w:tcPr>
          <w:p w:rsidR="009076C8" w:rsidRPr="009E63A1" w:rsidRDefault="009076C8" w:rsidP="005B419B">
            <w:pPr>
              <w:autoSpaceDE w:val="0"/>
              <w:autoSpaceDN w:val="0"/>
              <w:adjustRightInd w:val="0"/>
              <w:spacing w:after="0" w:line="240" w:lineRule="auto"/>
              <w:rPr>
                <w:rFonts w:ascii="Arial" w:hAnsi="Arial" w:cs="Arial"/>
                <w:color w:val="000000"/>
                <w:sz w:val="18"/>
                <w:szCs w:val="18"/>
                <w:lang w:val="en-US"/>
              </w:rPr>
            </w:pPr>
          </w:p>
        </w:tc>
        <w:tc>
          <w:tcPr>
            <w:tcW w:w="0" w:type="auto"/>
            <w:tcBorders>
              <w:top w:val="nil"/>
              <w:left w:val="nil"/>
              <w:bottom w:val="nil"/>
              <w:right w:val="single" w:sz="16" w:space="0" w:color="000000"/>
            </w:tcBorders>
            <w:shd w:val="clear" w:color="auto" w:fill="FFFFFF"/>
          </w:tcPr>
          <w:p w:rsidR="009076C8" w:rsidRPr="009E63A1"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9E63A1">
              <w:rPr>
                <w:rFonts w:ascii="Arial" w:hAnsi="Arial" w:cs="Arial"/>
                <w:color w:val="000000"/>
                <w:sz w:val="18"/>
                <w:szCs w:val="18"/>
                <w:lang w:val="en-US"/>
              </w:rPr>
              <w:t>Sig. (2-tailed)</w:t>
            </w:r>
          </w:p>
        </w:tc>
        <w:tc>
          <w:tcPr>
            <w:tcW w:w="0" w:type="auto"/>
            <w:tcBorders>
              <w:top w:val="nil"/>
              <w:left w:val="single" w:sz="16" w:space="0" w:color="000000"/>
              <w:bottom w:val="nil"/>
            </w:tcBorders>
            <w:shd w:val="clear" w:color="auto" w:fill="FFFFFF"/>
            <w:vAlign w:val="center"/>
          </w:tcPr>
          <w:p w:rsidR="009076C8" w:rsidRPr="009E63A1"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9E63A1">
              <w:rPr>
                <w:rFonts w:ascii="Arial" w:hAnsi="Arial" w:cs="Arial"/>
                <w:color w:val="000000"/>
                <w:sz w:val="18"/>
                <w:szCs w:val="18"/>
                <w:lang w:val="en-US"/>
              </w:rPr>
              <w:t>.037</w:t>
            </w:r>
          </w:p>
        </w:tc>
        <w:tc>
          <w:tcPr>
            <w:tcW w:w="0" w:type="auto"/>
            <w:tcBorders>
              <w:top w:val="nil"/>
              <w:bottom w:val="nil"/>
            </w:tcBorders>
            <w:shd w:val="clear" w:color="auto" w:fill="FFFFFF"/>
            <w:vAlign w:val="center"/>
          </w:tcPr>
          <w:p w:rsidR="009076C8" w:rsidRPr="009E63A1"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9E63A1">
              <w:rPr>
                <w:rFonts w:ascii="Arial" w:hAnsi="Arial" w:cs="Arial"/>
                <w:color w:val="000000"/>
                <w:sz w:val="18"/>
                <w:szCs w:val="18"/>
                <w:lang w:val="en-US"/>
              </w:rPr>
              <w:t>.572</w:t>
            </w:r>
          </w:p>
        </w:tc>
        <w:tc>
          <w:tcPr>
            <w:tcW w:w="0" w:type="auto"/>
            <w:tcBorders>
              <w:top w:val="nil"/>
              <w:bottom w:val="nil"/>
            </w:tcBorders>
            <w:shd w:val="clear" w:color="auto" w:fill="FFFFFF"/>
            <w:vAlign w:val="center"/>
          </w:tcPr>
          <w:p w:rsidR="009076C8" w:rsidRPr="009E63A1"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9E63A1">
              <w:rPr>
                <w:rFonts w:ascii="Arial" w:hAnsi="Arial" w:cs="Arial"/>
                <w:color w:val="000000"/>
                <w:sz w:val="18"/>
                <w:szCs w:val="18"/>
                <w:lang w:val="en-US"/>
              </w:rPr>
              <w:t>.</w:t>
            </w:r>
          </w:p>
        </w:tc>
        <w:tc>
          <w:tcPr>
            <w:tcW w:w="0" w:type="auto"/>
            <w:tcBorders>
              <w:top w:val="nil"/>
              <w:bottom w:val="nil"/>
              <w:right w:val="single" w:sz="16" w:space="0" w:color="000000"/>
            </w:tcBorders>
            <w:shd w:val="clear" w:color="auto" w:fill="FFFFFF"/>
            <w:vAlign w:val="center"/>
          </w:tcPr>
          <w:p w:rsidR="009076C8" w:rsidRPr="009E63A1"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9E63A1">
              <w:rPr>
                <w:rFonts w:ascii="Arial" w:hAnsi="Arial" w:cs="Arial"/>
                <w:color w:val="000000"/>
                <w:sz w:val="18"/>
                <w:szCs w:val="18"/>
                <w:lang w:val="en-US"/>
              </w:rPr>
              <w:t>.410</w:t>
            </w:r>
          </w:p>
        </w:tc>
      </w:tr>
      <w:tr w:rsidR="009076C8" w:rsidRPr="009E63A1" w:rsidTr="005B419B">
        <w:trPr>
          <w:cantSplit/>
        </w:trPr>
        <w:tc>
          <w:tcPr>
            <w:tcW w:w="0" w:type="auto"/>
            <w:vMerge/>
            <w:tcBorders>
              <w:top w:val="single" w:sz="16" w:space="0" w:color="000000"/>
              <w:left w:val="single" w:sz="16" w:space="0" w:color="000000"/>
              <w:bottom w:val="single" w:sz="16" w:space="0" w:color="000000"/>
              <w:right w:val="nil"/>
            </w:tcBorders>
            <w:shd w:val="clear" w:color="auto" w:fill="FFFFFF"/>
          </w:tcPr>
          <w:p w:rsidR="009076C8" w:rsidRPr="009E63A1" w:rsidRDefault="009076C8" w:rsidP="005B419B">
            <w:pPr>
              <w:autoSpaceDE w:val="0"/>
              <w:autoSpaceDN w:val="0"/>
              <w:adjustRightInd w:val="0"/>
              <w:spacing w:after="0" w:line="240" w:lineRule="auto"/>
              <w:rPr>
                <w:rFonts w:ascii="Arial" w:hAnsi="Arial" w:cs="Arial"/>
                <w:color w:val="000000"/>
                <w:sz w:val="18"/>
                <w:szCs w:val="18"/>
                <w:lang w:val="en-US"/>
              </w:rPr>
            </w:pPr>
          </w:p>
        </w:tc>
        <w:tc>
          <w:tcPr>
            <w:tcW w:w="0" w:type="auto"/>
            <w:vMerge/>
            <w:tcBorders>
              <w:top w:val="nil"/>
              <w:left w:val="nil"/>
              <w:right w:val="nil"/>
            </w:tcBorders>
            <w:shd w:val="clear" w:color="auto" w:fill="FFFFFF"/>
          </w:tcPr>
          <w:p w:rsidR="009076C8" w:rsidRPr="009E63A1" w:rsidRDefault="009076C8" w:rsidP="005B419B">
            <w:pPr>
              <w:autoSpaceDE w:val="0"/>
              <w:autoSpaceDN w:val="0"/>
              <w:adjustRightInd w:val="0"/>
              <w:spacing w:after="0" w:line="240" w:lineRule="auto"/>
              <w:rPr>
                <w:rFonts w:ascii="Arial" w:hAnsi="Arial" w:cs="Arial"/>
                <w:color w:val="000000"/>
                <w:sz w:val="18"/>
                <w:szCs w:val="18"/>
                <w:lang w:val="en-US"/>
              </w:rPr>
            </w:pPr>
          </w:p>
        </w:tc>
        <w:tc>
          <w:tcPr>
            <w:tcW w:w="0" w:type="auto"/>
            <w:tcBorders>
              <w:top w:val="nil"/>
              <w:left w:val="nil"/>
              <w:right w:val="single" w:sz="16" w:space="0" w:color="000000"/>
            </w:tcBorders>
            <w:shd w:val="clear" w:color="auto" w:fill="FFFFFF"/>
          </w:tcPr>
          <w:p w:rsidR="009076C8" w:rsidRPr="009E63A1"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9E63A1">
              <w:rPr>
                <w:rFonts w:ascii="Arial" w:hAnsi="Arial" w:cs="Arial"/>
                <w:color w:val="000000"/>
                <w:sz w:val="18"/>
                <w:szCs w:val="18"/>
                <w:lang w:val="en-US"/>
              </w:rPr>
              <w:t>N</w:t>
            </w:r>
          </w:p>
        </w:tc>
        <w:tc>
          <w:tcPr>
            <w:tcW w:w="0" w:type="auto"/>
            <w:tcBorders>
              <w:top w:val="nil"/>
              <w:left w:val="single" w:sz="16" w:space="0" w:color="000000"/>
            </w:tcBorders>
            <w:shd w:val="clear" w:color="auto" w:fill="FFFFFF"/>
            <w:vAlign w:val="center"/>
          </w:tcPr>
          <w:p w:rsidR="009076C8" w:rsidRPr="009E63A1"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9E63A1">
              <w:rPr>
                <w:rFonts w:ascii="Arial" w:hAnsi="Arial" w:cs="Arial"/>
                <w:color w:val="000000"/>
                <w:sz w:val="18"/>
                <w:szCs w:val="18"/>
                <w:lang w:val="en-US"/>
              </w:rPr>
              <w:t>65</w:t>
            </w:r>
          </w:p>
        </w:tc>
        <w:tc>
          <w:tcPr>
            <w:tcW w:w="0" w:type="auto"/>
            <w:tcBorders>
              <w:top w:val="nil"/>
            </w:tcBorders>
            <w:shd w:val="clear" w:color="auto" w:fill="FFFFFF"/>
            <w:vAlign w:val="center"/>
          </w:tcPr>
          <w:p w:rsidR="009076C8" w:rsidRPr="009E63A1"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9E63A1">
              <w:rPr>
                <w:rFonts w:ascii="Arial" w:hAnsi="Arial" w:cs="Arial"/>
                <w:color w:val="000000"/>
                <w:sz w:val="18"/>
                <w:szCs w:val="18"/>
                <w:lang w:val="en-US"/>
              </w:rPr>
              <w:t>65</w:t>
            </w:r>
          </w:p>
        </w:tc>
        <w:tc>
          <w:tcPr>
            <w:tcW w:w="0" w:type="auto"/>
            <w:tcBorders>
              <w:top w:val="nil"/>
            </w:tcBorders>
            <w:shd w:val="clear" w:color="auto" w:fill="FFFFFF"/>
            <w:vAlign w:val="center"/>
          </w:tcPr>
          <w:p w:rsidR="009076C8" w:rsidRPr="009E63A1"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9E63A1">
              <w:rPr>
                <w:rFonts w:ascii="Arial" w:hAnsi="Arial" w:cs="Arial"/>
                <w:color w:val="000000"/>
                <w:sz w:val="18"/>
                <w:szCs w:val="18"/>
                <w:lang w:val="en-US"/>
              </w:rPr>
              <w:t>65</w:t>
            </w:r>
          </w:p>
        </w:tc>
        <w:tc>
          <w:tcPr>
            <w:tcW w:w="0" w:type="auto"/>
            <w:tcBorders>
              <w:top w:val="nil"/>
              <w:right w:val="single" w:sz="16" w:space="0" w:color="000000"/>
            </w:tcBorders>
            <w:shd w:val="clear" w:color="auto" w:fill="FFFFFF"/>
            <w:vAlign w:val="center"/>
          </w:tcPr>
          <w:p w:rsidR="009076C8" w:rsidRPr="009E63A1"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9E63A1">
              <w:rPr>
                <w:rFonts w:ascii="Arial" w:hAnsi="Arial" w:cs="Arial"/>
                <w:color w:val="000000"/>
                <w:sz w:val="18"/>
                <w:szCs w:val="18"/>
                <w:lang w:val="en-US"/>
              </w:rPr>
              <w:t>65</w:t>
            </w:r>
          </w:p>
        </w:tc>
      </w:tr>
      <w:tr w:rsidR="009076C8" w:rsidRPr="009E63A1" w:rsidTr="005B419B">
        <w:trPr>
          <w:cantSplit/>
        </w:trPr>
        <w:tc>
          <w:tcPr>
            <w:tcW w:w="0" w:type="auto"/>
            <w:vMerge/>
            <w:tcBorders>
              <w:top w:val="single" w:sz="16" w:space="0" w:color="000000"/>
              <w:left w:val="single" w:sz="16" w:space="0" w:color="000000"/>
              <w:bottom w:val="single" w:sz="16" w:space="0" w:color="000000"/>
              <w:right w:val="nil"/>
            </w:tcBorders>
            <w:shd w:val="clear" w:color="auto" w:fill="FFFFFF"/>
          </w:tcPr>
          <w:p w:rsidR="009076C8" w:rsidRPr="009E63A1" w:rsidRDefault="009076C8" w:rsidP="005B419B">
            <w:pPr>
              <w:autoSpaceDE w:val="0"/>
              <w:autoSpaceDN w:val="0"/>
              <w:adjustRightInd w:val="0"/>
              <w:spacing w:after="0" w:line="240" w:lineRule="auto"/>
              <w:rPr>
                <w:rFonts w:ascii="Arial" w:hAnsi="Arial" w:cs="Arial"/>
                <w:color w:val="000000"/>
                <w:sz w:val="18"/>
                <w:szCs w:val="18"/>
                <w:lang w:val="en-US"/>
              </w:rPr>
            </w:pPr>
          </w:p>
        </w:tc>
        <w:tc>
          <w:tcPr>
            <w:tcW w:w="0" w:type="auto"/>
            <w:vMerge w:val="restart"/>
            <w:tcBorders>
              <w:top w:val="nil"/>
              <w:left w:val="nil"/>
              <w:bottom w:val="single" w:sz="16" w:space="0" w:color="000000"/>
              <w:right w:val="nil"/>
            </w:tcBorders>
            <w:shd w:val="clear" w:color="auto" w:fill="FFFFFF"/>
          </w:tcPr>
          <w:p w:rsidR="009076C8" w:rsidRPr="009E63A1"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9E63A1">
              <w:rPr>
                <w:rFonts w:ascii="Arial" w:hAnsi="Arial" w:cs="Arial"/>
                <w:color w:val="000000"/>
                <w:sz w:val="18"/>
                <w:szCs w:val="18"/>
                <w:lang w:val="en-US"/>
              </w:rPr>
              <w:t>Q5.3_QUALITY performance</w:t>
            </w:r>
          </w:p>
        </w:tc>
        <w:tc>
          <w:tcPr>
            <w:tcW w:w="0" w:type="auto"/>
            <w:tcBorders>
              <w:top w:val="nil"/>
              <w:left w:val="nil"/>
              <w:bottom w:val="nil"/>
              <w:right w:val="single" w:sz="16" w:space="0" w:color="000000"/>
            </w:tcBorders>
            <w:shd w:val="clear" w:color="auto" w:fill="FFFFFF"/>
          </w:tcPr>
          <w:p w:rsidR="009076C8" w:rsidRPr="009E63A1"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9E63A1">
              <w:rPr>
                <w:rFonts w:ascii="Arial" w:hAnsi="Arial" w:cs="Arial"/>
                <w:color w:val="000000"/>
                <w:sz w:val="18"/>
                <w:szCs w:val="18"/>
                <w:lang w:val="en-US"/>
              </w:rPr>
              <w:t>Correlation Coefficient</w:t>
            </w:r>
          </w:p>
        </w:tc>
        <w:tc>
          <w:tcPr>
            <w:tcW w:w="0" w:type="auto"/>
            <w:tcBorders>
              <w:top w:val="nil"/>
              <w:left w:val="single" w:sz="16" w:space="0" w:color="000000"/>
              <w:bottom w:val="nil"/>
            </w:tcBorders>
            <w:shd w:val="clear" w:color="auto" w:fill="FFFFFF"/>
            <w:vAlign w:val="center"/>
          </w:tcPr>
          <w:p w:rsidR="009076C8" w:rsidRPr="009E63A1"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9E63A1">
              <w:rPr>
                <w:rFonts w:ascii="Arial" w:hAnsi="Arial" w:cs="Arial"/>
                <w:color w:val="000000"/>
                <w:sz w:val="18"/>
                <w:szCs w:val="18"/>
                <w:lang w:val="en-US"/>
              </w:rPr>
              <w:t>.267</w:t>
            </w:r>
            <w:r w:rsidRPr="009E63A1">
              <w:rPr>
                <w:rFonts w:ascii="Arial" w:hAnsi="Arial" w:cs="Arial"/>
                <w:color w:val="000000"/>
                <w:sz w:val="18"/>
                <w:szCs w:val="18"/>
                <w:vertAlign w:val="superscript"/>
                <w:lang w:val="en-US"/>
              </w:rPr>
              <w:t>*</w:t>
            </w:r>
          </w:p>
        </w:tc>
        <w:tc>
          <w:tcPr>
            <w:tcW w:w="0" w:type="auto"/>
            <w:tcBorders>
              <w:top w:val="nil"/>
              <w:bottom w:val="nil"/>
            </w:tcBorders>
            <w:shd w:val="clear" w:color="auto" w:fill="FFFFFF"/>
            <w:vAlign w:val="center"/>
          </w:tcPr>
          <w:p w:rsidR="009076C8" w:rsidRPr="009E63A1"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9E63A1">
              <w:rPr>
                <w:rFonts w:ascii="Arial" w:hAnsi="Arial" w:cs="Arial"/>
                <w:color w:val="000000"/>
                <w:sz w:val="18"/>
                <w:szCs w:val="18"/>
                <w:lang w:val="en-US"/>
              </w:rPr>
              <w:t>.778</w:t>
            </w:r>
            <w:r w:rsidRPr="009E63A1">
              <w:rPr>
                <w:rFonts w:ascii="Arial" w:hAnsi="Arial" w:cs="Arial"/>
                <w:color w:val="000000"/>
                <w:sz w:val="18"/>
                <w:szCs w:val="18"/>
                <w:vertAlign w:val="superscript"/>
                <w:lang w:val="en-US"/>
              </w:rPr>
              <w:t>**</w:t>
            </w:r>
          </w:p>
        </w:tc>
        <w:tc>
          <w:tcPr>
            <w:tcW w:w="0" w:type="auto"/>
            <w:tcBorders>
              <w:top w:val="nil"/>
              <w:bottom w:val="nil"/>
            </w:tcBorders>
            <w:shd w:val="clear" w:color="auto" w:fill="FFFFFF"/>
            <w:vAlign w:val="center"/>
          </w:tcPr>
          <w:p w:rsidR="009076C8" w:rsidRPr="009E63A1"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9E63A1">
              <w:rPr>
                <w:rFonts w:ascii="Arial" w:hAnsi="Arial" w:cs="Arial"/>
                <w:color w:val="000000"/>
                <w:sz w:val="18"/>
                <w:szCs w:val="18"/>
                <w:lang w:val="en-US"/>
              </w:rPr>
              <w:t>.104</w:t>
            </w:r>
          </w:p>
        </w:tc>
        <w:tc>
          <w:tcPr>
            <w:tcW w:w="0" w:type="auto"/>
            <w:tcBorders>
              <w:top w:val="nil"/>
              <w:bottom w:val="nil"/>
              <w:right w:val="single" w:sz="16" w:space="0" w:color="000000"/>
            </w:tcBorders>
            <w:shd w:val="clear" w:color="auto" w:fill="FFFFFF"/>
            <w:vAlign w:val="center"/>
          </w:tcPr>
          <w:p w:rsidR="009076C8" w:rsidRPr="009E63A1"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9E63A1">
              <w:rPr>
                <w:rFonts w:ascii="Arial" w:hAnsi="Arial" w:cs="Arial"/>
                <w:color w:val="000000"/>
                <w:sz w:val="18"/>
                <w:szCs w:val="18"/>
                <w:lang w:val="en-US"/>
              </w:rPr>
              <w:t>1.000</w:t>
            </w:r>
          </w:p>
        </w:tc>
      </w:tr>
      <w:tr w:rsidR="009076C8" w:rsidRPr="009E63A1" w:rsidTr="005B419B">
        <w:trPr>
          <w:cantSplit/>
        </w:trPr>
        <w:tc>
          <w:tcPr>
            <w:tcW w:w="0" w:type="auto"/>
            <w:vMerge/>
            <w:tcBorders>
              <w:top w:val="single" w:sz="16" w:space="0" w:color="000000"/>
              <w:left w:val="single" w:sz="16" w:space="0" w:color="000000"/>
              <w:bottom w:val="single" w:sz="16" w:space="0" w:color="000000"/>
              <w:right w:val="nil"/>
            </w:tcBorders>
            <w:shd w:val="clear" w:color="auto" w:fill="FFFFFF"/>
          </w:tcPr>
          <w:p w:rsidR="009076C8" w:rsidRPr="009E63A1" w:rsidRDefault="009076C8" w:rsidP="005B419B">
            <w:pPr>
              <w:autoSpaceDE w:val="0"/>
              <w:autoSpaceDN w:val="0"/>
              <w:adjustRightInd w:val="0"/>
              <w:spacing w:after="0" w:line="240" w:lineRule="auto"/>
              <w:rPr>
                <w:rFonts w:ascii="Arial" w:hAnsi="Arial" w:cs="Arial"/>
                <w:color w:val="000000"/>
                <w:sz w:val="18"/>
                <w:szCs w:val="18"/>
                <w:lang w:val="en-US"/>
              </w:rPr>
            </w:pPr>
          </w:p>
        </w:tc>
        <w:tc>
          <w:tcPr>
            <w:tcW w:w="0" w:type="auto"/>
            <w:vMerge/>
            <w:tcBorders>
              <w:top w:val="nil"/>
              <w:left w:val="nil"/>
              <w:bottom w:val="single" w:sz="16" w:space="0" w:color="000000"/>
              <w:right w:val="nil"/>
            </w:tcBorders>
            <w:shd w:val="clear" w:color="auto" w:fill="FFFFFF"/>
          </w:tcPr>
          <w:p w:rsidR="009076C8" w:rsidRPr="009E63A1" w:rsidRDefault="009076C8" w:rsidP="005B419B">
            <w:pPr>
              <w:autoSpaceDE w:val="0"/>
              <w:autoSpaceDN w:val="0"/>
              <w:adjustRightInd w:val="0"/>
              <w:spacing w:after="0" w:line="240" w:lineRule="auto"/>
              <w:rPr>
                <w:rFonts w:ascii="Arial" w:hAnsi="Arial" w:cs="Arial"/>
                <w:color w:val="000000"/>
                <w:sz w:val="18"/>
                <w:szCs w:val="18"/>
                <w:lang w:val="en-US"/>
              </w:rPr>
            </w:pPr>
          </w:p>
        </w:tc>
        <w:tc>
          <w:tcPr>
            <w:tcW w:w="0" w:type="auto"/>
            <w:tcBorders>
              <w:top w:val="nil"/>
              <w:left w:val="nil"/>
              <w:bottom w:val="nil"/>
              <w:right w:val="single" w:sz="16" w:space="0" w:color="000000"/>
            </w:tcBorders>
            <w:shd w:val="clear" w:color="auto" w:fill="FFFFFF"/>
          </w:tcPr>
          <w:p w:rsidR="009076C8" w:rsidRPr="009E63A1"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9E63A1">
              <w:rPr>
                <w:rFonts w:ascii="Arial" w:hAnsi="Arial" w:cs="Arial"/>
                <w:color w:val="000000"/>
                <w:sz w:val="18"/>
                <w:szCs w:val="18"/>
                <w:lang w:val="en-US"/>
              </w:rPr>
              <w:t>Sig. (2-tailed)</w:t>
            </w:r>
          </w:p>
        </w:tc>
        <w:tc>
          <w:tcPr>
            <w:tcW w:w="0" w:type="auto"/>
            <w:tcBorders>
              <w:top w:val="nil"/>
              <w:left w:val="single" w:sz="16" w:space="0" w:color="000000"/>
              <w:bottom w:val="nil"/>
            </w:tcBorders>
            <w:shd w:val="clear" w:color="auto" w:fill="FFFFFF"/>
            <w:vAlign w:val="center"/>
          </w:tcPr>
          <w:p w:rsidR="009076C8" w:rsidRPr="009E63A1"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9E63A1">
              <w:rPr>
                <w:rFonts w:ascii="Arial" w:hAnsi="Arial" w:cs="Arial"/>
                <w:color w:val="000000"/>
                <w:sz w:val="18"/>
                <w:szCs w:val="18"/>
                <w:lang w:val="en-US"/>
              </w:rPr>
              <w:t>.032</w:t>
            </w:r>
          </w:p>
        </w:tc>
        <w:tc>
          <w:tcPr>
            <w:tcW w:w="0" w:type="auto"/>
            <w:tcBorders>
              <w:top w:val="nil"/>
              <w:bottom w:val="nil"/>
            </w:tcBorders>
            <w:shd w:val="clear" w:color="auto" w:fill="FFFFFF"/>
            <w:vAlign w:val="center"/>
          </w:tcPr>
          <w:p w:rsidR="009076C8" w:rsidRPr="009E63A1"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9E63A1">
              <w:rPr>
                <w:rFonts w:ascii="Arial" w:hAnsi="Arial" w:cs="Arial"/>
                <w:color w:val="000000"/>
                <w:sz w:val="18"/>
                <w:szCs w:val="18"/>
                <w:lang w:val="en-US"/>
              </w:rPr>
              <w:t>.000</w:t>
            </w:r>
          </w:p>
        </w:tc>
        <w:tc>
          <w:tcPr>
            <w:tcW w:w="0" w:type="auto"/>
            <w:tcBorders>
              <w:top w:val="nil"/>
              <w:bottom w:val="nil"/>
            </w:tcBorders>
            <w:shd w:val="clear" w:color="auto" w:fill="FFFFFF"/>
            <w:vAlign w:val="center"/>
          </w:tcPr>
          <w:p w:rsidR="009076C8" w:rsidRPr="009E63A1"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9E63A1">
              <w:rPr>
                <w:rFonts w:ascii="Arial" w:hAnsi="Arial" w:cs="Arial"/>
                <w:color w:val="000000"/>
                <w:sz w:val="18"/>
                <w:szCs w:val="18"/>
                <w:lang w:val="en-US"/>
              </w:rPr>
              <w:t>.410</w:t>
            </w:r>
          </w:p>
        </w:tc>
        <w:tc>
          <w:tcPr>
            <w:tcW w:w="0" w:type="auto"/>
            <w:tcBorders>
              <w:top w:val="nil"/>
              <w:bottom w:val="nil"/>
              <w:right w:val="single" w:sz="16" w:space="0" w:color="000000"/>
            </w:tcBorders>
            <w:shd w:val="clear" w:color="auto" w:fill="FFFFFF"/>
            <w:vAlign w:val="center"/>
          </w:tcPr>
          <w:p w:rsidR="009076C8" w:rsidRPr="009E63A1"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9E63A1">
              <w:rPr>
                <w:rFonts w:ascii="Arial" w:hAnsi="Arial" w:cs="Arial"/>
                <w:color w:val="000000"/>
                <w:sz w:val="18"/>
                <w:szCs w:val="18"/>
                <w:lang w:val="en-US"/>
              </w:rPr>
              <w:t>.</w:t>
            </w:r>
          </w:p>
        </w:tc>
      </w:tr>
      <w:tr w:rsidR="009076C8" w:rsidRPr="009E63A1" w:rsidTr="005B419B">
        <w:trPr>
          <w:cantSplit/>
        </w:trPr>
        <w:tc>
          <w:tcPr>
            <w:tcW w:w="0" w:type="auto"/>
            <w:vMerge/>
            <w:tcBorders>
              <w:top w:val="single" w:sz="16" w:space="0" w:color="000000"/>
              <w:left w:val="single" w:sz="16" w:space="0" w:color="000000"/>
              <w:bottom w:val="single" w:sz="16" w:space="0" w:color="000000"/>
              <w:right w:val="nil"/>
            </w:tcBorders>
            <w:shd w:val="clear" w:color="auto" w:fill="FFFFFF"/>
          </w:tcPr>
          <w:p w:rsidR="009076C8" w:rsidRPr="009E63A1" w:rsidRDefault="009076C8" w:rsidP="005B419B">
            <w:pPr>
              <w:autoSpaceDE w:val="0"/>
              <w:autoSpaceDN w:val="0"/>
              <w:adjustRightInd w:val="0"/>
              <w:spacing w:after="0" w:line="240" w:lineRule="auto"/>
              <w:rPr>
                <w:rFonts w:ascii="Arial" w:hAnsi="Arial" w:cs="Arial"/>
                <w:color w:val="000000"/>
                <w:sz w:val="18"/>
                <w:szCs w:val="18"/>
                <w:lang w:val="en-US"/>
              </w:rPr>
            </w:pPr>
          </w:p>
        </w:tc>
        <w:tc>
          <w:tcPr>
            <w:tcW w:w="0" w:type="auto"/>
            <w:vMerge/>
            <w:tcBorders>
              <w:top w:val="nil"/>
              <w:left w:val="nil"/>
              <w:bottom w:val="single" w:sz="16" w:space="0" w:color="000000"/>
              <w:right w:val="nil"/>
            </w:tcBorders>
            <w:shd w:val="clear" w:color="auto" w:fill="FFFFFF"/>
          </w:tcPr>
          <w:p w:rsidR="009076C8" w:rsidRPr="009E63A1" w:rsidRDefault="009076C8" w:rsidP="005B419B">
            <w:pPr>
              <w:autoSpaceDE w:val="0"/>
              <w:autoSpaceDN w:val="0"/>
              <w:adjustRightInd w:val="0"/>
              <w:spacing w:after="0" w:line="240" w:lineRule="auto"/>
              <w:rPr>
                <w:rFonts w:ascii="Arial" w:hAnsi="Arial" w:cs="Arial"/>
                <w:color w:val="000000"/>
                <w:sz w:val="18"/>
                <w:szCs w:val="18"/>
                <w:lang w:val="en-US"/>
              </w:rPr>
            </w:pPr>
          </w:p>
        </w:tc>
        <w:tc>
          <w:tcPr>
            <w:tcW w:w="0" w:type="auto"/>
            <w:tcBorders>
              <w:top w:val="nil"/>
              <w:left w:val="nil"/>
              <w:bottom w:val="single" w:sz="16" w:space="0" w:color="000000"/>
              <w:right w:val="single" w:sz="16" w:space="0" w:color="000000"/>
            </w:tcBorders>
            <w:shd w:val="clear" w:color="auto" w:fill="FFFFFF"/>
          </w:tcPr>
          <w:p w:rsidR="009076C8" w:rsidRPr="009E63A1"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9E63A1">
              <w:rPr>
                <w:rFonts w:ascii="Arial" w:hAnsi="Arial" w:cs="Arial"/>
                <w:color w:val="000000"/>
                <w:sz w:val="18"/>
                <w:szCs w:val="18"/>
                <w:lang w:val="en-US"/>
              </w:rPr>
              <w:t>N</w:t>
            </w:r>
          </w:p>
        </w:tc>
        <w:tc>
          <w:tcPr>
            <w:tcW w:w="0" w:type="auto"/>
            <w:tcBorders>
              <w:top w:val="nil"/>
              <w:left w:val="single" w:sz="16" w:space="0" w:color="000000"/>
              <w:bottom w:val="single" w:sz="16" w:space="0" w:color="000000"/>
            </w:tcBorders>
            <w:shd w:val="clear" w:color="auto" w:fill="FFFFFF"/>
            <w:vAlign w:val="center"/>
          </w:tcPr>
          <w:p w:rsidR="009076C8" w:rsidRPr="009E63A1"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9E63A1">
              <w:rPr>
                <w:rFonts w:ascii="Arial" w:hAnsi="Arial" w:cs="Arial"/>
                <w:color w:val="000000"/>
                <w:sz w:val="18"/>
                <w:szCs w:val="18"/>
                <w:lang w:val="en-US"/>
              </w:rPr>
              <w:t>65</w:t>
            </w:r>
          </w:p>
        </w:tc>
        <w:tc>
          <w:tcPr>
            <w:tcW w:w="0" w:type="auto"/>
            <w:tcBorders>
              <w:top w:val="nil"/>
              <w:bottom w:val="single" w:sz="16" w:space="0" w:color="000000"/>
            </w:tcBorders>
            <w:shd w:val="clear" w:color="auto" w:fill="FFFFFF"/>
            <w:vAlign w:val="center"/>
          </w:tcPr>
          <w:p w:rsidR="009076C8" w:rsidRPr="009E63A1"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9E63A1">
              <w:rPr>
                <w:rFonts w:ascii="Arial" w:hAnsi="Arial" w:cs="Arial"/>
                <w:color w:val="000000"/>
                <w:sz w:val="18"/>
                <w:szCs w:val="18"/>
                <w:lang w:val="en-US"/>
              </w:rPr>
              <w:t>65</w:t>
            </w:r>
          </w:p>
        </w:tc>
        <w:tc>
          <w:tcPr>
            <w:tcW w:w="0" w:type="auto"/>
            <w:tcBorders>
              <w:top w:val="nil"/>
              <w:bottom w:val="single" w:sz="16" w:space="0" w:color="000000"/>
            </w:tcBorders>
            <w:shd w:val="clear" w:color="auto" w:fill="FFFFFF"/>
            <w:vAlign w:val="center"/>
          </w:tcPr>
          <w:p w:rsidR="009076C8" w:rsidRPr="009E63A1"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9E63A1">
              <w:rPr>
                <w:rFonts w:ascii="Arial" w:hAnsi="Arial" w:cs="Arial"/>
                <w:color w:val="000000"/>
                <w:sz w:val="18"/>
                <w:szCs w:val="18"/>
                <w:lang w:val="en-US"/>
              </w:rPr>
              <w:t>65</w:t>
            </w:r>
          </w:p>
        </w:tc>
        <w:tc>
          <w:tcPr>
            <w:tcW w:w="0" w:type="auto"/>
            <w:tcBorders>
              <w:top w:val="nil"/>
              <w:bottom w:val="single" w:sz="16" w:space="0" w:color="000000"/>
              <w:right w:val="single" w:sz="16" w:space="0" w:color="000000"/>
            </w:tcBorders>
            <w:shd w:val="clear" w:color="auto" w:fill="FFFFFF"/>
            <w:vAlign w:val="center"/>
          </w:tcPr>
          <w:p w:rsidR="009076C8" w:rsidRPr="009E63A1"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9E63A1">
              <w:rPr>
                <w:rFonts w:ascii="Arial" w:hAnsi="Arial" w:cs="Arial"/>
                <w:color w:val="000000"/>
                <w:sz w:val="18"/>
                <w:szCs w:val="18"/>
                <w:lang w:val="en-US"/>
              </w:rPr>
              <w:t>65</w:t>
            </w:r>
          </w:p>
        </w:tc>
      </w:tr>
      <w:tr w:rsidR="009076C8" w:rsidRPr="009E63A1" w:rsidTr="005B419B">
        <w:trPr>
          <w:cantSplit/>
        </w:trPr>
        <w:tc>
          <w:tcPr>
            <w:tcW w:w="0" w:type="auto"/>
            <w:gridSpan w:val="7"/>
            <w:tcBorders>
              <w:top w:val="nil"/>
              <w:left w:val="nil"/>
              <w:bottom w:val="nil"/>
              <w:right w:val="nil"/>
            </w:tcBorders>
            <w:shd w:val="clear" w:color="auto" w:fill="FFFFFF"/>
          </w:tcPr>
          <w:p w:rsidR="009076C8" w:rsidRPr="009E63A1"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9E63A1">
              <w:rPr>
                <w:rFonts w:ascii="Arial" w:hAnsi="Arial" w:cs="Arial"/>
                <w:color w:val="000000"/>
                <w:sz w:val="18"/>
                <w:szCs w:val="18"/>
                <w:lang w:val="en-US"/>
              </w:rPr>
              <w:t>**. Correlation is significant at the 0.01 level (2-tailed).</w:t>
            </w:r>
          </w:p>
        </w:tc>
      </w:tr>
      <w:tr w:rsidR="009076C8" w:rsidRPr="009E63A1" w:rsidTr="005B419B">
        <w:trPr>
          <w:cantSplit/>
        </w:trPr>
        <w:tc>
          <w:tcPr>
            <w:tcW w:w="0" w:type="auto"/>
            <w:gridSpan w:val="7"/>
            <w:tcBorders>
              <w:top w:val="nil"/>
              <w:left w:val="nil"/>
              <w:bottom w:val="nil"/>
              <w:right w:val="nil"/>
            </w:tcBorders>
            <w:shd w:val="clear" w:color="auto" w:fill="FFFFFF"/>
          </w:tcPr>
          <w:p w:rsidR="009076C8" w:rsidRPr="009E63A1"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9E63A1">
              <w:rPr>
                <w:rFonts w:ascii="Arial" w:hAnsi="Arial" w:cs="Arial"/>
                <w:color w:val="000000"/>
                <w:sz w:val="18"/>
                <w:szCs w:val="18"/>
                <w:lang w:val="en-US"/>
              </w:rPr>
              <w:t>*. Correlation is significant at the 0.05 level (2-tailed).</w:t>
            </w:r>
          </w:p>
        </w:tc>
      </w:tr>
    </w:tbl>
    <w:p w:rsidR="009076C8" w:rsidRPr="009E63A1" w:rsidRDefault="009076C8" w:rsidP="009076C8">
      <w:pPr>
        <w:autoSpaceDE w:val="0"/>
        <w:autoSpaceDN w:val="0"/>
        <w:adjustRightInd w:val="0"/>
        <w:spacing w:after="0" w:line="240" w:lineRule="auto"/>
        <w:rPr>
          <w:rFonts w:ascii="Times New Roman" w:hAnsi="Times New Roman"/>
          <w:sz w:val="24"/>
          <w:szCs w:val="24"/>
          <w:lang w:val="en-US"/>
        </w:rPr>
      </w:pPr>
    </w:p>
    <w:p w:rsidR="009076C8" w:rsidRPr="009E63A1" w:rsidRDefault="009076C8" w:rsidP="009076C8">
      <w:pPr>
        <w:autoSpaceDE w:val="0"/>
        <w:autoSpaceDN w:val="0"/>
        <w:adjustRightInd w:val="0"/>
        <w:spacing w:after="0" w:line="240" w:lineRule="auto"/>
        <w:rPr>
          <w:rFonts w:ascii="Courier New" w:hAnsi="Courier New" w:cs="Courier New"/>
          <w:color w:val="000000"/>
          <w:sz w:val="20"/>
          <w:szCs w:val="20"/>
          <w:lang w:val="en-US"/>
        </w:rPr>
      </w:pP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098"/>
        <w:gridCol w:w="1387"/>
        <w:gridCol w:w="1026"/>
        <w:gridCol w:w="1355"/>
        <w:gridCol w:w="1157"/>
        <w:gridCol w:w="1157"/>
        <w:gridCol w:w="1417"/>
      </w:tblGrid>
      <w:tr w:rsidR="009076C8" w:rsidRPr="009E63A1" w:rsidTr="005B419B">
        <w:trPr>
          <w:cantSplit/>
        </w:trPr>
        <w:tc>
          <w:tcPr>
            <w:tcW w:w="0" w:type="auto"/>
            <w:gridSpan w:val="7"/>
            <w:tcBorders>
              <w:top w:val="nil"/>
              <w:left w:val="nil"/>
              <w:bottom w:val="nil"/>
              <w:right w:val="nil"/>
            </w:tcBorders>
            <w:shd w:val="clear" w:color="auto" w:fill="FFFFFF"/>
            <w:vAlign w:val="center"/>
          </w:tcPr>
          <w:p w:rsidR="009076C8" w:rsidRPr="009E63A1" w:rsidRDefault="009076C8" w:rsidP="005B419B">
            <w:pPr>
              <w:autoSpaceDE w:val="0"/>
              <w:autoSpaceDN w:val="0"/>
              <w:adjustRightInd w:val="0"/>
              <w:spacing w:after="0" w:line="240" w:lineRule="auto"/>
              <w:ind w:left="60" w:right="60"/>
              <w:jc w:val="center"/>
              <w:rPr>
                <w:rFonts w:ascii="Arial" w:hAnsi="Arial" w:cs="Arial"/>
                <w:color w:val="000000"/>
                <w:sz w:val="18"/>
                <w:szCs w:val="18"/>
                <w:lang w:val="en-US"/>
              </w:rPr>
            </w:pPr>
            <w:r w:rsidRPr="009E63A1">
              <w:rPr>
                <w:rFonts w:ascii="Arial" w:hAnsi="Arial" w:cs="Arial"/>
                <w:b/>
                <w:bCs/>
                <w:color w:val="000000"/>
                <w:sz w:val="18"/>
                <w:szCs w:val="18"/>
                <w:lang w:val="en-US"/>
              </w:rPr>
              <w:t>Correlations</w:t>
            </w:r>
          </w:p>
        </w:tc>
      </w:tr>
      <w:tr w:rsidR="009076C8" w:rsidRPr="009E63A1" w:rsidTr="005B419B">
        <w:trPr>
          <w:cantSplit/>
        </w:trPr>
        <w:tc>
          <w:tcPr>
            <w:tcW w:w="0" w:type="auto"/>
            <w:gridSpan w:val="3"/>
            <w:tcBorders>
              <w:top w:val="single" w:sz="16" w:space="0" w:color="000000"/>
              <w:left w:val="single" w:sz="16" w:space="0" w:color="000000"/>
              <w:bottom w:val="single" w:sz="16" w:space="0" w:color="000000"/>
              <w:right w:val="nil"/>
            </w:tcBorders>
            <w:shd w:val="clear" w:color="auto" w:fill="FFFFFF"/>
            <w:vAlign w:val="bottom"/>
          </w:tcPr>
          <w:p w:rsidR="009076C8" w:rsidRPr="009E63A1" w:rsidRDefault="009076C8" w:rsidP="005B419B">
            <w:pPr>
              <w:autoSpaceDE w:val="0"/>
              <w:autoSpaceDN w:val="0"/>
              <w:adjustRightInd w:val="0"/>
              <w:spacing w:after="0" w:line="240" w:lineRule="auto"/>
              <w:rPr>
                <w:rFonts w:ascii="Times New Roman" w:hAnsi="Times New Roman"/>
                <w:sz w:val="24"/>
                <w:szCs w:val="24"/>
                <w:lang w:val="en-US"/>
              </w:rPr>
            </w:pPr>
          </w:p>
        </w:tc>
        <w:tc>
          <w:tcPr>
            <w:tcW w:w="0" w:type="auto"/>
            <w:tcBorders>
              <w:top w:val="single" w:sz="16" w:space="0" w:color="000000"/>
              <w:left w:val="single" w:sz="16" w:space="0" w:color="000000"/>
              <w:bottom w:val="single" w:sz="16" w:space="0" w:color="000000"/>
            </w:tcBorders>
            <w:shd w:val="clear" w:color="auto" w:fill="FFFFFF"/>
            <w:vAlign w:val="bottom"/>
          </w:tcPr>
          <w:p w:rsidR="009076C8" w:rsidRPr="009E63A1" w:rsidRDefault="009076C8" w:rsidP="005B419B">
            <w:pPr>
              <w:autoSpaceDE w:val="0"/>
              <w:autoSpaceDN w:val="0"/>
              <w:adjustRightInd w:val="0"/>
              <w:spacing w:after="0" w:line="240" w:lineRule="auto"/>
              <w:ind w:left="60" w:right="60"/>
              <w:jc w:val="center"/>
              <w:rPr>
                <w:rFonts w:ascii="Arial" w:hAnsi="Arial" w:cs="Arial"/>
                <w:color w:val="000000"/>
                <w:sz w:val="18"/>
                <w:szCs w:val="18"/>
                <w:lang w:val="en-US"/>
              </w:rPr>
            </w:pPr>
            <w:r w:rsidRPr="009E63A1">
              <w:rPr>
                <w:rFonts w:ascii="Arial" w:hAnsi="Arial" w:cs="Arial"/>
                <w:color w:val="000000"/>
                <w:sz w:val="18"/>
                <w:szCs w:val="18"/>
                <w:lang w:val="en-US"/>
              </w:rPr>
              <w:t>Q3.5_Variance analysis</w:t>
            </w:r>
          </w:p>
        </w:tc>
        <w:tc>
          <w:tcPr>
            <w:tcW w:w="0" w:type="auto"/>
            <w:tcBorders>
              <w:top w:val="single" w:sz="16" w:space="0" w:color="000000"/>
              <w:bottom w:val="single" w:sz="16" w:space="0" w:color="000000"/>
            </w:tcBorders>
            <w:shd w:val="clear" w:color="auto" w:fill="FFFFFF"/>
            <w:vAlign w:val="bottom"/>
          </w:tcPr>
          <w:p w:rsidR="009076C8" w:rsidRPr="009E63A1" w:rsidRDefault="009076C8" w:rsidP="005B419B">
            <w:pPr>
              <w:autoSpaceDE w:val="0"/>
              <w:autoSpaceDN w:val="0"/>
              <w:adjustRightInd w:val="0"/>
              <w:spacing w:after="0" w:line="240" w:lineRule="auto"/>
              <w:ind w:left="60" w:right="60"/>
              <w:jc w:val="center"/>
              <w:rPr>
                <w:rFonts w:ascii="Arial" w:hAnsi="Arial" w:cs="Arial"/>
                <w:color w:val="000000"/>
                <w:sz w:val="18"/>
                <w:szCs w:val="18"/>
                <w:lang w:val="en-US"/>
              </w:rPr>
            </w:pPr>
            <w:r w:rsidRPr="009E63A1">
              <w:rPr>
                <w:rFonts w:ascii="Arial" w:hAnsi="Arial" w:cs="Arial"/>
                <w:color w:val="000000"/>
                <w:sz w:val="18"/>
                <w:szCs w:val="18"/>
                <w:lang w:val="en-US"/>
              </w:rPr>
              <w:t>Q5.1_COST performance</w:t>
            </w:r>
          </w:p>
        </w:tc>
        <w:tc>
          <w:tcPr>
            <w:tcW w:w="0" w:type="auto"/>
            <w:tcBorders>
              <w:top w:val="single" w:sz="16" w:space="0" w:color="000000"/>
              <w:bottom w:val="single" w:sz="16" w:space="0" w:color="000000"/>
            </w:tcBorders>
            <w:shd w:val="clear" w:color="auto" w:fill="FFFFFF"/>
            <w:vAlign w:val="bottom"/>
          </w:tcPr>
          <w:p w:rsidR="009076C8" w:rsidRPr="009E63A1" w:rsidRDefault="009076C8" w:rsidP="005B419B">
            <w:pPr>
              <w:autoSpaceDE w:val="0"/>
              <w:autoSpaceDN w:val="0"/>
              <w:adjustRightInd w:val="0"/>
              <w:spacing w:after="0" w:line="240" w:lineRule="auto"/>
              <w:ind w:left="60" w:right="60"/>
              <w:jc w:val="center"/>
              <w:rPr>
                <w:rFonts w:ascii="Arial" w:hAnsi="Arial" w:cs="Arial"/>
                <w:color w:val="000000"/>
                <w:sz w:val="18"/>
                <w:szCs w:val="18"/>
                <w:lang w:val="en-US"/>
              </w:rPr>
            </w:pPr>
            <w:r w:rsidRPr="009E63A1">
              <w:rPr>
                <w:rFonts w:ascii="Arial" w:hAnsi="Arial" w:cs="Arial"/>
                <w:color w:val="000000"/>
                <w:sz w:val="18"/>
                <w:szCs w:val="18"/>
                <w:lang w:val="en-US"/>
              </w:rPr>
              <w:t>Q5.2_TIME performance</w:t>
            </w:r>
          </w:p>
        </w:tc>
        <w:tc>
          <w:tcPr>
            <w:tcW w:w="0" w:type="auto"/>
            <w:tcBorders>
              <w:top w:val="single" w:sz="16" w:space="0" w:color="000000"/>
              <w:bottom w:val="single" w:sz="16" w:space="0" w:color="000000"/>
              <w:right w:val="single" w:sz="16" w:space="0" w:color="000000"/>
            </w:tcBorders>
            <w:shd w:val="clear" w:color="auto" w:fill="FFFFFF"/>
            <w:vAlign w:val="bottom"/>
          </w:tcPr>
          <w:p w:rsidR="009076C8" w:rsidRPr="009E63A1" w:rsidRDefault="009076C8" w:rsidP="005B419B">
            <w:pPr>
              <w:autoSpaceDE w:val="0"/>
              <w:autoSpaceDN w:val="0"/>
              <w:adjustRightInd w:val="0"/>
              <w:spacing w:after="0" w:line="240" w:lineRule="auto"/>
              <w:ind w:left="60" w:right="60"/>
              <w:jc w:val="center"/>
              <w:rPr>
                <w:rFonts w:ascii="Arial" w:hAnsi="Arial" w:cs="Arial"/>
                <w:color w:val="000000"/>
                <w:sz w:val="18"/>
                <w:szCs w:val="18"/>
                <w:lang w:val="en-US"/>
              </w:rPr>
            </w:pPr>
            <w:r w:rsidRPr="009E63A1">
              <w:rPr>
                <w:rFonts w:ascii="Arial" w:hAnsi="Arial" w:cs="Arial"/>
                <w:color w:val="000000"/>
                <w:sz w:val="18"/>
                <w:szCs w:val="18"/>
                <w:lang w:val="en-US"/>
              </w:rPr>
              <w:t>Q5.3_QUALITY performance</w:t>
            </w:r>
          </w:p>
        </w:tc>
      </w:tr>
      <w:tr w:rsidR="009076C8" w:rsidRPr="009E63A1" w:rsidTr="005B419B">
        <w:trPr>
          <w:cantSplit/>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9076C8" w:rsidRPr="009E63A1"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9E63A1">
              <w:rPr>
                <w:rFonts w:ascii="Arial" w:hAnsi="Arial" w:cs="Arial"/>
                <w:color w:val="000000"/>
                <w:sz w:val="18"/>
                <w:szCs w:val="18"/>
                <w:lang w:val="en-US"/>
              </w:rPr>
              <w:t>Spearman's rho</w:t>
            </w:r>
          </w:p>
        </w:tc>
        <w:tc>
          <w:tcPr>
            <w:tcW w:w="0" w:type="auto"/>
            <w:vMerge w:val="restart"/>
            <w:tcBorders>
              <w:top w:val="single" w:sz="16" w:space="0" w:color="000000"/>
              <w:left w:val="nil"/>
              <w:right w:val="nil"/>
            </w:tcBorders>
            <w:shd w:val="clear" w:color="auto" w:fill="FFFFFF"/>
          </w:tcPr>
          <w:p w:rsidR="009076C8" w:rsidRPr="009E63A1"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9E63A1">
              <w:rPr>
                <w:rFonts w:ascii="Arial" w:hAnsi="Arial" w:cs="Arial"/>
                <w:color w:val="000000"/>
                <w:sz w:val="18"/>
                <w:szCs w:val="18"/>
                <w:lang w:val="en-US"/>
              </w:rPr>
              <w:t>Q3.5_Variance analysis</w:t>
            </w:r>
          </w:p>
        </w:tc>
        <w:tc>
          <w:tcPr>
            <w:tcW w:w="0" w:type="auto"/>
            <w:tcBorders>
              <w:top w:val="single" w:sz="16" w:space="0" w:color="000000"/>
              <w:left w:val="nil"/>
              <w:bottom w:val="nil"/>
              <w:right w:val="single" w:sz="16" w:space="0" w:color="000000"/>
            </w:tcBorders>
            <w:shd w:val="clear" w:color="auto" w:fill="FFFFFF"/>
          </w:tcPr>
          <w:p w:rsidR="009076C8" w:rsidRPr="009E63A1"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9E63A1">
              <w:rPr>
                <w:rFonts w:ascii="Arial" w:hAnsi="Arial" w:cs="Arial"/>
                <w:color w:val="000000"/>
                <w:sz w:val="18"/>
                <w:szCs w:val="18"/>
                <w:lang w:val="en-US"/>
              </w:rPr>
              <w:t>Correlation Coefficient</w:t>
            </w:r>
          </w:p>
        </w:tc>
        <w:tc>
          <w:tcPr>
            <w:tcW w:w="0" w:type="auto"/>
            <w:tcBorders>
              <w:top w:val="single" w:sz="16" w:space="0" w:color="000000"/>
              <w:left w:val="single" w:sz="16" w:space="0" w:color="000000"/>
              <w:bottom w:val="nil"/>
            </w:tcBorders>
            <w:shd w:val="clear" w:color="auto" w:fill="FFFFFF"/>
            <w:vAlign w:val="center"/>
          </w:tcPr>
          <w:p w:rsidR="009076C8" w:rsidRPr="009E63A1"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9E63A1">
              <w:rPr>
                <w:rFonts w:ascii="Arial" w:hAnsi="Arial" w:cs="Arial"/>
                <w:color w:val="000000"/>
                <w:sz w:val="18"/>
                <w:szCs w:val="18"/>
                <w:lang w:val="en-US"/>
              </w:rPr>
              <w:t>1.000</w:t>
            </w:r>
          </w:p>
        </w:tc>
        <w:tc>
          <w:tcPr>
            <w:tcW w:w="0" w:type="auto"/>
            <w:tcBorders>
              <w:top w:val="single" w:sz="16" w:space="0" w:color="000000"/>
              <w:bottom w:val="nil"/>
            </w:tcBorders>
            <w:shd w:val="clear" w:color="auto" w:fill="FFFFFF"/>
            <w:vAlign w:val="center"/>
          </w:tcPr>
          <w:p w:rsidR="009076C8" w:rsidRPr="009E63A1"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9E63A1">
              <w:rPr>
                <w:rFonts w:ascii="Arial" w:hAnsi="Arial" w:cs="Arial"/>
                <w:color w:val="000000"/>
                <w:sz w:val="18"/>
                <w:szCs w:val="18"/>
                <w:lang w:val="en-US"/>
              </w:rPr>
              <w:t>.141</w:t>
            </w:r>
          </w:p>
        </w:tc>
        <w:tc>
          <w:tcPr>
            <w:tcW w:w="0" w:type="auto"/>
            <w:tcBorders>
              <w:top w:val="single" w:sz="16" w:space="0" w:color="000000"/>
              <w:bottom w:val="nil"/>
            </w:tcBorders>
            <w:shd w:val="clear" w:color="auto" w:fill="FFFFFF"/>
            <w:vAlign w:val="center"/>
          </w:tcPr>
          <w:p w:rsidR="009076C8" w:rsidRPr="009E63A1"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9E63A1">
              <w:rPr>
                <w:rFonts w:ascii="Arial" w:hAnsi="Arial" w:cs="Arial"/>
                <w:color w:val="000000"/>
                <w:sz w:val="18"/>
                <w:szCs w:val="18"/>
                <w:lang w:val="en-US"/>
              </w:rPr>
              <w:t>.746</w:t>
            </w:r>
            <w:r w:rsidRPr="009E63A1">
              <w:rPr>
                <w:rFonts w:ascii="Arial" w:hAnsi="Arial" w:cs="Arial"/>
                <w:color w:val="000000"/>
                <w:sz w:val="18"/>
                <w:szCs w:val="18"/>
                <w:vertAlign w:val="superscript"/>
                <w:lang w:val="en-US"/>
              </w:rPr>
              <w:t>**</w:t>
            </w:r>
          </w:p>
        </w:tc>
        <w:tc>
          <w:tcPr>
            <w:tcW w:w="0" w:type="auto"/>
            <w:tcBorders>
              <w:top w:val="single" w:sz="16" w:space="0" w:color="000000"/>
              <w:bottom w:val="nil"/>
              <w:right w:val="single" w:sz="16" w:space="0" w:color="000000"/>
            </w:tcBorders>
            <w:shd w:val="clear" w:color="auto" w:fill="FFFFFF"/>
            <w:vAlign w:val="center"/>
          </w:tcPr>
          <w:p w:rsidR="009076C8" w:rsidRPr="009E63A1"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9E63A1">
              <w:rPr>
                <w:rFonts w:ascii="Arial" w:hAnsi="Arial" w:cs="Arial"/>
                <w:color w:val="000000"/>
                <w:sz w:val="18"/>
                <w:szCs w:val="18"/>
                <w:lang w:val="en-US"/>
              </w:rPr>
              <w:t>.177</w:t>
            </w:r>
          </w:p>
        </w:tc>
      </w:tr>
      <w:tr w:rsidR="009076C8" w:rsidRPr="009E63A1" w:rsidTr="005B419B">
        <w:trPr>
          <w:cantSplit/>
        </w:trPr>
        <w:tc>
          <w:tcPr>
            <w:tcW w:w="0" w:type="auto"/>
            <w:vMerge/>
            <w:tcBorders>
              <w:top w:val="single" w:sz="16" w:space="0" w:color="000000"/>
              <w:left w:val="single" w:sz="16" w:space="0" w:color="000000"/>
              <w:bottom w:val="single" w:sz="16" w:space="0" w:color="000000"/>
              <w:right w:val="nil"/>
            </w:tcBorders>
            <w:shd w:val="clear" w:color="auto" w:fill="FFFFFF"/>
          </w:tcPr>
          <w:p w:rsidR="009076C8" w:rsidRPr="009E63A1" w:rsidRDefault="009076C8" w:rsidP="005B419B">
            <w:pPr>
              <w:autoSpaceDE w:val="0"/>
              <w:autoSpaceDN w:val="0"/>
              <w:adjustRightInd w:val="0"/>
              <w:spacing w:after="0" w:line="240" w:lineRule="auto"/>
              <w:rPr>
                <w:rFonts w:ascii="Arial" w:hAnsi="Arial" w:cs="Arial"/>
                <w:color w:val="000000"/>
                <w:sz w:val="18"/>
                <w:szCs w:val="18"/>
                <w:lang w:val="en-US"/>
              </w:rPr>
            </w:pPr>
          </w:p>
        </w:tc>
        <w:tc>
          <w:tcPr>
            <w:tcW w:w="0" w:type="auto"/>
            <w:vMerge/>
            <w:tcBorders>
              <w:top w:val="single" w:sz="16" w:space="0" w:color="000000"/>
              <w:left w:val="nil"/>
              <w:right w:val="nil"/>
            </w:tcBorders>
            <w:shd w:val="clear" w:color="auto" w:fill="FFFFFF"/>
          </w:tcPr>
          <w:p w:rsidR="009076C8" w:rsidRPr="009E63A1" w:rsidRDefault="009076C8" w:rsidP="005B419B">
            <w:pPr>
              <w:autoSpaceDE w:val="0"/>
              <w:autoSpaceDN w:val="0"/>
              <w:adjustRightInd w:val="0"/>
              <w:spacing w:after="0" w:line="240" w:lineRule="auto"/>
              <w:rPr>
                <w:rFonts w:ascii="Arial" w:hAnsi="Arial" w:cs="Arial"/>
                <w:color w:val="000000"/>
                <w:sz w:val="18"/>
                <w:szCs w:val="18"/>
                <w:lang w:val="en-US"/>
              </w:rPr>
            </w:pPr>
          </w:p>
        </w:tc>
        <w:tc>
          <w:tcPr>
            <w:tcW w:w="0" w:type="auto"/>
            <w:tcBorders>
              <w:top w:val="nil"/>
              <w:left w:val="nil"/>
              <w:bottom w:val="nil"/>
              <w:right w:val="single" w:sz="16" w:space="0" w:color="000000"/>
            </w:tcBorders>
            <w:shd w:val="clear" w:color="auto" w:fill="FFFFFF"/>
          </w:tcPr>
          <w:p w:rsidR="009076C8" w:rsidRPr="009E63A1"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9E63A1">
              <w:rPr>
                <w:rFonts w:ascii="Arial" w:hAnsi="Arial" w:cs="Arial"/>
                <w:color w:val="000000"/>
                <w:sz w:val="18"/>
                <w:szCs w:val="18"/>
                <w:lang w:val="en-US"/>
              </w:rPr>
              <w:t>Sig. (2-tailed)</w:t>
            </w:r>
          </w:p>
        </w:tc>
        <w:tc>
          <w:tcPr>
            <w:tcW w:w="0" w:type="auto"/>
            <w:tcBorders>
              <w:top w:val="nil"/>
              <w:left w:val="single" w:sz="16" w:space="0" w:color="000000"/>
              <w:bottom w:val="nil"/>
            </w:tcBorders>
            <w:shd w:val="clear" w:color="auto" w:fill="FFFFFF"/>
            <w:vAlign w:val="center"/>
          </w:tcPr>
          <w:p w:rsidR="009076C8" w:rsidRPr="009E63A1"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9E63A1">
              <w:rPr>
                <w:rFonts w:ascii="Arial" w:hAnsi="Arial" w:cs="Arial"/>
                <w:color w:val="000000"/>
                <w:sz w:val="18"/>
                <w:szCs w:val="18"/>
                <w:lang w:val="en-US"/>
              </w:rPr>
              <w:t>.</w:t>
            </w:r>
          </w:p>
        </w:tc>
        <w:tc>
          <w:tcPr>
            <w:tcW w:w="0" w:type="auto"/>
            <w:tcBorders>
              <w:top w:val="nil"/>
              <w:bottom w:val="nil"/>
            </w:tcBorders>
            <w:shd w:val="clear" w:color="auto" w:fill="FFFFFF"/>
            <w:vAlign w:val="center"/>
          </w:tcPr>
          <w:p w:rsidR="009076C8" w:rsidRPr="009E63A1"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9E63A1">
              <w:rPr>
                <w:rFonts w:ascii="Arial" w:hAnsi="Arial" w:cs="Arial"/>
                <w:color w:val="000000"/>
                <w:sz w:val="18"/>
                <w:szCs w:val="18"/>
                <w:lang w:val="en-US"/>
              </w:rPr>
              <w:t>.264</w:t>
            </w:r>
          </w:p>
        </w:tc>
        <w:tc>
          <w:tcPr>
            <w:tcW w:w="0" w:type="auto"/>
            <w:tcBorders>
              <w:top w:val="nil"/>
              <w:bottom w:val="nil"/>
            </w:tcBorders>
            <w:shd w:val="clear" w:color="auto" w:fill="FFFFFF"/>
            <w:vAlign w:val="center"/>
          </w:tcPr>
          <w:p w:rsidR="009076C8" w:rsidRPr="009E63A1"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9E63A1">
              <w:rPr>
                <w:rFonts w:ascii="Arial" w:hAnsi="Arial" w:cs="Arial"/>
                <w:color w:val="000000"/>
                <w:sz w:val="18"/>
                <w:szCs w:val="18"/>
                <w:lang w:val="en-US"/>
              </w:rPr>
              <w:t>.000</w:t>
            </w:r>
          </w:p>
        </w:tc>
        <w:tc>
          <w:tcPr>
            <w:tcW w:w="0" w:type="auto"/>
            <w:tcBorders>
              <w:top w:val="nil"/>
              <w:bottom w:val="nil"/>
              <w:right w:val="single" w:sz="16" w:space="0" w:color="000000"/>
            </w:tcBorders>
            <w:shd w:val="clear" w:color="auto" w:fill="FFFFFF"/>
            <w:vAlign w:val="center"/>
          </w:tcPr>
          <w:p w:rsidR="009076C8" w:rsidRPr="009E63A1"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9E63A1">
              <w:rPr>
                <w:rFonts w:ascii="Arial" w:hAnsi="Arial" w:cs="Arial"/>
                <w:color w:val="000000"/>
                <w:sz w:val="18"/>
                <w:szCs w:val="18"/>
                <w:lang w:val="en-US"/>
              </w:rPr>
              <w:t>.159</w:t>
            </w:r>
          </w:p>
        </w:tc>
      </w:tr>
      <w:tr w:rsidR="009076C8" w:rsidRPr="009E63A1" w:rsidTr="005B419B">
        <w:trPr>
          <w:cantSplit/>
        </w:trPr>
        <w:tc>
          <w:tcPr>
            <w:tcW w:w="0" w:type="auto"/>
            <w:vMerge/>
            <w:tcBorders>
              <w:top w:val="single" w:sz="16" w:space="0" w:color="000000"/>
              <w:left w:val="single" w:sz="16" w:space="0" w:color="000000"/>
              <w:bottom w:val="single" w:sz="16" w:space="0" w:color="000000"/>
              <w:right w:val="nil"/>
            </w:tcBorders>
            <w:shd w:val="clear" w:color="auto" w:fill="FFFFFF"/>
          </w:tcPr>
          <w:p w:rsidR="009076C8" w:rsidRPr="009E63A1" w:rsidRDefault="009076C8" w:rsidP="005B419B">
            <w:pPr>
              <w:autoSpaceDE w:val="0"/>
              <w:autoSpaceDN w:val="0"/>
              <w:adjustRightInd w:val="0"/>
              <w:spacing w:after="0" w:line="240" w:lineRule="auto"/>
              <w:rPr>
                <w:rFonts w:ascii="Arial" w:hAnsi="Arial" w:cs="Arial"/>
                <w:color w:val="000000"/>
                <w:sz w:val="18"/>
                <w:szCs w:val="18"/>
                <w:lang w:val="en-US"/>
              </w:rPr>
            </w:pPr>
          </w:p>
        </w:tc>
        <w:tc>
          <w:tcPr>
            <w:tcW w:w="0" w:type="auto"/>
            <w:vMerge/>
            <w:tcBorders>
              <w:top w:val="single" w:sz="16" w:space="0" w:color="000000"/>
              <w:left w:val="nil"/>
              <w:right w:val="nil"/>
            </w:tcBorders>
            <w:shd w:val="clear" w:color="auto" w:fill="FFFFFF"/>
          </w:tcPr>
          <w:p w:rsidR="009076C8" w:rsidRPr="009E63A1" w:rsidRDefault="009076C8" w:rsidP="005B419B">
            <w:pPr>
              <w:autoSpaceDE w:val="0"/>
              <w:autoSpaceDN w:val="0"/>
              <w:adjustRightInd w:val="0"/>
              <w:spacing w:after="0" w:line="240" w:lineRule="auto"/>
              <w:rPr>
                <w:rFonts w:ascii="Arial" w:hAnsi="Arial" w:cs="Arial"/>
                <w:color w:val="000000"/>
                <w:sz w:val="18"/>
                <w:szCs w:val="18"/>
                <w:lang w:val="en-US"/>
              </w:rPr>
            </w:pPr>
          </w:p>
        </w:tc>
        <w:tc>
          <w:tcPr>
            <w:tcW w:w="0" w:type="auto"/>
            <w:tcBorders>
              <w:top w:val="nil"/>
              <w:left w:val="nil"/>
              <w:right w:val="single" w:sz="16" w:space="0" w:color="000000"/>
            </w:tcBorders>
            <w:shd w:val="clear" w:color="auto" w:fill="FFFFFF"/>
          </w:tcPr>
          <w:p w:rsidR="009076C8" w:rsidRPr="009E63A1"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9E63A1">
              <w:rPr>
                <w:rFonts w:ascii="Arial" w:hAnsi="Arial" w:cs="Arial"/>
                <w:color w:val="000000"/>
                <w:sz w:val="18"/>
                <w:szCs w:val="18"/>
                <w:lang w:val="en-US"/>
              </w:rPr>
              <w:t>N</w:t>
            </w:r>
          </w:p>
        </w:tc>
        <w:tc>
          <w:tcPr>
            <w:tcW w:w="0" w:type="auto"/>
            <w:tcBorders>
              <w:top w:val="nil"/>
              <w:left w:val="single" w:sz="16" w:space="0" w:color="000000"/>
            </w:tcBorders>
            <w:shd w:val="clear" w:color="auto" w:fill="FFFFFF"/>
            <w:vAlign w:val="center"/>
          </w:tcPr>
          <w:p w:rsidR="009076C8" w:rsidRPr="009E63A1"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9E63A1">
              <w:rPr>
                <w:rFonts w:ascii="Arial" w:hAnsi="Arial" w:cs="Arial"/>
                <w:color w:val="000000"/>
                <w:sz w:val="18"/>
                <w:szCs w:val="18"/>
                <w:lang w:val="en-US"/>
              </w:rPr>
              <w:t>65</w:t>
            </w:r>
          </w:p>
        </w:tc>
        <w:tc>
          <w:tcPr>
            <w:tcW w:w="0" w:type="auto"/>
            <w:tcBorders>
              <w:top w:val="nil"/>
            </w:tcBorders>
            <w:shd w:val="clear" w:color="auto" w:fill="FFFFFF"/>
            <w:vAlign w:val="center"/>
          </w:tcPr>
          <w:p w:rsidR="009076C8" w:rsidRPr="009E63A1"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9E63A1">
              <w:rPr>
                <w:rFonts w:ascii="Arial" w:hAnsi="Arial" w:cs="Arial"/>
                <w:color w:val="000000"/>
                <w:sz w:val="18"/>
                <w:szCs w:val="18"/>
                <w:lang w:val="en-US"/>
              </w:rPr>
              <w:t>65</w:t>
            </w:r>
          </w:p>
        </w:tc>
        <w:tc>
          <w:tcPr>
            <w:tcW w:w="0" w:type="auto"/>
            <w:tcBorders>
              <w:top w:val="nil"/>
            </w:tcBorders>
            <w:shd w:val="clear" w:color="auto" w:fill="FFFFFF"/>
            <w:vAlign w:val="center"/>
          </w:tcPr>
          <w:p w:rsidR="009076C8" w:rsidRPr="009E63A1"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9E63A1">
              <w:rPr>
                <w:rFonts w:ascii="Arial" w:hAnsi="Arial" w:cs="Arial"/>
                <w:color w:val="000000"/>
                <w:sz w:val="18"/>
                <w:szCs w:val="18"/>
                <w:lang w:val="en-US"/>
              </w:rPr>
              <w:t>65</w:t>
            </w:r>
          </w:p>
        </w:tc>
        <w:tc>
          <w:tcPr>
            <w:tcW w:w="0" w:type="auto"/>
            <w:tcBorders>
              <w:top w:val="nil"/>
              <w:right w:val="single" w:sz="16" w:space="0" w:color="000000"/>
            </w:tcBorders>
            <w:shd w:val="clear" w:color="auto" w:fill="FFFFFF"/>
            <w:vAlign w:val="center"/>
          </w:tcPr>
          <w:p w:rsidR="009076C8" w:rsidRPr="009E63A1"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9E63A1">
              <w:rPr>
                <w:rFonts w:ascii="Arial" w:hAnsi="Arial" w:cs="Arial"/>
                <w:color w:val="000000"/>
                <w:sz w:val="18"/>
                <w:szCs w:val="18"/>
                <w:lang w:val="en-US"/>
              </w:rPr>
              <w:t>65</w:t>
            </w:r>
          </w:p>
        </w:tc>
      </w:tr>
      <w:tr w:rsidR="009076C8" w:rsidRPr="009E63A1" w:rsidTr="005B419B">
        <w:trPr>
          <w:cantSplit/>
        </w:trPr>
        <w:tc>
          <w:tcPr>
            <w:tcW w:w="0" w:type="auto"/>
            <w:vMerge/>
            <w:tcBorders>
              <w:top w:val="single" w:sz="16" w:space="0" w:color="000000"/>
              <w:left w:val="single" w:sz="16" w:space="0" w:color="000000"/>
              <w:bottom w:val="single" w:sz="16" w:space="0" w:color="000000"/>
              <w:right w:val="nil"/>
            </w:tcBorders>
            <w:shd w:val="clear" w:color="auto" w:fill="FFFFFF"/>
          </w:tcPr>
          <w:p w:rsidR="009076C8" w:rsidRPr="009E63A1" w:rsidRDefault="009076C8" w:rsidP="005B419B">
            <w:pPr>
              <w:autoSpaceDE w:val="0"/>
              <w:autoSpaceDN w:val="0"/>
              <w:adjustRightInd w:val="0"/>
              <w:spacing w:after="0" w:line="240" w:lineRule="auto"/>
              <w:rPr>
                <w:rFonts w:ascii="Arial" w:hAnsi="Arial" w:cs="Arial"/>
                <w:color w:val="000000"/>
                <w:sz w:val="18"/>
                <w:szCs w:val="18"/>
                <w:lang w:val="en-US"/>
              </w:rPr>
            </w:pPr>
          </w:p>
        </w:tc>
        <w:tc>
          <w:tcPr>
            <w:tcW w:w="0" w:type="auto"/>
            <w:vMerge w:val="restart"/>
            <w:tcBorders>
              <w:top w:val="nil"/>
              <w:left w:val="nil"/>
              <w:right w:val="nil"/>
            </w:tcBorders>
            <w:shd w:val="clear" w:color="auto" w:fill="FFFFFF"/>
          </w:tcPr>
          <w:p w:rsidR="009076C8" w:rsidRPr="009E63A1"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9E63A1">
              <w:rPr>
                <w:rFonts w:ascii="Arial" w:hAnsi="Arial" w:cs="Arial"/>
                <w:color w:val="000000"/>
                <w:sz w:val="18"/>
                <w:szCs w:val="18"/>
                <w:lang w:val="en-US"/>
              </w:rPr>
              <w:t>Q5.1_COST performance</w:t>
            </w:r>
          </w:p>
        </w:tc>
        <w:tc>
          <w:tcPr>
            <w:tcW w:w="0" w:type="auto"/>
            <w:tcBorders>
              <w:top w:val="nil"/>
              <w:left w:val="nil"/>
              <w:bottom w:val="nil"/>
              <w:right w:val="single" w:sz="16" w:space="0" w:color="000000"/>
            </w:tcBorders>
            <w:shd w:val="clear" w:color="auto" w:fill="FFFFFF"/>
          </w:tcPr>
          <w:p w:rsidR="009076C8" w:rsidRPr="009E63A1"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9E63A1">
              <w:rPr>
                <w:rFonts w:ascii="Arial" w:hAnsi="Arial" w:cs="Arial"/>
                <w:color w:val="000000"/>
                <w:sz w:val="18"/>
                <w:szCs w:val="18"/>
                <w:lang w:val="en-US"/>
              </w:rPr>
              <w:t>Correlation Coefficient</w:t>
            </w:r>
          </w:p>
        </w:tc>
        <w:tc>
          <w:tcPr>
            <w:tcW w:w="0" w:type="auto"/>
            <w:tcBorders>
              <w:top w:val="nil"/>
              <w:left w:val="single" w:sz="16" w:space="0" w:color="000000"/>
              <w:bottom w:val="nil"/>
            </w:tcBorders>
            <w:shd w:val="clear" w:color="auto" w:fill="FFFFFF"/>
            <w:vAlign w:val="center"/>
          </w:tcPr>
          <w:p w:rsidR="009076C8" w:rsidRPr="009E63A1"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9E63A1">
              <w:rPr>
                <w:rFonts w:ascii="Arial" w:hAnsi="Arial" w:cs="Arial"/>
                <w:color w:val="000000"/>
                <w:sz w:val="18"/>
                <w:szCs w:val="18"/>
                <w:lang w:val="en-US"/>
              </w:rPr>
              <w:t>.141</w:t>
            </w:r>
          </w:p>
        </w:tc>
        <w:tc>
          <w:tcPr>
            <w:tcW w:w="0" w:type="auto"/>
            <w:tcBorders>
              <w:top w:val="nil"/>
              <w:bottom w:val="nil"/>
            </w:tcBorders>
            <w:shd w:val="clear" w:color="auto" w:fill="FFFFFF"/>
            <w:vAlign w:val="center"/>
          </w:tcPr>
          <w:p w:rsidR="009076C8" w:rsidRPr="009E63A1"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9E63A1">
              <w:rPr>
                <w:rFonts w:ascii="Arial" w:hAnsi="Arial" w:cs="Arial"/>
                <w:color w:val="000000"/>
                <w:sz w:val="18"/>
                <w:szCs w:val="18"/>
                <w:lang w:val="en-US"/>
              </w:rPr>
              <w:t>1.000</w:t>
            </w:r>
          </w:p>
        </w:tc>
        <w:tc>
          <w:tcPr>
            <w:tcW w:w="0" w:type="auto"/>
            <w:tcBorders>
              <w:top w:val="nil"/>
              <w:bottom w:val="nil"/>
            </w:tcBorders>
            <w:shd w:val="clear" w:color="auto" w:fill="FFFFFF"/>
            <w:vAlign w:val="center"/>
          </w:tcPr>
          <w:p w:rsidR="009076C8" w:rsidRPr="009E63A1"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9E63A1">
              <w:rPr>
                <w:rFonts w:ascii="Arial" w:hAnsi="Arial" w:cs="Arial"/>
                <w:color w:val="000000"/>
                <w:sz w:val="18"/>
                <w:szCs w:val="18"/>
                <w:lang w:val="en-US"/>
              </w:rPr>
              <w:t>.071</w:t>
            </w:r>
          </w:p>
        </w:tc>
        <w:tc>
          <w:tcPr>
            <w:tcW w:w="0" w:type="auto"/>
            <w:tcBorders>
              <w:top w:val="nil"/>
              <w:bottom w:val="nil"/>
              <w:right w:val="single" w:sz="16" w:space="0" w:color="000000"/>
            </w:tcBorders>
            <w:shd w:val="clear" w:color="auto" w:fill="FFFFFF"/>
            <w:vAlign w:val="center"/>
          </w:tcPr>
          <w:p w:rsidR="009076C8" w:rsidRPr="009E63A1"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9E63A1">
              <w:rPr>
                <w:rFonts w:ascii="Arial" w:hAnsi="Arial" w:cs="Arial"/>
                <w:color w:val="000000"/>
                <w:sz w:val="18"/>
                <w:szCs w:val="18"/>
                <w:lang w:val="en-US"/>
              </w:rPr>
              <w:t>.778</w:t>
            </w:r>
            <w:r w:rsidRPr="009E63A1">
              <w:rPr>
                <w:rFonts w:ascii="Arial" w:hAnsi="Arial" w:cs="Arial"/>
                <w:color w:val="000000"/>
                <w:sz w:val="18"/>
                <w:szCs w:val="18"/>
                <w:vertAlign w:val="superscript"/>
                <w:lang w:val="en-US"/>
              </w:rPr>
              <w:t>**</w:t>
            </w:r>
          </w:p>
        </w:tc>
      </w:tr>
      <w:tr w:rsidR="009076C8" w:rsidRPr="009E63A1" w:rsidTr="005B419B">
        <w:trPr>
          <w:cantSplit/>
        </w:trPr>
        <w:tc>
          <w:tcPr>
            <w:tcW w:w="0" w:type="auto"/>
            <w:vMerge/>
            <w:tcBorders>
              <w:top w:val="single" w:sz="16" w:space="0" w:color="000000"/>
              <w:left w:val="single" w:sz="16" w:space="0" w:color="000000"/>
              <w:bottom w:val="single" w:sz="16" w:space="0" w:color="000000"/>
              <w:right w:val="nil"/>
            </w:tcBorders>
            <w:shd w:val="clear" w:color="auto" w:fill="FFFFFF"/>
          </w:tcPr>
          <w:p w:rsidR="009076C8" w:rsidRPr="009E63A1" w:rsidRDefault="009076C8" w:rsidP="005B419B">
            <w:pPr>
              <w:autoSpaceDE w:val="0"/>
              <w:autoSpaceDN w:val="0"/>
              <w:adjustRightInd w:val="0"/>
              <w:spacing w:after="0" w:line="240" w:lineRule="auto"/>
              <w:rPr>
                <w:rFonts w:ascii="Arial" w:hAnsi="Arial" w:cs="Arial"/>
                <w:color w:val="000000"/>
                <w:sz w:val="18"/>
                <w:szCs w:val="18"/>
                <w:lang w:val="en-US"/>
              </w:rPr>
            </w:pPr>
          </w:p>
        </w:tc>
        <w:tc>
          <w:tcPr>
            <w:tcW w:w="0" w:type="auto"/>
            <w:vMerge/>
            <w:tcBorders>
              <w:top w:val="nil"/>
              <w:left w:val="nil"/>
              <w:right w:val="nil"/>
            </w:tcBorders>
            <w:shd w:val="clear" w:color="auto" w:fill="FFFFFF"/>
          </w:tcPr>
          <w:p w:rsidR="009076C8" w:rsidRPr="009E63A1" w:rsidRDefault="009076C8" w:rsidP="005B419B">
            <w:pPr>
              <w:autoSpaceDE w:val="0"/>
              <w:autoSpaceDN w:val="0"/>
              <w:adjustRightInd w:val="0"/>
              <w:spacing w:after="0" w:line="240" w:lineRule="auto"/>
              <w:rPr>
                <w:rFonts w:ascii="Arial" w:hAnsi="Arial" w:cs="Arial"/>
                <w:color w:val="000000"/>
                <w:sz w:val="18"/>
                <w:szCs w:val="18"/>
                <w:lang w:val="en-US"/>
              </w:rPr>
            </w:pPr>
          </w:p>
        </w:tc>
        <w:tc>
          <w:tcPr>
            <w:tcW w:w="0" w:type="auto"/>
            <w:tcBorders>
              <w:top w:val="nil"/>
              <w:left w:val="nil"/>
              <w:bottom w:val="nil"/>
              <w:right w:val="single" w:sz="16" w:space="0" w:color="000000"/>
            </w:tcBorders>
            <w:shd w:val="clear" w:color="auto" w:fill="FFFFFF"/>
          </w:tcPr>
          <w:p w:rsidR="009076C8" w:rsidRPr="009E63A1"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9E63A1">
              <w:rPr>
                <w:rFonts w:ascii="Arial" w:hAnsi="Arial" w:cs="Arial"/>
                <w:color w:val="000000"/>
                <w:sz w:val="18"/>
                <w:szCs w:val="18"/>
                <w:lang w:val="en-US"/>
              </w:rPr>
              <w:t>Sig. (2-tailed)</w:t>
            </w:r>
          </w:p>
        </w:tc>
        <w:tc>
          <w:tcPr>
            <w:tcW w:w="0" w:type="auto"/>
            <w:tcBorders>
              <w:top w:val="nil"/>
              <w:left w:val="single" w:sz="16" w:space="0" w:color="000000"/>
              <w:bottom w:val="nil"/>
            </w:tcBorders>
            <w:shd w:val="clear" w:color="auto" w:fill="FFFFFF"/>
            <w:vAlign w:val="center"/>
          </w:tcPr>
          <w:p w:rsidR="009076C8" w:rsidRPr="009E63A1"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9E63A1">
              <w:rPr>
                <w:rFonts w:ascii="Arial" w:hAnsi="Arial" w:cs="Arial"/>
                <w:color w:val="000000"/>
                <w:sz w:val="18"/>
                <w:szCs w:val="18"/>
                <w:lang w:val="en-US"/>
              </w:rPr>
              <w:t>.264</w:t>
            </w:r>
          </w:p>
        </w:tc>
        <w:tc>
          <w:tcPr>
            <w:tcW w:w="0" w:type="auto"/>
            <w:tcBorders>
              <w:top w:val="nil"/>
              <w:bottom w:val="nil"/>
            </w:tcBorders>
            <w:shd w:val="clear" w:color="auto" w:fill="FFFFFF"/>
            <w:vAlign w:val="center"/>
          </w:tcPr>
          <w:p w:rsidR="009076C8" w:rsidRPr="009E63A1"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9E63A1">
              <w:rPr>
                <w:rFonts w:ascii="Arial" w:hAnsi="Arial" w:cs="Arial"/>
                <w:color w:val="000000"/>
                <w:sz w:val="18"/>
                <w:szCs w:val="18"/>
                <w:lang w:val="en-US"/>
              </w:rPr>
              <w:t>.</w:t>
            </w:r>
          </w:p>
        </w:tc>
        <w:tc>
          <w:tcPr>
            <w:tcW w:w="0" w:type="auto"/>
            <w:tcBorders>
              <w:top w:val="nil"/>
              <w:bottom w:val="nil"/>
            </w:tcBorders>
            <w:shd w:val="clear" w:color="auto" w:fill="FFFFFF"/>
            <w:vAlign w:val="center"/>
          </w:tcPr>
          <w:p w:rsidR="009076C8" w:rsidRPr="009E63A1"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9E63A1">
              <w:rPr>
                <w:rFonts w:ascii="Arial" w:hAnsi="Arial" w:cs="Arial"/>
                <w:color w:val="000000"/>
                <w:sz w:val="18"/>
                <w:szCs w:val="18"/>
                <w:lang w:val="en-US"/>
              </w:rPr>
              <w:t>.572</w:t>
            </w:r>
          </w:p>
        </w:tc>
        <w:tc>
          <w:tcPr>
            <w:tcW w:w="0" w:type="auto"/>
            <w:tcBorders>
              <w:top w:val="nil"/>
              <w:bottom w:val="nil"/>
              <w:right w:val="single" w:sz="16" w:space="0" w:color="000000"/>
            </w:tcBorders>
            <w:shd w:val="clear" w:color="auto" w:fill="FFFFFF"/>
            <w:vAlign w:val="center"/>
          </w:tcPr>
          <w:p w:rsidR="009076C8" w:rsidRPr="009E63A1"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9E63A1">
              <w:rPr>
                <w:rFonts w:ascii="Arial" w:hAnsi="Arial" w:cs="Arial"/>
                <w:color w:val="000000"/>
                <w:sz w:val="18"/>
                <w:szCs w:val="18"/>
                <w:lang w:val="en-US"/>
              </w:rPr>
              <w:t>.000</w:t>
            </w:r>
          </w:p>
        </w:tc>
      </w:tr>
      <w:tr w:rsidR="009076C8" w:rsidRPr="009E63A1" w:rsidTr="005B419B">
        <w:trPr>
          <w:cantSplit/>
        </w:trPr>
        <w:tc>
          <w:tcPr>
            <w:tcW w:w="0" w:type="auto"/>
            <w:vMerge/>
            <w:tcBorders>
              <w:top w:val="single" w:sz="16" w:space="0" w:color="000000"/>
              <w:left w:val="single" w:sz="16" w:space="0" w:color="000000"/>
              <w:bottom w:val="single" w:sz="16" w:space="0" w:color="000000"/>
              <w:right w:val="nil"/>
            </w:tcBorders>
            <w:shd w:val="clear" w:color="auto" w:fill="FFFFFF"/>
          </w:tcPr>
          <w:p w:rsidR="009076C8" w:rsidRPr="009E63A1" w:rsidRDefault="009076C8" w:rsidP="005B419B">
            <w:pPr>
              <w:autoSpaceDE w:val="0"/>
              <w:autoSpaceDN w:val="0"/>
              <w:adjustRightInd w:val="0"/>
              <w:spacing w:after="0" w:line="240" w:lineRule="auto"/>
              <w:rPr>
                <w:rFonts w:ascii="Arial" w:hAnsi="Arial" w:cs="Arial"/>
                <w:color w:val="000000"/>
                <w:sz w:val="18"/>
                <w:szCs w:val="18"/>
                <w:lang w:val="en-US"/>
              </w:rPr>
            </w:pPr>
          </w:p>
        </w:tc>
        <w:tc>
          <w:tcPr>
            <w:tcW w:w="0" w:type="auto"/>
            <w:vMerge/>
            <w:tcBorders>
              <w:top w:val="nil"/>
              <w:left w:val="nil"/>
              <w:right w:val="nil"/>
            </w:tcBorders>
            <w:shd w:val="clear" w:color="auto" w:fill="FFFFFF"/>
          </w:tcPr>
          <w:p w:rsidR="009076C8" w:rsidRPr="009E63A1" w:rsidRDefault="009076C8" w:rsidP="005B419B">
            <w:pPr>
              <w:autoSpaceDE w:val="0"/>
              <w:autoSpaceDN w:val="0"/>
              <w:adjustRightInd w:val="0"/>
              <w:spacing w:after="0" w:line="240" w:lineRule="auto"/>
              <w:rPr>
                <w:rFonts w:ascii="Arial" w:hAnsi="Arial" w:cs="Arial"/>
                <w:color w:val="000000"/>
                <w:sz w:val="18"/>
                <w:szCs w:val="18"/>
                <w:lang w:val="en-US"/>
              </w:rPr>
            </w:pPr>
          </w:p>
        </w:tc>
        <w:tc>
          <w:tcPr>
            <w:tcW w:w="0" w:type="auto"/>
            <w:tcBorders>
              <w:top w:val="nil"/>
              <w:left w:val="nil"/>
              <w:right w:val="single" w:sz="16" w:space="0" w:color="000000"/>
            </w:tcBorders>
            <w:shd w:val="clear" w:color="auto" w:fill="FFFFFF"/>
          </w:tcPr>
          <w:p w:rsidR="009076C8" w:rsidRPr="009E63A1"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9E63A1">
              <w:rPr>
                <w:rFonts w:ascii="Arial" w:hAnsi="Arial" w:cs="Arial"/>
                <w:color w:val="000000"/>
                <w:sz w:val="18"/>
                <w:szCs w:val="18"/>
                <w:lang w:val="en-US"/>
              </w:rPr>
              <w:t>N</w:t>
            </w:r>
          </w:p>
        </w:tc>
        <w:tc>
          <w:tcPr>
            <w:tcW w:w="0" w:type="auto"/>
            <w:tcBorders>
              <w:top w:val="nil"/>
              <w:left w:val="single" w:sz="16" w:space="0" w:color="000000"/>
            </w:tcBorders>
            <w:shd w:val="clear" w:color="auto" w:fill="FFFFFF"/>
            <w:vAlign w:val="center"/>
          </w:tcPr>
          <w:p w:rsidR="009076C8" w:rsidRPr="009E63A1"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9E63A1">
              <w:rPr>
                <w:rFonts w:ascii="Arial" w:hAnsi="Arial" w:cs="Arial"/>
                <w:color w:val="000000"/>
                <w:sz w:val="18"/>
                <w:szCs w:val="18"/>
                <w:lang w:val="en-US"/>
              </w:rPr>
              <w:t>65</w:t>
            </w:r>
          </w:p>
        </w:tc>
        <w:tc>
          <w:tcPr>
            <w:tcW w:w="0" w:type="auto"/>
            <w:tcBorders>
              <w:top w:val="nil"/>
            </w:tcBorders>
            <w:shd w:val="clear" w:color="auto" w:fill="FFFFFF"/>
            <w:vAlign w:val="center"/>
          </w:tcPr>
          <w:p w:rsidR="009076C8" w:rsidRPr="009E63A1"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9E63A1">
              <w:rPr>
                <w:rFonts w:ascii="Arial" w:hAnsi="Arial" w:cs="Arial"/>
                <w:color w:val="000000"/>
                <w:sz w:val="18"/>
                <w:szCs w:val="18"/>
                <w:lang w:val="en-US"/>
              </w:rPr>
              <w:t>65</w:t>
            </w:r>
          </w:p>
        </w:tc>
        <w:tc>
          <w:tcPr>
            <w:tcW w:w="0" w:type="auto"/>
            <w:tcBorders>
              <w:top w:val="nil"/>
            </w:tcBorders>
            <w:shd w:val="clear" w:color="auto" w:fill="FFFFFF"/>
            <w:vAlign w:val="center"/>
          </w:tcPr>
          <w:p w:rsidR="009076C8" w:rsidRPr="009E63A1"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9E63A1">
              <w:rPr>
                <w:rFonts w:ascii="Arial" w:hAnsi="Arial" w:cs="Arial"/>
                <w:color w:val="000000"/>
                <w:sz w:val="18"/>
                <w:szCs w:val="18"/>
                <w:lang w:val="en-US"/>
              </w:rPr>
              <w:t>65</w:t>
            </w:r>
          </w:p>
        </w:tc>
        <w:tc>
          <w:tcPr>
            <w:tcW w:w="0" w:type="auto"/>
            <w:tcBorders>
              <w:top w:val="nil"/>
              <w:right w:val="single" w:sz="16" w:space="0" w:color="000000"/>
            </w:tcBorders>
            <w:shd w:val="clear" w:color="auto" w:fill="FFFFFF"/>
            <w:vAlign w:val="center"/>
          </w:tcPr>
          <w:p w:rsidR="009076C8" w:rsidRPr="009E63A1"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9E63A1">
              <w:rPr>
                <w:rFonts w:ascii="Arial" w:hAnsi="Arial" w:cs="Arial"/>
                <w:color w:val="000000"/>
                <w:sz w:val="18"/>
                <w:szCs w:val="18"/>
                <w:lang w:val="en-US"/>
              </w:rPr>
              <w:t>65</w:t>
            </w:r>
          </w:p>
        </w:tc>
      </w:tr>
      <w:tr w:rsidR="009076C8" w:rsidRPr="009E63A1" w:rsidTr="005B419B">
        <w:trPr>
          <w:cantSplit/>
        </w:trPr>
        <w:tc>
          <w:tcPr>
            <w:tcW w:w="0" w:type="auto"/>
            <w:vMerge/>
            <w:tcBorders>
              <w:top w:val="single" w:sz="16" w:space="0" w:color="000000"/>
              <w:left w:val="single" w:sz="16" w:space="0" w:color="000000"/>
              <w:bottom w:val="single" w:sz="16" w:space="0" w:color="000000"/>
              <w:right w:val="nil"/>
            </w:tcBorders>
            <w:shd w:val="clear" w:color="auto" w:fill="FFFFFF"/>
          </w:tcPr>
          <w:p w:rsidR="009076C8" w:rsidRPr="009E63A1" w:rsidRDefault="009076C8" w:rsidP="005B419B">
            <w:pPr>
              <w:autoSpaceDE w:val="0"/>
              <w:autoSpaceDN w:val="0"/>
              <w:adjustRightInd w:val="0"/>
              <w:spacing w:after="0" w:line="240" w:lineRule="auto"/>
              <w:rPr>
                <w:rFonts w:ascii="Arial" w:hAnsi="Arial" w:cs="Arial"/>
                <w:color w:val="000000"/>
                <w:sz w:val="18"/>
                <w:szCs w:val="18"/>
                <w:lang w:val="en-US"/>
              </w:rPr>
            </w:pPr>
          </w:p>
        </w:tc>
        <w:tc>
          <w:tcPr>
            <w:tcW w:w="0" w:type="auto"/>
            <w:vMerge w:val="restart"/>
            <w:tcBorders>
              <w:top w:val="nil"/>
              <w:left w:val="nil"/>
              <w:right w:val="nil"/>
            </w:tcBorders>
            <w:shd w:val="clear" w:color="auto" w:fill="FFFFFF"/>
          </w:tcPr>
          <w:p w:rsidR="009076C8" w:rsidRPr="009E63A1"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9E63A1">
              <w:rPr>
                <w:rFonts w:ascii="Arial" w:hAnsi="Arial" w:cs="Arial"/>
                <w:color w:val="000000"/>
                <w:sz w:val="18"/>
                <w:szCs w:val="18"/>
                <w:lang w:val="en-US"/>
              </w:rPr>
              <w:t>Q5.2_TIME performance</w:t>
            </w:r>
          </w:p>
        </w:tc>
        <w:tc>
          <w:tcPr>
            <w:tcW w:w="0" w:type="auto"/>
            <w:tcBorders>
              <w:top w:val="nil"/>
              <w:left w:val="nil"/>
              <w:bottom w:val="nil"/>
              <w:right w:val="single" w:sz="16" w:space="0" w:color="000000"/>
            </w:tcBorders>
            <w:shd w:val="clear" w:color="auto" w:fill="FFFFFF"/>
          </w:tcPr>
          <w:p w:rsidR="009076C8" w:rsidRPr="009E63A1"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9E63A1">
              <w:rPr>
                <w:rFonts w:ascii="Arial" w:hAnsi="Arial" w:cs="Arial"/>
                <w:color w:val="000000"/>
                <w:sz w:val="18"/>
                <w:szCs w:val="18"/>
                <w:lang w:val="en-US"/>
              </w:rPr>
              <w:t>Correlation Coefficient</w:t>
            </w:r>
          </w:p>
        </w:tc>
        <w:tc>
          <w:tcPr>
            <w:tcW w:w="0" w:type="auto"/>
            <w:tcBorders>
              <w:top w:val="nil"/>
              <w:left w:val="single" w:sz="16" w:space="0" w:color="000000"/>
              <w:bottom w:val="nil"/>
            </w:tcBorders>
            <w:shd w:val="clear" w:color="auto" w:fill="FFFFFF"/>
            <w:vAlign w:val="center"/>
          </w:tcPr>
          <w:p w:rsidR="009076C8" w:rsidRPr="009E63A1"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9E63A1">
              <w:rPr>
                <w:rFonts w:ascii="Arial" w:hAnsi="Arial" w:cs="Arial"/>
                <w:color w:val="000000"/>
                <w:sz w:val="18"/>
                <w:szCs w:val="18"/>
                <w:lang w:val="en-US"/>
              </w:rPr>
              <w:t>.746</w:t>
            </w:r>
            <w:r w:rsidRPr="009E63A1">
              <w:rPr>
                <w:rFonts w:ascii="Arial" w:hAnsi="Arial" w:cs="Arial"/>
                <w:color w:val="000000"/>
                <w:sz w:val="18"/>
                <w:szCs w:val="18"/>
                <w:vertAlign w:val="superscript"/>
                <w:lang w:val="en-US"/>
              </w:rPr>
              <w:t>**</w:t>
            </w:r>
          </w:p>
        </w:tc>
        <w:tc>
          <w:tcPr>
            <w:tcW w:w="0" w:type="auto"/>
            <w:tcBorders>
              <w:top w:val="nil"/>
              <w:bottom w:val="nil"/>
            </w:tcBorders>
            <w:shd w:val="clear" w:color="auto" w:fill="FFFFFF"/>
            <w:vAlign w:val="center"/>
          </w:tcPr>
          <w:p w:rsidR="009076C8" w:rsidRPr="009E63A1"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9E63A1">
              <w:rPr>
                <w:rFonts w:ascii="Arial" w:hAnsi="Arial" w:cs="Arial"/>
                <w:color w:val="000000"/>
                <w:sz w:val="18"/>
                <w:szCs w:val="18"/>
                <w:lang w:val="en-US"/>
              </w:rPr>
              <w:t>.071</w:t>
            </w:r>
          </w:p>
        </w:tc>
        <w:tc>
          <w:tcPr>
            <w:tcW w:w="0" w:type="auto"/>
            <w:tcBorders>
              <w:top w:val="nil"/>
              <w:bottom w:val="nil"/>
            </w:tcBorders>
            <w:shd w:val="clear" w:color="auto" w:fill="FFFFFF"/>
            <w:vAlign w:val="center"/>
          </w:tcPr>
          <w:p w:rsidR="009076C8" w:rsidRPr="009E63A1"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9E63A1">
              <w:rPr>
                <w:rFonts w:ascii="Arial" w:hAnsi="Arial" w:cs="Arial"/>
                <w:color w:val="000000"/>
                <w:sz w:val="18"/>
                <w:szCs w:val="18"/>
                <w:lang w:val="en-US"/>
              </w:rPr>
              <w:t>1.000</w:t>
            </w:r>
          </w:p>
        </w:tc>
        <w:tc>
          <w:tcPr>
            <w:tcW w:w="0" w:type="auto"/>
            <w:tcBorders>
              <w:top w:val="nil"/>
              <w:bottom w:val="nil"/>
              <w:right w:val="single" w:sz="16" w:space="0" w:color="000000"/>
            </w:tcBorders>
            <w:shd w:val="clear" w:color="auto" w:fill="FFFFFF"/>
            <w:vAlign w:val="center"/>
          </w:tcPr>
          <w:p w:rsidR="009076C8" w:rsidRPr="009E63A1"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9E63A1">
              <w:rPr>
                <w:rFonts w:ascii="Arial" w:hAnsi="Arial" w:cs="Arial"/>
                <w:color w:val="000000"/>
                <w:sz w:val="18"/>
                <w:szCs w:val="18"/>
                <w:lang w:val="en-US"/>
              </w:rPr>
              <w:t>.104</w:t>
            </w:r>
          </w:p>
        </w:tc>
      </w:tr>
      <w:tr w:rsidR="009076C8" w:rsidRPr="009E63A1" w:rsidTr="005B419B">
        <w:trPr>
          <w:cantSplit/>
        </w:trPr>
        <w:tc>
          <w:tcPr>
            <w:tcW w:w="0" w:type="auto"/>
            <w:vMerge/>
            <w:tcBorders>
              <w:top w:val="single" w:sz="16" w:space="0" w:color="000000"/>
              <w:left w:val="single" w:sz="16" w:space="0" w:color="000000"/>
              <w:bottom w:val="single" w:sz="16" w:space="0" w:color="000000"/>
              <w:right w:val="nil"/>
            </w:tcBorders>
            <w:shd w:val="clear" w:color="auto" w:fill="FFFFFF"/>
          </w:tcPr>
          <w:p w:rsidR="009076C8" w:rsidRPr="009E63A1" w:rsidRDefault="009076C8" w:rsidP="005B419B">
            <w:pPr>
              <w:autoSpaceDE w:val="0"/>
              <w:autoSpaceDN w:val="0"/>
              <w:adjustRightInd w:val="0"/>
              <w:spacing w:after="0" w:line="240" w:lineRule="auto"/>
              <w:rPr>
                <w:rFonts w:ascii="Arial" w:hAnsi="Arial" w:cs="Arial"/>
                <w:color w:val="000000"/>
                <w:sz w:val="18"/>
                <w:szCs w:val="18"/>
                <w:lang w:val="en-US"/>
              </w:rPr>
            </w:pPr>
          </w:p>
        </w:tc>
        <w:tc>
          <w:tcPr>
            <w:tcW w:w="0" w:type="auto"/>
            <w:vMerge/>
            <w:tcBorders>
              <w:top w:val="nil"/>
              <w:left w:val="nil"/>
              <w:right w:val="nil"/>
            </w:tcBorders>
            <w:shd w:val="clear" w:color="auto" w:fill="FFFFFF"/>
          </w:tcPr>
          <w:p w:rsidR="009076C8" w:rsidRPr="009E63A1" w:rsidRDefault="009076C8" w:rsidP="005B419B">
            <w:pPr>
              <w:autoSpaceDE w:val="0"/>
              <w:autoSpaceDN w:val="0"/>
              <w:adjustRightInd w:val="0"/>
              <w:spacing w:after="0" w:line="240" w:lineRule="auto"/>
              <w:rPr>
                <w:rFonts w:ascii="Arial" w:hAnsi="Arial" w:cs="Arial"/>
                <w:color w:val="000000"/>
                <w:sz w:val="18"/>
                <w:szCs w:val="18"/>
                <w:lang w:val="en-US"/>
              </w:rPr>
            </w:pPr>
          </w:p>
        </w:tc>
        <w:tc>
          <w:tcPr>
            <w:tcW w:w="0" w:type="auto"/>
            <w:tcBorders>
              <w:top w:val="nil"/>
              <w:left w:val="nil"/>
              <w:bottom w:val="nil"/>
              <w:right w:val="single" w:sz="16" w:space="0" w:color="000000"/>
            </w:tcBorders>
            <w:shd w:val="clear" w:color="auto" w:fill="FFFFFF"/>
          </w:tcPr>
          <w:p w:rsidR="009076C8" w:rsidRPr="009E63A1"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9E63A1">
              <w:rPr>
                <w:rFonts w:ascii="Arial" w:hAnsi="Arial" w:cs="Arial"/>
                <w:color w:val="000000"/>
                <w:sz w:val="18"/>
                <w:szCs w:val="18"/>
                <w:lang w:val="en-US"/>
              </w:rPr>
              <w:t>Sig. (2-tailed)</w:t>
            </w:r>
          </w:p>
        </w:tc>
        <w:tc>
          <w:tcPr>
            <w:tcW w:w="0" w:type="auto"/>
            <w:tcBorders>
              <w:top w:val="nil"/>
              <w:left w:val="single" w:sz="16" w:space="0" w:color="000000"/>
              <w:bottom w:val="nil"/>
            </w:tcBorders>
            <w:shd w:val="clear" w:color="auto" w:fill="FFFFFF"/>
            <w:vAlign w:val="center"/>
          </w:tcPr>
          <w:p w:rsidR="009076C8" w:rsidRPr="009E63A1"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9E63A1">
              <w:rPr>
                <w:rFonts w:ascii="Arial" w:hAnsi="Arial" w:cs="Arial"/>
                <w:color w:val="000000"/>
                <w:sz w:val="18"/>
                <w:szCs w:val="18"/>
                <w:lang w:val="en-US"/>
              </w:rPr>
              <w:t>.000</w:t>
            </w:r>
          </w:p>
        </w:tc>
        <w:tc>
          <w:tcPr>
            <w:tcW w:w="0" w:type="auto"/>
            <w:tcBorders>
              <w:top w:val="nil"/>
              <w:bottom w:val="nil"/>
            </w:tcBorders>
            <w:shd w:val="clear" w:color="auto" w:fill="FFFFFF"/>
            <w:vAlign w:val="center"/>
          </w:tcPr>
          <w:p w:rsidR="009076C8" w:rsidRPr="009E63A1"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9E63A1">
              <w:rPr>
                <w:rFonts w:ascii="Arial" w:hAnsi="Arial" w:cs="Arial"/>
                <w:color w:val="000000"/>
                <w:sz w:val="18"/>
                <w:szCs w:val="18"/>
                <w:lang w:val="en-US"/>
              </w:rPr>
              <w:t>.572</w:t>
            </w:r>
          </w:p>
        </w:tc>
        <w:tc>
          <w:tcPr>
            <w:tcW w:w="0" w:type="auto"/>
            <w:tcBorders>
              <w:top w:val="nil"/>
              <w:bottom w:val="nil"/>
            </w:tcBorders>
            <w:shd w:val="clear" w:color="auto" w:fill="FFFFFF"/>
            <w:vAlign w:val="center"/>
          </w:tcPr>
          <w:p w:rsidR="009076C8" w:rsidRPr="009E63A1"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9E63A1">
              <w:rPr>
                <w:rFonts w:ascii="Arial" w:hAnsi="Arial" w:cs="Arial"/>
                <w:color w:val="000000"/>
                <w:sz w:val="18"/>
                <w:szCs w:val="18"/>
                <w:lang w:val="en-US"/>
              </w:rPr>
              <w:t>.</w:t>
            </w:r>
          </w:p>
        </w:tc>
        <w:tc>
          <w:tcPr>
            <w:tcW w:w="0" w:type="auto"/>
            <w:tcBorders>
              <w:top w:val="nil"/>
              <w:bottom w:val="nil"/>
              <w:right w:val="single" w:sz="16" w:space="0" w:color="000000"/>
            </w:tcBorders>
            <w:shd w:val="clear" w:color="auto" w:fill="FFFFFF"/>
            <w:vAlign w:val="center"/>
          </w:tcPr>
          <w:p w:rsidR="009076C8" w:rsidRPr="009E63A1"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9E63A1">
              <w:rPr>
                <w:rFonts w:ascii="Arial" w:hAnsi="Arial" w:cs="Arial"/>
                <w:color w:val="000000"/>
                <w:sz w:val="18"/>
                <w:szCs w:val="18"/>
                <w:lang w:val="en-US"/>
              </w:rPr>
              <w:t>.410</w:t>
            </w:r>
          </w:p>
        </w:tc>
      </w:tr>
      <w:tr w:rsidR="009076C8" w:rsidRPr="009E63A1" w:rsidTr="005B419B">
        <w:trPr>
          <w:cantSplit/>
        </w:trPr>
        <w:tc>
          <w:tcPr>
            <w:tcW w:w="0" w:type="auto"/>
            <w:vMerge/>
            <w:tcBorders>
              <w:top w:val="single" w:sz="16" w:space="0" w:color="000000"/>
              <w:left w:val="single" w:sz="16" w:space="0" w:color="000000"/>
              <w:bottom w:val="single" w:sz="16" w:space="0" w:color="000000"/>
              <w:right w:val="nil"/>
            </w:tcBorders>
            <w:shd w:val="clear" w:color="auto" w:fill="FFFFFF"/>
          </w:tcPr>
          <w:p w:rsidR="009076C8" w:rsidRPr="009E63A1" w:rsidRDefault="009076C8" w:rsidP="005B419B">
            <w:pPr>
              <w:autoSpaceDE w:val="0"/>
              <w:autoSpaceDN w:val="0"/>
              <w:adjustRightInd w:val="0"/>
              <w:spacing w:after="0" w:line="240" w:lineRule="auto"/>
              <w:rPr>
                <w:rFonts w:ascii="Arial" w:hAnsi="Arial" w:cs="Arial"/>
                <w:color w:val="000000"/>
                <w:sz w:val="18"/>
                <w:szCs w:val="18"/>
                <w:lang w:val="en-US"/>
              </w:rPr>
            </w:pPr>
          </w:p>
        </w:tc>
        <w:tc>
          <w:tcPr>
            <w:tcW w:w="0" w:type="auto"/>
            <w:vMerge/>
            <w:tcBorders>
              <w:top w:val="nil"/>
              <w:left w:val="nil"/>
              <w:right w:val="nil"/>
            </w:tcBorders>
            <w:shd w:val="clear" w:color="auto" w:fill="FFFFFF"/>
          </w:tcPr>
          <w:p w:rsidR="009076C8" w:rsidRPr="009E63A1" w:rsidRDefault="009076C8" w:rsidP="005B419B">
            <w:pPr>
              <w:autoSpaceDE w:val="0"/>
              <w:autoSpaceDN w:val="0"/>
              <w:adjustRightInd w:val="0"/>
              <w:spacing w:after="0" w:line="240" w:lineRule="auto"/>
              <w:rPr>
                <w:rFonts w:ascii="Arial" w:hAnsi="Arial" w:cs="Arial"/>
                <w:color w:val="000000"/>
                <w:sz w:val="18"/>
                <w:szCs w:val="18"/>
                <w:lang w:val="en-US"/>
              </w:rPr>
            </w:pPr>
          </w:p>
        </w:tc>
        <w:tc>
          <w:tcPr>
            <w:tcW w:w="0" w:type="auto"/>
            <w:tcBorders>
              <w:top w:val="nil"/>
              <w:left w:val="nil"/>
              <w:right w:val="single" w:sz="16" w:space="0" w:color="000000"/>
            </w:tcBorders>
            <w:shd w:val="clear" w:color="auto" w:fill="FFFFFF"/>
          </w:tcPr>
          <w:p w:rsidR="009076C8" w:rsidRPr="009E63A1"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9E63A1">
              <w:rPr>
                <w:rFonts w:ascii="Arial" w:hAnsi="Arial" w:cs="Arial"/>
                <w:color w:val="000000"/>
                <w:sz w:val="18"/>
                <w:szCs w:val="18"/>
                <w:lang w:val="en-US"/>
              </w:rPr>
              <w:t>N</w:t>
            </w:r>
          </w:p>
        </w:tc>
        <w:tc>
          <w:tcPr>
            <w:tcW w:w="0" w:type="auto"/>
            <w:tcBorders>
              <w:top w:val="nil"/>
              <w:left w:val="single" w:sz="16" w:space="0" w:color="000000"/>
            </w:tcBorders>
            <w:shd w:val="clear" w:color="auto" w:fill="FFFFFF"/>
            <w:vAlign w:val="center"/>
          </w:tcPr>
          <w:p w:rsidR="009076C8" w:rsidRPr="009E63A1"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9E63A1">
              <w:rPr>
                <w:rFonts w:ascii="Arial" w:hAnsi="Arial" w:cs="Arial"/>
                <w:color w:val="000000"/>
                <w:sz w:val="18"/>
                <w:szCs w:val="18"/>
                <w:lang w:val="en-US"/>
              </w:rPr>
              <w:t>65</w:t>
            </w:r>
          </w:p>
        </w:tc>
        <w:tc>
          <w:tcPr>
            <w:tcW w:w="0" w:type="auto"/>
            <w:tcBorders>
              <w:top w:val="nil"/>
            </w:tcBorders>
            <w:shd w:val="clear" w:color="auto" w:fill="FFFFFF"/>
            <w:vAlign w:val="center"/>
          </w:tcPr>
          <w:p w:rsidR="009076C8" w:rsidRPr="009E63A1"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9E63A1">
              <w:rPr>
                <w:rFonts w:ascii="Arial" w:hAnsi="Arial" w:cs="Arial"/>
                <w:color w:val="000000"/>
                <w:sz w:val="18"/>
                <w:szCs w:val="18"/>
                <w:lang w:val="en-US"/>
              </w:rPr>
              <w:t>65</w:t>
            </w:r>
          </w:p>
        </w:tc>
        <w:tc>
          <w:tcPr>
            <w:tcW w:w="0" w:type="auto"/>
            <w:tcBorders>
              <w:top w:val="nil"/>
            </w:tcBorders>
            <w:shd w:val="clear" w:color="auto" w:fill="FFFFFF"/>
            <w:vAlign w:val="center"/>
          </w:tcPr>
          <w:p w:rsidR="009076C8" w:rsidRPr="009E63A1"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9E63A1">
              <w:rPr>
                <w:rFonts w:ascii="Arial" w:hAnsi="Arial" w:cs="Arial"/>
                <w:color w:val="000000"/>
                <w:sz w:val="18"/>
                <w:szCs w:val="18"/>
                <w:lang w:val="en-US"/>
              </w:rPr>
              <w:t>65</w:t>
            </w:r>
          </w:p>
        </w:tc>
        <w:tc>
          <w:tcPr>
            <w:tcW w:w="0" w:type="auto"/>
            <w:tcBorders>
              <w:top w:val="nil"/>
              <w:right w:val="single" w:sz="16" w:space="0" w:color="000000"/>
            </w:tcBorders>
            <w:shd w:val="clear" w:color="auto" w:fill="FFFFFF"/>
            <w:vAlign w:val="center"/>
          </w:tcPr>
          <w:p w:rsidR="009076C8" w:rsidRPr="009E63A1"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9E63A1">
              <w:rPr>
                <w:rFonts w:ascii="Arial" w:hAnsi="Arial" w:cs="Arial"/>
                <w:color w:val="000000"/>
                <w:sz w:val="18"/>
                <w:szCs w:val="18"/>
                <w:lang w:val="en-US"/>
              </w:rPr>
              <w:t>65</w:t>
            </w:r>
          </w:p>
        </w:tc>
      </w:tr>
      <w:tr w:rsidR="009076C8" w:rsidRPr="009E63A1" w:rsidTr="005B419B">
        <w:trPr>
          <w:cantSplit/>
        </w:trPr>
        <w:tc>
          <w:tcPr>
            <w:tcW w:w="0" w:type="auto"/>
            <w:vMerge/>
            <w:tcBorders>
              <w:top w:val="single" w:sz="16" w:space="0" w:color="000000"/>
              <w:left w:val="single" w:sz="16" w:space="0" w:color="000000"/>
              <w:bottom w:val="single" w:sz="16" w:space="0" w:color="000000"/>
              <w:right w:val="nil"/>
            </w:tcBorders>
            <w:shd w:val="clear" w:color="auto" w:fill="FFFFFF"/>
          </w:tcPr>
          <w:p w:rsidR="009076C8" w:rsidRPr="009E63A1" w:rsidRDefault="009076C8" w:rsidP="005B419B">
            <w:pPr>
              <w:autoSpaceDE w:val="0"/>
              <w:autoSpaceDN w:val="0"/>
              <w:adjustRightInd w:val="0"/>
              <w:spacing w:after="0" w:line="240" w:lineRule="auto"/>
              <w:rPr>
                <w:rFonts w:ascii="Arial" w:hAnsi="Arial" w:cs="Arial"/>
                <w:color w:val="000000"/>
                <w:sz w:val="18"/>
                <w:szCs w:val="18"/>
                <w:lang w:val="en-US"/>
              </w:rPr>
            </w:pPr>
          </w:p>
        </w:tc>
        <w:tc>
          <w:tcPr>
            <w:tcW w:w="0" w:type="auto"/>
            <w:vMerge w:val="restart"/>
            <w:tcBorders>
              <w:top w:val="nil"/>
              <w:left w:val="nil"/>
              <w:bottom w:val="single" w:sz="16" w:space="0" w:color="000000"/>
              <w:right w:val="nil"/>
            </w:tcBorders>
            <w:shd w:val="clear" w:color="auto" w:fill="FFFFFF"/>
          </w:tcPr>
          <w:p w:rsidR="009076C8" w:rsidRPr="009E63A1"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9E63A1">
              <w:rPr>
                <w:rFonts w:ascii="Arial" w:hAnsi="Arial" w:cs="Arial"/>
                <w:color w:val="000000"/>
                <w:sz w:val="18"/>
                <w:szCs w:val="18"/>
                <w:lang w:val="en-US"/>
              </w:rPr>
              <w:t>Q5.3_QUALITY performance</w:t>
            </w:r>
          </w:p>
        </w:tc>
        <w:tc>
          <w:tcPr>
            <w:tcW w:w="0" w:type="auto"/>
            <w:tcBorders>
              <w:top w:val="nil"/>
              <w:left w:val="nil"/>
              <w:bottom w:val="nil"/>
              <w:right w:val="single" w:sz="16" w:space="0" w:color="000000"/>
            </w:tcBorders>
            <w:shd w:val="clear" w:color="auto" w:fill="FFFFFF"/>
          </w:tcPr>
          <w:p w:rsidR="009076C8" w:rsidRPr="009E63A1"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9E63A1">
              <w:rPr>
                <w:rFonts w:ascii="Arial" w:hAnsi="Arial" w:cs="Arial"/>
                <w:color w:val="000000"/>
                <w:sz w:val="18"/>
                <w:szCs w:val="18"/>
                <w:lang w:val="en-US"/>
              </w:rPr>
              <w:t>Correlation Coefficient</w:t>
            </w:r>
          </w:p>
        </w:tc>
        <w:tc>
          <w:tcPr>
            <w:tcW w:w="0" w:type="auto"/>
            <w:tcBorders>
              <w:top w:val="nil"/>
              <w:left w:val="single" w:sz="16" w:space="0" w:color="000000"/>
              <w:bottom w:val="nil"/>
            </w:tcBorders>
            <w:shd w:val="clear" w:color="auto" w:fill="FFFFFF"/>
            <w:vAlign w:val="center"/>
          </w:tcPr>
          <w:p w:rsidR="009076C8" w:rsidRPr="009E63A1"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9E63A1">
              <w:rPr>
                <w:rFonts w:ascii="Arial" w:hAnsi="Arial" w:cs="Arial"/>
                <w:color w:val="000000"/>
                <w:sz w:val="18"/>
                <w:szCs w:val="18"/>
                <w:lang w:val="en-US"/>
              </w:rPr>
              <w:t>.177</w:t>
            </w:r>
          </w:p>
        </w:tc>
        <w:tc>
          <w:tcPr>
            <w:tcW w:w="0" w:type="auto"/>
            <w:tcBorders>
              <w:top w:val="nil"/>
              <w:bottom w:val="nil"/>
            </w:tcBorders>
            <w:shd w:val="clear" w:color="auto" w:fill="FFFFFF"/>
            <w:vAlign w:val="center"/>
          </w:tcPr>
          <w:p w:rsidR="009076C8" w:rsidRPr="009E63A1"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9E63A1">
              <w:rPr>
                <w:rFonts w:ascii="Arial" w:hAnsi="Arial" w:cs="Arial"/>
                <w:color w:val="000000"/>
                <w:sz w:val="18"/>
                <w:szCs w:val="18"/>
                <w:lang w:val="en-US"/>
              </w:rPr>
              <w:t>.778</w:t>
            </w:r>
            <w:r w:rsidRPr="009E63A1">
              <w:rPr>
                <w:rFonts w:ascii="Arial" w:hAnsi="Arial" w:cs="Arial"/>
                <w:color w:val="000000"/>
                <w:sz w:val="18"/>
                <w:szCs w:val="18"/>
                <w:vertAlign w:val="superscript"/>
                <w:lang w:val="en-US"/>
              </w:rPr>
              <w:t>**</w:t>
            </w:r>
          </w:p>
        </w:tc>
        <w:tc>
          <w:tcPr>
            <w:tcW w:w="0" w:type="auto"/>
            <w:tcBorders>
              <w:top w:val="nil"/>
              <w:bottom w:val="nil"/>
            </w:tcBorders>
            <w:shd w:val="clear" w:color="auto" w:fill="FFFFFF"/>
            <w:vAlign w:val="center"/>
          </w:tcPr>
          <w:p w:rsidR="009076C8" w:rsidRPr="009E63A1"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9E63A1">
              <w:rPr>
                <w:rFonts w:ascii="Arial" w:hAnsi="Arial" w:cs="Arial"/>
                <w:color w:val="000000"/>
                <w:sz w:val="18"/>
                <w:szCs w:val="18"/>
                <w:lang w:val="en-US"/>
              </w:rPr>
              <w:t>.104</w:t>
            </w:r>
          </w:p>
        </w:tc>
        <w:tc>
          <w:tcPr>
            <w:tcW w:w="0" w:type="auto"/>
            <w:tcBorders>
              <w:top w:val="nil"/>
              <w:bottom w:val="nil"/>
              <w:right w:val="single" w:sz="16" w:space="0" w:color="000000"/>
            </w:tcBorders>
            <w:shd w:val="clear" w:color="auto" w:fill="FFFFFF"/>
            <w:vAlign w:val="center"/>
          </w:tcPr>
          <w:p w:rsidR="009076C8" w:rsidRPr="009E63A1"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9E63A1">
              <w:rPr>
                <w:rFonts w:ascii="Arial" w:hAnsi="Arial" w:cs="Arial"/>
                <w:color w:val="000000"/>
                <w:sz w:val="18"/>
                <w:szCs w:val="18"/>
                <w:lang w:val="en-US"/>
              </w:rPr>
              <w:t>1.000</w:t>
            </w:r>
          </w:p>
        </w:tc>
      </w:tr>
      <w:tr w:rsidR="009076C8" w:rsidRPr="009E63A1" w:rsidTr="005B419B">
        <w:trPr>
          <w:cantSplit/>
        </w:trPr>
        <w:tc>
          <w:tcPr>
            <w:tcW w:w="0" w:type="auto"/>
            <w:vMerge/>
            <w:tcBorders>
              <w:top w:val="single" w:sz="16" w:space="0" w:color="000000"/>
              <w:left w:val="single" w:sz="16" w:space="0" w:color="000000"/>
              <w:bottom w:val="single" w:sz="16" w:space="0" w:color="000000"/>
              <w:right w:val="nil"/>
            </w:tcBorders>
            <w:shd w:val="clear" w:color="auto" w:fill="FFFFFF"/>
          </w:tcPr>
          <w:p w:rsidR="009076C8" w:rsidRPr="009E63A1" w:rsidRDefault="009076C8" w:rsidP="005B419B">
            <w:pPr>
              <w:autoSpaceDE w:val="0"/>
              <w:autoSpaceDN w:val="0"/>
              <w:adjustRightInd w:val="0"/>
              <w:spacing w:after="0" w:line="240" w:lineRule="auto"/>
              <w:rPr>
                <w:rFonts w:ascii="Arial" w:hAnsi="Arial" w:cs="Arial"/>
                <w:color w:val="000000"/>
                <w:sz w:val="18"/>
                <w:szCs w:val="18"/>
                <w:lang w:val="en-US"/>
              </w:rPr>
            </w:pPr>
          </w:p>
        </w:tc>
        <w:tc>
          <w:tcPr>
            <w:tcW w:w="0" w:type="auto"/>
            <w:vMerge/>
            <w:tcBorders>
              <w:top w:val="nil"/>
              <w:left w:val="nil"/>
              <w:bottom w:val="single" w:sz="16" w:space="0" w:color="000000"/>
              <w:right w:val="nil"/>
            </w:tcBorders>
            <w:shd w:val="clear" w:color="auto" w:fill="FFFFFF"/>
          </w:tcPr>
          <w:p w:rsidR="009076C8" w:rsidRPr="009E63A1" w:rsidRDefault="009076C8" w:rsidP="005B419B">
            <w:pPr>
              <w:autoSpaceDE w:val="0"/>
              <w:autoSpaceDN w:val="0"/>
              <w:adjustRightInd w:val="0"/>
              <w:spacing w:after="0" w:line="240" w:lineRule="auto"/>
              <w:rPr>
                <w:rFonts w:ascii="Arial" w:hAnsi="Arial" w:cs="Arial"/>
                <w:color w:val="000000"/>
                <w:sz w:val="18"/>
                <w:szCs w:val="18"/>
                <w:lang w:val="en-US"/>
              </w:rPr>
            </w:pPr>
          </w:p>
        </w:tc>
        <w:tc>
          <w:tcPr>
            <w:tcW w:w="0" w:type="auto"/>
            <w:tcBorders>
              <w:top w:val="nil"/>
              <w:left w:val="nil"/>
              <w:bottom w:val="nil"/>
              <w:right w:val="single" w:sz="16" w:space="0" w:color="000000"/>
            </w:tcBorders>
            <w:shd w:val="clear" w:color="auto" w:fill="FFFFFF"/>
          </w:tcPr>
          <w:p w:rsidR="009076C8" w:rsidRPr="009E63A1"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9E63A1">
              <w:rPr>
                <w:rFonts w:ascii="Arial" w:hAnsi="Arial" w:cs="Arial"/>
                <w:color w:val="000000"/>
                <w:sz w:val="18"/>
                <w:szCs w:val="18"/>
                <w:lang w:val="en-US"/>
              </w:rPr>
              <w:t>Sig. (2-tailed)</w:t>
            </w:r>
          </w:p>
        </w:tc>
        <w:tc>
          <w:tcPr>
            <w:tcW w:w="0" w:type="auto"/>
            <w:tcBorders>
              <w:top w:val="nil"/>
              <w:left w:val="single" w:sz="16" w:space="0" w:color="000000"/>
              <w:bottom w:val="nil"/>
            </w:tcBorders>
            <w:shd w:val="clear" w:color="auto" w:fill="FFFFFF"/>
            <w:vAlign w:val="center"/>
          </w:tcPr>
          <w:p w:rsidR="009076C8" w:rsidRPr="009E63A1"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9E63A1">
              <w:rPr>
                <w:rFonts w:ascii="Arial" w:hAnsi="Arial" w:cs="Arial"/>
                <w:color w:val="000000"/>
                <w:sz w:val="18"/>
                <w:szCs w:val="18"/>
                <w:lang w:val="en-US"/>
              </w:rPr>
              <w:t>.159</w:t>
            </w:r>
          </w:p>
        </w:tc>
        <w:tc>
          <w:tcPr>
            <w:tcW w:w="0" w:type="auto"/>
            <w:tcBorders>
              <w:top w:val="nil"/>
              <w:bottom w:val="nil"/>
            </w:tcBorders>
            <w:shd w:val="clear" w:color="auto" w:fill="FFFFFF"/>
            <w:vAlign w:val="center"/>
          </w:tcPr>
          <w:p w:rsidR="009076C8" w:rsidRPr="009E63A1"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9E63A1">
              <w:rPr>
                <w:rFonts w:ascii="Arial" w:hAnsi="Arial" w:cs="Arial"/>
                <w:color w:val="000000"/>
                <w:sz w:val="18"/>
                <w:szCs w:val="18"/>
                <w:lang w:val="en-US"/>
              </w:rPr>
              <w:t>.000</w:t>
            </w:r>
          </w:p>
        </w:tc>
        <w:tc>
          <w:tcPr>
            <w:tcW w:w="0" w:type="auto"/>
            <w:tcBorders>
              <w:top w:val="nil"/>
              <w:bottom w:val="nil"/>
            </w:tcBorders>
            <w:shd w:val="clear" w:color="auto" w:fill="FFFFFF"/>
            <w:vAlign w:val="center"/>
          </w:tcPr>
          <w:p w:rsidR="009076C8" w:rsidRPr="009E63A1"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9E63A1">
              <w:rPr>
                <w:rFonts w:ascii="Arial" w:hAnsi="Arial" w:cs="Arial"/>
                <w:color w:val="000000"/>
                <w:sz w:val="18"/>
                <w:szCs w:val="18"/>
                <w:lang w:val="en-US"/>
              </w:rPr>
              <w:t>.410</w:t>
            </w:r>
          </w:p>
        </w:tc>
        <w:tc>
          <w:tcPr>
            <w:tcW w:w="0" w:type="auto"/>
            <w:tcBorders>
              <w:top w:val="nil"/>
              <w:bottom w:val="nil"/>
              <w:right w:val="single" w:sz="16" w:space="0" w:color="000000"/>
            </w:tcBorders>
            <w:shd w:val="clear" w:color="auto" w:fill="FFFFFF"/>
            <w:vAlign w:val="center"/>
          </w:tcPr>
          <w:p w:rsidR="009076C8" w:rsidRPr="009E63A1"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9E63A1">
              <w:rPr>
                <w:rFonts w:ascii="Arial" w:hAnsi="Arial" w:cs="Arial"/>
                <w:color w:val="000000"/>
                <w:sz w:val="18"/>
                <w:szCs w:val="18"/>
                <w:lang w:val="en-US"/>
              </w:rPr>
              <w:t>.</w:t>
            </w:r>
          </w:p>
        </w:tc>
      </w:tr>
      <w:tr w:rsidR="009076C8" w:rsidRPr="009E63A1" w:rsidTr="005B419B">
        <w:trPr>
          <w:cantSplit/>
        </w:trPr>
        <w:tc>
          <w:tcPr>
            <w:tcW w:w="0" w:type="auto"/>
            <w:vMerge/>
            <w:tcBorders>
              <w:top w:val="single" w:sz="16" w:space="0" w:color="000000"/>
              <w:left w:val="single" w:sz="16" w:space="0" w:color="000000"/>
              <w:bottom w:val="single" w:sz="16" w:space="0" w:color="000000"/>
              <w:right w:val="nil"/>
            </w:tcBorders>
            <w:shd w:val="clear" w:color="auto" w:fill="FFFFFF"/>
          </w:tcPr>
          <w:p w:rsidR="009076C8" w:rsidRPr="009E63A1" w:rsidRDefault="009076C8" w:rsidP="005B419B">
            <w:pPr>
              <w:autoSpaceDE w:val="0"/>
              <w:autoSpaceDN w:val="0"/>
              <w:adjustRightInd w:val="0"/>
              <w:spacing w:after="0" w:line="240" w:lineRule="auto"/>
              <w:rPr>
                <w:rFonts w:ascii="Arial" w:hAnsi="Arial" w:cs="Arial"/>
                <w:color w:val="000000"/>
                <w:sz w:val="18"/>
                <w:szCs w:val="18"/>
                <w:lang w:val="en-US"/>
              </w:rPr>
            </w:pPr>
          </w:p>
        </w:tc>
        <w:tc>
          <w:tcPr>
            <w:tcW w:w="0" w:type="auto"/>
            <w:vMerge/>
            <w:tcBorders>
              <w:top w:val="nil"/>
              <w:left w:val="nil"/>
              <w:bottom w:val="single" w:sz="16" w:space="0" w:color="000000"/>
              <w:right w:val="nil"/>
            </w:tcBorders>
            <w:shd w:val="clear" w:color="auto" w:fill="FFFFFF"/>
          </w:tcPr>
          <w:p w:rsidR="009076C8" w:rsidRPr="009E63A1" w:rsidRDefault="009076C8" w:rsidP="005B419B">
            <w:pPr>
              <w:autoSpaceDE w:val="0"/>
              <w:autoSpaceDN w:val="0"/>
              <w:adjustRightInd w:val="0"/>
              <w:spacing w:after="0" w:line="240" w:lineRule="auto"/>
              <w:rPr>
                <w:rFonts w:ascii="Arial" w:hAnsi="Arial" w:cs="Arial"/>
                <w:color w:val="000000"/>
                <w:sz w:val="18"/>
                <w:szCs w:val="18"/>
                <w:lang w:val="en-US"/>
              </w:rPr>
            </w:pPr>
          </w:p>
        </w:tc>
        <w:tc>
          <w:tcPr>
            <w:tcW w:w="0" w:type="auto"/>
            <w:tcBorders>
              <w:top w:val="nil"/>
              <w:left w:val="nil"/>
              <w:bottom w:val="single" w:sz="16" w:space="0" w:color="000000"/>
              <w:right w:val="single" w:sz="16" w:space="0" w:color="000000"/>
            </w:tcBorders>
            <w:shd w:val="clear" w:color="auto" w:fill="FFFFFF"/>
          </w:tcPr>
          <w:p w:rsidR="009076C8" w:rsidRPr="009E63A1"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9E63A1">
              <w:rPr>
                <w:rFonts w:ascii="Arial" w:hAnsi="Arial" w:cs="Arial"/>
                <w:color w:val="000000"/>
                <w:sz w:val="18"/>
                <w:szCs w:val="18"/>
                <w:lang w:val="en-US"/>
              </w:rPr>
              <w:t>N</w:t>
            </w:r>
          </w:p>
        </w:tc>
        <w:tc>
          <w:tcPr>
            <w:tcW w:w="0" w:type="auto"/>
            <w:tcBorders>
              <w:top w:val="nil"/>
              <w:left w:val="single" w:sz="16" w:space="0" w:color="000000"/>
              <w:bottom w:val="single" w:sz="16" w:space="0" w:color="000000"/>
            </w:tcBorders>
            <w:shd w:val="clear" w:color="auto" w:fill="FFFFFF"/>
            <w:vAlign w:val="center"/>
          </w:tcPr>
          <w:p w:rsidR="009076C8" w:rsidRPr="009E63A1"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9E63A1">
              <w:rPr>
                <w:rFonts w:ascii="Arial" w:hAnsi="Arial" w:cs="Arial"/>
                <w:color w:val="000000"/>
                <w:sz w:val="18"/>
                <w:szCs w:val="18"/>
                <w:lang w:val="en-US"/>
              </w:rPr>
              <w:t>65</w:t>
            </w:r>
          </w:p>
        </w:tc>
        <w:tc>
          <w:tcPr>
            <w:tcW w:w="0" w:type="auto"/>
            <w:tcBorders>
              <w:top w:val="nil"/>
              <w:bottom w:val="single" w:sz="16" w:space="0" w:color="000000"/>
            </w:tcBorders>
            <w:shd w:val="clear" w:color="auto" w:fill="FFFFFF"/>
            <w:vAlign w:val="center"/>
          </w:tcPr>
          <w:p w:rsidR="009076C8" w:rsidRPr="009E63A1"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9E63A1">
              <w:rPr>
                <w:rFonts w:ascii="Arial" w:hAnsi="Arial" w:cs="Arial"/>
                <w:color w:val="000000"/>
                <w:sz w:val="18"/>
                <w:szCs w:val="18"/>
                <w:lang w:val="en-US"/>
              </w:rPr>
              <w:t>65</w:t>
            </w:r>
          </w:p>
        </w:tc>
        <w:tc>
          <w:tcPr>
            <w:tcW w:w="0" w:type="auto"/>
            <w:tcBorders>
              <w:top w:val="nil"/>
              <w:bottom w:val="single" w:sz="16" w:space="0" w:color="000000"/>
            </w:tcBorders>
            <w:shd w:val="clear" w:color="auto" w:fill="FFFFFF"/>
            <w:vAlign w:val="center"/>
          </w:tcPr>
          <w:p w:rsidR="009076C8" w:rsidRPr="009E63A1"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9E63A1">
              <w:rPr>
                <w:rFonts w:ascii="Arial" w:hAnsi="Arial" w:cs="Arial"/>
                <w:color w:val="000000"/>
                <w:sz w:val="18"/>
                <w:szCs w:val="18"/>
                <w:lang w:val="en-US"/>
              </w:rPr>
              <w:t>65</w:t>
            </w:r>
          </w:p>
        </w:tc>
        <w:tc>
          <w:tcPr>
            <w:tcW w:w="0" w:type="auto"/>
            <w:tcBorders>
              <w:top w:val="nil"/>
              <w:bottom w:val="single" w:sz="16" w:space="0" w:color="000000"/>
              <w:right w:val="single" w:sz="16" w:space="0" w:color="000000"/>
            </w:tcBorders>
            <w:shd w:val="clear" w:color="auto" w:fill="FFFFFF"/>
            <w:vAlign w:val="center"/>
          </w:tcPr>
          <w:p w:rsidR="009076C8" w:rsidRPr="009E63A1" w:rsidRDefault="009076C8" w:rsidP="005B419B">
            <w:pPr>
              <w:autoSpaceDE w:val="0"/>
              <w:autoSpaceDN w:val="0"/>
              <w:adjustRightInd w:val="0"/>
              <w:spacing w:after="0" w:line="240" w:lineRule="auto"/>
              <w:ind w:left="60" w:right="60"/>
              <w:jc w:val="right"/>
              <w:rPr>
                <w:rFonts w:ascii="Arial" w:hAnsi="Arial" w:cs="Arial"/>
                <w:color w:val="000000"/>
                <w:sz w:val="18"/>
                <w:szCs w:val="18"/>
                <w:lang w:val="en-US"/>
              </w:rPr>
            </w:pPr>
            <w:r w:rsidRPr="009E63A1">
              <w:rPr>
                <w:rFonts w:ascii="Arial" w:hAnsi="Arial" w:cs="Arial"/>
                <w:color w:val="000000"/>
                <w:sz w:val="18"/>
                <w:szCs w:val="18"/>
                <w:lang w:val="en-US"/>
              </w:rPr>
              <w:t>65</w:t>
            </w:r>
          </w:p>
        </w:tc>
      </w:tr>
      <w:tr w:rsidR="009076C8" w:rsidRPr="009E63A1" w:rsidTr="005B419B">
        <w:trPr>
          <w:cantSplit/>
        </w:trPr>
        <w:tc>
          <w:tcPr>
            <w:tcW w:w="0" w:type="auto"/>
            <w:gridSpan w:val="7"/>
            <w:tcBorders>
              <w:top w:val="nil"/>
              <w:left w:val="nil"/>
              <w:bottom w:val="nil"/>
              <w:right w:val="nil"/>
            </w:tcBorders>
            <w:shd w:val="clear" w:color="auto" w:fill="FFFFFF"/>
          </w:tcPr>
          <w:p w:rsidR="009076C8" w:rsidRPr="009E63A1" w:rsidRDefault="009076C8" w:rsidP="005B419B">
            <w:pPr>
              <w:autoSpaceDE w:val="0"/>
              <w:autoSpaceDN w:val="0"/>
              <w:adjustRightInd w:val="0"/>
              <w:spacing w:after="0" w:line="240" w:lineRule="auto"/>
              <w:ind w:left="60" w:right="60"/>
              <w:rPr>
                <w:rFonts w:ascii="Arial" w:hAnsi="Arial" w:cs="Arial"/>
                <w:color w:val="000000"/>
                <w:sz w:val="18"/>
                <w:szCs w:val="18"/>
                <w:lang w:val="en-US"/>
              </w:rPr>
            </w:pPr>
            <w:r w:rsidRPr="009E63A1">
              <w:rPr>
                <w:rFonts w:ascii="Arial" w:hAnsi="Arial" w:cs="Arial"/>
                <w:color w:val="000000"/>
                <w:sz w:val="18"/>
                <w:szCs w:val="18"/>
                <w:lang w:val="en-US"/>
              </w:rPr>
              <w:t>**. Correlation is significant at the 0.01 level (2-tailed).</w:t>
            </w:r>
          </w:p>
        </w:tc>
      </w:tr>
    </w:tbl>
    <w:p w:rsidR="009076C8" w:rsidRPr="009E63A1" w:rsidRDefault="009076C8" w:rsidP="009076C8">
      <w:pPr>
        <w:autoSpaceDE w:val="0"/>
        <w:autoSpaceDN w:val="0"/>
        <w:adjustRightInd w:val="0"/>
        <w:spacing w:after="0" w:line="240" w:lineRule="auto"/>
        <w:rPr>
          <w:rFonts w:ascii="Times New Roman" w:hAnsi="Times New Roman"/>
          <w:sz w:val="24"/>
          <w:szCs w:val="24"/>
          <w:lang w:val="en-US"/>
        </w:rPr>
      </w:pPr>
    </w:p>
    <w:p w:rsidR="009076C8" w:rsidRPr="008A47AD" w:rsidRDefault="009076C8" w:rsidP="009076C8">
      <w:pPr>
        <w:rPr>
          <w:rFonts w:ascii="Times New Roman" w:hAnsi="Times New Roman"/>
        </w:rPr>
      </w:pPr>
    </w:p>
    <w:p w:rsidR="009076C8" w:rsidRDefault="009076C8" w:rsidP="009076C8"/>
    <w:p w:rsidR="00B02C34" w:rsidRDefault="00B02C34" w:rsidP="00B02C34">
      <w:pPr>
        <w:spacing w:after="160" w:line="259" w:lineRule="auto"/>
        <w:rPr>
          <w:rFonts w:ascii="Times New Roman" w:hAnsi="Times New Roman"/>
          <w:b/>
          <w:sz w:val="24"/>
          <w:szCs w:val="24"/>
        </w:rPr>
      </w:pPr>
    </w:p>
    <w:sectPr w:rsidR="00B02C34" w:rsidSect="007E68EB">
      <w:pgSz w:w="11909" w:h="16834" w:code="9"/>
      <w:pgMar w:top="1170" w:right="1440" w:bottom="1440" w:left="1872"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605F" w:rsidRDefault="001A605F" w:rsidP="00B02C34">
      <w:pPr>
        <w:spacing w:after="0" w:line="240" w:lineRule="auto"/>
      </w:pPr>
      <w:r>
        <w:separator/>
      </w:r>
    </w:p>
  </w:endnote>
  <w:endnote w:type="continuationSeparator" w:id="0">
    <w:p w:rsidR="001A605F" w:rsidRDefault="001A605F" w:rsidP="00B02C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f1">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AdvOT1ef757c0">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5134057"/>
      <w:docPartObj>
        <w:docPartGallery w:val="Page Numbers (Bottom of Page)"/>
        <w:docPartUnique/>
      </w:docPartObj>
    </w:sdtPr>
    <w:sdtEndPr>
      <w:rPr>
        <w:noProof/>
      </w:rPr>
    </w:sdtEndPr>
    <w:sdtContent>
      <w:p w:rsidR="00300AD6" w:rsidRDefault="00300AD6">
        <w:pPr>
          <w:pStyle w:val="Footer"/>
          <w:jc w:val="center"/>
        </w:pPr>
        <w:r>
          <w:fldChar w:fldCharType="begin"/>
        </w:r>
        <w:r>
          <w:instrText xml:space="preserve"> PAGE   \* MERGEFORMAT </w:instrText>
        </w:r>
        <w:r>
          <w:fldChar w:fldCharType="separate"/>
        </w:r>
        <w:r w:rsidR="002434A9">
          <w:rPr>
            <w:noProof/>
          </w:rPr>
          <w:t>ii</w:t>
        </w:r>
        <w:r>
          <w:rPr>
            <w:noProof/>
          </w:rPr>
          <w:fldChar w:fldCharType="end"/>
        </w:r>
      </w:p>
    </w:sdtContent>
  </w:sdt>
  <w:p w:rsidR="00300AD6" w:rsidRDefault="00300A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605F" w:rsidRDefault="001A605F" w:rsidP="00B02C34">
      <w:pPr>
        <w:spacing w:after="0" w:line="240" w:lineRule="auto"/>
      </w:pPr>
      <w:r>
        <w:separator/>
      </w:r>
    </w:p>
  </w:footnote>
  <w:footnote w:type="continuationSeparator" w:id="0">
    <w:p w:rsidR="001A605F" w:rsidRDefault="001A605F" w:rsidP="00B02C3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418AC9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841C07"/>
    <w:multiLevelType w:val="multilevel"/>
    <w:tmpl w:val="95E62EE2"/>
    <w:lvl w:ilvl="0">
      <w:start w:val="1"/>
      <w:numFmt w:val="decimal"/>
      <w:lvlText w:val="%1.0"/>
      <w:lvlJc w:val="left"/>
      <w:pPr>
        <w:ind w:left="3600" w:hanging="3600"/>
      </w:pPr>
      <w:rPr>
        <w:rFonts w:hint="default"/>
      </w:rPr>
    </w:lvl>
    <w:lvl w:ilvl="1">
      <w:start w:val="1"/>
      <w:numFmt w:val="decimal"/>
      <w:lvlText w:val="%1.%2"/>
      <w:lvlJc w:val="left"/>
      <w:pPr>
        <w:ind w:left="4320" w:hanging="3600"/>
      </w:pPr>
      <w:rPr>
        <w:rFonts w:hint="default"/>
      </w:rPr>
    </w:lvl>
    <w:lvl w:ilvl="2">
      <w:start w:val="1"/>
      <w:numFmt w:val="decimal"/>
      <w:lvlText w:val="%1.%2.%3"/>
      <w:lvlJc w:val="left"/>
      <w:pPr>
        <w:ind w:left="5040" w:hanging="3600"/>
      </w:pPr>
      <w:rPr>
        <w:rFonts w:hint="default"/>
      </w:rPr>
    </w:lvl>
    <w:lvl w:ilvl="3">
      <w:start w:val="1"/>
      <w:numFmt w:val="decimal"/>
      <w:lvlText w:val="%1.%2.%3.%4"/>
      <w:lvlJc w:val="left"/>
      <w:pPr>
        <w:ind w:left="5760" w:hanging="3600"/>
      </w:pPr>
      <w:rPr>
        <w:rFonts w:hint="default"/>
      </w:rPr>
    </w:lvl>
    <w:lvl w:ilvl="4">
      <w:start w:val="1"/>
      <w:numFmt w:val="decimal"/>
      <w:lvlText w:val="%1.%2.%3.%4.%5"/>
      <w:lvlJc w:val="left"/>
      <w:pPr>
        <w:ind w:left="6480" w:hanging="3600"/>
      </w:pPr>
      <w:rPr>
        <w:rFonts w:hint="default"/>
      </w:rPr>
    </w:lvl>
    <w:lvl w:ilvl="5">
      <w:start w:val="1"/>
      <w:numFmt w:val="decimal"/>
      <w:lvlText w:val="%1.%2.%3.%4.%5.%6"/>
      <w:lvlJc w:val="left"/>
      <w:pPr>
        <w:ind w:left="7200" w:hanging="360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8640" w:hanging="3600"/>
      </w:pPr>
      <w:rPr>
        <w:rFonts w:hint="default"/>
      </w:rPr>
    </w:lvl>
    <w:lvl w:ilvl="8">
      <w:start w:val="1"/>
      <w:numFmt w:val="decimal"/>
      <w:lvlText w:val="%1.%2.%3.%4.%5.%6.%7.%8.%9"/>
      <w:lvlJc w:val="left"/>
      <w:pPr>
        <w:ind w:left="9360" w:hanging="3600"/>
      </w:pPr>
      <w:rPr>
        <w:rFonts w:hint="default"/>
      </w:rPr>
    </w:lvl>
  </w:abstractNum>
  <w:abstractNum w:abstractNumId="2">
    <w:nsid w:val="07E934A8"/>
    <w:multiLevelType w:val="multilevel"/>
    <w:tmpl w:val="7D2A2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A5134F"/>
    <w:multiLevelType w:val="hybridMultilevel"/>
    <w:tmpl w:val="CC20A2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F92557"/>
    <w:multiLevelType w:val="multilevel"/>
    <w:tmpl w:val="8868A4BE"/>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D6042C3"/>
    <w:multiLevelType w:val="multilevel"/>
    <w:tmpl w:val="4F5609C6"/>
    <w:lvl w:ilvl="0">
      <w:start w:val="5"/>
      <w:numFmt w:val="decimal"/>
      <w:lvlText w:val="4.%1"/>
      <w:lvlJc w:val="left"/>
      <w:pPr>
        <w:ind w:left="690" w:hanging="690"/>
      </w:pPr>
      <w:rPr>
        <w:rFonts w:hint="default"/>
      </w:rPr>
    </w:lvl>
    <w:lvl w:ilvl="1">
      <w:numFmt w:val="decimal"/>
      <w:lvlText w:val="%1.%2"/>
      <w:lvlJc w:val="left"/>
      <w:pPr>
        <w:ind w:left="690" w:hanging="6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0FD7CE5"/>
    <w:multiLevelType w:val="hybridMultilevel"/>
    <w:tmpl w:val="A380CF34"/>
    <w:lvl w:ilvl="0" w:tplc="04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Marlett" w:hAnsi="Marlett"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Marlett" w:hAnsi="Marlett"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Marlett" w:hAnsi="Marlett" w:hint="default"/>
      </w:rPr>
    </w:lvl>
  </w:abstractNum>
  <w:abstractNum w:abstractNumId="7">
    <w:nsid w:val="14330CE1"/>
    <w:multiLevelType w:val="hybridMultilevel"/>
    <w:tmpl w:val="8E1A1EF8"/>
    <w:lvl w:ilvl="0" w:tplc="0409001B">
      <w:start w:val="1"/>
      <w:numFmt w:val="lowerRoman"/>
      <w:lvlText w:val="%1."/>
      <w:lvlJc w:val="righ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nsid w:val="15700B2D"/>
    <w:multiLevelType w:val="hybridMultilevel"/>
    <w:tmpl w:val="EADEDBF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Marlett" w:hAnsi="Marlett"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Marlett" w:hAnsi="Marlett"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Marlett" w:hAnsi="Marlett" w:hint="default"/>
      </w:rPr>
    </w:lvl>
  </w:abstractNum>
  <w:abstractNum w:abstractNumId="9">
    <w:nsid w:val="16C5259A"/>
    <w:multiLevelType w:val="multilevel"/>
    <w:tmpl w:val="9B9883C0"/>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6FA33CF"/>
    <w:multiLevelType w:val="hybridMultilevel"/>
    <w:tmpl w:val="BB16E11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9FA4A7A"/>
    <w:multiLevelType w:val="hybridMultilevel"/>
    <w:tmpl w:val="423A119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1B67786E"/>
    <w:multiLevelType w:val="multilevel"/>
    <w:tmpl w:val="E14EFD3E"/>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1E376B5F"/>
    <w:multiLevelType w:val="hybridMultilevel"/>
    <w:tmpl w:val="E0C68EE8"/>
    <w:lvl w:ilvl="0" w:tplc="ED3CD1A4">
      <w:start w:val="1"/>
      <w:numFmt w:val="decimal"/>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nsid w:val="1FCE6C1A"/>
    <w:multiLevelType w:val="multilevel"/>
    <w:tmpl w:val="FC96A01A"/>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22FB3DEB"/>
    <w:multiLevelType w:val="multilevel"/>
    <w:tmpl w:val="627A3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5F613E9"/>
    <w:multiLevelType w:val="hybridMultilevel"/>
    <w:tmpl w:val="25A0D1DA"/>
    <w:lvl w:ilvl="0" w:tplc="59C670FA">
      <w:start w:val="1"/>
      <w:numFmt w:val="lowerRoman"/>
      <w:lvlText w:val="%1."/>
      <w:lvlJc w:val="righ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nsid w:val="2617766E"/>
    <w:multiLevelType w:val="hybridMultilevel"/>
    <w:tmpl w:val="E0C68EE8"/>
    <w:lvl w:ilvl="0" w:tplc="ED3CD1A4">
      <w:start w:val="1"/>
      <w:numFmt w:val="decimal"/>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nsid w:val="26F669D3"/>
    <w:multiLevelType w:val="hybridMultilevel"/>
    <w:tmpl w:val="6562F88A"/>
    <w:lvl w:ilvl="0" w:tplc="D68E8E2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9">
    <w:nsid w:val="28092471"/>
    <w:multiLevelType w:val="hybridMultilevel"/>
    <w:tmpl w:val="418AC9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BAA4ABF"/>
    <w:multiLevelType w:val="hybridMultilevel"/>
    <w:tmpl w:val="E0C68EE8"/>
    <w:lvl w:ilvl="0" w:tplc="ED3CD1A4">
      <w:start w:val="1"/>
      <w:numFmt w:val="decimal"/>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nsid w:val="313F0B16"/>
    <w:multiLevelType w:val="hybridMultilevel"/>
    <w:tmpl w:val="DE9CB8EA"/>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36E53A40"/>
    <w:multiLevelType w:val="hybridMultilevel"/>
    <w:tmpl w:val="CC20A2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76C64BF"/>
    <w:multiLevelType w:val="hybridMultilevel"/>
    <w:tmpl w:val="CC20A2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2E50B10"/>
    <w:multiLevelType w:val="hybridMultilevel"/>
    <w:tmpl w:val="1D0471E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43B65FF4"/>
    <w:multiLevelType w:val="hybridMultilevel"/>
    <w:tmpl w:val="3FF276F4"/>
    <w:lvl w:ilvl="0" w:tplc="0409000F">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nsid w:val="44C611FF"/>
    <w:multiLevelType w:val="hybridMultilevel"/>
    <w:tmpl w:val="D8BC2DA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497C6D9A"/>
    <w:multiLevelType w:val="hybridMultilevel"/>
    <w:tmpl w:val="F9469978"/>
    <w:lvl w:ilvl="0" w:tplc="04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4A113996"/>
    <w:multiLevelType w:val="multilevel"/>
    <w:tmpl w:val="C1CC3E32"/>
    <w:lvl w:ilvl="0">
      <w:start w:val="2"/>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4CDF5394"/>
    <w:multiLevelType w:val="hybridMultilevel"/>
    <w:tmpl w:val="DA267B66"/>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0">
    <w:nsid w:val="4DC710CD"/>
    <w:multiLevelType w:val="hybridMultilevel"/>
    <w:tmpl w:val="D98420A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517C55C4"/>
    <w:multiLevelType w:val="multilevel"/>
    <w:tmpl w:val="24E236F6"/>
    <w:lvl w:ilvl="0">
      <w:start w:val="1"/>
      <w:numFmt w:val="decimal"/>
      <w:lvlText w:val="%1"/>
      <w:lvlJc w:val="left"/>
      <w:pPr>
        <w:ind w:left="690" w:hanging="690"/>
      </w:pPr>
      <w:rPr>
        <w:rFonts w:hint="default"/>
      </w:rPr>
    </w:lvl>
    <w:lvl w:ilvl="1">
      <w:start w:val="1"/>
      <w:numFmt w:val="decimal"/>
      <w:lvlText w:val="%1.%2"/>
      <w:lvlJc w:val="left"/>
      <w:pPr>
        <w:ind w:left="690" w:hanging="6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5A566AEF"/>
    <w:multiLevelType w:val="hybridMultilevel"/>
    <w:tmpl w:val="3FF276F4"/>
    <w:lvl w:ilvl="0" w:tplc="0409000F">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3">
    <w:nsid w:val="5AF53E13"/>
    <w:multiLevelType w:val="hybridMultilevel"/>
    <w:tmpl w:val="CC20A2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D635796"/>
    <w:multiLevelType w:val="multilevel"/>
    <w:tmpl w:val="A142014E"/>
    <w:lvl w:ilvl="0">
      <w:start w:val="2"/>
      <w:numFmt w:val="decimal"/>
      <w:lvlText w:val="%1"/>
      <w:lvlJc w:val="left"/>
      <w:pPr>
        <w:ind w:left="420" w:hanging="420"/>
      </w:pPr>
      <w:rPr>
        <w:rFonts w:hint="default"/>
      </w:rPr>
    </w:lvl>
    <w:lvl w:ilvl="1">
      <w:start w:val="4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605A1531"/>
    <w:multiLevelType w:val="hybridMultilevel"/>
    <w:tmpl w:val="DC14AF58"/>
    <w:lvl w:ilvl="0" w:tplc="04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610C4D59"/>
    <w:multiLevelType w:val="hybridMultilevel"/>
    <w:tmpl w:val="332699C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5052CB4"/>
    <w:multiLevelType w:val="hybridMultilevel"/>
    <w:tmpl w:val="0414BD2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65D865C6"/>
    <w:multiLevelType w:val="hybridMultilevel"/>
    <w:tmpl w:val="4AB450AC"/>
    <w:lvl w:ilvl="0" w:tplc="EB328D14">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A6C7C48"/>
    <w:multiLevelType w:val="hybridMultilevel"/>
    <w:tmpl w:val="D1AC31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B1A1648"/>
    <w:multiLevelType w:val="hybridMultilevel"/>
    <w:tmpl w:val="DD76A1D4"/>
    <w:lvl w:ilvl="0" w:tplc="ABAEE5E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E1029A5"/>
    <w:multiLevelType w:val="hybridMultilevel"/>
    <w:tmpl w:val="A238C1D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03563D1"/>
    <w:multiLevelType w:val="hybridMultilevel"/>
    <w:tmpl w:val="70AC09E6"/>
    <w:lvl w:ilvl="0" w:tplc="04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nsid w:val="72160782"/>
    <w:multiLevelType w:val="multilevel"/>
    <w:tmpl w:val="FC96A01A"/>
    <w:lvl w:ilvl="0">
      <w:start w:val="2"/>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nsid w:val="759C3B89"/>
    <w:multiLevelType w:val="multilevel"/>
    <w:tmpl w:val="FC96A01A"/>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nsid w:val="76F60582"/>
    <w:multiLevelType w:val="hybridMultilevel"/>
    <w:tmpl w:val="08B43898"/>
    <w:lvl w:ilvl="0" w:tplc="0409001B">
      <w:start w:val="1"/>
      <w:numFmt w:val="lowerRoman"/>
      <w:lvlText w:val="%1."/>
      <w:lvlJc w:val="righ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6">
    <w:nsid w:val="795E661F"/>
    <w:multiLevelType w:val="hybridMultilevel"/>
    <w:tmpl w:val="B6EAE120"/>
    <w:lvl w:ilvl="0" w:tplc="302C9296">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8"/>
  </w:num>
  <w:num w:numId="6">
    <w:abstractNumId w:val="30"/>
  </w:num>
  <w:num w:numId="7">
    <w:abstractNumId w:val="6"/>
  </w:num>
  <w:num w:numId="8">
    <w:abstractNumId w:val="11"/>
  </w:num>
  <w:num w:numId="9">
    <w:abstractNumId w:val="26"/>
  </w:num>
  <w:num w:numId="10">
    <w:abstractNumId w:val="37"/>
  </w:num>
  <w:num w:numId="11">
    <w:abstractNumId w:val="9"/>
  </w:num>
  <w:num w:numId="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32"/>
  </w:num>
  <w:num w:numId="15">
    <w:abstractNumId w:val="19"/>
  </w:num>
  <w:num w:numId="16">
    <w:abstractNumId w:val="0"/>
  </w:num>
  <w:num w:numId="17">
    <w:abstractNumId w:val="39"/>
  </w:num>
  <w:num w:numId="18">
    <w:abstractNumId w:val="46"/>
  </w:num>
  <w:num w:numId="19">
    <w:abstractNumId w:val="13"/>
  </w:num>
  <w:num w:numId="20">
    <w:abstractNumId w:val="20"/>
  </w:num>
  <w:num w:numId="21">
    <w:abstractNumId w:val="17"/>
  </w:num>
  <w:num w:numId="22">
    <w:abstractNumId w:val="22"/>
  </w:num>
  <w:num w:numId="23">
    <w:abstractNumId w:val="3"/>
  </w:num>
  <w:num w:numId="24">
    <w:abstractNumId w:val="23"/>
  </w:num>
  <w:num w:numId="25">
    <w:abstractNumId w:val="41"/>
  </w:num>
  <w:num w:numId="26">
    <w:abstractNumId w:val="36"/>
  </w:num>
  <w:num w:numId="27">
    <w:abstractNumId w:val="33"/>
  </w:num>
  <w:num w:numId="28">
    <w:abstractNumId w:val="2"/>
  </w:num>
  <w:num w:numId="29">
    <w:abstractNumId w:val="15"/>
  </w:num>
  <w:num w:numId="30">
    <w:abstractNumId w:val="28"/>
  </w:num>
  <w:num w:numId="31">
    <w:abstractNumId w:val="18"/>
  </w:num>
  <w:num w:numId="32">
    <w:abstractNumId w:val="38"/>
  </w:num>
  <w:num w:numId="33">
    <w:abstractNumId w:val="40"/>
  </w:num>
  <w:num w:numId="34">
    <w:abstractNumId w:val="35"/>
  </w:num>
  <w:num w:numId="35">
    <w:abstractNumId w:val="42"/>
  </w:num>
  <w:num w:numId="36">
    <w:abstractNumId w:val="24"/>
  </w:num>
  <w:num w:numId="37">
    <w:abstractNumId w:val="31"/>
  </w:num>
  <w:num w:numId="38">
    <w:abstractNumId w:val="5"/>
  </w:num>
  <w:num w:numId="39">
    <w:abstractNumId w:val="14"/>
  </w:num>
  <w:num w:numId="40">
    <w:abstractNumId w:val="34"/>
  </w:num>
  <w:num w:numId="41">
    <w:abstractNumId w:val="7"/>
  </w:num>
  <w:num w:numId="42">
    <w:abstractNumId w:val="45"/>
  </w:num>
  <w:num w:numId="43">
    <w:abstractNumId w:val="27"/>
  </w:num>
  <w:num w:numId="44">
    <w:abstractNumId w:val="43"/>
  </w:num>
  <w:num w:numId="45">
    <w:abstractNumId w:val="4"/>
  </w:num>
  <w:num w:numId="46">
    <w:abstractNumId w:val="21"/>
  </w:num>
  <w:num w:numId="47">
    <w:abstractNumId w:val="44"/>
  </w:num>
  <w:num w:numId="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C34"/>
    <w:rsid w:val="000038E2"/>
    <w:rsid w:val="00007934"/>
    <w:rsid w:val="00014251"/>
    <w:rsid w:val="00016FA9"/>
    <w:rsid w:val="0007161F"/>
    <w:rsid w:val="00077FD0"/>
    <w:rsid w:val="000812AD"/>
    <w:rsid w:val="000B4D90"/>
    <w:rsid w:val="000B58FF"/>
    <w:rsid w:val="00112F5C"/>
    <w:rsid w:val="00125142"/>
    <w:rsid w:val="00136A29"/>
    <w:rsid w:val="00141C5B"/>
    <w:rsid w:val="00143E73"/>
    <w:rsid w:val="001450B3"/>
    <w:rsid w:val="001473F2"/>
    <w:rsid w:val="00155BC2"/>
    <w:rsid w:val="00164B84"/>
    <w:rsid w:val="00174CC2"/>
    <w:rsid w:val="0018779A"/>
    <w:rsid w:val="00191FB7"/>
    <w:rsid w:val="001A605F"/>
    <w:rsid w:val="001A69A9"/>
    <w:rsid w:val="001B6A25"/>
    <w:rsid w:val="001D56DB"/>
    <w:rsid w:val="001E0170"/>
    <w:rsid w:val="001E1713"/>
    <w:rsid w:val="001F6E79"/>
    <w:rsid w:val="00205E8E"/>
    <w:rsid w:val="0021123A"/>
    <w:rsid w:val="002351EF"/>
    <w:rsid w:val="0024281C"/>
    <w:rsid w:val="002434A9"/>
    <w:rsid w:val="00256D8F"/>
    <w:rsid w:val="00266E2B"/>
    <w:rsid w:val="00274420"/>
    <w:rsid w:val="00275556"/>
    <w:rsid w:val="00287E93"/>
    <w:rsid w:val="00291B0B"/>
    <w:rsid w:val="00291CF1"/>
    <w:rsid w:val="00292169"/>
    <w:rsid w:val="002B08C4"/>
    <w:rsid w:val="002E7C9B"/>
    <w:rsid w:val="002F38F4"/>
    <w:rsid w:val="002F4BE2"/>
    <w:rsid w:val="002F7F3E"/>
    <w:rsid w:val="00300AD6"/>
    <w:rsid w:val="00307DD8"/>
    <w:rsid w:val="0031071A"/>
    <w:rsid w:val="0032697D"/>
    <w:rsid w:val="00330D1F"/>
    <w:rsid w:val="00334B01"/>
    <w:rsid w:val="003707B0"/>
    <w:rsid w:val="00370FD3"/>
    <w:rsid w:val="00395687"/>
    <w:rsid w:val="003D12DB"/>
    <w:rsid w:val="003E74E7"/>
    <w:rsid w:val="00411D9D"/>
    <w:rsid w:val="00426DCF"/>
    <w:rsid w:val="004321DE"/>
    <w:rsid w:val="004325E4"/>
    <w:rsid w:val="0045136B"/>
    <w:rsid w:val="00454523"/>
    <w:rsid w:val="004626C6"/>
    <w:rsid w:val="0046382B"/>
    <w:rsid w:val="0047286E"/>
    <w:rsid w:val="00481FF3"/>
    <w:rsid w:val="004A277E"/>
    <w:rsid w:val="004C2009"/>
    <w:rsid w:val="004C6EB9"/>
    <w:rsid w:val="004D7AB2"/>
    <w:rsid w:val="00500BA4"/>
    <w:rsid w:val="00501643"/>
    <w:rsid w:val="005031AA"/>
    <w:rsid w:val="005036DD"/>
    <w:rsid w:val="00504977"/>
    <w:rsid w:val="005076D2"/>
    <w:rsid w:val="00512A3E"/>
    <w:rsid w:val="00525606"/>
    <w:rsid w:val="00532AE4"/>
    <w:rsid w:val="005425F4"/>
    <w:rsid w:val="0055764F"/>
    <w:rsid w:val="005633FF"/>
    <w:rsid w:val="005654C4"/>
    <w:rsid w:val="00570C26"/>
    <w:rsid w:val="00575B2A"/>
    <w:rsid w:val="005819D1"/>
    <w:rsid w:val="005A22CD"/>
    <w:rsid w:val="005B419B"/>
    <w:rsid w:val="005B5C30"/>
    <w:rsid w:val="005B7307"/>
    <w:rsid w:val="005C070A"/>
    <w:rsid w:val="005D3892"/>
    <w:rsid w:val="005E02DE"/>
    <w:rsid w:val="005E3DE0"/>
    <w:rsid w:val="005F3236"/>
    <w:rsid w:val="005F4C88"/>
    <w:rsid w:val="00617EA5"/>
    <w:rsid w:val="0062379E"/>
    <w:rsid w:val="00626D4A"/>
    <w:rsid w:val="006319E9"/>
    <w:rsid w:val="006459D8"/>
    <w:rsid w:val="006475B4"/>
    <w:rsid w:val="00673102"/>
    <w:rsid w:val="00680C39"/>
    <w:rsid w:val="006A66FB"/>
    <w:rsid w:val="006B0DF0"/>
    <w:rsid w:val="006C3587"/>
    <w:rsid w:val="006D3577"/>
    <w:rsid w:val="006E34CC"/>
    <w:rsid w:val="006F26B0"/>
    <w:rsid w:val="00713FBD"/>
    <w:rsid w:val="00717D51"/>
    <w:rsid w:val="00736529"/>
    <w:rsid w:val="00747DCB"/>
    <w:rsid w:val="007505C1"/>
    <w:rsid w:val="00780A1B"/>
    <w:rsid w:val="0078133C"/>
    <w:rsid w:val="00790363"/>
    <w:rsid w:val="00790F21"/>
    <w:rsid w:val="007A1E63"/>
    <w:rsid w:val="007A4DA0"/>
    <w:rsid w:val="007A65B6"/>
    <w:rsid w:val="007B3295"/>
    <w:rsid w:val="007B417A"/>
    <w:rsid w:val="007E67CE"/>
    <w:rsid w:val="007E68EB"/>
    <w:rsid w:val="007F3112"/>
    <w:rsid w:val="007F743F"/>
    <w:rsid w:val="007F7593"/>
    <w:rsid w:val="00800EDB"/>
    <w:rsid w:val="00804A3C"/>
    <w:rsid w:val="00823CD4"/>
    <w:rsid w:val="0084494E"/>
    <w:rsid w:val="00846CAD"/>
    <w:rsid w:val="0085588A"/>
    <w:rsid w:val="0086643A"/>
    <w:rsid w:val="008819BD"/>
    <w:rsid w:val="00885431"/>
    <w:rsid w:val="00891269"/>
    <w:rsid w:val="00897898"/>
    <w:rsid w:val="008B4A57"/>
    <w:rsid w:val="008B590F"/>
    <w:rsid w:val="008C11B7"/>
    <w:rsid w:val="008C47AE"/>
    <w:rsid w:val="008D2601"/>
    <w:rsid w:val="008D5A1B"/>
    <w:rsid w:val="008E1387"/>
    <w:rsid w:val="008E259A"/>
    <w:rsid w:val="00903D53"/>
    <w:rsid w:val="009076C8"/>
    <w:rsid w:val="00933AD1"/>
    <w:rsid w:val="009432F4"/>
    <w:rsid w:val="00955541"/>
    <w:rsid w:val="0098121B"/>
    <w:rsid w:val="009849E3"/>
    <w:rsid w:val="009957E3"/>
    <w:rsid w:val="00995E1E"/>
    <w:rsid w:val="009B29B2"/>
    <w:rsid w:val="009B5CE4"/>
    <w:rsid w:val="009B5F0C"/>
    <w:rsid w:val="009C4365"/>
    <w:rsid w:val="009F5C0A"/>
    <w:rsid w:val="009F7213"/>
    <w:rsid w:val="00A05261"/>
    <w:rsid w:val="00A47193"/>
    <w:rsid w:val="00A737CC"/>
    <w:rsid w:val="00A920A9"/>
    <w:rsid w:val="00A92FDC"/>
    <w:rsid w:val="00A96897"/>
    <w:rsid w:val="00AA2AF7"/>
    <w:rsid w:val="00AB3002"/>
    <w:rsid w:val="00AC2BDD"/>
    <w:rsid w:val="00AC342C"/>
    <w:rsid w:val="00AC6091"/>
    <w:rsid w:val="00AF2890"/>
    <w:rsid w:val="00AF5E7F"/>
    <w:rsid w:val="00B02C34"/>
    <w:rsid w:val="00B11F1A"/>
    <w:rsid w:val="00B14A25"/>
    <w:rsid w:val="00B4608C"/>
    <w:rsid w:val="00B4648B"/>
    <w:rsid w:val="00B9147A"/>
    <w:rsid w:val="00B9687D"/>
    <w:rsid w:val="00BA3F1D"/>
    <w:rsid w:val="00BC5C09"/>
    <w:rsid w:val="00BD6FD7"/>
    <w:rsid w:val="00BF6B90"/>
    <w:rsid w:val="00C20EC4"/>
    <w:rsid w:val="00C22E81"/>
    <w:rsid w:val="00C40B73"/>
    <w:rsid w:val="00C43657"/>
    <w:rsid w:val="00C45C42"/>
    <w:rsid w:val="00C47A15"/>
    <w:rsid w:val="00C64E42"/>
    <w:rsid w:val="00C74980"/>
    <w:rsid w:val="00C85649"/>
    <w:rsid w:val="00C867DA"/>
    <w:rsid w:val="00C95AC6"/>
    <w:rsid w:val="00CA3A55"/>
    <w:rsid w:val="00CA3B8B"/>
    <w:rsid w:val="00CB273F"/>
    <w:rsid w:val="00CB62CA"/>
    <w:rsid w:val="00CD0655"/>
    <w:rsid w:val="00CE2FD3"/>
    <w:rsid w:val="00CE5E84"/>
    <w:rsid w:val="00D07E5C"/>
    <w:rsid w:val="00D11ECE"/>
    <w:rsid w:val="00D301B1"/>
    <w:rsid w:val="00D53A25"/>
    <w:rsid w:val="00D8607A"/>
    <w:rsid w:val="00D86FBD"/>
    <w:rsid w:val="00D90A0F"/>
    <w:rsid w:val="00DA311F"/>
    <w:rsid w:val="00DB4448"/>
    <w:rsid w:val="00DD17C3"/>
    <w:rsid w:val="00DD44AD"/>
    <w:rsid w:val="00DD5D8E"/>
    <w:rsid w:val="00DD7D41"/>
    <w:rsid w:val="00E3103C"/>
    <w:rsid w:val="00E43A0A"/>
    <w:rsid w:val="00E46FB6"/>
    <w:rsid w:val="00E5177C"/>
    <w:rsid w:val="00E53440"/>
    <w:rsid w:val="00E67C64"/>
    <w:rsid w:val="00E84275"/>
    <w:rsid w:val="00E94482"/>
    <w:rsid w:val="00E94FCE"/>
    <w:rsid w:val="00EA3939"/>
    <w:rsid w:val="00ED2373"/>
    <w:rsid w:val="00EE42A6"/>
    <w:rsid w:val="00F10B25"/>
    <w:rsid w:val="00F16D10"/>
    <w:rsid w:val="00F238A5"/>
    <w:rsid w:val="00F366C9"/>
    <w:rsid w:val="00F6013C"/>
    <w:rsid w:val="00F70C5E"/>
    <w:rsid w:val="00F7576B"/>
    <w:rsid w:val="00F8256D"/>
    <w:rsid w:val="00FB2152"/>
    <w:rsid w:val="00FB5453"/>
    <w:rsid w:val="00FB714B"/>
    <w:rsid w:val="00FF3B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1A7F7F0-7F3A-442A-819F-71FD3233D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2AE4"/>
    <w:pPr>
      <w:spacing w:after="200" w:line="276" w:lineRule="auto"/>
    </w:pPr>
    <w:rPr>
      <w:rFonts w:ascii="Calibri" w:eastAsia="Calibri" w:hAnsi="Calibri" w:cs="Times New Roman"/>
      <w:lang w:val="en-GB"/>
    </w:rPr>
  </w:style>
  <w:style w:type="paragraph" w:styleId="Heading1">
    <w:name w:val="heading 1"/>
    <w:basedOn w:val="Normal"/>
    <w:next w:val="Normal"/>
    <w:link w:val="Heading1Char"/>
    <w:uiPriority w:val="99"/>
    <w:qFormat/>
    <w:rsid w:val="00B02C34"/>
    <w:pPr>
      <w:autoSpaceDE w:val="0"/>
      <w:autoSpaceDN w:val="0"/>
      <w:adjustRightInd w:val="0"/>
      <w:spacing w:after="0" w:line="240" w:lineRule="auto"/>
      <w:outlineLvl w:val="0"/>
    </w:pPr>
    <w:rPr>
      <w:rFonts w:ascii="Courier New" w:hAnsi="Courier New" w:cs="Courier New"/>
      <w:b/>
      <w:bCs/>
      <w:color w:val="000000"/>
      <w:sz w:val="32"/>
      <w:szCs w:val="32"/>
      <w:lang w:val="en-US"/>
    </w:rPr>
  </w:style>
  <w:style w:type="paragraph" w:styleId="Heading2">
    <w:name w:val="heading 2"/>
    <w:basedOn w:val="Normal"/>
    <w:next w:val="Normal"/>
    <w:link w:val="Heading2Char"/>
    <w:uiPriority w:val="99"/>
    <w:qFormat/>
    <w:rsid w:val="00B02C34"/>
    <w:pPr>
      <w:autoSpaceDE w:val="0"/>
      <w:autoSpaceDN w:val="0"/>
      <w:adjustRightInd w:val="0"/>
      <w:spacing w:after="0" w:line="240" w:lineRule="auto"/>
      <w:outlineLvl w:val="1"/>
    </w:pPr>
    <w:rPr>
      <w:rFonts w:ascii="Courier New" w:hAnsi="Courier New" w:cs="Courier New"/>
      <w:b/>
      <w:bCs/>
      <w:i/>
      <w:iCs/>
      <w:color w:val="000000"/>
      <w:sz w:val="28"/>
      <w:szCs w:val="28"/>
      <w:lang w:val="en-US"/>
    </w:rPr>
  </w:style>
  <w:style w:type="paragraph" w:styleId="Heading3">
    <w:name w:val="heading 3"/>
    <w:basedOn w:val="Normal"/>
    <w:next w:val="Normal"/>
    <w:link w:val="Heading3Char"/>
    <w:uiPriority w:val="99"/>
    <w:qFormat/>
    <w:rsid w:val="00B02C34"/>
    <w:pPr>
      <w:autoSpaceDE w:val="0"/>
      <w:autoSpaceDN w:val="0"/>
      <w:adjustRightInd w:val="0"/>
      <w:spacing w:after="0" w:line="240" w:lineRule="auto"/>
      <w:outlineLvl w:val="2"/>
    </w:pPr>
    <w:rPr>
      <w:rFonts w:ascii="Courier New" w:hAnsi="Courier New" w:cs="Courier New"/>
      <w:b/>
      <w:bCs/>
      <w:color w:val="000000"/>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02C34"/>
    <w:rPr>
      <w:rFonts w:ascii="Courier New" w:eastAsia="Calibri" w:hAnsi="Courier New" w:cs="Courier New"/>
      <w:b/>
      <w:bCs/>
      <w:color w:val="000000"/>
      <w:sz w:val="32"/>
      <w:szCs w:val="32"/>
    </w:rPr>
  </w:style>
  <w:style w:type="character" w:customStyle="1" w:styleId="Heading2Char">
    <w:name w:val="Heading 2 Char"/>
    <w:basedOn w:val="DefaultParagraphFont"/>
    <w:link w:val="Heading2"/>
    <w:uiPriority w:val="99"/>
    <w:rsid w:val="00B02C34"/>
    <w:rPr>
      <w:rFonts w:ascii="Courier New" w:eastAsia="Calibri" w:hAnsi="Courier New" w:cs="Courier New"/>
      <w:b/>
      <w:bCs/>
      <w:i/>
      <w:iCs/>
      <w:color w:val="000000"/>
      <w:sz w:val="28"/>
      <w:szCs w:val="28"/>
    </w:rPr>
  </w:style>
  <w:style w:type="character" w:customStyle="1" w:styleId="Heading3Char">
    <w:name w:val="Heading 3 Char"/>
    <w:basedOn w:val="DefaultParagraphFont"/>
    <w:link w:val="Heading3"/>
    <w:uiPriority w:val="99"/>
    <w:rsid w:val="00B02C34"/>
    <w:rPr>
      <w:rFonts w:ascii="Courier New" w:eastAsia="Calibri" w:hAnsi="Courier New" w:cs="Courier New"/>
      <w:b/>
      <w:bCs/>
      <w:color w:val="000000"/>
      <w:sz w:val="26"/>
      <w:szCs w:val="26"/>
    </w:rPr>
  </w:style>
  <w:style w:type="paragraph" w:styleId="BalloonText">
    <w:name w:val="Balloon Text"/>
    <w:basedOn w:val="Normal"/>
    <w:link w:val="BalloonTextChar"/>
    <w:uiPriority w:val="99"/>
    <w:semiHidden/>
    <w:unhideWhenUsed/>
    <w:rsid w:val="00B02C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2C34"/>
    <w:rPr>
      <w:rFonts w:ascii="Tahoma" w:eastAsia="Calibri" w:hAnsi="Tahoma" w:cs="Tahoma"/>
      <w:sz w:val="16"/>
      <w:szCs w:val="16"/>
      <w:lang w:val="en-GB"/>
    </w:rPr>
  </w:style>
  <w:style w:type="paragraph" w:styleId="ListParagraph">
    <w:name w:val="List Paragraph"/>
    <w:basedOn w:val="Normal"/>
    <w:uiPriority w:val="34"/>
    <w:qFormat/>
    <w:rsid w:val="00B02C34"/>
    <w:pPr>
      <w:ind w:left="720"/>
      <w:contextualSpacing/>
    </w:pPr>
  </w:style>
  <w:style w:type="character" w:customStyle="1" w:styleId="a2">
    <w:name w:val="a2"/>
    <w:rsid w:val="00B02C34"/>
    <w:rPr>
      <w:rFonts w:ascii="ff1" w:hAnsi="ff1" w:hint="default"/>
      <w:bdr w:val="none" w:sz="0" w:space="0" w:color="auto" w:frame="1"/>
    </w:rPr>
  </w:style>
  <w:style w:type="character" w:styleId="Hyperlink">
    <w:name w:val="Hyperlink"/>
    <w:uiPriority w:val="99"/>
    <w:unhideWhenUsed/>
    <w:rsid w:val="00B02C34"/>
    <w:rPr>
      <w:color w:val="0000FF"/>
      <w:u w:val="single"/>
    </w:rPr>
  </w:style>
  <w:style w:type="paragraph" w:customStyle="1" w:styleId="Default">
    <w:name w:val="Default"/>
    <w:rsid w:val="00B02C34"/>
    <w:pPr>
      <w:autoSpaceDE w:val="0"/>
      <w:autoSpaceDN w:val="0"/>
      <w:adjustRightInd w:val="0"/>
      <w:spacing w:after="0" w:line="240" w:lineRule="auto"/>
    </w:pPr>
    <w:rPr>
      <w:rFonts w:ascii="Times New Roman" w:eastAsia="Calibri" w:hAnsi="Times New Roman" w:cs="Times New Roman"/>
      <w:color w:val="000000"/>
      <w:sz w:val="24"/>
      <w:szCs w:val="24"/>
      <w:lang w:val="en-GB"/>
    </w:rPr>
  </w:style>
  <w:style w:type="paragraph" w:styleId="NormalWeb">
    <w:name w:val="Normal (Web)"/>
    <w:basedOn w:val="Normal"/>
    <w:uiPriority w:val="99"/>
    <w:semiHidden/>
    <w:unhideWhenUsed/>
    <w:rsid w:val="00B02C34"/>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uiPriority w:val="20"/>
    <w:qFormat/>
    <w:rsid w:val="00B02C34"/>
    <w:rPr>
      <w:i/>
      <w:iCs/>
    </w:rPr>
  </w:style>
  <w:style w:type="paragraph" w:styleId="Header">
    <w:name w:val="header"/>
    <w:basedOn w:val="Normal"/>
    <w:link w:val="HeaderChar"/>
    <w:uiPriority w:val="99"/>
    <w:rsid w:val="00B02C34"/>
    <w:pPr>
      <w:tabs>
        <w:tab w:val="center" w:pos="4680"/>
        <w:tab w:val="right" w:pos="9360"/>
      </w:tabs>
      <w:spacing w:after="0" w:line="240" w:lineRule="auto"/>
    </w:pPr>
    <w:rPr>
      <w:rFonts w:cs="SimSun"/>
    </w:rPr>
  </w:style>
  <w:style w:type="character" w:customStyle="1" w:styleId="HeaderChar">
    <w:name w:val="Header Char"/>
    <w:basedOn w:val="DefaultParagraphFont"/>
    <w:link w:val="Header"/>
    <w:uiPriority w:val="99"/>
    <w:rsid w:val="00B02C34"/>
    <w:rPr>
      <w:rFonts w:ascii="Calibri" w:eastAsia="Calibri" w:hAnsi="Calibri" w:cs="SimSun"/>
      <w:lang w:val="en-GB"/>
    </w:rPr>
  </w:style>
  <w:style w:type="paragraph" w:styleId="Footer">
    <w:name w:val="footer"/>
    <w:basedOn w:val="Normal"/>
    <w:link w:val="FooterChar"/>
    <w:uiPriority w:val="99"/>
    <w:rsid w:val="00B02C34"/>
    <w:pPr>
      <w:tabs>
        <w:tab w:val="center" w:pos="4680"/>
        <w:tab w:val="right" w:pos="9360"/>
      </w:tabs>
      <w:spacing w:after="0" w:line="240" w:lineRule="auto"/>
    </w:pPr>
    <w:rPr>
      <w:rFonts w:cs="SimSun"/>
    </w:rPr>
  </w:style>
  <w:style w:type="character" w:customStyle="1" w:styleId="FooterChar">
    <w:name w:val="Footer Char"/>
    <w:basedOn w:val="DefaultParagraphFont"/>
    <w:link w:val="Footer"/>
    <w:uiPriority w:val="99"/>
    <w:rsid w:val="00B02C34"/>
    <w:rPr>
      <w:rFonts w:ascii="Calibri" w:eastAsia="Calibri" w:hAnsi="Calibri" w:cs="SimSun"/>
      <w:lang w:val="en-GB"/>
    </w:rPr>
  </w:style>
  <w:style w:type="table" w:styleId="TableGrid">
    <w:name w:val="Table Grid"/>
    <w:basedOn w:val="TableNormal"/>
    <w:uiPriority w:val="59"/>
    <w:rsid w:val="00B02C34"/>
    <w:pPr>
      <w:spacing w:after="0" w:line="240" w:lineRule="auto"/>
    </w:pPr>
    <w:rPr>
      <w:rFonts w:cs="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8054791">
      <w:bodyDiv w:val="1"/>
      <w:marLeft w:val="0"/>
      <w:marRight w:val="0"/>
      <w:marTop w:val="0"/>
      <w:marBottom w:val="0"/>
      <w:divBdr>
        <w:top w:val="none" w:sz="0" w:space="0" w:color="auto"/>
        <w:left w:val="none" w:sz="0" w:space="0" w:color="auto"/>
        <w:bottom w:val="none" w:sz="0" w:space="0" w:color="auto"/>
        <w:right w:val="none" w:sz="0" w:space="0" w:color="auto"/>
      </w:divBdr>
    </w:div>
    <w:div w:id="316567472">
      <w:bodyDiv w:val="1"/>
      <w:marLeft w:val="0"/>
      <w:marRight w:val="0"/>
      <w:marTop w:val="0"/>
      <w:marBottom w:val="0"/>
      <w:divBdr>
        <w:top w:val="none" w:sz="0" w:space="0" w:color="auto"/>
        <w:left w:val="none" w:sz="0" w:space="0" w:color="auto"/>
        <w:bottom w:val="none" w:sz="0" w:space="0" w:color="auto"/>
        <w:right w:val="none" w:sz="0" w:space="0" w:color="auto"/>
      </w:divBdr>
    </w:div>
    <w:div w:id="386563848">
      <w:bodyDiv w:val="1"/>
      <w:marLeft w:val="0"/>
      <w:marRight w:val="0"/>
      <w:marTop w:val="0"/>
      <w:marBottom w:val="0"/>
      <w:divBdr>
        <w:top w:val="none" w:sz="0" w:space="0" w:color="auto"/>
        <w:left w:val="none" w:sz="0" w:space="0" w:color="auto"/>
        <w:bottom w:val="none" w:sz="0" w:space="0" w:color="auto"/>
        <w:right w:val="none" w:sz="0" w:space="0" w:color="auto"/>
      </w:divBdr>
    </w:div>
    <w:div w:id="485558500">
      <w:bodyDiv w:val="1"/>
      <w:marLeft w:val="0"/>
      <w:marRight w:val="0"/>
      <w:marTop w:val="0"/>
      <w:marBottom w:val="0"/>
      <w:divBdr>
        <w:top w:val="none" w:sz="0" w:space="0" w:color="auto"/>
        <w:left w:val="none" w:sz="0" w:space="0" w:color="auto"/>
        <w:bottom w:val="none" w:sz="0" w:space="0" w:color="auto"/>
        <w:right w:val="none" w:sz="0" w:space="0" w:color="auto"/>
      </w:divBdr>
    </w:div>
    <w:div w:id="500511785">
      <w:bodyDiv w:val="1"/>
      <w:marLeft w:val="0"/>
      <w:marRight w:val="0"/>
      <w:marTop w:val="0"/>
      <w:marBottom w:val="0"/>
      <w:divBdr>
        <w:top w:val="none" w:sz="0" w:space="0" w:color="auto"/>
        <w:left w:val="none" w:sz="0" w:space="0" w:color="auto"/>
        <w:bottom w:val="none" w:sz="0" w:space="0" w:color="auto"/>
        <w:right w:val="none" w:sz="0" w:space="0" w:color="auto"/>
      </w:divBdr>
    </w:div>
    <w:div w:id="696348583">
      <w:bodyDiv w:val="1"/>
      <w:marLeft w:val="0"/>
      <w:marRight w:val="0"/>
      <w:marTop w:val="0"/>
      <w:marBottom w:val="0"/>
      <w:divBdr>
        <w:top w:val="none" w:sz="0" w:space="0" w:color="auto"/>
        <w:left w:val="none" w:sz="0" w:space="0" w:color="auto"/>
        <w:bottom w:val="none" w:sz="0" w:space="0" w:color="auto"/>
        <w:right w:val="none" w:sz="0" w:space="0" w:color="auto"/>
      </w:divBdr>
    </w:div>
    <w:div w:id="734930504">
      <w:bodyDiv w:val="1"/>
      <w:marLeft w:val="0"/>
      <w:marRight w:val="0"/>
      <w:marTop w:val="0"/>
      <w:marBottom w:val="0"/>
      <w:divBdr>
        <w:top w:val="none" w:sz="0" w:space="0" w:color="auto"/>
        <w:left w:val="none" w:sz="0" w:space="0" w:color="auto"/>
        <w:bottom w:val="none" w:sz="0" w:space="0" w:color="auto"/>
        <w:right w:val="none" w:sz="0" w:space="0" w:color="auto"/>
      </w:divBdr>
    </w:div>
    <w:div w:id="863710930">
      <w:bodyDiv w:val="1"/>
      <w:marLeft w:val="0"/>
      <w:marRight w:val="0"/>
      <w:marTop w:val="0"/>
      <w:marBottom w:val="0"/>
      <w:divBdr>
        <w:top w:val="none" w:sz="0" w:space="0" w:color="auto"/>
        <w:left w:val="none" w:sz="0" w:space="0" w:color="auto"/>
        <w:bottom w:val="none" w:sz="0" w:space="0" w:color="auto"/>
        <w:right w:val="none" w:sz="0" w:space="0" w:color="auto"/>
      </w:divBdr>
    </w:div>
    <w:div w:id="954142673">
      <w:bodyDiv w:val="1"/>
      <w:marLeft w:val="0"/>
      <w:marRight w:val="0"/>
      <w:marTop w:val="0"/>
      <w:marBottom w:val="0"/>
      <w:divBdr>
        <w:top w:val="none" w:sz="0" w:space="0" w:color="auto"/>
        <w:left w:val="none" w:sz="0" w:space="0" w:color="auto"/>
        <w:bottom w:val="none" w:sz="0" w:space="0" w:color="auto"/>
        <w:right w:val="none" w:sz="0" w:space="0" w:color="auto"/>
      </w:divBdr>
    </w:div>
    <w:div w:id="1028682968">
      <w:bodyDiv w:val="1"/>
      <w:marLeft w:val="0"/>
      <w:marRight w:val="0"/>
      <w:marTop w:val="0"/>
      <w:marBottom w:val="0"/>
      <w:divBdr>
        <w:top w:val="none" w:sz="0" w:space="0" w:color="auto"/>
        <w:left w:val="none" w:sz="0" w:space="0" w:color="auto"/>
        <w:bottom w:val="none" w:sz="0" w:space="0" w:color="auto"/>
        <w:right w:val="none" w:sz="0" w:space="0" w:color="auto"/>
      </w:divBdr>
    </w:div>
    <w:div w:id="1105997601">
      <w:bodyDiv w:val="1"/>
      <w:marLeft w:val="0"/>
      <w:marRight w:val="0"/>
      <w:marTop w:val="0"/>
      <w:marBottom w:val="0"/>
      <w:divBdr>
        <w:top w:val="none" w:sz="0" w:space="0" w:color="auto"/>
        <w:left w:val="none" w:sz="0" w:space="0" w:color="auto"/>
        <w:bottom w:val="none" w:sz="0" w:space="0" w:color="auto"/>
        <w:right w:val="none" w:sz="0" w:space="0" w:color="auto"/>
      </w:divBdr>
    </w:div>
    <w:div w:id="1385057089">
      <w:bodyDiv w:val="1"/>
      <w:marLeft w:val="0"/>
      <w:marRight w:val="0"/>
      <w:marTop w:val="0"/>
      <w:marBottom w:val="0"/>
      <w:divBdr>
        <w:top w:val="none" w:sz="0" w:space="0" w:color="auto"/>
        <w:left w:val="none" w:sz="0" w:space="0" w:color="auto"/>
        <w:bottom w:val="none" w:sz="0" w:space="0" w:color="auto"/>
        <w:right w:val="none" w:sz="0" w:space="0" w:color="auto"/>
      </w:divBdr>
    </w:div>
    <w:div w:id="1451976838">
      <w:bodyDiv w:val="1"/>
      <w:marLeft w:val="0"/>
      <w:marRight w:val="0"/>
      <w:marTop w:val="0"/>
      <w:marBottom w:val="0"/>
      <w:divBdr>
        <w:top w:val="none" w:sz="0" w:space="0" w:color="auto"/>
        <w:left w:val="none" w:sz="0" w:space="0" w:color="auto"/>
        <w:bottom w:val="none" w:sz="0" w:space="0" w:color="auto"/>
        <w:right w:val="none" w:sz="0" w:space="0" w:color="auto"/>
      </w:divBdr>
    </w:div>
    <w:div w:id="1521165435">
      <w:bodyDiv w:val="1"/>
      <w:marLeft w:val="0"/>
      <w:marRight w:val="0"/>
      <w:marTop w:val="0"/>
      <w:marBottom w:val="0"/>
      <w:divBdr>
        <w:top w:val="none" w:sz="0" w:space="0" w:color="auto"/>
        <w:left w:val="none" w:sz="0" w:space="0" w:color="auto"/>
        <w:bottom w:val="none" w:sz="0" w:space="0" w:color="auto"/>
        <w:right w:val="none" w:sz="0" w:space="0" w:color="auto"/>
      </w:divBdr>
    </w:div>
    <w:div w:id="1654870865">
      <w:bodyDiv w:val="1"/>
      <w:marLeft w:val="0"/>
      <w:marRight w:val="0"/>
      <w:marTop w:val="0"/>
      <w:marBottom w:val="0"/>
      <w:divBdr>
        <w:top w:val="none" w:sz="0" w:space="0" w:color="auto"/>
        <w:left w:val="none" w:sz="0" w:space="0" w:color="auto"/>
        <w:bottom w:val="none" w:sz="0" w:space="0" w:color="auto"/>
        <w:right w:val="none" w:sz="0" w:space="0" w:color="auto"/>
      </w:divBdr>
    </w:div>
    <w:div w:id="1958217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ilo.org/wcmsp5/groups/public/---ed_emp/documents/instructionalmaterial/wcms_140859.pdf" TargetMode="External"/><Relationship Id="rId18" Type="http://schemas.openxmlformats.org/officeDocument/2006/relationships/image" Target="media/image2.emf"/><Relationship Id="rId26" Type="http://schemas.openxmlformats.org/officeDocument/2006/relationships/image" Target="media/image8.png"/><Relationship Id="rId3" Type="http://schemas.openxmlformats.org/officeDocument/2006/relationships/styles" Target="styles.xml"/><Relationship Id="rId21" Type="http://schemas.openxmlformats.org/officeDocument/2006/relationships/image" Target="media/image3.png"/><Relationship Id="rId34" Type="http://schemas.openxmlformats.org/officeDocument/2006/relationships/image" Target="media/image16.png"/><Relationship Id="rId7" Type="http://schemas.openxmlformats.org/officeDocument/2006/relationships/endnotes" Target="endnotes.xml"/><Relationship Id="rId12" Type="http://schemas.openxmlformats.org/officeDocument/2006/relationships/hyperlink" Target="http://www.researchgate.net/publications/271909645" TargetMode="External"/><Relationship Id="rId17" Type="http://schemas.openxmlformats.org/officeDocument/2006/relationships/hyperlink" Target="http://sciencing.com/meaning-sample-size-5988804.html" TargetMode="External"/><Relationship Id="rId25" Type="http://schemas.openxmlformats.org/officeDocument/2006/relationships/image" Target="media/image7.png"/><Relationship Id="rId33" Type="http://schemas.openxmlformats.org/officeDocument/2006/relationships/image" Target="media/image15.png"/><Relationship Id="rId2" Type="http://schemas.openxmlformats.org/officeDocument/2006/relationships/numbering" Target="numbering.xml"/><Relationship Id="rId16" Type="http://schemas.openxmlformats.org/officeDocument/2006/relationships/hyperlink" Target="http://www.academia.edu/17028062/EXPLORING_CONSTRUCTIONA_COST_CONTROL_MEASURES_IN_LESOTHO" TargetMode="External"/><Relationship Id="rId20" Type="http://schemas.openxmlformats.org/officeDocument/2006/relationships/hyperlink" Target="mailto:abdganioke@futminna.edu.ng" TargetMode="External"/><Relationship Id="rId29"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searchgate.net/publication/324587769" TargetMode="External"/><Relationship Id="rId24" Type="http://schemas.openxmlformats.org/officeDocument/2006/relationships/image" Target="media/image6.png"/><Relationship Id="rId32" Type="http://schemas.openxmlformats.org/officeDocument/2006/relationships/image" Target="media/image14.png"/><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doi.org/10.4038/engineer.v50i4.7275" TargetMode="External"/><Relationship Id="rId23" Type="http://schemas.openxmlformats.org/officeDocument/2006/relationships/image" Target="media/image5.png"/><Relationship Id="rId28" Type="http://schemas.openxmlformats.org/officeDocument/2006/relationships/image" Target="media/image10.png"/><Relationship Id="rId36" Type="http://schemas.openxmlformats.org/officeDocument/2006/relationships/fontTable" Target="fontTable.xml"/><Relationship Id="rId10" Type="http://schemas.openxmlformats.org/officeDocument/2006/relationships/chart" Target="charts/chart1.xml"/><Relationship Id="rId19" Type="http://schemas.openxmlformats.org/officeDocument/2006/relationships/package" Target="embeddings/Microsoft_Word_Document1.docx"/><Relationship Id="rId31" Type="http://schemas.openxmlformats.org/officeDocument/2006/relationships/image" Target="media/image13.png"/><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yperlink" Target="https://doi.org/10.1080/15623599.2018.1484976" TargetMode="External"/><Relationship Id="rId22" Type="http://schemas.openxmlformats.org/officeDocument/2006/relationships/image" Target="media/image4.png"/><Relationship Id="rId27" Type="http://schemas.openxmlformats.org/officeDocument/2006/relationships/image" Target="media/image9.png"/><Relationship Id="rId30" Type="http://schemas.openxmlformats.org/officeDocument/2006/relationships/image" Target="media/image12.png"/><Relationship Id="rId35" Type="http://schemas.openxmlformats.org/officeDocument/2006/relationships/image" Target="media/image17.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MUHAMMAD%20FADIO\Documents\6.%20Sch%20Projects\MTech%20Wks\2018\OgungbeOB%20MTech2018\Analysis\Main%20Data%20Analysis\OgungbeOB%20MainData%20Analysis_1901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percentStacked"/>
        <c:varyColors val="0"/>
        <c:ser>
          <c:idx val="0"/>
          <c:order val="0"/>
          <c:tx>
            <c:strRef>
              <c:f>'Obj2'!$C$74</c:f>
              <c:strCache>
                <c:ptCount val="1"/>
                <c:pt idx="0">
                  <c:v>Always</c:v>
                </c:pt>
              </c:strCache>
            </c:strRef>
          </c:tx>
          <c:invertIfNegative val="0"/>
          <c:cat>
            <c:strRef>
              <c:f>'Obj2'!$D$73:$H$73</c:f>
              <c:strCache>
                <c:ptCount val="5"/>
                <c:pt idx="0">
                  <c:v>Forecasting costs for project budget </c:v>
                </c:pt>
                <c:pt idx="1">
                  <c:v>Estimating contingency allowance for project budget </c:v>
                </c:pt>
                <c:pt idx="2">
                  <c:v>Setting up cost recording system for the project</c:v>
                </c:pt>
                <c:pt idx="3">
                  <c:v>Comparing actual costs with forecasted budget at consistent decision intervals</c:v>
                </c:pt>
                <c:pt idx="4">
                  <c:v>Conducting variance analysis to determine reasons for budget deviations</c:v>
                </c:pt>
              </c:strCache>
            </c:strRef>
          </c:cat>
          <c:val>
            <c:numRef>
              <c:f>'Obj2'!$D$74:$H$74</c:f>
              <c:numCache>
                <c:formatCode>General</c:formatCode>
                <c:ptCount val="5"/>
                <c:pt idx="0">
                  <c:v>39</c:v>
                </c:pt>
                <c:pt idx="1">
                  <c:v>51</c:v>
                </c:pt>
                <c:pt idx="2">
                  <c:v>58</c:v>
                </c:pt>
                <c:pt idx="3">
                  <c:v>34</c:v>
                </c:pt>
                <c:pt idx="4">
                  <c:v>51</c:v>
                </c:pt>
              </c:numCache>
            </c:numRef>
          </c:val>
        </c:ser>
        <c:ser>
          <c:idx val="1"/>
          <c:order val="1"/>
          <c:tx>
            <c:strRef>
              <c:f>'Obj2'!$C$75</c:f>
              <c:strCache>
                <c:ptCount val="1"/>
                <c:pt idx="0">
                  <c:v>Sometimes</c:v>
                </c:pt>
              </c:strCache>
            </c:strRef>
          </c:tx>
          <c:invertIfNegative val="0"/>
          <c:cat>
            <c:strRef>
              <c:f>'Obj2'!$D$73:$H$73</c:f>
              <c:strCache>
                <c:ptCount val="5"/>
                <c:pt idx="0">
                  <c:v>Forecasting costs for project budget </c:v>
                </c:pt>
                <c:pt idx="1">
                  <c:v>Estimating contingency allowance for project budget </c:v>
                </c:pt>
                <c:pt idx="2">
                  <c:v>Setting up cost recording system for the project</c:v>
                </c:pt>
                <c:pt idx="3">
                  <c:v>Comparing actual costs with forecasted budget at consistent decision intervals</c:v>
                </c:pt>
                <c:pt idx="4">
                  <c:v>Conducting variance analysis to determine reasons for budget deviations</c:v>
                </c:pt>
              </c:strCache>
            </c:strRef>
          </c:cat>
          <c:val>
            <c:numRef>
              <c:f>'Obj2'!$D$75:$H$75</c:f>
              <c:numCache>
                <c:formatCode>General</c:formatCode>
                <c:ptCount val="5"/>
                <c:pt idx="0">
                  <c:v>26</c:v>
                </c:pt>
                <c:pt idx="1">
                  <c:v>14</c:v>
                </c:pt>
                <c:pt idx="2">
                  <c:v>7</c:v>
                </c:pt>
                <c:pt idx="3">
                  <c:v>31</c:v>
                </c:pt>
                <c:pt idx="4">
                  <c:v>12</c:v>
                </c:pt>
              </c:numCache>
            </c:numRef>
          </c:val>
        </c:ser>
        <c:ser>
          <c:idx val="2"/>
          <c:order val="2"/>
          <c:tx>
            <c:strRef>
              <c:f>'Obj2'!$C$76</c:f>
              <c:strCache>
                <c:ptCount val="1"/>
                <c:pt idx="0">
                  <c:v>Never</c:v>
                </c:pt>
              </c:strCache>
            </c:strRef>
          </c:tx>
          <c:invertIfNegative val="0"/>
          <c:cat>
            <c:strRef>
              <c:f>'Obj2'!$D$73:$H$73</c:f>
              <c:strCache>
                <c:ptCount val="5"/>
                <c:pt idx="0">
                  <c:v>Forecasting costs for project budget </c:v>
                </c:pt>
                <c:pt idx="1">
                  <c:v>Estimating contingency allowance for project budget </c:v>
                </c:pt>
                <c:pt idx="2">
                  <c:v>Setting up cost recording system for the project</c:v>
                </c:pt>
                <c:pt idx="3">
                  <c:v>Comparing actual costs with forecasted budget at consistent decision intervals</c:v>
                </c:pt>
                <c:pt idx="4">
                  <c:v>Conducting variance analysis to determine reasons for budget deviations</c:v>
                </c:pt>
              </c:strCache>
            </c:strRef>
          </c:cat>
          <c:val>
            <c:numRef>
              <c:f>'Obj2'!$D$76:$H$76</c:f>
              <c:numCache>
                <c:formatCode>General</c:formatCode>
                <c:ptCount val="5"/>
                <c:pt idx="0">
                  <c:v>0</c:v>
                </c:pt>
                <c:pt idx="1">
                  <c:v>0</c:v>
                </c:pt>
                <c:pt idx="2">
                  <c:v>0</c:v>
                </c:pt>
                <c:pt idx="3">
                  <c:v>0</c:v>
                </c:pt>
                <c:pt idx="4">
                  <c:v>2</c:v>
                </c:pt>
              </c:numCache>
            </c:numRef>
          </c:val>
        </c:ser>
        <c:dLbls>
          <c:showLegendKey val="0"/>
          <c:showVal val="0"/>
          <c:showCatName val="0"/>
          <c:showSerName val="0"/>
          <c:showPercent val="0"/>
          <c:showBubbleSize val="0"/>
        </c:dLbls>
        <c:gapWidth val="150"/>
        <c:overlap val="100"/>
        <c:axId val="433163304"/>
        <c:axId val="433162128"/>
      </c:barChart>
      <c:catAx>
        <c:axId val="433163304"/>
        <c:scaling>
          <c:orientation val="minMax"/>
        </c:scaling>
        <c:delete val="0"/>
        <c:axPos val="l"/>
        <c:title>
          <c:tx>
            <c:rich>
              <a:bodyPr rot="-5400000" vert="horz"/>
              <a:lstStyle/>
              <a:p>
                <a:pPr>
                  <a:defRPr/>
                </a:pPr>
                <a:r>
                  <a:rPr lang="en-US"/>
                  <a:t>Respondents</a:t>
                </a:r>
              </a:p>
            </c:rich>
          </c:tx>
          <c:overlay val="0"/>
        </c:title>
        <c:numFmt formatCode="General" sourceLinked="0"/>
        <c:majorTickMark val="out"/>
        <c:minorTickMark val="none"/>
        <c:tickLblPos val="nextTo"/>
        <c:txPr>
          <a:bodyPr/>
          <a:lstStyle/>
          <a:p>
            <a:pPr>
              <a:defRPr sz="900"/>
            </a:pPr>
            <a:endParaRPr lang="en-US"/>
          </a:p>
        </c:txPr>
        <c:crossAx val="433162128"/>
        <c:crosses val="autoZero"/>
        <c:auto val="1"/>
        <c:lblAlgn val="ctr"/>
        <c:lblOffset val="100"/>
        <c:noMultiLvlLbl val="0"/>
      </c:catAx>
      <c:valAx>
        <c:axId val="433162128"/>
        <c:scaling>
          <c:orientation val="minMax"/>
        </c:scaling>
        <c:delete val="0"/>
        <c:axPos val="b"/>
        <c:majorGridlines/>
        <c:numFmt formatCode="0%" sourceLinked="1"/>
        <c:majorTickMark val="out"/>
        <c:minorTickMark val="none"/>
        <c:tickLblPos val="nextTo"/>
        <c:crossAx val="433163304"/>
        <c:crosses val="autoZero"/>
        <c:crossBetween val="between"/>
      </c:valAx>
    </c:plotArea>
    <c:legend>
      <c:legendPos val="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Version="2003"/>
</file>

<file path=customXml/itemProps1.xml><?xml version="1.0" encoding="utf-8"?>
<ds:datastoreItem xmlns:ds="http://schemas.openxmlformats.org/officeDocument/2006/customXml" ds:itemID="{2CAED32C-493E-4626-AC70-586AFD877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102</Pages>
  <Words>21025</Words>
  <Characters>119848</Characters>
  <Application>Microsoft Office Word</Application>
  <DocSecurity>0</DocSecurity>
  <Lines>998</Lines>
  <Paragraphs>281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140592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Ogungbe</dc:creator>
  <cp:lastModifiedBy>Windows User</cp:lastModifiedBy>
  <cp:revision>2</cp:revision>
  <cp:lastPrinted>2001-12-31T23:38:00Z</cp:lastPrinted>
  <dcterms:created xsi:type="dcterms:W3CDTF">2022-03-04T09:55:00Z</dcterms:created>
  <dcterms:modified xsi:type="dcterms:W3CDTF">2022-03-04T09:55:00Z</dcterms:modified>
</cp:coreProperties>
</file>