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AD" w:rsidRDefault="003D3175" w:rsidP="003D3175">
      <w:pPr>
        <w:jc w:val="both"/>
      </w:pPr>
      <w:r>
        <w:rPr>
          <w:sz w:val="24"/>
        </w:rPr>
        <w:t>Nigeria</w:t>
      </w:r>
      <w:r w:rsidRPr="003D3175">
        <w:rPr>
          <w:sz w:val="24"/>
        </w:rPr>
        <w:t xml:space="preserve"> is currently passing through a critical period in her political and economic history. The education sector which was the pride of the nation in </w:t>
      </w:r>
      <w:r>
        <w:rPr>
          <w:sz w:val="24"/>
        </w:rPr>
        <w:t>t</w:t>
      </w:r>
      <w:r w:rsidRPr="003D3175">
        <w:rPr>
          <w:sz w:val="24"/>
        </w:rPr>
        <w:t>he 1970s is now almost on th</w:t>
      </w:r>
      <w:r>
        <w:rPr>
          <w:sz w:val="24"/>
        </w:rPr>
        <w:t>e</w:t>
      </w:r>
      <w:r w:rsidRPr="003D3175">
        <w:rPr>
          <w:sz w:val="24"/>
        </w:rPr>
        <w:t xml:space="preserve"> brink of collapse as teachers protest against one form of inadequacy or the other through strike actions. The book industry which was one of the fastest growing sectors of the economy is also nose-diving.  The author discusses the present state of book availability and e</w:t>
      </w:r>
      <w:r w:rsidR="00274970">
        <w:rPr>
          <w:sz w:val="24"/>
        </w:rPr>
        <w:t>xplores how writing can be used to</w:t>
      </w:r>
      <w:r w:rsidRPr="003D3175">
        <w:rPr>
          <w:sz w:val="24"/>
        </w:rPr>
        <w:t xml:space="preserve"> boost local book production</w:t>
      </w:r>
      <w:r>
        <w:t>.</w:t>
      </w:r>
    </w:p>
    <w:sectPr w:rsidR="00CE22AD" w:rsidSect="00CE22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175"/>
    <w:rsid w:val="00274970"/>
    <w:rsid w:val="003D3175"/>
    <w:rsid w:val="00CE2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2</cp:revision>
  <dcterms:created xsi:type="dcterms:W3CDTF">2011-07-18T23:53:00Z</dcterms:created>
  <dcterms:modified xsi:type="dcterms:W3CDTF">2011-07-19T00:05:00Z</dcterms:modified>
</cp:coreProperties>
</file>