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AF" w:rsidRPr="00B5403F" w:rsidRDefault="002071AF" w:rsidP="002071AF">
      <w:pPr>
        <w:pStyle w:val="Default"/>
        <w:rPr>
          <w:color w:val="auto"/>
        </w:rPr>
      </w:pPr>
    </w:p>
    <w:p w:rsidR="002071AF" w:rsidRPr="00B5403F" w:rsidRDefault="002071AF" w:rsidP="002071AF">
      <w:pPr>
        <w:pStyle w:val="Default"/>
        <w:rPr>
          <w:color w:val="auto"/>
        </w:rPr>
      </w:pPr>
    </w:p>
    <w:p w:rsidR="002071AF" w:rsidRPr="00B5403F" w:rsidRDefault="002071AF" w:rsidP="002071AF">
      <w:pPr>
        <w:pStyle w:val="Default"/>
        <w:rPr>
          <w:color w:val="auto"/>
        </w:rPr>
      </w:pPr>
    </w:p>
    <w:p w:rsidR="002071AF" w:rsidRPr="00B5403F" w:rsidRDefault="002071AF" w:rsidP="0085061F">
      <w:pPr>
        <w:pStyle w:val="Default"/>
        <w:ind w:left="5760" w:firstLine="720"/>
        <w:rPr>
          <w:color w:val="auto"/>
        </w:rPr>
      </w:pPr>
      <w:r w:rsidRPr="00B5403F">
        <w:rPr>
          <w:noProof/>
          <w:color w:val="auto"/>
        </w:rPr>
        <w:t xml:space="preserve">                                                                                                </w:t>
      </w:r>
      <w:r w:rsidRPr="00B5403F">
        <w:rPr>
          <w:noProof/>
          <w:color w:val="auto"/>
        </w:rPr>
        <w:drawing>
          <wp:inline distT="0" distB="0" distL="0" distR="0" wp14:anchorId="2CB6747B" wp14:editId="6E9F6673">
            <wp:extent cx="2798445" cy="1103630"/>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8445" cy="1103630"/>
                    </a:xfrm>
                    <a:prstGeom prst="rect">
                      <a:avLst/>
                    </a:prstGeom>
                    <a:noFill/>
                  </pic:spPr>
                </pic:pic>
              </a:graphicData>
            </a:graphic>
          </wp:inline>
        </w:drawing>
      </w:r>
    </w:p>
    <w:p w:rsidR="002071AF" w:rsidRPr="00B5403F" w:rsidRDefault="002071AF" w:rsidP="002071AF">
      <w:pPr>
        <w:pStyle w:val="Default"/>
        <w:rPr>
          <w:color w:val="auto"/>
        </w:rPr>
      </w:pPr>
    </w:p>
    <w:p w:rsidR="002071AF" w:rsidRPr="00B5403F" w:rsidRDefault="002071AF" w:rsidP="002071AF">
      <w:pPr>
        <w:pStyle w:val="Default"/>
        <w:rPr>
          <w:color w:val="auto"/>
        </w:rPr>
      </w:pPr>
    </w:p>
    <w:p w:rsidR="002071AF" w:rsidRPr="00B5403F" w:rsidRDefault="002071AF" w:rsidP="002071AF">
      <w:pPr>
        <w:pStyle w:val="Default"/>
        <w:rPr>
          <w:color w:val="auto"/>
        </w:rPr>
      </w:pPr>
    </w:p>
    <w:p w:rsidR="002071AF" w:rsidRPr="00B5403F" w:rsidRDefault="002071AF" w:rsidP="002071AF">
      <w:pPr>
        <w:pStyle w:val="Default"/>
        <w:rPr>
          <w:color w:val="auto"/>
        </w:rPr>
      </w:pPr>
    </w:p>
    <w:p w:rsidR="002071AF" w:rsidRPr="00B5403F" w:rsidRDefault="002071AF" w:rsidP="002071AF">
      <w:pPr>
        <w:pStyle w:val="Default"/>
        <w:rPr>
          <w:color w:val="auto"/>
        </w:rPr>
      </w:pPr>
    </w:p>
    <w:p w:rsidR="002071AF" w:rsidRPr="00B5403F" w:rsidRDefault="002071AF" w:rsidP="002071AF">
      <w:pPr>
        <w:pStyle w:val="Default"/>
        <w:rPr>
          <w:color w:val="auto"/>
          <w:sz w:val="58"/>
          <w:szCs w:val="58"/>
        </w:rPr>
      </w:pPr>
      <w:r w:rsidRPr="00B5403F">
        <w:rPr>
          <w:color w:val="auto"/>
          <w:sz w:val="58"/>
          <w:szCs w:val="58"/>
        </w:rPr>
        <w:t xml:space="preserve">13TH INTERNATIONAL </w:t>
      </w:r>
    </w:p>
    <w:p w:rsidR="002071AF" w:rsidRPr="00B5403F" w:rsidRDefault="002071AF" w:rsidP="002071AF">
      <w:pPr>
        <w:pStyle w:val="Default"/>
        <w:rPr>
          <w:color w:val="auto"/>
          <w:sz w:val="58"/>
          <w:szCs w:val="58"/>
        </w:rPr>
      </w:pPr>
      <w:r w:rsidRPr="00B5403F">
        <w:rPr>
          <w:color w:val="auto"/>
          <w:sz w:val="58"/>
          <w:szCs w:val="58"/>
        </w:rPr>
        <w:t xml:space="preserve">POSTGRADUATE </w:t>
      </w:r>
    </w:p>
    <w:p w:rsidR="002071AF" w:rsidRPr="00B5403F" w:rsidRDefault="002071AF" w:rsidP="002071AF">
      <w:pPr>
        <w:pStyle w:val="Default"/>
        <w:rPr>
          <w:color w:val="auto"/>
          <w:sz w:val="58"/>
          <w:szCs w:val="58"/>
        </w:rPr>
      </w:pPr>
      <w:r w:rsidRPr="00B5403F">
        <w:rPr>
          <w:color w:val="auto"/>
          <w:sz w:val="58"/>
          <w:szCs w:val="58"/>
        </w:rPr>
        <w:t xml:space="preserve">RESEARCH </w:t>
      </w:r>
    </w:p>
    <w:p w:rsidR="002071AF" w:rsidRPr="00B5403F" w:rsidRDefault="002071AF" w:rsidP="002071AF">
      <w:pPr>
        <w:pStyle w:val="Default"/>
        <w:rPr>
          <w:color w:val="auto"/>
          <w:sz w:val="58"/>
          <w:szCs w:val="58"/>
        </w:rPr>
      </w:pPr>
      <w:r w:rsidRPr="00B5403F">
        <w:rPr>
          <w:color w:val="auto"/>
          <w:sz w:val="58"/>
          <w:szCs w:val="58"/>
        </w:rPr>
        <w:t xml:space="preserve">CONFERENCE 2017 </w:t>
      </w:r>
    </w:p>
    <w:p w:rsidR="002071AF" w:rsidRPr="00B5403F" w:rsidRDefault="002071AF" w:rsidP="002071AF">
      <w:pPr>
        <w:pStyle w:val="Default"/>
        <w:rPr>
          <w:color w:val="auto"/>
          <w:sz w:val="50"/>
          <w:szCs w:val="50"/>
        </w:rPr>
      </w:pPr>
      <w:r w:rsidRPr="00B5403F">
        <w:rPr>
          <w:color w:val="auto"/>
          <w:sz w:val="50"/>
          <w:szCs w:val="50"/>
        </w:rPr>
        <w:t xml:space="preserve">CONFERENCE PROCEEDINGS </w:t>
      </w:r>
    </w:p>
    <w:p w:rsidR="004D7103" w:rsidRPr="00B5403F" w:rsidRDefault="002071AF" w:rsidP="002071AF">
      <w:pPr>
        <w:rPr>
          <w:sz w:val="40"/>
          <w:szCs w:val="40"/>
        </w:rPr>
      </w:pPr>
      <w:r w:rsidRPr="00B5403F">
        <w:rPr>
          <w:sz w:val="40"/>
          <w:szCs w:val="40"/>
        </w:rPr>
        <w:t>14-15 SEPTEMBER 2017</w:t>
      </w:r>
    </w:p>
    <w:p w:rsidR="002071AF" w:rsidRPr="00B5403F" w:rsidRDefault="002071AF" w:rsidP="002071AF">
      <w:pPr>
        <w:rPr>
          <w:sz w:val="40"/>
          <w:szCs w:val="40"/>
        </w:rPr>
      </w:pPr>
    </w:p>
    <w:p w:rsidR="002071AF" w:rsidRPr="00B5403F" w:rsidRDefault="002071AF" w:rsidP="002071AF">
      <w:pPr>
        <w:rPr>
          <w:sz w:val="40"/>
          <w:szCs w:val="40"/>
        </w:rPr>
      </w:pPr>
    </w:p>
    <w:p w:rsidR="0085061F" w:rsidRPr="00B5403F" w:rsidRDefault="0085061F" w:rsidP="002071AF">
      <w:pPr>
        <w:rPr>
          <w:sz w:val="40"/>
          <w:szCs w:val="40"/>
        </w:rPr>
      </w:pPr>
    </w:p>
    <w:p w:rsidR="0085061F" w:rsidRPr="00B5403F" w:rsidRDefault="0085061F" w:rsidP="002071AF">
      <w:pPr>
        <w:rPr>
          <w:sz w:val="40"/>
          <w:szCs w:val="40"/>
        </w:rPr>
      </w:pPr>
    </w:p>
    <w:p w:rsidR="002071AF" w:rsidRPr="00B5403F" w:rsidRDefault="002071AF" w:rsidP="002071AF">
      <w:r w:rsidRPr="00B5403F">
        <w:rPr>
          <w:noProof/>
        </w:rPr>
        <w:drawing>
          <wp:inline distT="0" distB="0" distL="0" distR="0" wp14:anchorId="3C67CB49" wp14:editId="74EE8B3B">
            <wp:extent cx="2005965" cy="9632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5965" cy="963295"/>
                    </a:xfrm>
                    <a:prstGeom prst="rect">
                      <a:avLst/>
                    </a:prstGeom>
                    <a:noFill/>
                    <a:ln>
                      <a:noFill/>
                    </a:ln>
                  </pic:spPr>
                </pic:pic>
              </a:graphicData>
            </a:graphic>
          </wp:inline>
        </w:drawing>
      </w:r>
      <w:r w:rsidRPr="00B5403F">
        <w:t xml:space="preserve">                    </w:t>
      </w:r>
      <w:r w:rsidRPr="00B5403F">
        <w:rPr>
          <w:noProof/>
        </w:rPr>
        <w:drawing>
          <wp:inline distT="0" distB="0" distL="0" distR="0" wp14:anchorId="3B82E8D0" wp14:editId="282A4DEE">
            <wp:extent cx="1081144" cy="776749"/>
            <wp:effectExtent l="0" t="0" r="508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1212" cy="776798"/>
                    </a:xfrm>
                    <a:prstGeom prst="rect">
                      <a:avLst/>
                    </a:prstGeom>
                    <a:noFill/>
                    <a:ln>
                      <a:noFill/>
                    </a:ln>
                  </pic:spPr>
                </pic:pic>
              </a:graphicData>
            </a:graphic>
          </wp:inline>
        </w:drawing>
      </w:r>
    </w:p>
    <w:p w:rsidR="0085061F" w:rsidRPr="0085061F" w:rsidRDefault="0085061F" w:rsidP="0085061F">
      <w:pPr>
        <w:autoSpaceDE w:val="0"/>
        <w:autoSpaceDN w:val="0"/>
        <w:adjustRightInd w:val="0"/>
        <w:spacing w:after="0" w:line="240" w:lineRule="auto"/>
        <w:rPr>
          <w:rFonts w:ascii="Times New Roman" w:hAnsi="Times New Roman" w:cs="Times New Roman"/>
          <w:sz w:val="23"/>
          <w:szCs w:val="23"/>
        </w:rPr>
      </w:pPr>
      <w:r w:rsidRPr="0085061F">
        <w:rPr>
          <w:rFonts w:ascii="Times New Roman" w:hAnsi="Times New Roman" w:cs="Times New Roman"/>
          <w:b/>
          <w:bCs/>
          <w:sz w:val="23"/>
          <w:szCs w:val="23"/>
        </w:rPr>
        <w:lastRenderedPageBreak/>
        <w:t xml:space="preserve">FOREWORD </w:t>
      </w:r>
    </w:p>
    <w:p w:rsidR="0085061F" w:rsidRPr="0085061F" w:rsidRDefault="0085061F" w:rsidP="0085061F">
      <w:pPr>
        <w:autoSpaceDE w:val="0"/>
        <w:autoSpaceDN w:val="0"/>
        <w:adjustRightInd w:val="0"/>
        <w:spacing w:after="0" w:line="240" w:lineRule="auto"/>
        <w:rPr>
          <w:rFonts w:ascii="Times New Roman" w:hAnsi="Times New Roman" w:cs="Times New Roman"/>
          <w:sz w:val="23"/>
          <w:szCs w:val="23"/>
        </w:rPr>
      </w:pPr>
      <w:r w:rsidRPr="0085061F">
        <w:rPr>
          <w:rFonts w:ascii="Times New Roman" w:hAnsi="Times New Roman" w:cs="Times New Roman"/>
          <w:sz w:val="23"/>
          <w:szCs w:val="23"/>
        </w:rPr>
        <w:t xml:space="preserve">Welcome to the 13th International Postgraduate Research Conference (IPGRC 2017) hosted by the School of the Built Environment at University of </w:t>
      </w:r>
      <w:proofErr w:type="spellStart"/>
      <w:r w:rsidRPr="0085061F">
        <w:rPr>
          <w:rFonts w:ascii="Times New Roman" w:hAnsi="Times New Roman" w:cs="Times New Roman"/>
          <w:sz w:val="23"/>
          <w:szCs w:val="23"/>
        </w:rPr>
        <w:t>Salford</w:t>
      </w:r>
      <w:proofErr w:type="spellEnd"/>
      <w:r w:rsidRPr="0085061F">
        <w:rPr>
          <w:rFonts w:ascii="Times New Roman" w:hAnsi="Times New Roman" w:cs="Times New Roman"/>
          <w:sz w:val="23"/>
          <w:szCs w:val="23"/>
        </w:rPr>
        <w:t xml:space="preserve">, UK. This year’s IPGRC is </w:t>
      </w:r>
      <w:proofErr w:type="spellStart"/>
      <w:r w:rsidRPr="0085061F">
        <w:rPr>
          <w:rFonts w:ascii="Times New Roman" w:hAnsi="Times New Roman" w:cs="Times New Roman"/>
          <w:sz w:val="23"/>
          <w:szCs w:val="23"/>
        </w:rPr>
        <w:t>organised</w:t>
      </w:r>
      <w:proofErr w:type="spellEnd"/>
      <w:r w:rsidRPr="0085061F">
        <w:rPr>
          <w:rFonts w:ascii="Times New Roman" w:hAnsi="Times New Roman" w:cs="Times New Roman"/>
          <w:sz w:val="23"/>
          <w:szCs w:val="23"/>
        </w:rPr>
        <w:t xml:space="preserve"> as part of the International Research Week 2017- ‘Shaping Tomorrow’s Built Environment: Construction and Design for the Modern World’ and also the year we celebrate the 50th anniversary of </w:t>
      </w:r>
      <w:proofErr w:type="spellStart"/>
      <w:r w:rsidRPr="0085061F">
        <w:rPr>
          <w:rFonts w:ascii="Times New Roman" w:hAnsi="Times New Roman" w:cs="Times New Roman"/>
          <w:sz w:val="23"/>
          <w:szCs w:val="23"/>
        </w:rPr>
        <w:t>Salford</w:t>
      </w:r>
      <w:proofErr w:type="spellEnd"/>
      <w:r w:rsidRPr="0085061F">
        <w:rPr>
          <w:rFonts w:ascii="Times New Roman" w:hAnsi="Times New Roman" w:cs="Times New Roman"/>
          <w:sz w:val="23"/>
          <w:szCs w:val="23"/>
        </w:rPr>
        <w:t xml:space="preserve"> as a University, which makes this year’s conference very special. This conference creates a unique opportunity for researchers from </w:t>
      </w:r>
      <w:proofErr w:type="spellStart"/>
      <w:r w:rsidRPr="0085061F">
        <w:rPr>
          <w:rFonts w:ascii="Times New Roman" w:hAnsi="Times New Roman" w:cs="Times New Roman"/>
          <w:sz w:val="23"/>
          <w:szCs w:val="23"/>
        </w:rPr>
        <w:t>Salford</w:t>
      </w:r>
      <w:proofErr w:type="spellEnd"/>
      <w:r w:rsidRPr="0085061F">
        <w:rPr>
          <w:rFonts w:ascii="Times New Roman" w:hAnsi="Times New Roman" w:cs="Times New Roman"/>
          <w:sz w:val="23"/>
          <w:szCs w:val="23"/>
        </w:rPr>
        <w:t xml:space="preserve"> and other parts of the world to share their research interests, and outputs and to network and interact within a professional and friendly environment, with high profile academics and leaders within the built environment. </w:t>
      </w:r>
    </w:p>
    <w:p w:rsidR="0085061F" w:rsidRPr="0085061F" w:rsidRDefault="0085061F" w:rsidP="0085061F">
      <w:pPr>
        <w:autoSpaceDE w:val="0"/>
        <w:autoSpaceDN w:val="0"/>
        <w:adjustRightInd w:val="0"/>
        <w:spacing w:after="0" w:line="240" w:lineRule="auto"/>
        <w:rPr>
          <w:rFonts w:ascii="Times New Roman" w:hAnsi="Times New Roman" w:cs="Times New Roman"/>
          <w:sz w:val="23"/>
          <w:szCs w:val="23"/>
        </w:rPr>
      </w:pPr>
      <w:r w:rsidRPr="0085061F">
        <w:rPr>
          <w:rFonts w:ascii="Times New Roman" w:hAnsi="Times New Roman" w:cs="Times New Roman"/>
          <w:sz w:val="23"/>
          <w:szCs w:val="23"/>
        </w:rPr>
        <w:t xml:space="preserve">This year’s conference brings together participants from a number of countries including the UK, USA, Australia, New Zealand, Canada, Sri Lanka, Hong Kong, Iran, Italy, Ireland, Norway, India, Brazil, South Korea, Nigeria, Turkey, UAE, South Africa, Iraq, Ghana, Estonia, Saudi Arabia and many more. The conference received over 100 papers and posters covering the following themes: </w:t>
      </w:r>
    </w:p>
    <w:p w:rsidR="0085061F" w:rsidRPr="0085061F" w:rsidRDefault="0085061F" w:rsidP="0085061F">
      <w:pPr>
        <w:autoSpaceDE w:val="0"/>
        <w:autoSpaceDN w:val="0"/>
        <w:adjustRightInd w:val="0"/>
        <w:spacing w:after="27" w:line="240" w:lineRule="auto"/>
        <w:rPr>
          <w:rFonts w:ascii="Times New Roman" w:hAnsi="Times New Roman" w:cs="Times New Roman"/>
          <w:sz w:val="23"/>
          <w:szCs w:val="23"/>
        </w:rPr>
      </w:pPr>
      <w:r w:rsidRPr="0085061F">
        <w:rPr>
          <w:rFonts w:ascii="Times New Roman" w:hAnsi="Times New Roman" w:cs="Times New Roman"/>
          <w:sz w:val="23"/>
          <w:szCs w:val="23"/>
        </w:rPr>
        <w:t xml:space="preserve">• Business, Economics and Finance </w:t>
      </w:r>
    </w:p>
    <w:p w:rsidR="0085061F" w:rsidRPr="0085061F" w:rsidRDefault="0085061F" w:rsidP="0085061F">
      <w:pPr>
        <w:autoSpaceDE w:val="0"/>
        <w:autoSpaceDN w:val="0"/>
        <w:adjustRightInd w:val="0"/>
        <w:spacing w:after="27" w:line="240" w:lineRule="auto"/>
        <w:rPr>
          <w:rFonts w:ascii="Times New Roman" w:hAnsi="Times New Roman" w:cs="Times New Roman"/>
          <w:sz w:val="23"/>
          <w:szCs w:val="23"/>
        </w:rPr>
      </w:pPr>
      <w:r w:rsidRPr="0085061F">
        <w:rPr>
          <w:rFonts w:ascii="Times New Roman" w:hAnsi="Times New Roman" w:cs="Times New Roman"/>
          <w:sz w:val="23"/>
          <w:szCs w:val="23"/>
        </w:rPr>
        <w:t xml:space="preserve">• Property and Project Management </w:t>
      </w:r>
    </w:p>
    <w:p w:rsidR="0085061F" w:rsidRPr="0085061F" w:rsidRDefault="0085061F" w:rsidP="0085061F">
      <w:pPr>
        <w:autoSpaceDE w:val="0"/>
        <w:autoSpaceDN w:val="0"/>
        <w:adjustRightInd w:val="0"/>
        <w:spacing w:after="27" w:line="240" w:lineRule="auto"/>
        <w:rPr>
          <w:rFonts w:ascii="Times New Roman" w:hAnsi="Times New Roman" w:cs="Times New Roman"/>
          <w:sz w:val="23"/>
          <w:szCs w:val="23"/>
        </w:rPr>
      </w:pPr>
      <w:r w:rsidRPr="0085061F">
        <w:rPr>
          <w:rFonts w:ascii="Times New Roman" w:hAnsi="Times New Roman" w:cs="Times New Roman"/>
          <w:sz w:val="23"/>
          <w:szCs w:val="23"/>
        </w:rPr>
        <w:t xml:space="preserve">• ICT, Technology and Engineering </w:t>
      </w:r>
    </w:p>
    <w:p w:rsidR="0085061F" w:rsidRPr="0085061F" w:rsidRDefault="0085061F" w:rsidP="0085061F">
      <w:pPr>
        <w:autoSpaceDE w:val="0"/>
        <w:autoSpaceDN w:val="0"/>
        <w:adjustRightInd w:val="0"/>
        <w:spacing w:after="27" w:line="240" w:lineRule="auto"/>
        <w:rPr>
          <w:rFonts w:ascii="Times New Roman" w:hAnsi="Times New Roman" w:cs="Times New Roman"/>
          <w:sz w:val="23"/>
          <w:szCs w:val="23"/>
        </w:rPr>
      </w:pPr>
      <w:r w:rsidRPr="0085061F">
        <w:rPr>
          <w:rFonts w:ascii="Times New Roman" w:hAnsi="Times New Roman" w:cs="Times New Roman"/>
          <w:sz w:val="23"/>
          <w:szCs w:val="23"/>
        </w:rPr>
        <w:t xml:space="preserve">• People, Skills and Education </w:t>
      </w:r>
    </w:p>
    <w:p w:rsidR="0085061F" w:rsidRPr="0085061F" w:rsidRDefault="0085061F" w:rsidP="0085061F">
      <w:pPr>
        <w:autoSpaceDE w:val="0"/>
        <w:autoSpaceDN w:val="0"/>
        <w:adjustRightInd w:val="0"/>
        <w:spacing w:after="27" w:line="240" w:lineRule="auto"/>
        <w:rPr>
          <w:rFonts w:ascii="Times New Roman" w:hAnsi="Times New Roman" w:cs="Times New Roman"/>
          <w:sz w:val="23"/>
          <w:szCs w:val="23"/>
        </w:rPr>
      </w:pPr>
      <w:r w:rsidRPr="0085061F">
        <w:rPr>
          <w:rFonts w:ascii="Times New Roman" w:hAnsi="Times New Roman" w:cs="Times New Roman"/>
          <w:sz w:val="23"/>
          <w:szCs w:val="23"/>
        </w:rPr>
        <w:t xml:space="preserve">• Design and Urban Development </w:t>
      </w:r>
    </w:p>
    <w:p w:rsidR="0085061F" w:rsidRPr="0085061F" w:rsidRDefault="0085061F" w:rsidP="0085061F">
      <w:pPr>
        <w:autoSpaceDE w:val="0"/>
        <w:autoSpaceDN w:val="0"/>
        <w:adjustRightInd w:val="0"/>
        <w:spacing w:after="0" w:line="240" w:lineRule="auto"/>
        <w:rPr>
          <w:rFonts w:ascii="Times New Roman" w:hAnsi="Times New Roman" w:cs="Times New Roman"/>
          <w:sz w:val="23"/>
          <w:szCs w:val="23"/>
        </w:rPr>
      </w:pPr>
      <w:r w:rsidRPr="0085061F">
        <w:rPr>
          <w:rFonts w:ascii="Times New Roman" w:hAnsi="Times New Roman" w:cs="Times New Roman"/>
          <w:sz w:val="23"/>
          <w:szCs w:val="23"/>
        </w:rPr>
        <w:t xml:space="preserve">• Sustainability and Environmental Systems </w:t>
      </w:r>
    </w:p>
    <w:p w:rsidR="0085061F" w:rsidRPr="0085061F" w:rsidRDefault="0085061F" w:rsidP="0085061F">
      <w:pPr>
        <w:autoSpaceDE w:val="0"/>
        <w:autoSpaceDN w:val="0"/>
        <w:adjustRightInd w:val="0"/>
        <w:spacing w:after="0" w:line="240" w:lineRule="auto"/>
        <w:rPr>
          <w:rFonts w:ascii="Times New Roman" w:hAnsi="Times New Roman" w:cs="Times New Roman"/>
          <w:sz w:val="23"/>
          <w:szCs w:val="23"/>
        </w:rPr>
      </w:pPr>
    </w:p>
    <w:p w:rsidR="0085061F" w:rsidRPr="0085061F" w:rsidRDefault="0085061F" w:rsidP="0085061F">
      <w:pPr>
        <w:autoSpaceDE w:val="0"/>
        <w:autoSpaceDN w:val="0"/>
        <w:adjustRightInd w:val="0"/>
        <w:spacing w:after="0" w:line="240" w:lineRule="auto"/>
        <w:rPr>
          <w:rFonts w:ascii="Times New Roman" w:hAnsi="Times New Roman" w:cs="Times New Roman"/>
          <w:sz w:val="23"/>
          <w:szCs w:val="23"/>
        </w:rPr>
      </w:pPr>
      <w:r w:rsidRPr="0085061F">
        <w:rPr>
          <w:rFonts w:ascii="Times New Roman" w:hAnsi="Times New Roman" w:cs="Times New Roman"/>
          <w:sz w:val="23"/>
          <w:szCs w:val="23"/>
        </w:rPr>
        <w:t xml:space="preserve">Conference will provide a forum for novel discussions into the development and application of new and emerging practices to challenge current design and construction practice in the areas of people, process and technology issues. On behalf of School of the Built Environment, the conference co-chairs and </w:t>
      </w:r>
      <w:proofErr w:type="spellStart"/>
      <w:r w:rsidRPr="0085061F">
        <w:rPr>
          <w:rFonts w:ascii="Times New Roman" w:hAnsi="Times New Roman" w:cs="Times New Roman"/>
          <w:sz w:val="23"/>
          <w:szCs w:val="23"/>
        </w:rPr>
        <w:t>organisers</w:t>
      </w:r>
      <w:proofErr w:type="spellEnd"/>
      <w:r w:rsidRPr="0085061F">
        <w:rPr>
          <w:rFonts w:ascii="Times New Roman" w:hAnsi="Times New Roman" w:cs="Times New Roman"/>
          <w:sz w:val="23"/>
          <w:szCs w:val="23"/>
        </w:rPr>
        <w:t xml:space="preserve">, we wish you an enjoyable and fruitful experience. We hope that you will obtain useful feedback to your research work, gain insight from work of others and forge connections for future. </w:t>
      </w:r>
    </w:p>
    <w:p w:rsidR="0085061F" w:rsidRPr="0085061F" w:rsidRDefault="0085061F" w:rsidP="0085061F">
      <w:pPr>
        <w:autoSpaceDE w:val="0"/>
        <w:autoSpaceDN w:val="0"/>
        <w:adjustRightInd w:val="0"/>
        <w:spacing w:after="0" w:line="240" w:lineRule="auto"/>
        <w:rPr>
          <w:rFonts w:ascii="Times New Roman" w:hAnsi="Times New Roman" w:cs="Times New Roman"/>
          <w:sz w:val="23"/>
          <w:szCs w:val="23"/>
        </w:rPr>
      </w:pPr>
      <w:r w:rsidRPr="0085061F">
        <w:rPr>
          <w:rFonts w:ascii="Times New Roman" w:hAnsi="Times New Roman" w:cs="Times New Roman"/>
          <w:b/>
          <w:bCs/>
          <w:sz w:val="23"/>
          <w:szCs w:val="23"/>
        </w:rPr>
        <w:t xml:space="preserve">Dr. </w:t>
      </w:r>
      <w:proofErr w:type="spellStart"/>
      <w:r w:rsidRPr="0085061F">
        <w:rPr>
          <w:rFonts w:ascii="Times New Roman" w:hAnsi="Times New Roman" w:cs="Times New Roman"/>
          <w:b/>
          <w:bCs/>
          <w:sz w:val="23"/>
          <w:szCs w:val="23"/>
        </w:rPr>
        <w:t>Chaminda</w:t>
      </w:r>
      <w:proofErr w:type="spellEnd"/>
      <w:r w:rsidRPr="0085061F">
        <w:rPr>
          <w:rFonts w:ascii="Times New Roman" w:hAnsi="Times New Roman" w:cs="Times New Roman"/>
          <w:b/>
          <w:bCs/>
          <w:sz w:val="23"/>
          <w:szCs w:val="23"/>
        </w:rPr>
        <w:t xml:space="preserve"> </w:t>
      </w:r>
      <w:proofErr w:type="spellStart"/>
      <w:r w:rsidRPr="0085061F">
        <w:rPr>
          <w:rFonts w:ascii="Times New Roman" w:hAnsi="Times New Roman" w:cs="Times New Roman"/>
          <w:b/>
          <w:bCs/>
          <w:sz w:val="23"/>
          <w:szCs w:val="23"/>
        </w:rPr>
        <w:t>Pathirage</w:t>
      </w:r>
      <w:proofErr w:type="spellEnd"/>
      <w:r w:rsidRPr="0085061F">
        <w:rPr>
          <w:rFonts w:ascii="Times New Roman" w:hAnsi="Times New Roman" w:cs="Times New Roman"/>
          <w:b/>
          <w:bCs/>
          <w:sz w:val="23"/>
          <w:szCs w:val="23"/>
        </w:rPr>
        <w:t xml:space="preserve"> </w:t>
      </w:r>
    </w:p>
    <w:p w:rsidR="0085061F" w:rsidRPr="0085061F" w:rsidRDefault="0085061F" w:rsidP="0085061F">
      <w:pPr>
        <w:autoSpaceDE w:val="0"/>
        <w:autoSpaceDN w:val="0"/>
        <w:adjustRightInd w:val="0"/>
        <w:spacing w:after="0" w:line="240" w:lineRule="auto"/>
        <w:rPr>
          <w:rFonts w:ascii="Times New Roman" w:hAnsi="Times New Roman" w:cs="Times New Roman"/>
          <w:sz w:val="23"/>
          <w:szCs w:val="23"/>
        </w:rPr>
      </w:pPr>
      <w:r w:rsidRPr="0085061F">
        <w:rPr>
          <w:rFonts w:ascii="Times New Roman" w:hAnsi="Times New Roman" w:cs="Times New Roman"/>
          <w:sz w:val="23"/>
          <w:szCs w:val="23"/>
        </w:rPr>
        <w:t xml:space="preserve">Conference Chair </w:t>
      </w:r>
    </w:p>
    <w:p w:rsidR="0085061F" w:rsidRPr="0085061F" w:rsidRDefault="0085061F" w:rsidP="0085061F">
      <w:pPr>
        <w:autoSpaceDE w:val="0"/>
        <w:autoSpaceDN w:val="0"/>
        <w:adjustRightInd w:val="0"/>
        <w:spacing w:after="0" w:line="240" w:lineRule="auto"/>
        <w:rPr>
          <w:rFonts w:ascii="Times New Roman" w:hAnsi="Times New Roman" w:cs="Times New Roman"/>
          <w:sz w:val="23"/>
          <w:szCs w:val="23"/>
        </w:rPr>
      </w:pPr>
      <w:r w:rsidRPr="0085061F">
        <w:rPr>
          <w:rFonts w:ascii="Times New Roman" w:hAnsi="Times New Roman" w:cs="Times New Roman"/>
          <w:sz w:val="23"/>
          <w:szCs w:val="23"/>
        </w:rPr>
        <w:t xml:space="preserve">Director of Postgraduate Research Studies </w:t>
      </w:r>
    </w:p>
    <w:p w:rsidR="0085061F" w:rsidRPr="0085061F" w:rsidRDefault="0085061F" w:rsidP="0085061F">
      <w:pPr>
        <w:autoSpaceDE w:val="0"/>
        <w:autoSpaceDN w:val="0"/>
        <w:adjustRightInd w:val="0"/>
        <w:spacing w:after="0" w:line="240" w:lineRule="auto"/>
        <w:rPr>
          <w:rFonts w:ascii="Times New Roman" w:hAnsi="Times New Roman" w:cs="Times New Roman"/>
          <w:sz w:val="23"/>
          <w:szCs w:val="23"/>
        </w:rPr>
      </w:pPr>
      <w:r w:rsidRPr="0085061F">
        <w:rPr>
          <w:rFonts w:ascii="Times New Roman" w:hAnsi="Times New Roman" w:cs="Times New Roman"/>
          <w:sz w:val="23"/>
          <w:szCs w:val="23"/>
        </w:rPr>
        <w:t xml:space="preserve">School of the Built Environment </w:t>
      </w:r>
    </w:p>
    <w:p w:rsidR="0085061F" w:rsidRPr="0085061F" w:rsidRDefault="0085061F" w:rsidP="0085061F">
      <w:pPr>
        <w:autoSpaceDE w:val="0"/>
        <w:autoSpaceDN w:val="0"/>
        <w:adjustRightInd w:val="0"/>
        <w:spacing w:after="0" w:line="240" w:lineRule="auto"/>
        <w:rPr>
          <w:rFonts w:ascii="Times New Roman" w:hAnsi="Times New Roman" w:cs="Times New Roman"/>
          <w:sz w:val="23"/>
          <w:szCs w:val="23"/>
        </w:rPr>
      </w:pPr>
      <w:r w:rsidRPr="0085061F">
        <w:rPr>
          <w:rFonts w:ascii="Times New Roman" w:hAnsi="Times New Roman" w:cs="Times New Roman"/>
          <w:sz w:val="23"/>
          <w:szCs w:val="23"/>
        </w:rPr>
        <w:t xml:space="preserve">University of </w:t>
      </w:r>
      <w:proofErr w:type="spellStart"/>
      <w:r w:rsidRPr="0085061F">
        <w:rPr>
          <w:rFonts w:ascii="Times New Roman" w:hAnsi="Times New Roman" w:cs="Times New Roman"/>
          <w:sz w:val="23"/>
          <w:szCs w:val="23"/>
        </w:rPr>
        <w:t>Salford</w:t>
      </w:r>
      <w:proofErr w:type="spellEnd"/>
      <w:r w:rsidRPr="0085061F">
        <w:rPr>
          <w:rFonts w:ascii="Times New Roman" w:hAnsi="Times New Roman" w:cs="Times New Roman"/>
          <w:sz w:val="23"/>
          <w:szCs w:val="23"/>
        </w:rPr>
        <w:t xml:space="preserve"> </w:t>
      </w:r>
    </w:p>
    <w:p w:rsidR="0085061F" w:rsidRPr="00B5403F" w:rsidRDefault="0085061F" w:rsidP="0085061F">
      <w:pPr>
        <w:rPr>
          <w:rFonts w:ascii="Times New Roman" w:hAnsi="Times New Roman" w:cs="Times New Roman"/>
          <w:sz w:val="23"/>
          <w:szCs w:val="23"/>
        </w:rPr>
      </w:pPr>
      <w:r w:rsidRPr="00B5403F">
        <w:rPr>
          <w:rFonts w:ascii="Times New Roman" w:hAnsi="Times New Roman" w:cs="Times New Roman"/>
          <w:sz w:val="23"/>
          <w:szCs w:val="23"/>
        </w:rPr>
        <w:t>United Kingdom</w:t>
      </w:r>
    </w:p>
    <w:p w:rsidR="0085061F" w:rsidRPr="00B5403F" w:rsidRDefault="0085061F" w:rsidP="0085061F">
      <w:pPr>
        <w:rPr>
          <w:rFonts w:ascii="Times New Roman" w:hAnsi="Times New Roman" w:cs="Times New Roman"/>
          <w:sz w:val="23"/>
          <w:szCs w:val="23"/>
        </w:rPr>
      </w:pPr>
    </w:p>
    <w:p w:rsidR="0085061F" w:rsidRPr="00B5403F" w:rsidRDefault="0085061F" w:rsidP="0085061F">
      <w:pPr>
        <w:rPr>
          <w:rFonts w:ascii="Times New Roman" w:hAnsi="Times New Roman" w:cs="Times New Roman"/>
          <w:sz w:val="23"/>
          <w:szCs w:val="23"/>
        </w:rPr>
      </w:pPr>
    </w:p>
    <w:p w:rsidR="0085061F" w:rsidRPr="00B5403F" w:rsidRDefault="0085061F" w:rsidP="0085061F">
      <w:pPr>
        <w:rPr>
          <w:rFonts w:ascii="Times New Roman" w:hAnsi="Times New Roman" w:cs="Times New Roman"/>
          <w:sz w:val="23"/>
          <w:szCs w:val="23"/>
        </w:rPr>
      </w:pPr>
    </w:p>
    <w:p w:rsidR="0085061F" w:rsidRPr="00B5403F" w:rsidRDefault="0085061F" w:rsidP="0085061F">
      <w:pPr>
        <w:rPr>
          <w:rFonts w:ascii="Times New Roman" w:hAnsi="Times New Roman" w:cs="Times New Roman"/>
          <w:sz w:val="23"/>
          <w:szCs w:val="23"/>
        </w:rPr>
      </w:pPr>
    </w:p>
    <w:p w:rsidR="0085061F" w:rsidRPr="00B5403F" w:rsidRDefault="0085061F" w:rsidP="0085061F">
      <w:pPr>
        <w:rPr>
          <w:rFonts w:ascii="Times New Roman" w:hAnsi="Times New Roman" w:cs="Times New Roman"/>
          <w:sz w:val="23"/>
          <w:szCs w:val="23"/>
        </w:rPr>
      </w:pPr>
    </w:p>
    <w:p w:rsidR="0085061F" w:rsidRPr="00B5403F" w:rsidRDefault="0085061F" w:rsidP="0085061F">
      <w:pPr>
        <w:rPr>
          <w:rFonts w:ascii="Times New Roman" w:hAnsi="Times New Roman" w:cs="Times New Roman"/>
          <w:sz w:val="23"/>
          <w:szCs w:val="23"/>
        </w:rPr>
      </w:pPr>
    </w:p>
    <w:p w:rsidR="0085061F" w:rsidRPr="00B5403F" w:rsidRDefault="0085061F" w:rsidP="0085061F">
      <w:pPr>
        <w:rPr>
          <w:rFonts w:ascii="Times New Roman" w:hAnsi="Times New Roman" w:cs="Times New Roman"/>
          <w:sz w:val="23"/>
          <w:szCs w:val="23"/>
        </w:rPr>
      </w:pPr>
    </w:p>
    <w:p w:rsidR="0085061F" w:rsidRPr="00B5403F" w:rsidRDefault="0085061F" w:rsidP="0085061F">
      <w:pPr>
        <w:rPr>
          <w:rFonts w:ascii="Times New Roman" w:hAnsi="Times New Roman" w:cs="Times New Roman"/>
          <w:sz w:val="23"/>
          <w:szCs w:val="23"/>
        </w:rPr>
      </w:pPr>
    </w:p>
    <w:p w:rsidR="0085061F" w:rsidRPr="00B5403F" w:rsidRDefault="0085061F" w:rsidP="0085061F">
      <w:pPr>
        <w:rPr>
          <w:b/>
          <w:bCs/>
          <w:sz w:val="23"/>
          <w:szCs w:val="23"/>
        </w:rPr>
      </w:pPr>
      <w:r w:rsidRPr="00B5403F">
        <w:rPr>
          <w:b/>
          <w:bCs/>
          <w:sz w:val="23"/>
          <w:szCs w:val="23"/>
        </w:rPr>
        <w:lastRenderedPageBreak/>
        <w:t>CONFERENCE ORGANISERS</w:t>
      </w:r>
    </w:p>
    <w:p w:rsidR="0085061F" w:rsidRPr="00B5403F" w:rsidRDefault="0085061F" w:rsidP="0085061F">
      <w:pPr>
        <w:ind w:left="2880" w:firstLine="720"/>
        <w:rPr>
          <w:b/>
          <w:bCs/>
          <w:sz w:val="23"/>
          <w:szCs w:val="23"/>
        </w:rPr>
      </w:pPr>
      <w:r w:rsidRPr="00B5403F">
        <w:rPr>
          <w:b/>
          <w:bCs/>
          <w:i/>
          <w:iCs/>
          <w:sz w:val="23"/>
          <w:szCs w:val="23"/>
        </w:rPr>
        <w:t>Conference Chair</w:t>
      </w:r>
    </w:p>
    <w:p w:rsidR="0085061F" w:rsidRPr="00B5403F" w:rsidRDefault="0085061F" w:rsidP="0085061F">
      <w:r w:rsidRPr="00B5403F">
        <w:rPr>
          <w:b/>
          <w:bCs/>
          <w:sz w:val="23"/>
          <w:szCs w:val="23"/>
        </w:rPr>
        <w:tab/>
      </w:r>
      <w:r w:rsidRPr="00B5403F">
        <w:rPr>
          <w:b/>
          <w:bCs/>
          <w:sz w:val="23"/>
          <w:szCs w:val="23"/>
        </w:rPr>
        <w:tab/>
      </w:r>
      <w:r w:rsidRPr="00B5403F">
        <w:rPr>
          <w:b/>
          <w:bCs/>
          <w:sz w:val="23"/>
          <w:szCs w:val="23"/>
        </w:rPr>
        <w:tab/>
      </w:r>
      <w:r w:rsidRPr="00B5403F">
        <w:rPr>
          <w:b/>
          <w:bCs/>
          <w:sz w:val="23"/>
          <w:szCs w:val="23"/>
        </w:rPr>
        <w:tab/>
      </w:r>
      <w:r w:rsidRPr="00B5403F">
        <w:rPr>
          <w:b/>
          <w:bCs/>
          <w:sz w:val="23"/>
          <w:szCs w:val="23"/>
        </w:rPr>
        <w:tab/>
      </w:r>
      <w:r w:rsidRPr="00B5403F">
        <w:rPr>
          <w:b/>
          <w:bCs/>
          <w:noProof/>
          <w:sz w:val="23"/>
          <w:szCs w:val="23"/>
        </w:rPr>
        <w:drawing>
          <wp:inline distT="0" distB="0" distL="0" distR="0" wp14:anchorId="519EBBB7" wp14:editId="51944C8C">
            <wp:extent cx="1130709" cy="10323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854" cy="1032519"/>
                    </a:xfrm>
                    <a:prstGeom prst="rect">
                      <a:avLst/>
                    </a:prstGeom>
                    <a:noFill/>
                    <a:ln>
                      <a:noFill/>
                    </a:ln>
                  </pic:spPr>
                </pic:pic>
              </a:graphicData>
            </a:graphic>
          </wp:inline>
        </w:drawing>
      </w:r>
    </w:p>
    <w:p w:rsidR="0085061F" w:rsidRPr="00B5403F" w:rsidRDefault="0085061F" w:rsidP="0085061F">
      <w:pPr>
        <w:pStyle w:val="Default"/>
        <w:rPr>
          <w:rFonts w:ascii="Times New Roman" w:hAnsi="Times New Roman" w:cs="Times New Roman"/>
          <w:color w:val="auto"/>
          <w:sz w:val="22"/>
          <w:szCs w:val="22"/>
        </w:rPr>
      </w:pPr>
      <w:r w:rsidRPr="00B5403F">
        <w:rPr>
          <w:color w:val="auto"/>
        </w:rPr>
        <w:tab/>
      </w:r>
      <w:r w:rsidRPr="00B5403F">
        <w:rPr>
          <w:color w:val="auto"/>
        </w:rPr>
        <w:tab/>
      </w:r>
      <w:r w:rsidRPr="00B5403F">
        <w:rPr>
          <w:color w:val="auto"/>
        </w:rPr>
        <w:tab/>
      </w:r>
      <w:r w:rsidRPr="00B5403F">
        <w:rPr>
          <w:color w:val="auto"/>
        </w:rPr>
        <w:tab/>
      </w:r>
      <w:r w:rsidRPr="00B5403F">
        <w:rPr>
          <w:color w:val="auto"/>
        </w:rPr>
        <w:tab/>
      </w:r>
      <w:r w:rsidRPr="00B5403F">
        <w:rPr>
          <w:rFonts w:ascii="Times New Roman" w:hAnsi="Times New Roman" w:cs="Times New Roman"/>
          <w:color w:val="auto"/>
          <w:sz w:val="22"/>
          <w:szCs w:val="22"/>
        </w:rPr>
        <w:t xml:space="preserve">Dr. </w:t>
      </w:r>
      <w:proofErr w:type="spellStart"/>
      <w:r w:rsidRPr="00B5403F">
        <w:rPr>
          <w:rFonts w:ascii="Times New Roman" w:hAnsi="Times New Roman" w:cs="Times New Roman"/>
          <w:color w:val="auto"/>
          <w:sz w:val="22"/>
          <w:szCs w:val="22"/>
        </w:rPr>
        <w:t>Chaminda</w:t>
      </w:r>
      <w:proofErr w:type="spellEnd"/>
      <w:r w:rsidRPr="00B5403F">
        <w:rPr>
          <w:rFonts w:ascii="Times New Roman" w:hAnsi="Times New Roman" w:cs="Times New Roman"/>
          <w:color w:val="auto"/>
          <w:sz w:val="22"/>
          <w:szCs w:val="22"/>
        </w:rPr>
        <w:t xml:space="preserve"> </w:t>
      </w:r>
      <w:proofErr w:type="spellStart"/>
      <w:r w:rsidRPr="00B5403F">
        <w:rPr>
          <w:rFonts w:ascii="Times New Roman" w:hAnsi="Times New Roman" w:cs="Times New Roman"/>
          <w:color w:val="auto"/>
          <w:sz w:val="22"/>
          <w:szCs w:val="22"/>
        </w:rPr>
        <w:t>Pathirage</w:t>
      </w:r>
      <w:proofErr w:type="spellEnd"/>
      <w:r w:rsidRPr="00B5403F">
        <w:rPr>
          <w:rFonts w:ascii="Times New Roman" w:hAnsi="Times New Roman" w:cs="Times New Roman"/>
          <w:color w:val="auto"/>
          <w:sz w:val="22"/>
          <w:szCs w:val="22"/>
        </w:rPr>
        <w:t xml:space="preserve"> </w:t>
      </w:r>
    </w:p>
    <w:p w:rsidR="0085061F" w:rsidRPr="00B5403F" w:rsidRDefault="0085061F" w:rsidP="0085061F">
      <w:pPr>
        <w:autoSpaceDE w:val="0"/>
        <w:autoSpaceDN w:val="0"/>
        <w:adjustRightInd w:val="0"/>
        <w:spacing w:after="0" w:line="240" w:lineRule="auto"/>
        <w:ind w:left="2880" w:firstLine="720"/>
        <w:rPr>
          <w:rFonts w:ascii="Times New Roman" w:hAnsi="Times New Roman" w:cs="Times New Roman"/>
          <w:b/>
          <w:bCs/>
          <w:i/>
          <w:iCs/>
          <w:sz w:val="23"/>
          <w:szCs w:val="23"/>
        </w:rPr>
      </w:pPr>
    </w:p>
    <w:p w:rsidR="0085061F" w:rsidRPr="0085061F" w:rsidRDefault="0085061F" w:rsidP="0085061F">
      <w:pPr>
        <w:autoSpaceDE w:val="0"/>
        <w:autoSpaceDN w:val="0"/>
        <w:adjustRightInd w:val="0"/>
        <w:spacing w:after="0" w:line="240" w:lineRule="auto"/>
        <w:ind w:left="2880" w:firstLine="720"/>
        <w:rPr>
          <w:rFonts w:ascii="Times New Roman" w:hAnsi="Times New Roman" w:cs="Times New Roman"/>
          <w:sz w:val="23"/>
          <w:szCs w:val="23"/>
        </w:rPr>
      </w:pPr>
      <w:r w:rsidRPr="0085061F">
        <w:rPr>
          <w:rFonts w:ascii="Times New Roman" w:hAnsi="Times New Roman" w:cs="Times New Roman"/>
          <w:b/>
          <w:bCs/>
          <w:i/>
          <w:iCs/>
          <w:sz w:val="23"/>
          <w:szCs w:val="23"/>
        </w:rPr>
        <w:t xml:space="preserve">Conference Co-Chair </w:t>
      </w:r>
    </w:p>
    <w:p w:rsidR="0085061F" w:rsidRPr="00B5403F" w:rsidRDefault="0085061F" w:rsidP="0085061F">
      <w:pPr>
        <w:tabs>
          <w:tab w:val="left" w:pos="1394"/>
        </w:tabs>
        <w:rPr>
          <w:rFonts w:ascii="Times New Roman" w:hAnsi="Times New Roman" w:cs="Times New Roman"/>
        </w:rPr>
      </w:pPr>
    </w:p>
    <w:p w:rsidR="00E62B53" w:rsidRPr="00B5403F" w:rsidRDefault="0085061F" w:rsidP="00E62B53">
      <w:pPr>
        <w:tabs>
          <w:tab w:val="left" w:pos="1394"/>
        </w:tabs>
        <w:spacing w:after="0"/>
        <w:rPr>
          <w:rFonts w:ascii="Calibri" w:hAnsi="Calibri" w:cs="Times New Roman"/>
        </w:rPr>
      </w:pPr>
      <w:r w:rsidRPr="00B5403F">
        <w:rPr>
          <w:rFonts w:ascii="Times New Roman" w:hAnsi="Times New Roman" w:cs="Times New Roman"/>
          <w:noProof/>
        </w:rPr>
        <w:drawing>
          <wp:inline distT="0" distB="0" distL="0" distR="0" wp14:anchorId="36087ED5" wp14:editId="7EF6733D">
            <wp:extent cx="1061884" cy="1022555"/>
            <wp:effectExtent l="0" t="0" r="508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2099" cy="1022762"/>
                    </a:xfrm>
                    <a:prstGeom prst="rect">
                      <a:avLst/>
                    </a:prstGeom>
                    <a:noFill/>
                    <a:ln>
                      <a:noFill/>
                    </a:ln>
                  </pic:spPr>
                </pic:pic>
              </a:graphicData>
            </a:graphic>
          </wp:inline>
        </w:drawing>
      </w:r>
      <w:r w:rsidRPr="00B5403F">
        <w:rPr>
          <w:rFonts w:ascii="Times New Roman" w:hAnsi="Times New Roman" w:cs="Times New Roman"/>
        </w:rPr>
        <w:t xml:space="preserve">              </w:t>
      </w:r>
      <w:r w:rsidRPr="00B5403F">
        <w:rPr>
          <w:rFonts w:ascii="Times New Roman" w:hAnsi="Times New Roman" w:cs="Times New Roman"/>
          <w:noProof/>
        </w:rPr>
        <w:drawing>
          <wp:inline distT="0" distB="0" distL="0" distR="0" wp14:anchorId="1987B99C" wp14:editId="06E85357">
            <wp:extent cx="943610" cy="943610"/>
            <wp:effectExtent l="0" t="0" r="889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3610" cy="943610"/>
                    </a:xfrm>
                    <a:prstGeom prst="rect">
                      <a:avLst/>
                    </a:prstGeom>
                    <a:noFill/>
                    <a:ln>
                      <a:noFill/>
                    </a:ln>
                  </pic:spPr>
                </pic:pic>
              </a:graphicData>
            </a:graphic>
          </wp:inline>
        </w:drawing>
      </w:r>
      <w:r w:rsidRPr="00B5403F">
        <w:rPr>
          <w:rFonts w:ascii="Times New Roman" w:hAnsi="Times New Roman" w:cs="Times New Roman"/>
        </w:rPr>
        <w:t xml:space="preserve">                   </w:t>
      </w:r>
      <w:r w:rsidRPr="00B5403F">
        <w:rPr>
          <w:rFonts w:ascii="Times New Roman" w:hAnsi="Times New Roman" w:cs="Times New Roman"/>
          <w:noProof/>
        </w:rPr>
        <w:drawing>
          <wp:inline distT="0" distB="0" distL="0" distR="0" wp14:anchorId="3D68E9D4" wp14:editId="7CDF3CE2">
            <wp:extent cx="943610" cy="943610"/>
            <wp:effectExtent l="0" t="0" r="889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3610" cy="943610"/>
                    </a:xfrm>
                    <a:prstGeom prst="rect">
                      <a:avLst/>
                    </a:prstGeom>
                    <a:noFill/>
                    <a:ln>
                      <a:noFill/>
                    </a:ln>
                  </pic:spPr>
                </pic:pic>
              </a:graphicData>
            </a:graphic>
          </wp:inline>
        </w:drawing>
      </w:r>
      <w:r w:rsidRPr="00B5403F">
        <w:rPr>
          <w:rFonts w:ascii="Times New Roman" w:hAnsi="Times New Roman" w:cs="Times New Roman"/>
        </w:rPr>
        <w:t xml:space="preserve">                     </w:t>
      </w:r>
      <w:r w:rsidRPr="00B5403F">
        <w:rPr>
          <w:rFonts w:ascii="Times New Roman" w:hAnsi="Times New Roman" w:cs="Times New Roman"/>
          <w:noProof/>
        </w:rPr>
        <w:drawing>
          <wp:inline distT="0" distB="0" distL="0" distR="0" wp14:anchorId="5D9FFE10" wp14:editId="5DE29CA7">
            <wp:extent cx="1032387" cy="103238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2518" cy="1032518"/>
                    </a:xfrm>
                    <a:prstGeom prst="rect">
                      <a:avLst/>
                    </a:prstGeom>
                    <a:noFill/>
                    <a:ln>
                      <a:noFill/>
                    </a:ln>
                  </pic:spPr>
                </pic:pic>
              </a:graphicData>
            </a:graphic>
          </wp:inline>
        </w:drawing>
      </w:r>
      <w:r w:rsidRPr="00B5403F">
        <w:rPr>
          <w:rFonts w:ascii="Calibri" w:hAnsi="Calibri" w:cs="Times New Roman"/>
        </w:rPr>
        <w:t xml:space="preserve">Dr. </w:t>
      </w:r>
      <w:proofErr w:type="spellStart"/>
      <w:r w:rsidRPr="00B5403F">
        <w:rPr>
          <w:rFonts w:ascii="Calibri" w:hAnsi="Calibri" w:cs="Times New Roman"/>
        </w:rPr>
        <w:t>Udayangani</w:t>
      </w:r>
      <w:proofErr w:type="spellEnd"/>
      <w:r w:rsidRPr="00B5403F">
        <w:rPr>
          <w:rFonts w:ascii="Calibri" w:hAnsi="Calibri" w:cs="Times New Roman"/>
        </w:rPr>
        <w:t xml:space="preserve"> </w:t>
      </w:r>
      <w:r w:rsidR="00E62B53" w:rsidRPr="00B5403F">
        <w:rPr>
          <w:rFonts w:ascii="Calibri" w:hAnsi="Calibri" w:cs="Times New Roman"/>
        </w:rPr>
        <w:t xml:space="preserve">                    </w:t>
      </w:r>
      <w:r w:rsidR="00E62B53" w:rsidRPr="00B5403F">
        <w:rPr>
          <w:rFonts w:ascii="Calibri" w:hAnsi="Calibri"/>
        </w:rPr>
        <w:t xml:space="preserve">Dr. Rod </w:t>
      </w:r>
      <w:proofErr w:type="spellStart"/>
      <w:r w:rsidR="00E62B53" w:rsidRPr="00B5403F">
        <w:rPr>
          <w:rFonts w:ascii="Calibri" w:hAnsi="Calibri"/>
        </w:rPr>
        <w:t>Gameson</w:t>
      </w:r>
      <w:proofErr w:type="spellEnd"/>
      <w:r w:rsidR="00E62B53" w:rsidRPr="00B5403F">
        <w:rPr>
          <w:rFonts w:ascii="Calibri" w:hAnsi="Calibri"/>
        </w:rPr>
        <w:t xml:space="preserve">                </w:t>
      </w:r>
      <w:r w:rsidR="00E62B53" w:rsidRPr="00B5403F">
        <w:rPr>
          <w:rFonts w:ascii="Calibri" w:hAnsi="Calibri"/>
        </w:rPr>
        <w:t xml:space="preserve">    </w:t>
      </w:r>
      <w:r w:rsidR="00E62B53" w:rsidRPr="00B5403F">
        <w:rPr>
          <w:rFonts w:ascii="Calibri" w:hAnsi="Calibri"/>
        </w:rPr>
        <w:t xml:space="preserve">Dr. Chika </w:t>
      </w:r>
      <w:proofErr w:type="spellStart"/>
      <w:r w:rsidR="00E62B53" w:rsidRPr="00B5403F">
        <w:rPr>
          <w:rFonts w:ascii="Calibri" w:hAnsi="Calibri"/>
        </w:rPr>
        <w:t>Udeaja</w:t>
      </w:r>
      <w:proofErr w:type="spellEnd"/>
      <w:r w:rsidR="00E62B53" w:rsidRPr="00B5403F">
        <w:rPr>
          <w:rFonts w:ascii="Calibri" w:hAnsi="Calibri"/>
        </w:rPr>
        <w:t xml:space="preserve">                 </w:t>
      </w:r>
      <w:r w:rsidR="00E62B53" w:rsidRPr="00B5403F">
        <w:rPr>
          <w:rFonts w:ascii="Calibri" w:hAnsi="Calibri"/>
        </w:rPr>
        <w:t xml:space="preserve">           </w:t>
      </w:r>
      <w:r w:rsidR="00E62B53" w:rsidRPr="00B5403F">
        <w:rPr>
          <w:rFonts w:ascii="Calibri" w:hAnsi="Calibri"/>
        </w:rPr>
        <w:t xml:space="preserve">Dr. </w:t>
      </w:r>
      <w:proofErr w:type="spellStart"/>
      <w:r w:rsidR="00E62B53" w:rsidRPr="00B5403F">
        <w:rPr>
          <w:rFonts w:ascii="Calibri" w:hAnsi="Calibri"/>
        </w:rPr>
        <w:t>Yingchun</w:t>
      </w:r>
      <w:proofErr w:type="spellEnd"/>
      <w:r w:rsidR="00E62B53" w:rsidRPr="00B5403F">
        <w:rPr>
          <w:rFonts w:ascii="Calibri" w:hAnsi="Calibri"/>
        </w:rPr>
        <w:t xml:space="preserve"> </w:t>
      </w:r>
      <w:proofErr w:type="spellStart"/>
      <w:r w:rsidR="00E62B53" w:rsidRPr="00B5403F">
        <w:rPr>
          <w:rFonts w:ascii="Calibri" w:hAnsi="Calibri"/>
        </w:rPr>
        <w:t>Ji</w:t>
      </w:r>
      <w:proofErr w:type="spellEnd"/>
    </w:p>
    <w:p w:rsidR="0085061F" w:rsidRPr="00B5403F" w:rsidRDefault="0085061F" w:rsidP="00E62B53">
      <w:pPr>
        <w:tabs>
          <w:tab w:val="left" w:pos="1394"/>
        </w:tabs>
        <w:spacing w:after="0"/>
        <w:rPr>
          <w:rFonts w:ascii="Calibri" w:hAnsi="Calibri"/>
        </w:rPr>
      </w:pPr>
      <w:proofErr w:type="spellStart"/>
      <w:r w:rsidRPr="00B5403F">
        <w:rPr>
          <w:rFonts w:ascii="Calibri" w:hAnsi="Calibri" w:cs="Times New Roman"/>
        </w:rPr>
        <w:t>Kulatunga</w:t>
      </w:r>
      <w:proofErr w:type="spellEnd"/>
      <w:r w:rsidR="00E62B53" w:rsidRPr="00B5403F">
        <w:rPr>
          <w:rFonts w:ascii="Calibri" w:hAnsi="Calibri" w:cs="Times New Roman"/>
          <w:sz w:val="16"/>
        </w:rPr>
        <w:t xml:space="preserve"> </w:t>
      </w:r>
      <w:r w:rsidR="00E62B53" w:rsidRPr="00B5403F">
        <w:rPr>
          <w:rFonts w:ascii="Calibri" w:hAnsi="Calibri"/>
        </w:rPr>
        <w:t xml:space="preserve">       </w:t>
      </w:r>
    </w:p>
    <w:p w:rsidR="00E62B53" w:rsidRPr="00B5403F" w:rsidRDefault="00E62B53" w:rsidP="00E62B53">
      <w:pPr>
        <w:tabs>
          <w:tab w:val="left" w:pos="1394"/>
        </w:tabs>
        <w:spacing w:after="0"/>
        <w:rPr>
          <w:rFonts w:ascii="Calibri" w:hAnsi="Calibri"/>
        </w:rPr>
      </w:pPr>
    </w:p>
    <w:p w:rsidR="00E62B53" w:rsidRPr="00B5403F" w:rsidRDefault="00E62B53" w:rsidP="00E62B53">
      <w:pPr>
        <w:tabs>
          <w:tab w:val="left" w:pos="1394"/>
        </w:tabs>
        <w:spacing w:after="0"/>
        <w:rPr>
          <w:rFonts w:ascii="Calibri" w:hAnsi="Calibri" w:cs="Times New Roman"/>
        </w:rPr>
      </w:pPr>
      <w:r w:rsidRPr="00B5403F">
        <w:rPr>
          <w:rFonts w:ascii="Calibri" w:hAnsi="Calibri"/>
        </w:rPr>
        <w:tab/>
      </w:r>
      <w:r w:rsidRPr="00B5403F">
        <w:rPr>
          <w:rFonts w:ascii="Calibri" w:hAnsi="Calibri"/>
        </w:rPr>
        <w:tab/>
      </w:r>
      <w:r w:rsidRPr="00B5403F">
        <w:rPr>
          <w:rFonts w:ascii="Calibri" w:hAnsi="Calibri"/>
        </w:rPr>
        <w:tab/>
      </w:r>
      <w:r w:rsidRPr="00B5403F">
        <w:rPr>
          <w:rFonts w:ascii="Calibri" w:hAnsi="Calibri"/>
        </w:rPr>
        <w:tab/>
      </w:r>
      <w:r w:rsidRPr="00B5403F">
        <w:rPr>
          <w:rFonts w:ascii="Calibri" w:hAnsi="Calibri"/>
        </w:rPr>
        <w:tab/>
      </w:r>
      <w:proofErr w:type="spellStart"/>
      <w:r w:rsidRPr="00B5403F">
        <w:rPr>
          <w:b/>
          <w:bCs/>
          <w:i/>
          <w:iCs/>
          <w:sz w:val="23"/>
          <w:szCs w:val="23"/>
        </w:rPr>
        <w:t>Organising</w:t>
      </w:r>
      <w:proofErr w:type="spellEnd"/>
      <w:r w:rsidRPr="00B5403F">
        <w:rPr>
          <w:b/>
          <w:bCs/>
          <w:i/>
          <w:iCs/>
          <w:sz w:val="23"/>
          <w:szCs w:val="23"/>
        </w:rPr>
        <w:t xml:space="preserve"> Committee</w:t>
      </w:r>
      <w:r w:rsidRPr="00B5403F">
        <w:rPr>
          <w:rFonts w:ascii="Calibri" w:hAnsi="Calibri"/>
        </w:rPr>
        <w:tab/>
      </w:r>
    </w:p>
    <w:p w:rsidR="00E62B53" w:rsidRPr="00B5403F" w:rsidRDefault="00E62B53" w:rsidP="00E62B53">
      <w:pPr>
        <w:rPr>
          <w:rFonts w:ascii="Calibri" w:hAnsi="Calibri" w:cs="Times New Roman"/>
        </w:rPr>
      </w:pPr>
    </w:p>
    <w:p w:rsidR="00E62B53" w:rsidRPr="00B5403F" w:rsidRDefault="00E62B53" w:rsidP="00E62B53">
      <w:pPr>
        <w:rPr>
          <w:rFonts w:ascii="Calibri" w:hAnsi="Calibri" w:cs="Times New Roman"/>
        </w:rPr>
      </w:pPr>
    </w:p>
    <w:p w:rsidR="00DA2ECE" w:rsidRPr="00B5403F" w:rsidRDefault="00DA2ECE" w:rsidP="00DA2ECE">
      <w:pPr>
        <w:spacing w:after="0" w:line="240" w:lineRule="auto"/>
        <w:ind w:firstLine="720"/>
      </w:pPr>
      <w:r w:rsidRPr="00B5403F">
        <w:rPr>
          <w:rFonts w:ascii="Calibri" w:hAnsi="Calibri" w:cs="Times New Roman"/>
        </w:rPr>
        <w:t xml:space="preserve">     </w:t>
      </w:r>
      <w:r w:rsidR="00E62B53" w:rsidRPr="00B5403F">
        <w:rPr>
          <w:rFonts w:ascii="Calibri" w:hAnsi="Calibri" w:cs="Times New Roman"/>
        </w:rPr>
        <w:t xml:space="preserve">  </w:t>
      </w:r>
      <w:r w:rsidR="00E62B53" w:rsidRPr="00B5403F">
        <w:rPr>
          <w:rFonts w:ascii="Calibri" w:hAnsi="Calibri" w:cs="Times New Roman"/>
          <w:noProof/>
        </w:rPr>
        <w:drawing>
          <wp:inline distT="0" distB="0" distL="0" distR="0" wp14:anchorId="609462A3" wp14:editId="3798E926">
            <wp:extent cx="1233077" cy="1140542"/>
            <wp:effectExtent l="0" t="0" r="571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3207" cy="1140662"/>
                    </a:xfrm>
                    <a:prstGeom prst="rect">
                      <a:avLst/>
                    </a:prstGeom>
                    <a:noFill/>
                    <a:ln>
                      <a:noFill/>
                    </a:ln>
                  </pic:spPr>
                </pic:pic>
              </a:graphicData>
            </a:graphic>
          </wp:inline>
        </w:drawing>
      </w:r>
      <w:r w:rsidR="00E62B53" w:rsidRPr="00B5403F">
        <w:rPr>
          <w:rFonts w:ascii="Calibri" w:hAnsi="Calibri" w:cs="Times New Roman"/>
        </w:rPr>
        <w:t xml:space="preserve"> </w:t>
      </w:r>
      <w:r w:rsidR="00E62B53" w:rsidRPr="00B5403F">
        <w:rPr>
          <w:rFonts w:ascii="Calibri" w:hAnsi="Calibri" w:cs="Times New Roman"/>
          <w:noProof/>
        </w:rPr>
        <w:drawing>
          <wp:anchor distT="0" distB="0" distL="114300" distR="114300" simplePos="0" relativeHeight="251658240" behindDoc="0" locked="0" layoutInCell="1" allowOverlap="1" wp14:anchorId="66B866C6" wp14:editId="4B4B9759">
            <wp:simplePos x="0" y="0"/>
            <wp:positionH relativeFrom="column">
              <wp:align>left</wp:align>
            </wp:positionH>
            <wp:positionV relativeFrom="paragraph">
              <wp:align>top</wp:align>
            </wp:positionV>
            <wp:extent cx="1022350" cy="1228725"/>
            <wp:effectExtent l="0" t="0" r="635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2350" cy="1228725"/>
                    </a:xfrm>
                    <a:prstGeom prst="rect">
                      <a:avLst/>
                    </a:prstGeom>
                    <a:noFill/>
                    <a:ln>
                      <a:noFill/>
                    </a:ln>
                  </pic:spPr>
                </pic:pic>
              </a:graphicData>
            </a:graphic>
            <wp14:sizeRelV relativeFrom="margin">
              <wp14:pctHeight>0</wp14:pctHeight>
            </wp14:sizeRelV>
          </wp:anchor>
        </w:drawing>
      </w:r>
      <w:r w:rsidR="00E62B53" w:rsidRPr="00B5403F">
        <w:rPr>
          <w:rFonts w:ascii="Calibri" w:hAnsi="Calibri" w:cs="Times New Roman"/>
        </w:rPr>
        <w:t xml:space="preserve">                               </w:t>
      </w:r>
      <w:r w:rsidR="00E62B53" w:rsidRPr="00B5403F">
        <w:rPr>
          <w:rFonts w:ascii="Calibri" w:hAnsi="Calibri" w:cs="Times New Roman"/>
          <w:noProof/>
        </w:rPr>
        <w:drawing>
          <wp:inline distT="0" distB="0" distL="0" distR="0" wp14:anchorId="0A7C7EF5" wp14:editId="651F386C">
            <wp:extent cx="1179704" cy="1145651"/>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9639" cy="1145588"/>
                    </a:xfrm>
                    <a:prstGeom prst="rect">
                      <a:avLst/>
                    </a:prstGeom>
                    <a:noFill/>
                    <a:ln>
                      <a:noFill/>
                    </a:ln>
                  </pic:spPr>
                </pic:pic>
              </a:graphicData>
            </a:graphic>
          </wp:inline>
        </w:drawing>
      </w:r>
      <w:r w:rsidR="00E62B53" w:rsidRPr="00B5403F">
        <w:rPr>
          <w:rFonts w:ascii="Calibri" w:hAnsi="Calibri" w:cs="Times New Roman"/>
        </w:rPr>
        <w:br w:type="textWrapping" w:clear="all"/>
      </w:r>
      <w:r w:rsidRPr="00B5403F">
        <w:t xml:space="preserve">Dr. Claudia </w:t>
      </w:r>
      <w:proofErr w:type="spellStart"/>
      <w:r w:rsidRPr="00B5403F">
        <w:t>Trillo</w:t>
      </w:r>
      <w:proofErr w:type="spellEnd"/>
      <w:r w:rsidRPr="00B5403F">
        <w:t xml:space="preserve">                            </w:t>
      </w:r>
      <w:r w:rsidRPr="00B5403F">
        <w:t xml:space="preserve">Dr. Mohammad </w:t>
      </w:r>
      <w:r w:rsidRPr="00B5403F">
        <w:t xml:space="preserve">                                           </w:t>
      </w:r>
      <w:r w:rsidRPr="00B5403F">
        <w:t xml:space="preserve">Dr. </w:t>
      </w:r>
      <w:proofErr w:type="spellStart"/>
      <w:r w:rsidRPr="00B5403F">
        <w:t>Belqais</w:t>
      </w:r>
      <w:proofErr w:type="spellEnd"/>
      <w:r w:rsidRPr="00B5403F">
        <w:t xml:space="preserve"> </w:t>
      </w:r>
      <w:proofErr w:type="spellStart"/>
      <w:r w:rsidRPr="00B5403F">
        <w:t>Allali</w:t>
      </w:r>
      <w:proofErr w:type="spellEnd"/>
    </w:p>
    <w:p w:rsidR="00E62B53" w:rsidRPr="00B5403F" w:rsidRDefault="00DA2ECE" w:rsidP="00DA2ECE">
      <w:pPr>
        <w:spacing w:after="0" w:line="240" w:lineRule="auto"/>
        <w:ind w:firstLine="720"/>
      </w:pPr>
      <w:r w:rsidRPr="00B5403F">
        <w:t xml:space="preserve">                                             </w:t>
      </w:r>
      <w:proofErr w:type="spellStart"/>
      <w:r w:rsidRPr="00B5403F">
        <w:t>Takhtravanchi</w:t>
      </w:r>
      <w:proofErr w:type="spellEnd"/>
    </w:p>
    <w:p w:rsidR="00DA2ECE" w:rsidRPr="00B5403F" w:rsidRDefault="00DA2ECE" w:rsidP="00DA2ECE">
      <w:pPr>
        <w:spacing w:after="0" w:line="240" w:lineRule="auto"/>
        <w:ind w:firstLine="720"/>
      </w:pPr>
    </w:p>
    <w:p w:rsidR="00DA2ECE" w:rsidRPr="00B5403F" w:rsidRDefault="00DA2ECE" w:rsidP="00DA2ECE">
      <w:pPr>
        <w:spacing w:after="0" w:line="240" w:lineRule="auto"/>
        <w:ind w:firstLine="720"/>
      </w:pPr>
    </w:p>
    <w:p w:rsidR="00DA2ECE" w:rsidRPr="00B5403F" w:rsidRDefault="00DA2ECE" w:rsidP="00DA2ECE">
      <w:pPr>
        <w:spacing w:after="0" w:line="240" w:lineRule="auto"/>
        <w:ind w:firstLine="720"/>
      </w:pPr>
    </w:p>
    <w:p w:rsidR="00DA2ECE" w:rsidRPr="00B5403F" w:rsidRDefault="00DA2ECE" w:rsidP="00DA2ECE">
      <w:pPr>
        <w:spacing w:after="0" w:line="240" w:lineRule="auto"/>
        <w:ind w:firstLine="720"/>
      </w:pPr>
    </w:p>
    <w:p w:rsidR="00DA2ECE" w:rsidRPr="00B5403F" w:rsidRDefault="00DA2ECE" w:rsidP="00DA2ECE">
      <w:pPr>
        <w:spacing w:after="0" w:line="240" w:lineRule="auto"/>
        <w:ind w:firstLine="720"/>
      </w:pPr>
    </w:p>
    <w:p w:rsidR="00DA2ECE" w:rsidRPr="00B5403F" w:rsidRDefault="00DA2ECE" w:rsidP="00DA2ECE">
      <w:pPr>
        <w:spacing w:after="0" w:line="240" w:lineRule="auto"/>
        <w:ind w:firstLine="720"/>
      </w:pPr>
    </w:p>
    <w:p w:rsidR="00DA2ECE" w:rsidRPr="00B5403F" w:rsidRDefault="00DA2ECE" w:rsidP="00DA2ECE">
      <w:pPr>
        <w:spacing w:after="0" w:line="240" w:lineRule="auto"/>
        <w:ind w:firstLine="720"/>
      </w:pPr>
    </w:p>
    <w:p w:rsidR="00DA2ECE" w:rsidRPr="00B5403F" w:rsidRDefault="00DA2ECE" w:rsidP="00DA2ECE">
      <w:pPr>
        <w:spacing w:after="0" w:line="240" w:lineRule="auto"/>
        <w:ind w:firstLine="720"/>
      </w:pP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r w:rsidRPr="00DA2ECE">
        <w:rPr>
          <w:rFonts w:ascii="Times New Roman" w:hAnsi="Times New Roman" w:cs="Times New Roman"/>
          <w:b/>
          <w:bCs/>
          <w:sz w:val="23"/>
          <w:szCs w:val="23"/>
        </w:rPr>
        <w:lastRenderedPageBreak/>
        <w:t xml:space="preserve">THE SCIENTIFIC COMMITTEE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Belqais</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Allali</w:t>
      </w:r>
      <w:proofErr w:type="spellEnd"/>
      <w:r w:rsidRPr="00DA2ECE">
        <w:rPr>
          <w:rFonts w:ascii="Times New Roman" w:hAnsi="Times New Roman" w:cs="Times New Roman"/>
          <w:sz w:val="23"/>
          <w:szCs w:val="23"/>
        </w:rPr>
        <w:t xml:space="preserve">, University of Tripoli, Libya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Solomon </w:t>
      </w:r>
      <w:proofErr w:type="spellStart"/>
      <w:r w:rsidRPr="00DA2ECE">
        <w:rPr>
          <w:rFonts w:ascii="Times New Roman" w:hAnsi="Times New Roman" w:cs="Times New Roman"/>
          <w:sz w:val="23"/>
          <w:szCs w:val="23"/>
        </w:rPr>
        <w:t>Babatunde</w:t>
      </w:r>
      <w:proofErr w:type="spellEnd"/>
      <w:r w:rsidRPr="00DA2ECE">
        <w:rPr>
          <w:rFonts w:ascii="Times New Roman" w:hAnsi="Times New Roman" w:cs="Times New Roman"/>
          <w:sz w:val="23"/>
          <w:szCs w:val="23"/>
        </w:rPr>
        <w:t xml:space="preserve">, University of Ibadan, Nigeria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Sara </w:t>
      </w:r>
      <w:proofErr w:type="spellStart"/>
      <w:r w:rsidRPr="00DA2ECE">
        <w:rPr>
          <w:rFonts w:ascii="Times New Roman" w:hAnsi="Times New Roman" w:cs="Times New Roman"/>
          <w:sz w:val="23"/>
          <w:szCs w:val="23"/>
        </w:rPr>
        <w:t>Biscaya</w:t>
      </w:r>
      <w:proofErr w:type="spellEnd"/>
      <w:r w:rsidRPr="00DA2ECE">
        <w:rPr>
          <w:rFonts w:ascii="Times New Roman" w:hAnsi="Times New Roman" w:cs="Times New Roman"/>
          <w:sz w:val="23"/>
          <w:szCs w:val="23"/>
        </w:rPr>
        <w:t xml:space="preserve">, University of </w:t>
      </w:r>
      <w:proofErr w:type="spellStart"/>
      <w:r w:rsidRPr="00DA2ECE">
        <w:rPr>
          <w:rFonts w:ascii="Times New Roman" w:hAnsi="Times New Roman" w:cs="Times New Roman"/>
          <w:sz w:val="23"/>
          <w:szCs w:val="23"/>
        </w:rPr>
        <w:t>Salford</w:t>
      </w:r>
      <w:proofErr w:type="spellEnd"/>
      <w:r w:rsidRPr="00DA2ECE">
        <w:rPr>
          <w:rFonts w:ascii="Times New Roman" w:hAnsi="Times New Roman" w:cs="Times New Roman"/>
          <w:sz w:val="23"/>
          <w:szCs w:val="23"/>
        </w:rPr>
        <w:t xml:space="preserve">,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Jiangtao</w:t>
      </w:r>
      <w:proofErr w:type="spellEnd"/>
      <w:r w:rsidRPr="00DA2ECE">
        <w:rPr>
          <w:rFonts w:ascii="Times New Roman" w:hAnsi="Times New Roman" w:cs="Times New Roman"/>
          <w:sz w:val="23"/>
          <w:szCs w:val="23"/>
        </w:rPr>
        <w:t xml:space="preserve"> Du, Liverpool John </w:t>
      </w:r>
      <w:proofErr w:type="spellStart"/>
      <w:r w:rsidRPr="00DA2ECE">
        <w:rPr>
          <w:rFonts w:ascii="Times New Roman" w:hAnsi="Times New Roman" w:cs="Times New Roman"/>
          <w:sz w:val="23"/>
          <w:szCs w:val="23"/>
        </w:rPr>
        <w:t>Moores</w:t>
      </w:r>
      <w:proofErr w:type="spellEnd"/>
      <w:r w:rsidRPr="00DA2ECE">
        <w:rPr>
          <w:rFonts w:ascii="Times New Roman" w:hAnsi="Times New Roman" w:cs="Times New Roman"/>
          <w:sz w:val="23"/>
          <w:szCs w:val="23"/>
        </w:rPr>
        <w:t xml:space="preserve"> University,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Mr</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Damilola</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Ekundayo</w:t>
      </w:r>
      <w:proofErr w:type="spellEnd"/>
      <w:r w:rsidRPr="00DA2ECE">
        <w:rPr>
          <w:rFonts w:ascii="Times New Roman" w:hAnsi="Times New Roman" w:cs="Times New Roman"/>
          <w:sz w:val="23"/>
          <w:szCs w:val="23"/>
        </w:rPr>
        <w:t xml:space="preserve">, Oxford Brookes University,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r w:rsidRPr="00DA2ECE">
        <w:rPr>
          <w:rFonts w:ascii="Times New Roman" w:hAnsi="Times New Roman" w:cs="Times New Roman"/>
          <w:sz w:val="23"/>
          <w:szCs w:val="23"/>
        </w:rPr>
        <w:t xml:space="preserve">Prof Fidelis </w:t>
      </w:r>
      <w:proofErr w:type="spellStart"/>
      <w:r w:rsidRPr="00DA2ECE">
        <w:rPr>
          <w:rFonts w:ascii="Times New Roman" w:hAnsi="Times New Roman" w:cs="Times New Roman"/>
          <w:sz w:val="23"/>
          <w:szCs w:val="23"/>
        </w:rPr>
        <w:t>Emuze</w:t>
      </w:r>
      <w:proofErr w:type="spellEnd"/>
      <w:r w:rsidRPr="00DA2ECE">
        <w:rPr>
          <w:rFonts w:ascii="Times New Roman" w:hAnsi="Times New Roman" w:cs="Times New Roman"/>
          <w:sz w:val="23"/>
          <w:szCs w:val="23"/>
        </w:rPr>
        <w:t xml:space="preserve">, Central University of Technology, South Africa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Peter Farrell, University of Bolton,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Rod </w:t>
      </w:r>
      <w:proofErr w:type="spellStart"/>
      <w:r w:rsidRPr="00DA2ECE">
        <w:rPr>
          <w:rFonts w:ascii="Times New Roman" w:hAnsi="Times New Roman" w:cs="Times New Roman"/>
          <w:sz w:val="23"/>
          <w:szCs w:val="23"/>
        </w:rPr>
        <w:t>Gameson</w:t>
      </w:r>
      <w:proofErr w:type="spellEnd"/>
      <w:r w:rsidRPr="00DA2ECE">
        <w:rPr>
          <w:rFonts w:ascii="Times New Roman" w:hAnsi="Times New Roman" w:cs="Times New Roman"/>
          <w:sz w:val="23"/>
          <w:szCs w:val="23"/>
        </w:rPr>
        <w:t xml:space="preserve">, University of </w:t>
      </w:r>
      <w:proofErr w:type="spellStart"/>
      <w:r w:rsidRPr="00DA2ECE">
        <w:rPr>
          <w:rFonts w:ascii="Times New Roman" w:hAnsi="Times New Roman" w:cs="Times New Roman"/>
          <w:sz w:val="23"/>
          <w:szCs w:val="23"/>
        </w:rPr>
        <w:t>Salford</w:t>
      </w:r>
      <w:proofErr w:type="spellEnd"/>
      <w:r w:rsidRPr="00DA2ECE">
        <w:rPr>
          <w:rFonts w:ascii="Times New Roman" w:hAnsi="Times New Roman" w:cs="Times New Roman"/>
          <w:sz w:val="23"/>
          <w:szCs w:val="23"/>
        </w:rPr>
        <w:t xml:space="preserve">,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r w:rsidRPr="00DA2ECE">
        <w:rPr>
          <w:rFonts w:ascii="Times New Roman" w:hAnsi="Times New Roman" w:cs="Times New Roman"/>
          <w:sz w:val="23"/>
          <w:szCs w:val="23"/>
        </w:rPr>
        <w:t xml:space="preserve">Prof Bob Giddings, </w:t>
      </w:r>
      <w:proofErr w:type="spellStart"/>
      <w:r w:rsidRPr="00DA2ECE">
        <w:rPr>
          <w:rFonts w:ascii="Times New Roman" w:hAnsi="Times New Roman" w:cs="Times New Roman"/>
          <w:sz w:val="23"/>
          <w:szCs w:val="23"/>
        </w:rPr>
        <w:t>Northumbria</w:t>
      </w:r>
      <w:proofErr w:type="spellEnd"/>
      <w:r w:rsidRPr="00DA2ECE">
        <w:rPr>
          <w:rFonts w:ascii="Times New Roman" w:hAnsi="Times New Roman" w:cs="Times New Roman"/>
          <w:sz w:val="23"/>
          <w:szCs w:val="23"/>
        </w:rPr>
        <w:t xml:space="preserve"> University,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Anthony </w:t>
      </w:r>
      <w:proofErr w:type="spellStart"/>
      <w:r w:rsidRPr="00DA2ECE">
        <w:rPr>
          <w:rFonts w:ascii="Times New Roman" w:hAnsi="Times New Roman" w:cs="Times New Roman"/>
          <w:sz w:val="23"/>
          <w:szCs w:val="23"/>
        </w:rPr>
        <w:t>Higham</w:t>
      </w:r>
      <w:proofErr w:type="spellEnd"/>
      <w:r w:rsidRPr="00DA2ECE">
        <w:rPr>
          <w:rFonts w:ascii="Times New Roman" w:hAnsi="Times New Roman" w:cs="Times New Roman"/>
          <w:sz w:val="23"/>
          <w:szCs w:val="23"/>
        </w:rPr>
        <w:t xml:space="preserve">, University of </w:t>
      </w:r>
      <w:proofErr w:type="spellStart"/>
      <w:r w:rsidRPr="00DA2ECE">
        <w:rPr>
          <w:rFonts w:ascii="Times New Roman" w:hAnsi="Times New Roman" w:cs="Times New Roman"/>
          <w:sz w:val="23"/>
          <w:szCs w:val="23"/>
        </w:rPr>
        <w:t>Salford</w:t>
      </w:r>
      <w:proofErr w:type="spellEnd"/>
      <w:r w:rsidRPr="00DA2ECE">
        <w:rPr>
          <w:rFonts w:ascii="Times New Roman" w:hAnsi="Times New Roman" w:cs="Times New Roman"/>
          <w:sz w:val="23"/>
          <w:szCs w:val="23"/>
        </w:rPr>
        <w:t xml:space="preserve">,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r w:rsidRPr="00DA2ECE">
        <w:rPr>
          <w:rFonts w:ascii="Times New Roman" w:hAnsi="Times New Roman" w:cs="Times New Roman"/>
          <w:sz w:val="23"/>
          <w:szCs w:val="23"/>
        </w:rPr>
        <w:t xml:space="preserve">Prof </w:t>
      </w:r>
      <w:proofErr w:type="spellStart"/>
      <w:r w:rsidRPr="00DA2ECE">
        <w:rPr>
          <w:rFonts w:ascii="Times New Roman" w:hAnsi="Times New Roman" w:cs="Times New Roman"/>
          <w:sz w:val="23"/>
          <w:szCs w:val="23"/>
        </w:rPr>
        <w:t>Bingu</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Ingirige</w:t>
      </w:r>
      <w:proofErr w:type="spellEnd"/>
      <w:r w:rsidRPr="00DA2ECE">
        <w:rPr>
          <w:rFonts w:ascii="Times New Roman" w:hAnsi="Times New Roman" w:cs="Times New Roman"/>
          <w:sz w:val="23"/>
          <w:szCs w:val="23"/>
        </w:rPr>
        <w:t xml:space="preserve">, University of </w:t>
      </w:r>
      <w:proofErr w:type="spellStart"/>
      <w:r w:rsidRPr="00DA2ECE">
        <w:rPr>
          <w:rFonts w:ascii="Times New Roman" w:hAnsi="Times New Roman" w:cs="Times New Roman"/>
          <w:sz w:val="23"/>
          <w:szCs w:val="23"/>
        </w:rPr>
        <w:t>Huddersfield</w:t>
      </w:r>
      <w:proofErr w:type="spellEnd"/>
      <w:r w:rsidRPr="00DA2ECE">
        <w:rPr>
          <w:rFonts w:ascii="Times New Roman" w:hAnsi="Times New Roman" w:cs="Times New Roman"/>
          <w:sz w:val="23"/>
          <w:szCs w:val="23"/>
        </w:rPr>
        <w:t xml:space="preserve">,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Yingchun</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Ji</w:t>
      </w:r>
      <w:proofErr w:type="spellEnd"/>
      <w:r w:rsidRPr="00DA2ECE">
        <w:rPr>
          <w:rFonts w:ascii="Times New Roman" w:hAnsi="Times New Roman" w:cs="Times New Roman"/>
          <w:sz w:val="23"/>
          <w:szCs w:val="23"/>
        </w:rPr>
        <w:t xml:space="preserve">, University of </w:t>
      </w:r>
      <w:proofErr w:type="spellStart"/>
      <w:r w:rsidRPr="00DA2ECE">
        <w:rPr>
          <w:rFonts w:ascii="Times New Roman" w:hAnsi="Times New Roman" w:cs="Times New Roman"/>
          <w:sz w:val="23"/>
          <w:szCs w:val="23"/>
        </w:rPr>
        <w:t>Salford</w:t>
      </w:r>
      <w:proofErr w:type="spellEnd"/>
      <w:r w:rsidRPr="00DA2ECE">
        <w:rPr>
          <w:rFonts w:ascii="Times New Roman" w:hAnsi="Times New Roman" w:cs="Times New Roman"/>
          <w:sz w:val="23"/>
          <w:szCs w:val="23"/>
        </w:rPr>
        <w:t xml:space="preserve">,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Kaushal</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Keraminiyage</w:t>
      </w:r>
      <w:proofErr w:type="spellEnd"/>
      <w:r w:rsidRPr="00DA2ECE">
        <w:rPr>
          <w:rFonts w:ascii="Times New Roman" w:hAnsi="Times New Roman" w:cs="Times New Roman"/>
          <w:sz w:val="23"/>
          <w:szCs w:val="23"/>
        </w:rPr>
        <w:t xml:space="preserve">, University of </w:t>
      </w:r>
      <w:proofErr w:type="spellStart"/>
      <w:r w:rsidRPr="00DA2ECE">
        <w:rPr>
          <w:rFonts w:ascii="Times New Roman" w:hAnsi="Times New Roman" w:cs="Times New Roman"/>
          <w:sz w:val="23"/>
          <w:szCs w:val="23"/>
        </w:rPr>
        <w:t>Huddersfield</w:t>
      </w:r>
      <w:proofErr w:type="spellEnd"/>
      <w:r w:rsidRPr="00DA2ECE">
        <w:rPr>
          <w:rFonts w:ascii="Times New Roman" w:hAnsi="Times New Roman" w:cs="Times New Roman"/>
          <w:sz w:val="23"/>
          <w:szCs w:val="23"/>
        </w:rPr>
        <w:t xml:space="preserve">,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Ivan </w:t>
      </w:r>
      <w:proofErr w:type="spellStart"/>
      <w:r w:rsidRPr="00DA2ECE">
        <w:rPr>
          <w:rFonts w:ascii="Times New Roman" w:hAnsi="Times New Roman" w:cs="Times New Roman"/>
          <w:sz w:val="23"/>
          <w:szCs w:val="23"/>
        </w:rPr>
        <w:t>Korolija</w:t>
      </w:r>
      <w:proofErr w:type="spellEnd"/>
      <w:r w:rsidRPr="00DA2ECE">
        <w:rPr>
          <w:rFonts w:ascii="Times New Roman" w:hAnsi="Times New Roman" w:cs="Times New Roman"/>
          <w:sz w:val="23"/>
          <w:szCs w:val="23"/>
        </w:rPr>
        <w:t xml:space="preserve">, University College London,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Udayangani</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Kulatunga</w:t>
      </w:r>
      <w:proofErr w:type="spellEnd"/>
      <w:r w:rsidRPr="00DA2ECE">
        <w:rPr>
          <w:rFonts w:ascii="Times New Roman" w:hAnsi="Times New Roman" w:cs="Times New Roman"/>
          <w:sz w:val="23"/>
          <w:szCs w:val="23"/>
        </w:rPr>
        <w:t xml:space="preserve">, University of </w:t>
      </w:r>
      <w:proofErr w:type="spellStart"/>
      <w:r w:rsidRPr="00DA2ECE">
        <w:rPr>
          <w:rFonts w:ascii="Times New Roman" w:hAnsi="Times New Roman" w:cs="Times New Roman"/>
          <w:sz w:val="23"/>
          <w:szCs w:val="23"/>
        </w:rPr>
        <w:t>Salford</w:t>
      </w:r>
      <w:proofErr w:type="spellEnd"/>
      <w:r w:rsidRPr="00DA2ECE">
        <w:rPr>
          <w:rFonts w:ascii="Times New Roman" w:hAnsi="Times New Roman" w:cs="Times New Roman"/>
          <w:sz w:val="23"/>
          <w:szCs w:val="23"/>
        </w:rPr>
        <w:t xml:space="preserve">,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Champika</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Liyanage</w:t>
      </w:r>
      <w:proofErr w:type="spellEnd"/>
      <w:r w:rsidRPr="00DA2ECE">
        <w:rPr>
          <w:rFonts w:ascii="Times New Roman" w:hAnsi="Times New Roman" w:cs="Times New Roman"/>
          <w:sz w:val="23"/>
          <w:szCs w:val="23"/>
        </w:rPr>
        <w:t xml:space="preserve">, University of Central Lancashire,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Patrick Manu, University of West of England,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Amanda Marshall-</w:t>
      </w:r>
      <w:proofErr w:type="spellStart"/>
      <w:r w:rsidRPr="00DA2ECE">
        <w:rPr>
          <w:rFonts w:ascii="Times New Roman" w:hAnsi="Times New Roman" w:cs="Times New Roman"/>
          <w:sz w:val="23"/>
          <w:szCs w:val="23"/>
        </w:rPr>
        <w:t>Ponting</w:t>
      </w:r>
      <w:proofErr w:type="spellEnd"/>
      <w:r w:rsidRPr="00DA2ECE">
        <w:rPr>
          <w:rFonts w:ascii="Times New Roman" w:hAnsi="Times New Roman" w:cs="Times New Roman"/>
          <w:sz w:val="23"/>
          <w:szCs w:val="23"/>
        </w:rPr>
        <w:t xml:space="preserve">, University of </w:t>
      </w:r>
      <w:proofErr w:type="spellStart"/>
      <w:r w:rsidRPr="00DA2ECE">
        <w:rPr>
          <w:rFonts w:ascii="Times New Roman" w:hAnsi="Times New Roman" w:cs="Times New Roman"/>
          <w:sz w:val="23"/>
          <w:szCs w:val="23"/>
        </w:rPr>
        <w:t>Salford</w:t>
      </w:r>
      <w:proofErr w:type="spellEnd"/>
      <w:r w:rsidRPr="00DA2ECE">
        <w:rPr>
          <w:rFonts w:ascii="Times New Roman" w:hAnsi="Times New Roman" w:cs="Times New Roman"/>
          <w:sz w:val="23"/>
          <w:szCs w:val="23"/>
        </w:rPr>
        <w:t xml:space="preserve">,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Athina</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Moustaka</w:t>
      </w:r>
      <w:proofErr w:type="spellEnd"/>
      <w:r w:rsidRPr="00DA2ECE">
        <w:rPr>
          <w:rFonts w:ascii="Times New Roman" w:hAnsi="Times New Roman" w:cs="Times New Roman"/>
          <w:sz w:val="23"/>
          <w:szCs w:val="23"/>
        </w:rPr>
        <w:t xml:space="preserve">, University of </w:t>
      </w:r>
      <w:proofErr w:type="spellStart"/>
      <w:r w:rsidRPr="00DA2ECE">
        <w:rPr>
          <w:rFonts w:ascii="Times New Roman" w:hAnsi="Times New Roman" w:cs="Times New Roman"/>
          <w:sz w:val="23"/>
          <w:szCs w:val="23"/>
        </w:rPr>
        <w:t>Salford</w:t>
      </w:r>
      <w:proofErr w:type="spellEnd"/>
      <w:r w:rsidRPr="00DA2ECE">
        <w:rPr>
          <w:rFonts w:ascii="Times New Roman" w:hAnsi="Times New Roman" w:cs="Times New Roman"/>
          <w:sz w:val="23"/>
          <w:szCs w:val="23"/>
        </w:rPr>
        <w:t xml:space="preserve">,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Temitope</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Omotayo</w:t>
      </w:r>
      <w:proofErr w:type="spellEnd"/>
      <w:r w:rsidRPr="00DA2ECE">
        <w:rPr>
          <w:rFonts w:ascii="Times New Roman" w:hAnsi="Times New Roman" w:cs="Times New Roman"/>
          <w:sz w:val="23"/>
          <w:szCs w:val="23"/>
        </w:rPr>
        <w:t xml:space="preserve">, Robert Gordon University,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Alex </w:t>
      </w:r>
      <w:proofErr w:type="spellStart"/>
      <w:r w:rsidRPr="00DA2ECE">
        <w:rPr>
          <w:rFonts w:ascii="Times New Roman" w:hAnsi="Times New Roman" w:cs="Times New Roman"/>
          <w:sz w:val="23"/>
          <w:szCs w:val="23"/>
        </w:rPr>
        <w:t>Opoku</w:t>
      </w:r>
      <w:proofErr w:type="spellEnd"/>
      <w:r w:rsidRPr="00DA2ECE">
        <w:rPr>
          <w:rFonts w:ascii="Times New Roman" w:hAnsi="Times New Roman" w:cs="Times New Roman"/>
          <w:sz w:val="23"/>
          <w:szCs w:val="23"/>
        </w:rPr>
        <w:t xml:space="preserve">, University College London,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James Parker, Leeds Beckett University,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Chaminda</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Pathirage</w:t>
      </w:r>
      <w:proofErr w:type="spellEnd"/>
      <w:r w:rsidRPr="00DA2ECE">
        <w:rPr>
          <w:rFonts w:ascii="Times New Roman" w:hAnsi="Times New Roman" w:cs="Times New Roman"/>
          <w:sz w:val="23"/>
          <w:szCs w:val="23"/>
        </w:rPr>
        <w:t xml:space="preserve">, University of </w:t>
      </w:r>
      <w:proofErr w:type="spellStart"/>
      <w:r w:rsidRPr="00DA2ECE">
        <w:rPr>
          <w:rFonts w:ascii="Times New Roman" w:hAnsi="Times New Roman" w:cs="Times New Roman"/>
          <w:sz w:val="23"/>
          <w:szCs w:val="23"/>
        </w:rPr>
        <w:t>Salford</w:t>
      </w:r>
      <w:proofErr w:type="spellEnd"/>
      <w:r w:rsidRPr="00DA2ECE">
        <w:rPr>
          <w:rFonts w:ascii="Times New Roman" w:hAnsi="Times New Roman" w:cs="Times New Roman"/>
          <w:sz w:val="23"/>
          <w:szCs w:val="23"/>
        </w:rPr>
        <w:t xml:space="preserve">,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r w:rsidRPr="00DA2ECE">
        <w:rPr>
          <w:rFonts w:ascii="Times New Roman" w:hAnsi="Times New Roman" w:cs="Times New Roman"/>
          <w:sz w:val="23"/>
          <w:szCs w:val="23"/>
        </w:rPr>
        <w:t xml:space="preserve">Prof </w:t>
      </w:r>
      <w:proofErr w:type="spellStart"/>
      <w:r w:rsidRPr="00DA2ECE">
        <w:rPr>
          <w:rFonts w:ascii="Times New Roman" w:hAnsi="Times New Roman" w:cs="Times New Roman"/>
          <w:sz w:val="23"/>
          <w:szCs w:val="23"/>
        </w:rPr>
        <w:t>Srinath</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Perera</w:t>
      </w:r>
      <w:proofErr w:type="spellEnd"/>
      <w:r w:rsidRPr="00DA2ECE">
        <w:rPr>
          <w:rFonts w:ascii="Times New Roman" w:hAnsi="Times New Roman" w:cs="Times New Roman"/>
          <w:sz w:val="23"/>
          <w:szCs w:val="23"/>
        </w:rPr>
        <w:t xml:space="preserve">, Western Sydney University, Australia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Rameez</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Rameezdeen</w:t>
      </w:r>
      <w:proofErr w:type="spellEnd"/>
      <w:r w:rsidRPr="00DA2ECE">
        <w:rPr>
          <w:rFonts w:ascii="Times New Roman" w:hAnsi="Times New Roman" w:cs="Times New Roman"/>
          <w:sz w:val="23"/>
          <w:szCs w:val="23"/>
        </w:rPr>
        <w:t xml:space="preserve">, University of South Australia, Australia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Yasangika</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Sandanayake</w:t>
      </w:r>
      <w:proofErr w:type="spellEnd"/>
      <w:r w:rsidRPr="00DA2ECE">
        <w:rPr>
          <w:rFonts w:ascii="Times New Roman" w:hAnsi="Times New Roman" w:cs="Times New Roman"/>
          <w:sz w:val="23"/>
          <w:szCs w:val="23"/>
        </w:rPr>
        <w:t xml:space="preserve">, University of </w:t>
      </w:r>
      <w:proofErr w:type="spellStart"/>
      <w:r w:rsidRPr="00DA2ECE">
        <w:rPr>
          <w:rFonts w:ascii="Times New Roman" w:hAnsi="Times New Roman" w:cs="Times New Roman"/>
          <w:sz w:val="23"/>
          <w:szCs w:val="23"/>
        </w:rPr>
        <w:t>Moratuwa</w:t>
      </w:r>
      <w:proofErr w:type="spellEnd"/>
      <w:r w:rsidRPr="00DA2ECE">
        <w:rPr>
          <w:rFonts w:ascii="Times New Roman" w:hAnsi="Times New Roman" w:cs="Times New Roman"/>
          <w:sz w:val="23"/>
          <w:szCs w:val="23"/>
        </w:rPr>
        <w:t xml:space="preserve">, Sri Lanka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Stefan Smith, University of Reading,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Noralfish</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Sulaiman</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Universiti</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Tun</w:t>
      </w:r>
      <w:proofErr w:type="spellEnd"/>
      <w:r w:rsidRPr="00DA2ECE">
        <w:rPr>
          <w:rFonts w:ascii="Times New Roman" w:hAnsi="Times New Roman" w:cs="Times New Roman"/>
          <w:sz w:val="23"/>
          <w:szCs w:val="23"/>
        </w:rPr>
        <w:t xml:space="preserve"> Hussein </w:t>
      </w:r>
      <w:proofErr w:type="spellStart"/>
      <w:r w:rsidRPr="00DA2ECE">
        <w:rPr>
          <w:rFonts w:ascii="Times New Roman" w:hAnsi="Times New Roman" w:cs="Times New Roman"/>
          <w:sz w:val="23"/>
          <w:szCs w:val="23"/>
        </w:rPr>
        <w:t>Onn</w:t>
      </w:r>
      <w:proofErr w:type="spellEnd"/>
      <w:r w:rsidRPr="00DA2ECE">
        <w:rPr>
          <w:rFonts w:ascii="Times New Roman" w:hAnsi="Times New Roman" w:cs="Times New Roman"/>
          <w:sz w:val="23"/>
          <w:szCs w:val="23"/>
        </w:rPr>
        <w:t xml:space="preserve">, Malaysia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Mohammad </w:t>
      </w:r>
      <w:proofErr w:type="spellStart"/>
      <w:r w:rsidRPr="00DA2ECE">
        <w:rPr>
          <w:rFonts w:ascii="Times New Roman" w:hAnsi="Times New Roman" w:cs="Times New Roman"/>
          <w:sz w:val="23"/>
          <w:szCs w:val="23"/>
        </w:rPr>
        <w:t>Takhtravanchi</w:t>
      </w:r>
      <w:proofErr w:type="spellEnd"/>
      <w:r w:rsidRPr="00DA2ECE">
        <w:rPr>
          <w:rFonts w:ascii="Times New Roman" w:hAnsi="Times New Roman" w:cs="Times New Roman"/>
          <w:sz w:val="23"/>
          <w:szCs w:val="23"/>
        </w:rPr>
        <w:t xml:space="preserve">, University of </w:t>
      </w:r>
      <w:proofErr w:type="spellStart"/>
      <w:r w:rsidRPr="00DA2ECE">
        <w:rPr>
          <w:rFonts w:ascii="Times New Roman" w:hAnsi="Times New Roman" w:cs="Times New Roman"/>
          <w:sz w:val="23"/>
          <w:szCs w:val="23"/>
        </w:rPr>
        <w:t>Salford</w:t>
      </w:r>
      <w:proofErr w:type="spellEnd"/>
      <w:r w:rsidRPr="00DA2ECE">
        <w:rPr>
          <w:rFonts w:ascii="Times New Roman" w:hAnsi="Times New Roman" w:cs="Times New Roman"/>
          <w:sz w:val="23"/>
          <w:szCs w:val="23"/>
        </w:rPr>
        <w:t xml:space="preserve">,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Menaha</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Thayaparan</w:t>
      </w:r>
      <w:proofErr w:type="spellEnd"/>
      <w:r w:rsidRPr="00DA2ECE">
        <w:rPr>
          <w:rFonts w:ascii="Times New Roman" w:hAnsi="Times New Roman" w:cs="Times New Roman"/>
          <w:sz w:val="23"/>
          <w:szCs w:val="23"/>
        </w:rPr>
        <w:t xml:space="preserve">, London South Bank University,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Niraj</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Thurairajah</w:t>
      </w:r>
      <w:proofErr w:type="spellEnd"/>
      <w:r w:rsidRPr="00DA2ECE">
        <w:rPr>
          <w:rFonts w:ascii="Times New Roman" w:hAnsi="Times New Roman" w:cs="Times New Roman"/>
          <w:sz w:val="23"/>
          <w:szCs w:val="23"/>
        </w:rPr>
        <w:t xml:space="preserve">, Birmingham City University,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r w:rsidRPr="00DA2ECE">
        <w:rPr>
          <w:rFonts w:ascii="Times New Roman" w:hAnsi="Times New Roman" w:cs="Times New Roman"/>
          <w:sz w:val="23"/>
          <w:szCs w:val="23"/>
        </w:rPr>
        <w:t xml:space="preserve">Dr. Claudia </w:t>
      </w:r>
      <w:proofErr w:type="spellStart"/>
      <w:r w:rsidRPr="00DA2ECE">
        <w:rPr>
          <w:rFonts w:ascii="Times New Roman" w:hAnsi="Times New Roman" w:cs="Times New Roman"/>
          <w:sz w:val="23"/>
          <w:szCs w:val="23"/>
        </w:rPr>
        <w:t>Trillo</w:t>
      </w:r>
      <w:proofErr w:type="spellEnd"/>
      <w:r w:rsidRPr="00DA2ECE">
        <w:rPr>
          <w:rFonts w:ascii="Times New Roman" w:hAnsi="Times New Roman" w:cs="Times New Roman"/>
          <w:sz w:val="23"/>
          <w:szCs w:val="23"/>
        </w:rPr>
        <w:t xml:space="preserve">, University of </w:t>
      </w:r>
      <w:proofErr w:type="spellStart"/>
      <w:r w:rsidRPr="00DA2ECE">
        <w:rPr>
          <w:rFonts w:ascii="Times New Roman" w:hAnsi="Times New Roman" w:cs="Times New Roman"/>
          <w:sz w:val="23"/>
          <w:szCs w:val="23"/>
        </w:rPr>
        <w:t>Salford</w:t>
      </w:r>
      <w:proofErr w:type="spellEnd"/>
      <w:r w:rsidRPr="00DA2ECE">
        <w:rPr>
          <w:rFonts w:ascii="Times New Roman" w:hAnsi="Times New Roman" w:cs="Times New Roman"/>
          <w:sz w:val="23"/>
          <w:szCs w:val="23"/>
        </w:rPr>
        <w:t xml:space="preserve">, UK </w:t>
      </w: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Chika </w:t>
      </w:r>
      <w:proofErr w:type="spellStart"/>
      <w:r w:rsidRPr="00DA2ECE">
        <w:rPr>
          <w:rFonts w:ascii="Times New Roman" w:hAnsi="Times New Roman" w:cs="Times New Roman"/>
          <w:sz w:val="23"/>
          <w:szCs w:val="23"/>
        </w:rPr>
        <w:t>Udeaja</w:t>
      </w:r>
      <w:proofErr w:type="spellEnd"/>
      <w:r w:rsidRPr="00DA2ECE">
        <w:rPr>
          <w:rFonts w:ascii="Times New Roman" w:hAnsi="Times New Roman" w:cs="Times New Roman"/>
          <w:sz w:val="23"/>
          <w:szCs w:val="23"/>
        </w:rPr>
        <w:t xml:space="preserve">, University of </w:t>
      </w:r>
      <w:proofErr w:type="spellStart"/>
      <w:r w:rsidRPr="00DA2ECE">
        <w:rPr>
          <w:rFonts w:ascii="Times New Roman" w:hAnsi="Times New Roman" w:cs="Times New Roman"/>
          <w:sz w:val="23"/>
          <w:szCs w:val="23"/>
        </w:rPr>
        <w:t>Salford</w:t>
      </w:r>
      <w:proofErr w:type="spellEnd"/>
      <w:r w:rsidRPr="00DA2ECE">
        <w:rPr>
          <w:rFonts w:ascii="Times New Roman" w:hAnsi="Times New Roman" w:cs="Times New Roman"/>
          <w:sz w:val="23"/>
          <w:szCs w:val="23"/>
        </w:rPr>
        <w:t xml:space="preserve">, UK </w:t>
      </w:r>
    </w:p>
    <w:p w:rsidR="00DA2ECE" w:rsidRPr="00B5403F"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DA2ECE">
        <w:rPr>
          <w:rFonts w:ascii="Times New Roman" w:hAnsi="Times New Roman" w:cs="Times New Roman"/>
          <w:sz w:val="23"/>
          <w:szCs w:val="23"/>
        </w:rPr>
        <w:t>Dr</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Gayan</w:t>
      </w:r>
      <w:proofErr w:type="spellEnd"/>
      <w:r w:rsidRPr="00DA2ECE">
        <w:rPr>
          <w:rFonts w:ascii="Times New Roman" w:hAnsi="Times New Roman" w:cs="Times New Roman"/>
          <w:sz w:val="23"/>
          <w:szCs w:val="23"/>
        </w:rPr>
        <w:t xml:space="preserve"> </w:t>
      </w:r>
      <w:proofErr w:type="spellStart"/>
      <w:r w:rsidRPr="00DA2ECE">
        <w:rPr>
          <w:rFonts w:ascii="Times New Roman" w:hAnsi="Times New Roman" w:cs="Times New Roman"/>
          <w:sz w:val="23"/>
          <w:szCs w:val="23"/>
        </w:rPr>
        <w:t>Wedawatta</w:t>
      </w:r>
      <w:proofErr w:type="spellEnd"/>
      <w:r w:rsidRPr="00DA2ECE">
        <w:rPr>
          <w:rFonts w:ascii="Times New Roman" w:hAnsi="Times New Roman" w:cs="Times New Roman"/>
          <w:sz w:val="23"/>
          <w:szCs w:val="23"/>
        </w:rPr>
        <w:t xml:space="preserve">, Aston University, UK </w:t>
      </w:r>
    </w:p>
    <w:p w:rsidR="00DA2ECE" w:rsidRPr="00B5403F" w:rsidRDefault="00DA2ECE" w:rsidP="00DA2ECE">
      <w:pPr>
        <w:autoSpaceDE w:val="0"/>
        <w:autoSpaceDN w:val="0"/>
        <w:adjustRightInd w:val="0"/>
        <w:spacing w:after="0" w:line="240" w:lineRule="auto"/>
        <w:rPr>
          <w:rFonts w:ascii="Times New Roman" w:hAnsi="Times New Roman" w:cs="Times New Roman"/>
          <w:sz w:val="23"/>
          <w:szCs w:val="23"/>
        </w:rPr>
      </w:pPr>
      <w:proofErr w:type="spellStart"/>
      <w:r w:rsidRPr="00B5403F">
        <w:rPr>
          <w:rFonts w:ascii="Times New Roman" w:hAnsi="Times New Roman" w:cs="Times New Roman"/>
          <w:sz w:val="23"/>
          <w:szCs w:val="23"/>
        </w:rPr>
        <w:t>Dr</w:t>
      </w:r>
      <w:proofErr w:type="spellEnd"/>
      <w:r w:rsidRPr="00B5403F">
        <w:rPr>
          <w:rFonts w:ascii="Times New Roman" w:hAnsi="Times New Roman" w:cs="Times New Roman"/>
          <w:sz w:val="23"/>
          <w:szCs w:val="23"/>
        </w:rPr>
        <w:t xml:space="preserve"> Tong Yang, Middlesex University London, UK</w:t>
      </w:r>
    </w:p>
    <w:p w:rsidR="00DA2ECE" w:rsidRPr="00B5403F" w:rsidRDefault="00DA2ECE" w:rsidP="00DA2ECE">
      <w:pPr>
        <w:spacing w:after="0" w:line="240" w:lineRule="auto"/>
        <w:ind w:firstLine="720"/>
        <w:rPr>
          <w:rFonts w:ascii="Times New Roman" w:hAnsi="Times New Roman" w:cs="Times New Roman"/>
          <w:sz w:val="23"/>
          <w:szCs w:val="23"/>
        </w:rPr>
      </w:pPr>
    </w:p>
    <w:p w:rsidR="00DA2ECE" w:rsidRPr="00B5403F" w:rsidRDefault="00DA2ECE" w:rsidP="00DA2ECE">
      <w:pPr>
        <w:spacing w:after="0" w:line="240" w:lineRule="auto"/>
        <w:ind w:firstLine="720"/>
        <w:rPr>
          <w:rFonts w:ascii="Times New Roman" w:hAnsi="Times New Roman" w:cs="Times New Roman"/>
          <w:sz w:val="23"/>
          <w:szCs w:val="23"/>
        </w:rPr>
      </w:pPr>
    </w:p>
    <w:p w:rsidR="00DA2ECE" w:rsidRPr="00B5403F" w:rsidRDefault="00DA2ECE" w:rsidP="00DA2ECE">
      <w:pPr>
        <w:spacing w:after="0" w:line="240" w:lineRule="auto"/>
        <w:ind w:firstLine="720"/>
        <w:rPr>
          <w:rFonts w:ascii="Times New Roman" w:hAnsi="Times New Roman" w:cs="Times New Roman"/>
          <w:sz w:val="23"/>
          <w:szCs w:val="23"/>
        </w:rPr>
      </w:pPr>
    </w:p>
    <w:p w:rsidR="00DA2ECE" w:rsidRPr="00B5403F" w:rsidRDefault="00DA2ECE" w:rsidP="00DA2ECE">
      <w:pPr>
        <w:spacing w:after="0" w:line="240" w:lineRule="auto"/>
        <w:ind w:firstLine="720"/>
        <w:rPr>
          <w:rFonts w:ascii="Times New Roman" w:hAnsi="Times New Roman" w:cs="Times New Roman"/>
          <w:sz w:val="23"/>
          <w:szCs w:val="23"/>
        </w:rPr>
      </w:pPr>
    </w:p>
    <w:p w:rsidR="00DA2ECE" w:rsidRPr="00B5403F" w:rsidRDefault="00DA2ECE" w:rsidP="00DA2ECE">
      <w:pPr>
        <w:spacing w:after="0" w:line="240" w:lineRule="auto"/>
        <w:ind w:firstLine="720"/>
        <w:rPr>
          <w:rFonts w:ascii="Times New Roman" w:hAnsi="Times New Roman" w:cs="Times New Roman"/>
          <w:sz w:val="23"/>
          <w:szCs w:val="23"/>
        </w:rPr>
      </w:pPr>
    </w:p>
    <w:p w:rsidR="00DA2ECE" w:rsidRPr="00B5403F" w:rsidRDefault="00DA2ECE" w:rsidP="00DA2ECE">
      <w:pPr>
        <w:spacing w:after="0" w:line="240" w:lineRule="auto"/>
        <w:ind w:firstLine="720"/>
        <w:rPr>
          <w:rFonts w:ascii="Times New Roman" w:hAnsi="Times New Roman" w:cs="Times New Roman"/>
          <w:sz w:val="23"/>
          <w:szCs w:val="23"/>
        </w:rPr>
      </w:pPr>
    </w:p>
    <w:p w:rsidR="00DA2ECE" w:rsidRPr="00B5403F" w:rsidRDefault="00DA2ECE" w:rsidP="00DA2ECE">
      <w:pPr>
        <w:spacing w:after="0" w:line="240" w:lineRule="auto"/>
        <w:ind w:firstLine="720"/>
        <w:rPr>
          <w:rFonts w:ascii="Times New Roman" w:hAnsi="Times New Roman" w:cs="Times New Roman"/>
          <w:sz w:val="23"/>
          <w:szCs w:val="23"/>
        </w:rPr>
      </w:pPr>
    </w:p>
    <w:p w:rsidR="00DA2ECE" w:rsidRPr="00B5403F" w:rsidRDefault="00DA2ECE" w:rsidP="00DA2ECE">
      <w:pPr>
        <w:spacing w:after="0" w:line="240" w:lineRule="auto"/>
        <w:ind w:firstLine="720"/>
        <w:rPr>
          <w:rFonts w:ascii="Times New Roman" w:hAnsi="Times New Roman" w:cs="Times New Roman"/>
          <w:sz w:val="23"/>
          <w:szCs w:val="23"/>
        </w:rPr>
      </w:pPr>
    </w:p>
    <w:p w:rsidR="00DA2ECE" w:rsidRPr="00B5403F" w:rsidRDefault="00DA2ECE" w:rsidP="00DA2ECE">
      <w:pPr>
        <w:spacing w:after="0" w:line="240" w:lineRule="auto"/>
        <w:ind w:firstLine="720"/>
        <w:rPr>
          <w:rFonts w:ascii="Times New Roman" w:hAnsi="Times New Roman" w:cs="Times New Roman"/>
          <w:sz w:val="23"/>
          <w:szCs w:val="23"/>
        </w:rPr>
      </w:pPr>
    </w:p>
    <w:p w:rsidR="00DA2ECE" w:rsidRPr="00B5403F" w:rsidRDefault="00DA2ECE" w:rsidP="00DA2ECE">
      <w:pPr>
        <w:spacing w:after="0" w:line="240" w:lineRule="auto"/>
        <w:ind w:firstLine="720"/>
        <w:rPr>
          <w:rFonts w:ascii="Times New Roman" w:hAnsi="Times New Roman" w:cs="Times New Roman"/>
          <w:sz w:val="23"/>
          <w:szCs w:val="23"/>
        </w:rPr>
      </w:pPr>
    </w:p>
    <w:p w:rsidR="00DA2ECE" w:rsidRPr="00B5403F" w:rsidRDefault="00DA2ECE" w:rsidP="00DA2ECE">
      <w:pPr>
        <w:spacing w:after="0" w:line="240" w:lineRule="auto"/>
        <w:ind w:firstLine="720"/>
        <w:rPr>
          <w:rFonts w:ascii="Times New Roman" w:hAnsi="Times New Roman" w:cs="Times New Roman"/>
          <w:sz w:val="23"/>
          <w:szCs w:val="23"/>
        </w:rPr>
      </w:pPr>
    </w:p>
    <w:p w:rsidR="00DA2ECE" w:rsidRPr="00B5403F" w:rsidRDefault="00DA2ECE" w:rsidP="00DA2ECE">
      <w:pPr>
        <w:spacing w:after="0" w:line="240" w:lineRule="auto"/>
        <w:ind w:firstLine="720"/>
        <w:rPr>
          <w:rFonts w:ascii="Calibri" w:hAnsi="Calibri" w:cs="Times New Roman"/>
        </w:rPr>
      </w:pPr>
    </w:p>
    <w:p w:rsidR="00DA2ECE" w:rsidRPr="00DA2ECE" w:rsidRDefault="00DA2ECE" w:rsidP="00DA2ECE">
      <w:pPr>
        <w:autoSpaceDE w:val="0"/>
        <w:autoSpaceDN w:val="0"/>
        <w:adjustRightInd w:val="0"/>
        <w:spacing w:after="0" w:line="240" w:lineRule="auto"/>
        <w:rPr>
          <w:rFonts w:ascii="Times New Roman" w:hAnsi="Times New Roman" w:cs="Times New Roman"/>
          <w:sz w:val="23"/>
          <w:szCs w:val="23"/>
        </w:rPr>
      </w:pPr>
      <w:r w:rsidRPr="00DA2ECE">
        <w:rPr>
          <w:rFonts w:ascii="Times New Roman" w:hAnsi="Times New Roman" w:cs="Times New Roman"/>
          <w:b/>
          <w:bCs/>
          <w:sz w:val="23"/>
          <w:szCs w:val="23"/>
        </w:rPr>
        <w:lastRenderedPageBreak/>
        <w:t xml:space="preserve">TABLE OF CONTENTS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FOREWORD ...................................................................................................................... 2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CONFERENCE </w:t>
      </w:r>
      <w:proofErr w:type="gramStart"/>
      <w:r w:rsidRPr="00DA2ECE">
        <w:rPr>
          <w:rFonts w:ascii="Calibri" w:hAnsi="Calibri" w:cs="Calibri"/>
          <w:b/>
          <w:bCs/>
          <w:sz w:val="23"/>
          <w:szCs w:val="23"/>
        </w:rPr>
        <w:t>ORGANISERS ...............................................................................................</w:t>
      </w:r>
      <w:proofErr w:type="gramEnd"/>
      <w:r w:rsidRPr="00DA2ECE">
        <w:rPr>
          <w:rFonts w:ascii="Calibri" w:hAnsi="Calibri" w:cs="Calibri"/>
          <w:b/>
          <w:bCs/>
          <w:sz w:val="23"/>
          <w:szCs w:val="23"/>
        </w:rPr>
        <w:t xml:space="preserve"> 3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THE SCIENTIFIC COMMITTEE ............................................................................................. 4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KEYNOTE SPEAKERS .......................................................................................................... 5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TABLE OF </w:t>
      </w:r>
      <w:proofErr w:type="gramStart"/>
      <w:r w:rsidRPr="00DA2ECE">
        <w:rPr>
          <w:rFonts w:ascii="Calibri" w:hAnsi="Calibri" w:cs="Calibri"/>
          <w:b/>
          <w:bCs/>
          <w:sz w:val="23"/>
          <w:szCs w:val="23"/>
        </w:rPr>
        <w:t>CONTENTS ........................................................................................................</w:t>
      </w:r>
      <w:proofErr w:type="gramEnd"/>
      <w:r w:rsidRPr="00DA2ECE">
        <w:rPr>
          <w:rFonts w:ascii="Calibri" w:hAnsi="Calibri" w:cs="Calibri"/>
          <w:b/>
          <w:bCs/>
          <w:sz w:val="23"/>
          <w:szCs w:val="23"/>
        </w:rPr>
        <w:t xml:space="preserve"> 7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Business, Economics and Finance .................................................................................... 14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035............................................................................................................................. 15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CRITICAL REVIEW OF THE SUCCESS FACTORS OF STRATEGIC ALLIANCES IN THE UK CONSTRUCTION INDUSTRY </w:t>
      </w:r>
      <w:r w:rsidRPr="00DA2ECE">
        <w:rPr>
          <w:rFonts w:ascii="Calibri" w:hAnsi="Calibri" w:cs="Calibri"/>
          <w:b/>
          <w:bCs/>
        </w:rPr>
        <w:t xml:space="preserve">.............................................................................................................................. 15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040............................................................................................................................. 27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ENTERING NEW INTERNATIONAL CONSTRUCTION MARKETS – LESSONS FROM NEW ZEALAND ... </w:t>
      </w:r>
      <w:r w:rsidRPr="00DA2ECE">
        <w:rPr>
          <w:rFonts w:ascii="Calibri" w:hAnsi="Calibri" w:cs="Calibri"/>
          <w:b/>
          <w:bCs/>
        </w:rPr>
        <w:t xml:space="preserve">27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068............................................................................................................................. 38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MARKET SHARES DISTRIBUTION AND COMPETITIVENESS OF CONSTRUCTION FIRMS IN NIGERIA </w:t>
      </w:r>
      <w:r w:rsidRPr="00DA2ECE">
        <w:rPr>
          <w:rFonts w:ascii="Calibri" w:hAnsi="Calibri" w:cs="Calibri"/>
          <w:b/>
          <w:bCs/>
        </w:rPr>
        <w:t xml:space="preserve">38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095............................................................................................................................. 48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A RESEARCH FRAMEWORK FOR EFFECTIVE RISK MANAGEMENT IN PUBLIC-PRIVATE PARTNERSHIP (PPP) INFRASTRUCTURE PROJECTS IN </w:t>
      </w:r>
      <w:proofErr w:type="gramStart"/>
      <w:r w:rsidRPr="00DA2ECE">
        <w:rPr>
          <w:rFonts w:ascii="Calibri" w:hAnsi="Calibri" w:cs="Calibri"/>
        </w:rPr>
        <w:t xml:space="preserve">PAKISTAN </w:t>
      </w:r>
      <w:r w:rsidRPr="00DA2ECE">
        <w:rPr>
          <w:rFonts w:ascii="Calibri" w:hAnsi="Calibri" w:cs="Calibri"/>
          <w:b/>
          <w:bCs/>
        </w:rPr>
        <w:t>.......................................................................</w:t>
      </w:r>
      <w:proofErr w:type="gramEnd"/>
      <w:r w:rsidRPr="00DA2ECE">
        <w:rPr>
          <w:rFonts w:ascii="Calibri" w:hAnsi="Calibri" w:cs="Calibri"/>
          <w:b/>
          <w:bCs/>
        </w:rPr>
        <w:t xml:space="preserve"> 48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132............................................................................................................................. 61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TARGET COST CONTRACTS AND THE DEVELOPMENT OF COLLABORATIVE BEHAVIOURS AND VALUE FOR MONEY IN THE UK CONSTRUCTION </w:t>
      </w:r>
      <w:proofErr w:type="gramStart"/>
      <w:r w:rsidRPr="00DA2ECE">
        <w:rPr>
          <w:rFonts w:ascii="Calibri" w:hAnsi="Calibri" w:cs="Calibri"/>
        </w:rPr>
        <w:t xml:space="preserve">INDUSTRY </w:t>
      </w:r>
      <w:r w:rsidRPr="00DA2ECE">
        <w:rPr>
          <w:rFonts w:ascii="Calibri" w:hAnsi="Calibri" w:cs="Calibri"/>
          <w:b/>
          <w:bCs/>
        </w:rPr>
        <w:t>........................................................</w:t>
      </w:r>
      <w:proofErr w:type="gramEnd"/>
      <w:r w:rsidRPr="00DA2ECE">
        <w:rPr>
          <w:rFonts w:ascii="Calibri" w:hAnsi="Calibri" w:cs="Calibri"/>
          <w:b/>
          <w:bCs/>
        </w:rPr>
        <w:t xml:space="preserve"> 61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133............................................................................................................................. 75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CASE STUDY AS RESEARCH STRATEGY FOR INVESTIGATING BARRIERS TO ACHIEVEMENT OF VALUE FOR MONEY IN NIGERIAN PUBLIC CONSTRUCTION PROCUREMENT </w:t>
      </w:r>
      <w:r w:rsidRPr="00DA2ECE">
        <w:rPr>
          <w:rFonts w:ascii="Calibri" w:hAnsi="Calibri" w:cs="Calibri"/>
          <w:b/>
          <w:bCs/>
        </w:rPr>
        <w:t xml:space="preserve">........................................... 75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139............................................................................................................................. 85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SCALING UP HOUSING MICROFINANCE FOR INCREMENTAL BUILDING A CASE STUDY OF MICROFINANCE BANKS IN NIGERIA </w:t>
      </w:r>
      <w:r w:rsidRPr="00DA2ECE">
        <w:rPr>
          <w:rFonts w:ascii="Calibri" w:hAnsi="Calibri" w:cs="Calibri"/>
          <w:b/>
          <w:bCs/>
        </w:rPr>
        <w:t xml:space="preserve">.......................................................................................... 85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146............................................................................................................................. 98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FACTORS LEADING TO THE RENEGOTIATION OF PRIVATE FINANCE INITIATIVE (PFI) DESIGN-BUILD-FINANCE-OPERATE (DBFO) ROAD PROJECTS IN THE UK </w:t>
      </w:r>
      <w:r w:rsidRPr="00DA2ECE">
        <w:rPr>
          <w:rFonts w:ascii="Calibri" w:hAnsi="Calibri" w:cs="Calibri"/>
          <w:b/>
          <w:bCs/>
        </w:rPr>
        <w:t xml:space="preserve">............................................................. 98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Design and Urban </w:t>
      </w:r>
      <w:proofErr w:type="gramStart"/>
      <w:r w:rsidRPr="00DA2ECE">
        <w:rPr>
          <w:rFonts w:ascii="Calibri" w:hAnsi="Calibri" w:cs="Calibri"/>
          <w:b/>
          <w:bCs/>
          <w:sz w:val="23"/>
          <w:szCs w:val="23"/>
        </w:rPr>
        <w:t>Development ...................................................................................</w:t>
      </w:r>
      <w:proofErr w:type="gramEnd"/>
      <w:r w:rsidRPr="00DA2ECE">
        <w:rPr>
          <w:rFonts w:ascii="Calibri" w:hAnsi="Calibri" w:cs="Calibri"/>
          <w:b/>
          <w:bCs/>
          <w:sz w:val="23"/>
          <w:szCs w:val="23"/>
        </w:rPr>
        <w:t xml:space="preserve"> 109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020........................................................................................................................... 110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SAUDI HOUSING POLICIES AND PROGRAMS: A REVIEW OF THE PAST AND PRESENT IN LIGHT OF THE 2030 VISION </w:t>
      </w:r>
      <w:r w:rsidRPr="00DA2ECE">
        <w:rPr>
          <w:rFonts w:ascii="Calibri" w:hAnsi="Calibri" w:cs="Calibri"/>
          <w:b/>
          <w:bCs/>
        </w:rPr>
        <w:t xml:space="preserve">.................................................................................................................. 110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052........................................................................................................................... 121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CRITERIA FOR PUBLIC SCHOOL CONSTRUCTION IN POLLUTED ENVIRONMENT: A CASE OF THE NIGER DELTA AREA OF NIGERIA </w:t>
      </w:r>
      <w:r w:rsidRPr="00DA2ECE">
        <w:rPr>
          <w:rFonts w:ascii="Calibri" w:hAnsi="Calibri" w:cs="Calibri"/>
          <w:b/>
          <w:bCs/>
        </w:rPr>
        <w:t xml:space="preserve">............................................................................................. 121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053........................................................................................................................... 133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STRATEGY OF DEVELOPING A DIGITAL TOOL FOR COLLABORATIVE CONCEPT DESIGN </w:t>
      </w:r>
      <w:r w:rsidRPr="00DA2ECE">
        <w:rPr>
          <w:rFonts w:ascii="Calibri" w:hAnsi="Calibri" w:cs="Calibri"/>
          <w:b/>
          <w:bCs/>
        </w:rPr>
        <w:t xml:space="preserve">............... 133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084........................................................................................................................... 142 </w:t>
      </w:r>
    </w:p>
    <w:p w:rsidR="00DA2ECE" w:rsidRPr="00B5403F" w:rsidRDefault="00DA2ECE" w:rsidP="00DA2ECE">
      <w:pPr>
        <w:spacing w:after="0" w:line="240" w:lineRule="auto"/>
        <w:ind w:firstLine="720"/>
        <w:rPr>
          <w:rFonts w:ascii="Calibri" w:hAnsi="Calibri" w:cs="Calibri"/>
          <w:b/>
          <w:bCs/>
        </w:rPr>
      </w:pPr>
      <w:r w:rsidRPr="00B5403F">
        <w:rPr>
          <w:rFonts w:ascii="Calibri" w:hAnsi="Calibri" w:cs="Calibri"/>
        </w:rPr>
        <w:t xml:space="preserve">MICRO TO MACRO; UTILIZATION OF THE ARCHITECTURAL DRESS FOR THE FLOW OF URBAN </w:t>
      </w:r>
      <w:proofErr w:type="gramStart"/>
      <w:r w:rsidRPr="00B5403F">
        <w:rPr>
          <w:rFonts w:ascii="Calibri" w:hAnsi="Calibri" w:cs="Calibri"/>
        </w:rPr>
        <w:t xml:space="preserve">SPACES </w:t>
      </w:r>
      <w:r w:rsidRPr="00B5403F">
        <w:rPr>
          <w:rFonts w:ascii="Calibri" w:hAnsi="Calibri" w:cs="Calibri"/>
          <w:b/>
          <w:bCs/>
        </w:rPr>
        <w:t>................................................................................................................................</w:t>
      </w:r>
      <w:proofErr w:type="gramEnd"/>
      <w:r w:rsidRPr="00B5403F">
        <w:rPr>
          <w:rFonts w:ascii="Calibri" w:hAnsi="Calibri" w:cs="Calibri"/>
          <w:b/>
          <w:bCs/>
        </w:rPr>
        <w:t xml:space="preserve"> 142</w:t>
      </w:r>
    </w:p>
    <w:p w:rsidR="00DA2ECE" w:rsidRPr="00B5403F" w:rsidRDefault="00DA2ECE" w:rsidP="00DA2ECE">
      <w:pPr>
        <w:spacing w:after="0" w:line="240" w:lineRule="auto"/>
        <w:ind w:firstLine="720"/>
        <w:rPr>
          <w:rFonts w:ascii="Calibri" w:hAnsi="Calibri" w:cs="Calibri"/>
          <w:b/>
          <w:bCs/>
        </w:rPr>
      </w:pPr>
    </w:p>
    <w:p w:rsidR="00DA2ECE" w:rsidRPr="00B5403F" w:rsidRDefault="00DA2ECE" w:rsidP="00DA2ECE">
      <w:pPr>
        <w:spacing w:after="0" w:line="240" w:lineRule="auto"/>
        <w:ind w:firstLine="720"/>
        <w:rPr>
          <w:rFonts w:ascii="Calibri" w:hAnsi="Calibri" w:cs="Calibri"/>
          <w:b/>
          <w:bCs/>
        </w:rPr>
      </w:pPr>
    </w:p>
    <w:p w:rsidR="00DA2ECE" w:rsidRPr="00B5403F" w:rsidRDefault="00DA2ECE" w:rsidP="00DA2ECE">
      <w:pPr>
        <w:spacing w:after="0" w:line="240" w:lineRule="auto"/>
        <w:ind w:firstLine="720"/>
        <w:rPr>
          <w:rFonts w:ascii="Calibri" w:hAnsi="Calibri" w:cs="Calibri"/>
          <w:b/>
          <w:bCs/>
        </w:rPr>
      </w:pPr>
    </w:p>
    <w:p w:rsidR="00DA2ECE" w:rsidRPr="00B5403F" w:rsidRDefault="00DA2ECE" w:rsidP="00DA2ECE">
      <w:pPr>
        <w:spacing w:after="0" w:line="240" w:lineRule="auto"/>
        <w:ind w:firstLine="720"/>
        <w:rPr>
          <w:rFonts w:ascii="Calibri" w:hAnsi="Calibri" w:cs="Calibri"/>
          <w:b/>
          <w:bCs/>
        </w:rPr>
      </w:pPr>
    </w:p>
    <w:p w:rsidR="00DA2ECE" w:rsidRPr="00B5403F" w:rsidRDefault="00DA2ECE" w:rsidP="00DA2ECE">
      <w:pPr>
        <w:spacing w:after="0" w:line="240" w:lineRule="auto"/>
        <w:ind w:firstLine="720"/>
        <w:rPr>
          <w:rFonts w:ascii="Calibri" w:hAnsi="Calibri" w:cs="Calibri"/>
          <w:b/>
          <w:bCs/>
        </w:rPr>
      </w:pPr>
    </w:p>
    <w:p w:rsidR="00DA2ECE" w:rsidRPr="00B5403F" w:rsidRDefault="00DA2ECE" w:rsidP="00DA2ECE">
      <w:pPr>
        <w:spacing w:after="0" w:line="240" w:lineRule="auto"/>
        <w:ind w:firstLine="720"/>
        <w:rPr>
          <w:rFonts w:ascii="Calibri" w:hAnsi="Calibri" w:cs="Calibri"/>
          <w:b/>
          <w:bCs/>
        </w:rPr>
      </w:pP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lastRenderedPageBreak/>
        <w:t xml:space="preserve">ID 116........................................................................................................................... 151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TOWARDS SOCIO-CULTURAL SUSTAINABILITY IN DESERT DWELLING DESIGN IN SOUTHWEST LIBYA</w:t>
      </w:r>
      <w:r w:rsidRPr="00DA2ECE">
        <w:rPr>
          <w:rFonts w:ascii="Calibri" w:hAnsi="Calibri" w:cs="Calibri"/>
          <w:b/>
          <w:bCs/>
        </w:rPr>
        <w:t xml:space="preserve">............................................................................................................................................ 151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119........................................................................................................................... 168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CHANGES IN ARCHITECTURAL DESIGN PROCESS IN THE DIGITAL AGE: RECENT PHENOMENA AND FUTURE POTENTIAL OF COMPUTATIONAL </w:t>
      </w:r>
      <w:proofErr w:type="gramStart"/>
      <w:r w:rsidRPr="00DA2ECE">
        <w:rPr>
          <w:rFonts w:ascii="Calibri" w:hAnsi="Calibri" w:cs="Calibri"/>
        </w:rPr>
        <w:t xml:space="preserve">DESIGN </w:t>
      </w:r>
      <w:r w:rsidRPr="00DA2ECE">
        <w:rPr>
          <w:rFonts w:ascii="Calibri" w:hAnsi="Calibri" w:cs="Calibri"/>
          <w:b/>
          <w:bCs/>
        </w:rPr>
        <w:t>.................................................................</w:t>
      </w:r>
      <w:proofErr w:type="gramEnd"/>
      <w:r w:rsidRPr="00DA2ECE">
        <w:rPr>
          <w:rFonts w:ascii="Calibri" w:hAnsi="Calibri" w:cs="Calibri"/>
          <w:b/>
          <w:bCs/>
        </w:rPr>
        <w:t xml:space="preserve"> 168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129........................................................................................................................... 182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MANAGING CHALLENGES TO LOCAL CULTURE IN CONSTRUCTION: PRESERVING ARCHITECTURAL IDENTITY IN THE CITY OF </w:t>
      </w:r>
      <w:proofErr w:type="gramStart"/>
      <w:r w:rsidRPr="00DA2ECE">
        <w:rPr>
          <w:rFonts w:ascii="Calibri" w:hAnsi="Calibri" w:cs="Calibri"/>
        </w:rPr>
        <w:t xml:space="preserve">BASRA </w:t>
      </w:r>
      <w:r w:rsidRPr="00DA2ECE">
        <w:rPr>
          <w:rFonts w:ascii="Calibri" w:hAnsi="Calibri" w:cs="Calibri"/>
          <w:b/>
          <w:bCs/>
        </w:rPr>
        <w:t>............................................................................................</w:t>
      </w:r>
      <w:proofErr w:type="gramEnd"/>
      <w:r w:rsidRPr="00DA2ECE">
        <w:rPr>
          <w:rFonts w:ascii="Calibri" w:hAnsi="Calibri" w:cs="Calibri"/>
          <w:b/>
          <w:bCs/>
        </w:rPr>
        <w:t xml:space="preserve"> 182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ICT, Technology and Engineering .................................................................................. 195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037........................................................................................................................... 196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EFFICIENT RE-DESIGN OF CONTINUOUS CONCRETE-STEEL COMPOSITE BEAMS </w:t>
      </w:r>
      <w:r w:rsidRPr="00DA2ECE">
        <w:rPr>
          <w:rFonts w:ascii="Calibri" w:hAnsi="Calibri" w:cs="Calibri"/>
          <w:b/>
          <w:bCs/>
        </w:rPr>
        <w:t xml:space="preserve">........................ 196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077........................................................................................................................... 210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FACTORS IMPACTING BUILDING INFORMATION MODELLING (BIM) IMPLEMENTATION IN COST MONITORING AND CONTROL </w:t>
      </w:r>
      <w:r w:rsidRPr="00DA2ECE">
        <w:rPr>
          <w:rFonts w:ascii="Calibri" w:hAnsi="Calibri" w:cs="Calibri"/>
          <w:b/>
          <w:bCs/>
        </w:rPr>
        <w:t xml:space="preserve">................................................................................................ 210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099........................................................................................................................... 225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DEVELOPMENT OF A BIM AND BARCODE BASED MATERIAL MANAGEMENT SYSTEM FOR CURTAIN WALL INDUSTRY </w:t>
      </w:r>
      <w:r w:rsidRPr="00DA2ECE">
        <w:rPr>
          <w:rFonts w:ascii="Calibri" w:hAnsi="Calibri" w:cs="Calibri"/>
          <w:b/>
          <w:bCs/>
        </w:rPr>
        <w:t xml:space="preserve">................................................................................................................... 225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100........................................................................................................................... 236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BIOMECHANICAL TESTING OF ERGONOMIC INTERVENTIONS FOR REBAR </w:t>
      </w:r>
      <w:proofErr w:type="gramStart"/>
      <w:r w:rsidRPr="00DA2ECE">
        <w:rPr>
          <w:rFonts w:ascii="Calibri" w:hAnsi="Calibri" w:cs="Calibri"/>
        </w:rPr>
        <w:t xml:space="preserve">TYING </w:t>
      </w:r>
      <w:r w:rsidRPr="00DA2ECE">
        <w:rPr>
          <w:rFonts w:ascii="Calibri" w:hAnsi="Calibri" w:cs="Calibri"/>
          <w:b/>
          <w:bCs/>
        </w:rPr>
        <w:t>.......................</w:t>
      </w:r>
      <w:proofErr w:type="gramEnd"/>
      <w:r w:rsidRPr="00DA2ECE">
        <w:rPr>
          <w:rFonts w:ascii="Calibri" w:hAnsi="Calibri" w:cs="Calibri"/>
          <w:b/>
          <w:bCs/>
        </w:rPr>
        <w:t xml:space="preserve"> 236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111........................................................................................................................... 245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BUILDING INFORMATION MODELLING (BIM) EDUCATIONAL FRAMEWORK FOR THE QUANTITY SURVEYING STUDENTS: SRI LANKAN PERSPECTIVE </w:t>
      </w:r>
      <w:r w:rsidRPr="00DA2ECE">
        <w:rPr>
          <w:rFonts w:ascii="Calibri" w:hAnsi="Calibri" w:cs="Calibri"/>
          <w:b/>
          <w:bCs/>
        </w:rPr>
        <w:t xml:space="preserve">.................................................................. 245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122........................................................................................................................... 257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A BIM MATURITY-KPI ASSESSMENT: LITERATURE REVIEW </w:t>
      </w:r>
      <w:r w:rsidRPr="00DA2ECE">
        <w:rPr>
          <w:rFonts w:ascii="Calibri" w:hAnsi="Calibri" w:cs="Calibri"/>
          <w:b/>
          <w:bCs/>
        </w:rPr>
        <w:t xml:space="preserve">....................................................... 257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128........................................................................................................................... 271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LIBYAN HIDDEN GEMS: VERNACULAR ARCHITECTURE ON THE NAFUSA MOUNTAINS </w:t>
      </w:r>
      <w:r w:rsidRPr="00DA2ECE">
        <w:rPr>
          <w:rFonts w:ascii="Calibri" w:hAnsi="Calibri" w:cs="Calibri"/>
          <w:b/>
          <w:bCs/>
        </w:rPr>
        <w:t xml:space="preserve">............... 271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142........................................................................................................................... 283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A CRITICAL REVIEW OF THE PERCEPTION, AWARENESS AND IMPLEMENTATION OF THE LEVEL 2 BUILDING INFORMATION MODELLING (BIM) REQUIREMENTS BY THE UK AEC INDUSTRY </w:t>
      </w:r>
      <w:r w:rsidRPr="00DA2ECE">
        <w:rPr>
          <w:rFonts w:ascii="Calibri" w:hAnsi="Calibri" w:cs="Calibri"/>
          <w:b/>
          <w:bCs/>
        </w:rPr>
        <w:t xml:space="preserve">.......... 283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143........................................................................................................................... 295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CLOUD COMPUTING FOR DISASTER RESPONSE MANAGEMENT STEMMING FROM TERRORISM IN IRAQ </w:t>
      </w:r>
      <w:r w:rsidRPr="00DA2ECE">
        <w:rPr>
          <w:rFonts w:ascii="Calibri" w:hAnsi="Calibri" w:cs="Calibri"/>
          <w:b/>
          <w:bCs/>
        </w:rPr>
        <w:t xml:space="preserve">.................................................................................................................................... 295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People, Skills and </w:t>
      </w:r>
      <w:proofErr w:type="gramStart"/>
      <w:r w:rsidRPr="00DA2ECE">
        <w:rPr>
          <w:rFonts w:ascii="Calibri" w:hAnsi="Calibri" w:cs="Calibri"/>
          <w:b/>
          <w:bCs/>
          <w:sz w:val="23"/>
          <w:szCs w:val="23"/>
        </w:rPr>
        <w:t>Education .........................................................................................</w:t>
      </w:r>
      <w:proofErr w:type="gramEnd"/>
      <w:r w:rsidRPr="00DA2ECE">
        <w:rPr>
          <w:rFonts w:ascii="Calibri" w:hAnsi="Calibri" w:cs="Calibri"/>
          <w:b/>
          <w:bCs/>
          <w:sz w:val="23"/>
          <w:szCs w:val="23"/>
        </w:rPr>
        <w:t xml:space="preserve"> 307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005........................................................................................................................... 308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POSITIONING COST OVERRUN RESEARCH IN THE PHILOSOPHICAL DEBATE: A CASE FOR CRITICAL REALISM </w:t>
      </w:r>
      <w:r w:rsidRPr="00DA2ECE">
        <w:rPr>
          <w:rFonts w:ascii="Calibri" w:hAnsi="Calibri" w:cs="Calibri"/>
          <w:b/>
          <w:bCs/>
        </w:rPr>
        <w:t xml:space="preserve">.............................................................................................................................. 308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023........................................................................................................................... 317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UTILIZING INNOVATION POTENTIALS ON CAMPUS OUTDOORS: FOR THE DEVELOPMENT OF THE UNIVERSITY OF SALFORD </w:t>
      </w:r>
      <w:r w:rsidRPr="00DA2ECE">
        <w:rPr>
          <w:rFonts w:ascii="Calibri" w:hAnsi="Calibri" w:cs="Calibri"/>
          <w:b/>
          <w:bCs/>
        </w:rPr>
        <w:t xml:space="preserve">...................................................................................................... 317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039........................................................................................................................... 332 </w:t>
      </w:r>
    </w:p>
    <w:p w:rsidR="00DA2ECE" w:rsidRPr="00B5403F" w:rsidRDefault="00DA2ECE" w:rsidP="00DA2ECE">
      <w:pPr>
        <w:spacing w:after="0" w:line="240" w:lineRule="auto"/>
        <w:rPr>
          <w:rFonts w:ascii="Calibri" w:hAnsi="Calibri" w:cs="Times New Roman"/>
        </w:rPr>
      </w:pPr>
      <w:r w:rsidRPr="00B5403F">
        <w:rPr>
          <w:rFonts w:ascii="Calibri" w:hAnsi="Calibri" w:cs="Calibri"/>
          <w:b/>
          <w:bCs/>
        </w:rPr>
        <w:t>B</w:t>
      </w:r>
      <w:r w:rsidRPr="00B5403F">
        <w:rPr>
          <w:rFonts w:ascii="Calibri" w:hAnsi="Calibri" w:cs="Calibri"/>
        </w:rPr>
        <w:t xml:space="preserve">USINESS INTELLIGENCE AND CULTURAL CHANGE IN SOCIAL </w:t>
      </w:r>
      <w:proofErr w:type="gramStart"/>
      <w:r w:rsidRPr="00B5403F">
        <w:rPr>
          <w:rFonts w:ascii="Calibri" w:hAnsi="Calibri" w:cs="Calibri"/>
        </w:rPr>
        <w:t xml:space="preserve">HOUSING </w:t>
      </w:r>
      <w:r w:rsidRPr="00B5403F">
        <w:rPr>
          <w:rFonts w:ascii="Calibri" w:hAnsi="Calibri" w:cs="Calibri"/>
          <w:b/>
          <w:bCs/>
        </w:rPr>
        <w:t>...................................</w:t>
      </w:r>
      <w:proofErr w:type="gramEnd"/>
      <w:r w:rsidRPr="00B5403F">
        <w:rPr>
          <w:rFonts w:ascii="Calibri" w:hAnsi="Calibri" w:cs="Calibri"/>
          <w:b/>
          <w:bCs/>
        </w:rPr>
        <w:t xml:space="preserve"> 332</w:t>
      </w:r>
    </w:p>
    <w:p w:rsidR="00DA2ECE" w:rsidRPr="00B5403F" w:rsidRDefault="00DA2ECE" w:rsidP="00DA2ECE">
      <w:pPr>
        <w:rPr>
          <w:rFonts w:ascii="Calibri" w:hAnsi="Calibri" w:cs="Times New Roman"/>
        </w:rPr>
      </w:pPr>
    </w:p>
    <w:p w:rsidR="00DA2ECE" w:rsidRPr="00B5403F" w:rsidRDefault="00DA2ECE" w:rsidP="00DA2ECE">
      <w:pPr>
        <w:tabs>
          <w:tab w:val="left" w:pos="1595"/>
        </w:tabs>
        <w:rPr>
          <w:rFonts w:ascii="Calibri" w:hAnsi="Calibri" w:cs="Times New Roman"/>
        </w:rPr>
      </w:pPr>
      <w:r w:rsidRPr="00B5403F">
        <w:rPr>
          <w:rFonts w:ascii="Calibri" w:hAnsi="Calibri" w:cs="Times New Roman"/>
        </w:rPr>
        <w:tab/>
      </w:r>
    </w:p>
    <w:p w:rsidR="00DA2ECE" w:rsidRPr="00B5403F" w:rsidRDefault="00DA2ECE" w:rsidP="00DA2ECE">
      <w:pPr>
        <w:tabs>
          <w:tab w:val="left" w:pos="1595"/>
        </w:tabs>
        <w:rPr>
          <w:rFonts w:ascii="Calibri" w:hAnsi="Calibri" w:cs="Times New Roman"/>
        </w:rPr>
      </w:pP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lastRenderedPageBreak/>
        <w:t xml:space="preserve">ID 051........................................................................................................................... 343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A THEORETICAL MODEL FOR BUILT ENVIRONMENT PRACTITIONER RESEARCH AT DOCTORAL LEVEL</w:t>
      </w:r>
      <w:r w:rsidRPr="00DA2ECE">
        <w:rPr>
          <w:rFonts w:ascii="Calibri" w:hAnsi="Calibri" w:cs="Calibri"/>
          <w:b/>
          <w:bCs/>
        </w:rPr>
        <w:t xml:space="preserve">............................................................................................................................................ 343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083........................................................................................................................... 355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ENHANCING NURSE LEADERSHIP THROUGH RESEARCH, EDUCATION AND TRAINING </w:t>
      </w:r>
      <w:r w:rsidRPr="00DA2ECE">
        <w:rPr>
          <w:rFonts w:ascii="Calibri" w:hAnsi="Calibri" w:cs="Calibri"/>
          <w:b/>
          <w:bCs/>
        </w:rPr>
        <w:t xml:space="preserve">............... 355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087........................................................................................................................... 363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A COMPARISON OF UK AND CHINESE HEALTH AND SAFETY CULTURE IN CONSTRUCTION </w:t>
      </w:r>
      <w:r w:rsidRPr="00DA2ECE">
        <w:rPr>
          <w:rFonts w:ascii="Calibri" w:hAnsi="Calibri" w:cs="Calibri"/>
          <w:b/>
          <w:bCs/>
        </w:rPr>
        <w:t xml:space="preserve">......... 363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107........................................................................................................................... 372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TECHNICAL AND VOCATIONAL SKILLS GAP IN THE NIGERIAN CONSTRUCTION INDUSTRY: A LITERATURE REVIEW </w:t>
      </w:r>
      <w:r w:rsidRPr="00DA2ECE">
        <w:rPr>
          <w:rFonts w:ascii="Calibri" w:hAnsi="Calibri" w:cs="Calibri"/>
          <w:b/>
          <w:bCs/>
        </w:rPr>
        <w:t xml:space="preserve">............................................................................................................. 372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121........................................................................................................................... 382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EDUCATION MISMATCH OF UNIVERSITY GRADUATES WITH LABOUR MARKET REQUIREMENT IN LIBYA CONSTRUCTION SECTOR </w:t>
      </w:r>
      <w:r w:rsidRPr="00DA2ECE">
        <w:rPr>
          <w:rFonts w:ascii="Calibri" w:hAnsi="Calibri" w:cs="Calibri"/>
          <w:b/>
          <w:bCs/>
        </w:rPr>
        <w:t xml:space="preserve">.............................................................................................. 382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134........................................................................................................................... 391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THE IMPACT OF NATIONAL CULTURE ON DISPUTE RESOLUTION: A LITERATURE REVIEW IN THE CONTEXT OF STATUTORY ADJUDICATION IN THE CONSTRUCTION INDUSTRY </w:t>
      </w:r>
      <w:r w:rsidRPr="00DA2ECE">
        <w:rPr>
          <w:rFonts w:ascii="Calibri" w:hAnsi="Calibri" w:cs="Calibri"/>
          <w:b/>
          <w:bCs/>
        </w:rPr>
        <w:t xml:space="preserve">........................... 391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Property and Project Management ............................................................................... 402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004........................................................................................................................... 403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THE NOMENCLATURE OF GEOTECHNICAL ERROR TRAPS AS A THEORETICAL FRAMEWORK FOR ASSESSING FINANCIAL RISK IN TRANSPORTATION INFRASTRUCTURE </w:t>
      </w:r>
      <w:proofErr w:type="gramStart"/>
      <w:r w:rsidRPr="00DA2ECE">
        <w:rPr>
          <w:rFonts w:ascii="Calibri" w:hAnsi="Calibri" w:cs="Calibri"/>
        </w:rPr>
        <w:t xml:space="preserve">PROJECTS </w:t>
      </w:r>
      <w:r w:rsidRPr="00DA2ECE">
        <w:rPr>
          <w:rFonts w:ascii="Calibri" w:hAnsi="Calibri" w:cs="Calibri"/>
          <w:b/>
          <w:bCs/>
        </w:rPr>
        <w:t>.......................</w:t>
      </w:r>
      <w:proofErr w:type="gramEnd"/>
      <w:r w:rsidRPr="00DA2ECE">
        <w:rPr>
          <w:rFonts w:ascii="Calibri" w:hAnsi="Calibri" w:cs="Calibri"/>
          <w:b/>
          <w:bCs/>
        </w:rPr>
        <w:t xml:space="preserve"> 403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009........................................................................................................................... 415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EXAMINING AND MAPPING THE BIDDING PROCESS OF IRAQI QUASI-GOVERNMENTAL CONSTRUCTION COMPANIES </w:t>
      </w:r>
      <w:r w:rsidRPr="00DA2ECE">
        <w:rPr>
          <w:rFonts w:ascii="Calibri" w:hAnsi="Calibri" w:cs="Calibri"/>
          <w:b/>
          <w:bCs/>
        </w:rPr>
        <w:t xml:space="preserve">................................................................................................ 415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017........................................................................................................................... 428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THREE PERSPECTIVES OF PUBLIC SECTOR CONSTRUCTION PROJECT CULTURE: AN EXPLORATORY CASE STUDY IN SRI </w:t>
      </w:r>
      <w:proofErr w:type="gramStart"/>
      <w:r w:rsidRPr="00DA2ECE">
        <w:rPr>
          <w:rFonts w:ascii="Calibri" w:hAnsi="Calibri" w:cs="Calibri"/>
        </w:rPr>
        <w:t xml:space="preserve">LANKA </w:t>
      </w:r>
      <w:r w:rsidRPr="00DA2ECE">
        <w:rPr>
          <w:rFonts w:ascii="Calibri" w:hAnsi="Calibri" w:cs="Calibri"/>
          <w:b/>
          <w:bCs/>
        </w:rPr>
        <w:t>.....................................................................................................</w:t>
      </w:r>
      <w:proofErr w:type="gramEnd"/>
      <w:r w:rsidRPr="00DA2ECE">
        <w:rPr>
          <w:rFonts w:ascii="Calibri" w:hAnsi="Calibri" w:cs="Calibri"/>
          <w:b/>
          <w:bCs/>
        </w:rPr>
        <w:t xml:space="preserve"> 428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018........................................................................................................................... 442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A THEORETICAL TRANSFORMATIONAL ORGANISATIONAL FRAMEWORK TO IMPROVE IRAQI QUASI-GOVENMENTAL CONSTRUCTION COMPANIES’ PERFORMANCE </w:t>
      </w:r>
      <w:r w:rsidRPr="00DA2ECE">
        <w:rPr>
          <w:rFonts w:ascii="Calibri" w:hAnsi="Calibri" w:cs="Calibri"/>
          <w:b/>
          <w:bCs/>
        </w:rPr>
        <w:t xml:space="preserve">.................................... 442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024........................................................................................................................... 456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THE USE OF OFFSITE CONSTRUCTION METHOD TO RECONSTRUCT IRAQ </w:t>
      </w:r>
      <w:r w:rsidRPr="00DA2ECE">
        <w:rPr>
          <w:rFonts w:ascii="Calibri" w:hAnsi="Calibri" w:cs="Calibri"/>
          <w:b/>
          <w:bCs/>
        </w:rPr>
        <w:t xml:space="preserve">.................................. 456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034........................................................................................................................... 466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EVALUATING DISASTER RESPONSE MANAGEMENT STEMMING FROM WAR OPERATIONS AND TERRORISM IN IRAQ: A METHODOLOGICAL APPROACH </w:t>
      </w:r>
      <w:r w:rsidRPr="00DA2ECE">
        <w:rPr>
          <w:rFonts w:ascii="Calibri" w:hAnsi="Calibri" w:cs="Calibri"/>
          <w:b/>
          <w:bCs/>
        </w:rPr>
        <w:t xml:space="preserve">.......................................................... 466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038........................................................................................................................... 478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THE NEED FOR THE RECONSTRUCTION OF AFFORDABLE HOUSING FOR THE INTERNALLY DISPLACED PEOPLE DUE TO CONFLICT IN NIGERIA: A LITERATURE REVIEW </w:t>
      </w:r>
      <w:r w:rsidRPr="00DA2ECE">
        <w:rPr>
          <w:rFonts w:ascii="Calibri" w:hAnsi="Calibri" w:cs="Calibri"/>
          <w:b/>
          <w:bCs/>
        </w:rPr>
        <w:t xml:space="preserve">.............................. 478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045........................................................................................................................... 488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KEYS ELEMENTS OF EFFICIENCY OF LAND TENURE SECURITY AND PROPERTY’ </w:t>
      </w:r>
      <w:proofErr w:type="gramStart"/>
      <w:r w:rsidRPr="00DA2ECE">
        <w:rPr>
          <w:rFonts w:ascii="Calibri" w:hAnsi="Calibri" w:cs="Calibri"/>
        </w:rPr>
        <w:t xml:space="preserve">RIGHTS </w:t>
      </w:r>
      <w:r w:rsidRPr="00DA2ECE">
        <w:rPr>
          <w:rFonts w:ascii="Calibri" w:hAnsi="Calibri" w:cs="Calibri"/>
          <w:b/>
          <w:bCs/>
        </w:rPr>
        <w:t>..............</w:t>
      </w:r>
      <w:proofErr w:type="gramEnd"/>
      <w:r w:rsidRPr="00DA2ECE">
        <w:rPr>
          <w:rFonts w:ascii="Calibri" w:hAnsi="Calibri" w:cs="Calibri"/>
          <w:b/>
          <w:bCs/>
        </w:rPr>
        <w:t xml:space="preserve"> 488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048........................................................................................................................... 504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STAKEHOLDERS RESPONSIBILITIES’ FOR TIME OVERRUN RISKS OF HIGHWAY PROJECTS IN TERRORISM AFFECTED </w:t>
      </w:r>
      <w:proofErr w:type="gramStart"/>
      <w:r w:rsidRPr="00DA2ECE">
        <w:rPr>
          <w:rFonts w:ascii="Calibri" w:hAnsi="Calibri" w:cs="Calibri"/>
        </w:rPr>
        <w:t xml:space="preserve">AREAS </w:t>
      </w:r>
      <w:r w:rsidRPr="00DA2ECE">
        <w:rPr>
          <w:rFonts w:ascii="Calibri" w:hAnsi="Calibri" w:cs="Calibri"/>
          <w:b/>
          <w:bCs/>
        </w:rPr>
        <w:t>...............................................................................................</w:t>
      </w:r>
      <w:proofErr w:type="gramEnd"/>
      <w:r w:rsidRPr="00DA2ECE">
        <w:rPr>
          <w:rFonts w:ascii="Calibri" w:hAnsi="Calibri" w:cs="Calibri"/>
          <w:b/>
          <w:bCs/>
        </w:rPr>
        <w:t xml:space="preserve"> 504 </w:t>
      </w:r>
    </w:p>
    <w:p w:rsidR="00DA2ECE" w:rsidRPr="00B5403F" w:rsidRDefault="00DA2ECE" w:rsidP="00DA2ECE">
      <w:pPr>
        <w:tabs>
          <w:tab w:val="left" w:pos="1595"/>
        </w:tabs>
        <w:rPr>
          <w:rFonts w:ascii="Calibri" w:hAnsi="Calibri" w:cs="Calibri"/>
          <w:b/>
          <w:bCs/>
          <w:sz w:val="23"/>
          <w:szCs w:val="23"/>
        </w:rPr>
      </w:pPr>
      <w:r w:rsidRPr="00B5403F">
        <w:rPr>
          <w:rFonts w:ascii="Calibri" w:hAnsi="Calibri" w:cs="Calibri"/>
          <w:b/>
          <w:bCs/>
          <w:sz w:val="23"/>
          <w:szCs w:val="23"/>
        </w:rPr>
        <w:t>ID 059........................................................................................................................... 516</w:t>
      </w:r>
    </w:p>
    <w:p w:rsidR="00DA2ECE" w:rsidRPr="00B5403F" w:rsidRDefault="00DA2ECE" w:rsidP="00DA2ECE">
      <w:pPr>
        <w:tabs>
          <w:tab w:val="left" w:pos="1595"/>
        </w:tabs>
        <w:rPr>
          <w:rFonts w:ascii="Calibri" w:hAnsi="Calibri" w:cs="Calibri"/>
          <w:b/>
          <w:bCs/>
          <w:sz w:val="23"/>
          <w:szCs w:val="23"/>
        </w:rPr>
      </w:pPr>
    </w:p>
    <w:p w:rsidR="00DA2ECE" w:rsidRPr="00B5403F" w:rsidRDefault="00DA2ECE" w:rsidP="00DA2ECE">
      <w:pPr>
        <w:tabs>
          <w:tab w:val="left" w:pos="1595"/>
        </w:tabs>
        <w:rPr>
          <w:rFonts w:ascii="Calibri" w:hAnsi="Calibri" w:cs="Calibri"/>
          <w:b/>
          <w:bCs/>
          <w:sz w:val="23"/>
          <w:szCs w:val="23"/>
        </w:rPr>
      </w:pP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lastRenderedPageBreak/>
        <w:t xml:space="preserve">PERFORMANCE MEASUREMENTAND MANAGEMENT IN CONSTRUCTION: A CONCEPTUAL </w:t>
      </w:r>
      <w:proofErr w:type="gramStart"/>
      <w:r w:rsidRPr="00DA2ECE">
        <w:rPr>
          <w:rFonts w:ascii="Calibri" w:hAnsi="Calibri" w:cs="Calibri"/>
        </w:rPr>
        <w:t xml:space="preserve">FRAMEWORK </w:t>
      </w:r>
      <w:r w:rsidRPr="00DA2ECE">
        <w:rPr>
          <w:rFonts w:ascii="Calibri" w:hAnsi="Calibri" w:cs="Calibri"/>
          <w:b/>
          <w:bCs/>
        </w:rPr>
        <w:t>.......................................................................................................................</w:t>
      </w:r>
      <w:proofErr w:type="gramEnd"/>
      <w:r w:rsidRPr="00DA2ECE">
        <w:rPr>
          <w:rFonts w:ascii="Calibri" w:hAnsi="Calibri" w:cs="Calibri"/>
          <w:b/>
          <w:bCs/>
        </w:rPr>
        <w:t xml:space="preserve"> 516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060........................................................................................................................... 529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ASSESSING THE SAFETY CLIMATE IN GHANA’S UPSTREAM OIL AND GAS SECTOR </w:t>
      </w:r>
      <w:r w:rsidRPr="00DA2ECE">
        <w:rPr>
          <w:rFonts w:ascii="Calibri" w:hAnsi="Calibri" w:cs="Calibri"/>
          <w:b/>
          <w:bCs/>
        </w:rPr>
        <w:t xml:space="preserve">...................... 529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064........................................................................................................................... 542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DEVELOPMENT OF A FRAMEWORK TO IMPROVE MATERIALS MANAGEMENT ON LIBYAN CONSTRUCTION PROJECTS </w:t>
      </w:r>
      <w:r w:rsidRPr="00DA2ECE">
        <w:rPr>
          <w:rFonts w:ascii="Calibri" w:hAnsi="Calibri" w:cs="Calibri"/>
          <w:b/>
          <w:bCs/>
        </w:rPr>
        <w:t xml:space="preserve">.................................................................................................... 542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073........................................................................................................................... 552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THE POTENTIAL OF BIM FOR STAKEHOLDER MANAGEMENT IN INFRASTRUCTURE </w:t>
      </w:r>
      <w:proofErr w:type="gramStart"/>
      <w:r w:rsidRPr="00DA2ECE">
        <w:rPr>
          <w:rFonts w:ascii="Calibri" w:hAnsi="Calibri" w:cs="Calibri"/>
        </w:rPr>
        <w:t xml:space="preserve">PROJECTS </w:t>
      </w:r>
      <w:r w:rsidRPr="00DA2ECE">
        <w:rPr>
          <w:rFonts w:ascii="Calibri" w:hAnsi="Calibri" w:cs="Calibri"/>
          <w:b/>
          <w:bCs/>
        </w:rPr>
        <w:t>....</w:t>
      </w:r>
      <w:proofErr w:type="gramEnd"/>
      <w:r w:rsidRPr="00DA2ECE">
        <w:rPr>
          <w:rFonts w:ascii="Calibri" w:hAnsi="Calibri" w:cs="Calibri"/>
          <w:b/>
          <w:bCs/>
        </w:rPr>
        <w:t xml:space="preserve"> 552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085........................................................................................................................... 564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THE EVOLUTION OF ETHICS IN THE IRISH REAL ESTATE PROFESSION </w:t>
      </w:r>
      <w:r w:rsidRPr="00DA2ECE">
        <w:rPr>
          <w:rFonts w:ascii="Calibri" w:hAnsi="Calibri" w:cs="Calibri"/>
          <w:b/>
          <w:bCs/>
        </w:rPr>
        <w:t xml:space="preserve">........................................ 564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089........................................................................................................................... 576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A PHENOMENOLOGICAL STUDY ON DECISION MAKING UNDER UNCERTAINTY IN REAL ESTATE INVESTMENTS IN SUB-SAHARAN AFRICA - A CRITICAL REVIEW OF LITERATURE </w:t>
      </w:r>
      <w:r w:rsidRPr="00DA2ECE">
        <w:rPr>
          <w:rFonts w:ascii="Calibri" w:hAnsi="Calibri" w:cs="Calibri"/>
          <w:b/>
          <w:bCs/>
        </w:rPr>
        <w:t xml:space="preserve">........................ 576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104........................................................................................................................... 584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HOW PROJECT MANAGEMENT OFFICE (PMO) CAN BE USED TO IMPROVE BUSINESS PERFORMANCE AND CONSTRUCTION PROJECT </w:t>
      </w:r>
      <w:proofErr w:type="gramStart"/>
      <w:r w:rsidRPr="00DA2ECE">
        <w:rPr>
          <w:rFonts w:ascii="Calibri" w:hAnsi="Calibri" w:cs="Calibri"/>
        </w:rPr>
        <w:t xml:space="preserve">SUCCESS </w:t>
      </w:r>
      <w:r w:rsidRPr="00DA2ECE">
        <w:rPr>
          <w:rFonts w:ascii="Calibri" w:hAnsi="Calibri" w:cs="Calibri"/>
          <w:b/>
          <w:bCs/>
        </w:rPr>
        <w:t>........................................................</w:t>
      </w:r>
      <w:proofErr w:type="gramEnd"/>
      <w:r w:rsidRPr="00DA2ECE">
        <w:rPr>
          <w:rFonts w:ascii="Calibri" w:hAnsi="Calibri" w:cs="Calibri"/>
          <w:b/>
          <w:bCs/>
        </w:rPr>
        <w:t xml:space="preserve"> 584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106........................................................................................................................... 597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HOW PROJECT MANAGEMENT OFFICE (PMO) CAN BE ESTABLISHED IN THE SAUDI ARABIAN CONSTRUCTION ORGANISATIONS</w:t>
      </w:r>
      <w:r w:rsidRPr="00DA2ECE">
        <w:rPr>
          <w:rFonts w:ascii="Calibri" w:hAnsi="Calibri" w:cs="Calibri"/>
          <w:b/>
          <w:bCs/>
        </w:rPr>
        <w:t xml:space="preserve">.......................................................................................... 597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114........................................................................................................................... 609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CONSTRUCTION MANAGERS’ CULTURAL ORIENTATION IN </w:t>
      </w:r>
      <w:proofErr w:type="gramStart"/>
      <w:r w:rsidRPr="00DA2ECE">
        <w:rPr>
          <w:rFonts w:ascii="Calibri" w:hAnsi="Calibri" w:cs="Calibri"/>
        </w:rPr>
        <w:t xml:space="preserve">NIGERIA </w:t>
      </w:r>
      <w:r w:rsidRPr="00DA2ECE">
        <w:rPr>
          <w:rFonts w:ascii="Calibri" w:hAnsi="Calibri" w:cs="Calibri"/>
          <w:b/>
          <w:bCs/>
        </w:rPr>
        <w:t>.........................................</w:t>
      </w:r>
      <w:proofErr w:type="gramEnd"/>
      <w:r w:rsidRPr="00DA2ECE">
        <w:rPr>
          <w:rFonts w:ascii="Calibri" w:hAnsi="Calibri" w:cs="Calibri"/>
          <w:b/>
          <w:bCs/>
        </w:rPr>
        <w:t xml:space="preserve"> 609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115........................................................................................................................... 624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TOWARDS A STAKEHOLDER RELATIONSHIP MANAGEMENT MODEL FOR CONSTRUCTION SMES IN BOTSWANA: AN EXPLORATORY STUDY </w:t>
      </w:r>
      <w:r w:rsidRPr="00DA2ECE">
        <w:rPr>
          <w:rFonts w:ascii="Calibri" w:hAnsi="Calibri" w:cs="Calibri"/>
          <w:b/>
          <w:bCs/>
        </w:rPr>
        <w:t xml:space="preserve">.................................................................................. 624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120........................................................................................................................... 637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A QUANTIFIABLE METHOD OF ASSESSING THE RISK OF SELECTING THE LOWEST BIDDER IN CONSTRUCTION PROJECTS: A LITERATURE REVIEW </w:t>
      </w:r>
      <w:r w:rsidRPr="00DA2ECE">
        <w:rPr>
          <w:rFonts w:ascii="Calibri" w:hAnsi="Calibri" w:cs="Calibri"/>
          <w:b/>
          <w:bCs/>
        </w:rPr>
        <w:t xml:space="preserve">................................................................ 637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127........................................................................................................................... 647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AN INTEGRATED BIM-IBS MODEL FOR IMPROVING PRODUCTIVITY IN CONSTRUCTION </w:t>
      </w:r>
      <w:r w:rsidRPr="00DA2ECE">
        <w:rPr>
          <w:rFonts w:ascii="Calibri" w:hAnsi="Calibri" w:cs="Calibri"/>
          <w:b/>
          <w:bCs/>
        </w:rPr>
        <w:t xml:space="preserve">............. 647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131........................................................................................................................... 658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THE HOUSE BUILDING SECTOR: </w:t>
      </w:r>
      <w:proofErr w:type="gramStart"/>
      <w:r w:rsidRPr="00DA2ECE">
        <w:rPr>
          <w:rFonts w:ascii="Calibri" w:hAnsi="Calibri" w:cs="Calibri"/>
        </w:rPr>
        <w:t>ARE</w:t>
      </w:r>
      <w:proofErr w:type="gramEnd"/>
      <w:r w:rsidRPr="00DA2ECE">
        <w:rPr>
          <w:rFonts w:ascii="Calibri" w:hAnsi="Calibri" w:cs="Calibri"/>
        </w:rPr>
        <w:t xml:space="preserve"> CUSTOMERS CORE TO THE HOUSE BUILDING PROCESS OR JUST AN INCONVENIENCE? </w:t>
      </w:r>
      <w:r w:rsidRPr="00DA2ECE">
        <w:rPr>
          <w:rFonts w:ascii="Calibri" w:hAnsi="Calibri" w:cs="Calibri"/>
          <w:b/>
          <w:bCs/>
        </w:rPr>
        <w:t xml:space="preserve">.................................................................................................... 658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137........................................................................................................................... 668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KEY SUCCESS FACTORS OF TOTAL QUALITY MANAGEMENT AND EMPLOYEES PERFORMANCE IN IRAQI OIL INDUSTRY </w:t>
      </w:r>
      <w:r w:rsidRPr="00DA2ECE">
        <w:rPr>
          <w:rFonts w:ascii="Calibri" w:hAnsi="Calibri" w:cs="Calibri"/>
          <w:b/>
          <w:bCs/>
        </w:rPr>
        <w:t xml:space="preserve">............................................................................................................. 668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138........................................................................................................................... 680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b/>
          <w:bCs/>
        </w:rPr>
        <w:t>T</w:t>
      </w:r>
      <w:r w:rsidRPr="00DA2ECE">
        <w:rPr>
          <w:rFonts w:ascii="Calibri" w:hAnsi="Calibri" w:cs="Calibri"/>
        </w:rPr>
        <w:t xml:space="preserve">HE EFFECTIVINESS OF PROJECT RISK MANAGEMENT: A STUDY WITHIN THE LIBYAN OIL AND GAS INDUSTRY </w:t>
      </w:r>
      <w:r w:rsidRPr="00DA2ECE">
        <w:rPr>
          <w:rFonts w:ascii="Calibri" w:hAnsi="Calibri" w:cs="Calibri"/>
          <w:b/>
          <w:bCs/>
        </w:rPr>
        <w:t xml:space="preserve">............................................................................................................................ 680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140........................................................................................................................... 692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A STUDY OF BARRIERS TO ACHIEVEMENT OF VALUE FOR MONEY IN PUBLIC CONSTRUCTION PROJECTS PROCURED UNDER THE NIGERIAN PUBLIC PROCUREMENT ACT (2007</w:t>
      </w:r>
      <w:proofErr w:type="gramStart"/>
      <w:r w:rsidRPr="00DA2ECE">
        <w:rPr>
          <w:rFonts w:ascii="Calibri" w:hAnsi="Calibri" w:cs="Calibri"/>
        </w:rPr>
        <w:t xml:space="preserve">) </w:t>
      </w:r>
      <w:r w:rsidRPr="00DA2ECE">
        <w:rPr>
          <w:rFonts w:ascii="Calibri" w:hAnsi="Calibri" w:cs="Calibri"/>
          <w:b/>
          <w:bCs/>
        </w:rPr>
        <w:t>....................</w:t>
      </w:r>
      <w:proofErr w:type="gramEnd"/>
      <w:r w:rsidRPr="00DA2ECE">
        <w:rPr>
          <w:rFonts w:ascii="Calibri" w:hAnsi="Calibri" w:cs="Calibri"/>
          <w:b/>
          <w:bCs/>
        </w:rPr>
        <w:t xml:space="preserve"> 692 </w:t>
      </w:r>
    </w:p>
    <w:p w:rsidR="00DA2ECE" w:rsidRPr="00B5403F" w:rsidRDefault="00DA2ECE" w:rsidP="00DA2ECE">
      <w:pPr>
        <w:tabs>
          <w:tab w:val="left" w:pos="1595"/>
        </w:tabs>
        <w:rPr>
          <w:rFonts w:ascii="Calibri" w:hAnsi="Calibri" w:cs="Calibri"/>
          <w:b/>
          <w:bCs/>
          <w:sz w:val="23"/>
          <w:szCs w:val="23"/>
        </w:rPr>
      </w:pPr>
      <w:r w:rsidRPr="00B5403F">
        <w:rPr>
          <w:rFonts w:ascii="Calibri" w:hAnsi="Calibri" w:cs="Calibri"/>
          <w:b/>
          <w:bCs/>
          <w:sz w:val="23"/>
          <w:szCs w:val="23"/>
        </w:rPr>
        <w:t>ID 145........................................................................................................................... 705</w:t>
      </w:r>
    </w:p>
    <w:p w:rsidR="00DA2ECE" w:rsidRPr="00B5403F" w:rsidRDefault="00DA2ECE" w:rsidP="00DA2ECE">
      <w:pPr>
        <w:tabs>
          <w:tab w:val="left" w:pos="1595"/>
        </w:tabs>
        <w:rPr>
          <w:rFonts w:ascii="Calibri" w:hAnsi="Calibri" w:cs="Calibri"/>
          <w:b/>
          <w:bCs/>
          <w:sz w:val="23"/>
          <w:szCs w:val="23"/>
        </w:rPr>
      </w:pPr>
    </w:p>
    <w:p w:rsidR="00DA2ECE" w:rsidRPr="00B5403F" w:rsidRDefault="00DA2ECE" w:rsidP="00DA2ECE">
      <w:pPr>
        <w:tabs>
          <w:tab w:val="left" w:pos="1595"/>
        </w:tabs>
        <w:rPr>
          <w:rFonts w:ascii="Calibri" w:hAnsi="Calibri" w:cs="Calibri"/>
          <w:b/>
          <w:bCs/>
          <w:sz w:val="23"/>
          <w:szCs w:val="23"/>
        </w:rPr>
      </w:pP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lastRenderedPageBreak/>
        <w:t>AN ASSESSMENT OF CRITICAL SUCCESS FACTORS FOR IMPLEMENTATION OF CRITICAL INFRASTRUCTURE PPP PROJECTS IN GHANA</w:t>
      </w:r>
      <w:r w:rsidRPr="00DA2ECE">
        <w:rPr>
          <w:rFonts w:ascii="Calibri" w:hAnsi="Calibri" w:cs="Calibri"/>
          <w:b/>
          <w:bCs/>
        </w:rPr>
        <w:t xml:space="preserve">........................................................................... 705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147........................................................................................................................... 718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EXAMINING THE KEY LEADERSHIP ATTRIBUTES THAT LEAD TO SUCCESSFUL DELIVERY OF COMPLEX CONSTRUCTION PROJECTS IN THE UK </w:t>
      </w:r>
      <w:r w:rsidRPr="00DA2ECE">
        <w:rPr>
          <w:rFonts w:ascii="Calibri" w:hAnsi="Calibri" w:cs="Calibri"/>
          <w:b/>
          <w:bCs/>
        </w:rPr>
        <w:t xml:space="preserve">.................................................................................... 718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148........................................................................................................................... 730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THE NEED FOR QUALITY CULTURE IN IRAN’S OIL AND GAS PROJECTS: A CRITICAL </w:t>
      </w:r>
      <w:proofErr w:type="gramStart"/>
      <w:r w:rsidRPr="00DA2ECE">
        <w:rPr>
          <w:rFonts w:ascii="Calibri" w:hAnsi="Calibri" w:cs="Calibri"/>
        </w:rPr>
        <w:t xml:space="preserve">REVIEW </w:t>
      </w:r>
      <w:r w:rsidRPr="00DA2ECE">
        <w:rPr>
          <w:rFonts w:ascii="Calibri" w:hAnsi="Calibri" w:cs="Calibri"/>
          <w:b/>
          <w:bCs/>
        </w:rPr>
        <w:t>........</w:t>
      </w:r>
      <w:proofErr w:type="gramEnd"/>
      <w:r w:rsidRPr="00DA2ECE">
        <w:rPr>
          <w:rFonts w:ascii="Calibri" w:hAnsi="Calibri" w:cs="Calibri"/>
          <w:b/>
          <w:bCs/>
        </w:rPr>
        <w:t xml:space="preserve"> 730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160........................................................................................................................... 741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EXPLORING THE EFFECTS OF PERFORMANCE MEASUREMENT PRACTICES IN OIL AND GAS PIPELINE MAINTENANCE </w:t>
      </w:r>
      <w:r w:rsidRPr="00DA2ECE">
        <w:rPr>
          <w:rFonts w:ascii="Calibri" w:hAnsi="Calibri" w:cs="Calibri"/>
          <w:b/>
          <w:bCs/>
        </w:rPr>
        <w:t xml:space="preserve">..................................................................................................................... 741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Sustainability and Environmental </w:t>
      </w:r>
      <w:proofErr w:type="gramStart"/>
      <w:r w:rsidRPr="00DA2ECE">
        <w:rPr>
          <w:rFonts w:ascii="Calibri" w:hAnsi="Calibri" w:cs="Calibri"/>
          <w:b/>
          <w:bCs/>
          <w:sz w:val="23"/>
          <w:szCs w:val="23"/>
        </w:rPr>
        <w:t>Systems ....................................................................</w:t>
      </w:r>
      <w:proofErr w:type="gramEnd"/>
      <w:r w:rsidRPr="00DA2ECE">
        <w:rPr>
          <w:rFonts w:ascii="Calibri" w:hAnsi="Calibri" w:cs="Calibri"/>
          <w:b/>
          <w:bCs/>
          <w:sz w:val="23"/>
          <w:szCs w:val="23"/>
        </w:rPr>
        <w:t xml:space="preserve"> 753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010........................................................................................................................... 754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b/>
          <w:bCs/>
        </w:rPr>
        <w:t>I</w:t>
      </w:r>
      <w:r w:rsidRPr="00DA2ECE">
        <w:rPr>
          <w:rFonts w:ascii="Calibri" w:hAnsi="Calibri" w:cs="Calibri"/>
        </w:rPr>
        <w:t xml:space="preserve">MPROVING THE REGULATORY FRAMEWORK OF FLOODPLAIN MANAGEMENT AND DEVELOPMENT IN THE UNITED </w:t>
      </w:r>
      <w:proofErr w:type="gramStart"/>
      <w:r w:rsidRPr="00DA2ECE">
        <w:rPr>
          <w:rFonts w:ascii="Calibri" w:hAnsi="Calibri" w:cs="Calibri"/>
        </w:rPr>
        <w:t xml:space="preserve">KINGDOM </w:t>
      </w:r>
      <w:r w:rsidRPr="00DA2ECE">
        <w:rPr>
          <w:rFonts w:ascii="Calibri" w:hAnsi="Calibri" w:cs="Calibri"/>
          <w:b/>
          <w:bCs/>
        </w:rPr>
        <w:t>.............................................................................</w:t>
      </w:r>
      <w:proofErr w:type="gramEnd"/>
      <w:r w:rsidRPr="00DA2ECE">
        <w:rPr>
          <w:rFonts w:ascii="Calibri" w:hAnsi="Calibri" w:cs="Calibri"/>
          <w:b/>
          <w:bCs/>
        </w:rPr>
        <w:t xml:space="preserve"> 754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011........................................................................................................................... 762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IMPROVING PRODUCTIVITY OF ROAD SURFACING OPERATIONS BY USING VALUE STREAM MAPPING AND DISCRETE EVENT SIMULATION </w:t>
      </w:r>
      <w:r w:rsidRPr="00DA2ECE">
        <w:rPr>
          <w:rFonts w:ascii="Calibri" w:hAnsi="Calibri" w:cs="Calibri"/>
          <w:b/>
          <w:bCs/>
        </w:rPr>
        <w:t xml:space="preserve">........................................................................ 762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029........................................................................................................................... 773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SUSTAINABLE BUILDINGS AND POST-OCCUPANCY EVALUATION: AN END-USER BEHAVIOR BASED APPROACH FOR CERTIFIED OFFICE </w:t>
      </w:r>
      <w:proofErr w:type="gramStart"/>
      <w:r w:rsidRPr="00DA2ECE">
        <w:rPr>
          <w:rFonts w:ascii="Calibri" w:hAnsi="Calibri" w:cs="Calibri"/>
        </w:rPr>
        <w:t xml:space="preserve">BUILDINGS </w:t>
      </w:r>
      <w:r w:rsidRPr="00DA2ECE">
        <w:rPr>
          <w:rFonts w:ascii="Calibri" w:hAnsi="Calibri" w:cs="Calibri"/>
          <w:b/>
          <w:bCs/>
        </w:rPr>
        <w:t>.......................................................................</w:t>
      </w:r>
      <w:proofErr w:type="gramEnd"/>
      <w:r w:rsidRPr="00DA2ECE">
        <w:rPr>
          <w:rFonts w:ascii="Calibri" w:hAnsi="Calibri" w:cs="Calibri"/>
          <w:b/>
          <w:bCs/>
        </w:rPr>
        <w:t xml:space="preserve"> 773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032........................................................................................................................... 786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CLIMATE CHANGE RISK ON INFRASTRCTURE AND POLICY IMPLICATIONS OF APPROPRIATE MITIGATION MEASURES IN THE NIGERIAN AGRICULTURAL </w:t>
      </w:r>
      <w:proofErr w:type="gramStart"/>
      <w:r w:rsidRPr="00DA2ECE">
        <w:rPr>
          <w:rFonts w:ascii="Calibri" w:hAnsi="Calibri" w:cs="Calibri"/>
        </w:rPr>
        <w:t xml:space="preserve">SECTOR </w:t>
      </w:r>
      <w:r w:rsidRPr="00DA2ECE">
        <w:rPr>
          <w:rFonts w:ascii="Calibri" w:hAnsi="Calibri" w:cs="Calibri"/>
          <w:b/>
          <w:bCs/>
        </w:rPr>
        <w:t>.........................................</w:t>
      </w:r>
      <w:proofErr w:type="gramEnd"/>
      <w:r w:rsidRPr="00DA2ECE">
        <w:rPr>
          <w:rFonts w:ascii="Calibri" w:hAnsi="Calibri" w:cs="Calibri"/>
          <w:b/>
          <w:bCs/>
        </w:rPr>
        <w:t xml:space="preserve"> 786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041........................................................................................................................... 798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TOWARDS A CONCEPTUAL INTEGRATED FRAMEWORK FOR SUSTAINABLE RURAL DEVELOPMENT PROJECTS IN </w:t>
      </w:r>
      <w:proofErr w:type="gramStart"/>
      <w:r w:rsidRPr="00DA2ECE">
        <w:rPr>
          <w:rFonts w:ascii="Calibri" w:hAnsi="Calibri" w:cs="Calibri"/>
        </w:rPr>
        <w:t xml:space="preserve">NIGERIA </w:t>
      </w:r>
      <w:r w:rsidRPr="00DA2ECE">
        <w:rPr>
          <w:rFonts w:ascii="Calibri" w:hAnsi="Calibri" w:cs="Calibri"/>
          <w:b/>
          <w:bCs/>
        </w:rPr>
        <w:t>...........................................................................................................</w:t>
      </w:r>
      <w:proofErr w:type="gramEnd"/>
      <w:r w:rsidRPr="00DA2ECE">
        <w:rPr>
          <w:rFonts w:ascii="Calibri" w:hAnsi="Calibri" w:cs="Calibri"/>
          <w:b/>
          <w:bCs/>
        </w:rPr>
        <w:t xml:space="preserve"> 798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042........................................................................................................................... 809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TECHNOLOGICAL INNOVATION AND FACILITIES MANAGEMENT PRACTICE: IMPLICATIONS FOR SOCIAL </w:t>
      </w:r>
      <w:proofErr w:type="gramStart"/>
      <w:r w:rsidRPr="00DA2ECE">
        <w:rPr>
          <w:rFonts w:ascii="Calibri" w:hAnsi="Calibri" w:cs="Calibri"/>
        </w:rPr>
        <w:t xml:space="preserve">SUSTAINABILITY </w:t>
      </w:r>
      <w:r w:rsidRPr="00DA2ECE">
        <w:rPr>
          <w:rFonts w:ascii="Calibri" w:hAnsi="Calibri" w:cs="Calibri"/>
          <w:b/>
          <w:bCs/>
        </w:rPr>
        <w:t>........................................................................................................</w:t>
      </w:r>
      <w:proofErr w:type="gramEnd"/>
      <w:r w:rsidRPr="00DA2ECE">
        <w:rPr>
          <w:rFonts w:ascii="Calibri" w:hAnsi="Calibri" w:cs="Calibri"/>
          <w:b/>
          <w:bCs/>
        </w:rPr>
        <w:t xml:space="preserve"> 809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044........................................................................................................................... 822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THE ROLE OF HUMAN ERROR IN ACCIDENTS WITHIN OIL AND GAS INDUSTRY IN BAHRAIN </w:t>
      </w:r>
      <w:r w:rsidRPr="00DA2ECE">
        <w:rPr>
          <w:rFonts w:ascii="Calibri" w:hAnsi="Calibri" w:cs="Calibri"/>
          <w:b/>
          <w:bCs/>
        </w:rPr>
        <w:t xml:space="preserve">....... 822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063........................................................................................................................... 835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CHANGE MANAGEMENT IN PUBLIC AGENCIES TO ATTAIN EFFICIENCIES </w:t>
      </w:r>
      <w:r w:rsidRPr="00DA2ECE">
        <w:rPr>
          <w:rFonts w:ascii="Calibri" w:hAnsi="Calibri" w:cs="Calibri"/>
          <w:b/>
          <w:bCs/>
        </w:rPr>
        <w:t xml:space="preserve">.................................. 835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071........................................................................................................................... 844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HOUSING AND URBAN REGENERATION: HONING AN EXISTING ASSESSMENT METHOD THROUGH THE DESIGN SOCIENCE METHODOLOGY </w:t>
      </w:r>
      <w:r w:rsidRPr="00DA2ECE">
        <w:rPr>
          <w:rFonts w:ascii="Calibri" w:hAnsi="Calibri" w:cs="Calibri"/>
          <w:b/>
          <w:bCs/>
        </w:rPr>
        <w:t xml:space="preserve">................................................................................. 844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086........................................................................................................................... 860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IMPORTANCE OF COMMUNITY PARTICIPATION IN DISASTER RECOVERY </w:t>
      </w:r>
      <w:r w:rsidRPr="00DA2ECE">
        <w:rPr>
          <w:rFonts w:ascii="Calibri" w:hAnsi="Calibri" w:cs="Calibri"/>
          <w:b/>
          <w:bCs/>
        </w:rPr>
        <w:t xml:space="preserve">.................................. 860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093........................................................................................................................... 870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SUSTAINABLE BUILDING CONSTRUCTION PRACTICES IN LAGOS STATE, </w:t>
      </w:r>
      <w:proofErr w:type="gramStart"/>
      <w:r w:rsidRPr="00DA2ECE">
        <w:rPr>
          <w:rFonts w:ascii="Calibri" w:hAnsi="Calibri" w:cs="Calibri"/>
        </w:rPr>
        <w:t xml:space="preserve">NIGERIA </w:t>
      </w:r>
      <w:r w:rsidRPr="00DA2ECE">
        <w:rPr>
          <w:rFonts w:ascii="Calibri" w:hAnsi="Calibri" w:cs="Calibri"/>
          <w:b/>
          <w:bCs/>
        </w:rPr>
        <w:t>.......................</w:t>
      </w:r>
      <w:proofErr w:type="gramEnd"/>
      <w:r w:rsidRPr="00DA2ECE">
        <w:rPr>
          <w:rFonts w:ascii="Calibri" w:hAnsi="Calibri" w:cs="Calibri"/>
          <w:b/>
          <w:bCs/>
        </w:rPr>
        <w:t xml:space="preserve"> 870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109........................................................................................................................... 881 </w:t>
      </w:r>
    </w:p>
    <w:p w:rsidR="00DA2ECE" w:rsidRPr="00B5403F" w:rsidRDefault="00DA2ECE" w:rsidP="00DA2ECE">
      <w:pPr>
        <w:tabs>
          <w:tab w:val="left" w:pos="1595"/>
        </w:tabs>
        <w:rPr>
          <w:rFonts w:ascii="Calibri" w:hAnsi="Calibri" w:cs="Calibri"/>
          <w:b/>
          <w:bCs/>
        </w:rPr>
      </w:pPr>
      <w:r w:rsidRPr="00B5403F">
        <w:rPr>
          <w:rFonts w:ascii="Calibri" w:hAnsi="Calibri" w:cs="Calibri"/>
        </w:rPr>
        <w:t xml:space="preserve">MOBILITY AND ACCESS TO TRANSPORTATION FOR THE RURAL POOR: EXAMINING THE ROLE OF INTERMEDIATE MEANS OF TRANSPORT (IMTS) IN GHANA </w:t>
      </w:r>
      <w:r w:rsidRPr="00B5403F">
        <w:rPr>
          <w:rFonts w:ascii="Calibri" w:hAnsi="Calibri" w:cs="Calibri"/>
          <w:b/>
          <w:bCs/>
        </w:rPr>
        <w:t>...................................................... 881</w:t>
      </w:r>
    </w:p>
    <w:p w:rsidR="00DA2ECE" w:rsidRPr="00B5403F" w:rsidRDefault="00DA2ECE" w:rsidP="00DA2ECE">
      <w:pPr>
        <w:tabs>
          <w:tab w:val="left" w:pos="1595"/>
        </w:tabs>
        <w:rPr>
          <w:rFonts w:ascii="Calibri" w:hAnsi="Calibri" w:cs="Calibri"/>
          <w:b/>
          <w:bCs/>
        </w:rPr>
      </w:pPr>
    </w:p>
    <w:p w:rsidR="00DA2ECE" w:rsidRPr="00B5403F" w:rsidRDefault="00DA2ECE" w:rsidP="00DA2ECE">
      <w:pPr>
        <w:tabs>
          <w:tab w:val="left" w:pos="1595"/>
        </w:tabs>
        <w:rPr>
          <w:rFonts w:ascii="Calibri" w:hAnsi="Calibri" w:cs="Calibri"/>
          <w:b/>
          <w:bCs/>
        </w:rPr>
      </w:pP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lastRenderedPageBreak/>
        <w:t xml:space="preserve">ID 112........................................................................................................................... 891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ADAPTING SUSTAINABILITY IN PALESTINE; BARRIERS AND MOTIVATORS IN THE IMPLEMENTATION OF GREEN </w:t>
      </w:r>
      <w:proofErr w:type="gramStart"/>
      <w:r w:rsidRPr="00DA2ECE">
        <w:rPr>
          <w:rFonts w:ascii="Calibri" w:hAnsi="Calibri" w:cs="Calibri"/>
        </w:rPr>
        <w:t xml:space="preserve">ARCHITECTURE </w:t>
      </w:r>
      <w:r w:rsidRPr="00DA2ECE">
        <w:rPr>
          <w:rFonts w:ascii="Calibri" w:hAnsi="Calibri" w:cs="Calibri"/>
          <w:b/>
          <w:bCs/>
        </w:rPr>
        <w:t>.....................................................................................................</w:t>
      </w:r>
      <w:proofErr w:type="gramEnd"/>
      <w:r w:rsidRPr="00DA2ECE">
        <w:rPr>
          <w:rFonts w:ascii="Calibri" w:hAnsi="Calibri" w:cs="Calibri"/>
          <w:b/>
          <w:bCs/>
        </w:rPr>
        <w:t xml:space="preserve"> 891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113........................................................................................................................... 902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RATING THE COMPONENTS OF INDOOR ENVIRONMENTAL QUALITY IN STUDENTS CLASSROOMS IN WARM HUMID CLIMATE OF ULI, </w:t>
      </w:r>
      <w:proofErr w:type="gramStart"/>
      <w:r w:rsidRPr="00DA2ECE">
        <w:rPr>
          <w:rFonts w:ascii="Calibri" w:hAnsi="Calibri" w:cs="Calibri"/>
        </w:rPr>
        <w:t xml:space="preserve">NIGERIA </w:t>
      </w:r>
      <w:r w:rsidRPr="00DA2ECE">
        <w:rPr>
          <w:rFonts w:ascii="Calibri" w:hAnsi="Calibri" w:cs="Calibri"/>
          <w:b/>
          <w:bCs/>
        </w:rPr>
        <w:t>..........................................................................</w:t>
      </w:r>
      <w:proofErr w:type="gramEnd"/>
      <w:r w:rsidRPr="00DA2ECE">
        <w:rPr>
          <w:rFonts w:ascii="Calibri" w:hAnsi="Calibri" w:cs="Calibri"/>
          <w:b/>
          <w:bCs/>
        </w:rPr>
        <w:t xml:space="preserve"> 902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125........................................................................................................................... 915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THE DEVELOPMENT OF PERFORMANCE SPECIFICATIONS TO PREDEFINE THE NEEDS OF REFUGE DWELLINGS IN HOT DRY CLIMATES </w:t>
      </w:r>
      <w:r w:rsidRPr="00DA2ECE">
        <w:rPr>
          <w:rFonts w:ascii="Calibri" w:hAnsi="Calibri" w:cs="Calibri"/>
          <w:b/>
          <w:bCs/>
        </w:rPr>
        <w:t xml:space="preserve">........................................................................................ 915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126........................................................................................................................... 926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ENHANCING DISASTER RISK TRANSFER AND SHARING IN THE BUILT ENVIRONMENT THROUGH CONSTRUCTION CONTRACTS </w:t>
      </w:r>
      <w:r w:rsidRPr="00DA2ECE">
        <w:rPr>
          <w:rFonts w:ascii="Calibri" w:hAnsi="Calibri" w:cs="Calibri"/>
          <w:b/>
          <w:bCs/>
        </w:rPr>
        <w:t xml:space="preserve">................................................................................................. 926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130........................................................................................................................... 936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NATURAL HAZARDS AND BUILDING SKIN: SYSTEMATIC LITERATURE REVIEW </w:t>
      </w:r>
      <w:r w:rsidRPr="00DA2ECE">
        <w:rPr>
          <w:rFonts w:ascii="Calibri" w:hAnsi="Calibri" w:cs="Calibri"/>
          <w:b/>
          <w:bCs/>
        </w:rPr>
        <w:t xml:space="preserve">........................... 936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MAPS-</w:t>
      </w:r>
      <w:proofErr w:type="gramStart"/>
      <w:r w:rsidRPr="00DA2ECE">
        <w:rPr>
          <w:rFonts w:ascii="Calibri" w:hAnsi="Calibri" w:cs="Calibri"/>
          <w:b/>
          <w:bCs/>
          <w:sz w:val="23"/>
          <w:szCs w:val="23"/>
        </w:rPr>
        <w:t>LED ....................................................................................................................</w:t>
      </w:r>
      <w:proofErr w:type="gramEnd"/>
      <w:r w:rsidRPr="00DA2ECE">
        <w:rPr>
          <w:rFonts w:ascii="Calibri" w:hAnsi="Calibri" w:cs="Calibri"/>
          <w:b/>
          <w:bCs/>
          <w:sz w:val="23"/>
          <w:szCs w:val="23"/>
        </w:rPr>
        <w:t xml:space="preserve"> 948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046........................................................................................................................... 949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b/>
          <w:bCs/>
        </w:rPr>
        <w:t>T</w:t>
      </w:r>
      <w:r w:rsidRPr="00DA2ECE">
        <w:rPr>
          <w:rFonts w:ascii="Calibri" w:hAnsi="Calibri" w:cs="Calibri"/>
        </w:rPr>
        <w:t xml:space="preserve">OWARDS A NOVEL FRAMEWORK OF KEY PERFORMANCE INDICATOR FOR MEASURING THE MPACTS OF SMART CITIES IN EMERGING ECONOMIES </w:t>
      </w:r>
      <w:r w:rsidRPr="00DA2ECE">
        <w:rPr>
          <w:rFonts w:ascii="Calibri" w:hAnsi="Calibri" w:cs="Calibri"/>
          <w:b/>
          <w:bCs/>
        </w:rPr>
        <w:t xml:space="preserve">............................................................ 949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069........................................................................................................................... 964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ON EMERGING CIVIC SPACES’ ROLE IN INNOVATIVE LOCAL SOCIO-ECONOMIC DEVELOPMENT, RIACE AS A CASE </w:t>
      </w:r>
      <w:r w:rsidRPr="00DA2ECE">
        <w:rPr>
          <w:rFonts w:ascii="Calibri" w:hAnsi="Calibri" w:cs="Calibri"/>
          <w:b/>
          <w:bCs/>
        </w:rPr>
        <w:t xml:space="preserve">................................................................................................................... 964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072........................................................................................................................... 974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FROM BROWN-FIELDS TO INNOVATION DISTRICTS: A COMPREHENSIVE APPROACH TO SUSTAINABILITY</w:t>
      </w:r>
      <w:r w:rsidRPr="00DA2ECE">
        <w:rPr>
          <w:rFonts w:ascii="Calibri" w:hAnsi="Calibri" w:cs="Calibri"/>
          <w:b/>
          <w:bCs/>
        </w:rPr>
        <w:t xml:space="preserve">.................................................................................................................... 974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076........................................................................................................................... 990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PRODUCTIVE STRUCTURE AND SPATIAL INEQUALITIES: THE ROLE OF INNOVATIVE CLUSTERS </w:t>
      </w:r>
      <w:r w:rsidRPr="00DA2ECE">
        <w:rPr>
          <w:rFonts w:ascii="Calibri" w:hAnsi="Calibri" w:cs="Calibri"/>
          <w:b/>
          <w:bCs/>
        </w:rPr>
        <w:t xml:space="preserve">... 990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079......................................................................................................................... 1003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PUBLIC-PRIVATE PARTNERSHIPS FOR THE KNOWLEDGE ECONOMY: THE CASE OF INNOVATION CENTERS </w:t>
      </w:r>
      <w:r w:rsidRPr="00DA2ECE">
        <w:rPr>
          <w:rFonts w:ascii="Calibri" w:hAnsi="Calibri" w:cs="Calibri"/>
          <w:b/>
          <w:bCs/>
        </w:rPr>
        <w:t xml:space="preserve">............................................................................................................................ 1003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094......................................................................................................................... 1015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CLUSTERS IN DESIGNING S3-ORIENTED POLICIES </w:t>
      </w:r>
      <w:r w:rsidRPr="00DA2ECE">
        <w:rPr>
          <w:rFonts w:ascii="Calibri" w:hAnsi="Calibri" w:cs="Calibri"/>
          <w:b/>
          <w:bCs/>
        </w:rPr>
        <w:t xml:space="preserve">.................................................................. 1015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101......................................................................................................................... 1028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A FOURTH WAY: CULTURAL HERITAGE AS THE KEY TO UNLOCKING SUSTAINABLE PLACE-DRIVEN INNOVATION </w:t>
      </w:r>
      <w:r w:rsidRPr="00DA2ECE">
        <w:rPr>
          <w:rFonts w:ascii="Calibri" w:hAnsi="Calibri" w:cs="Calibri"/>
          <w:b/>
          <w:bCs/>
        </w:rPr>
        <w:t xml:space="preserve">...................................................................................................................... 1028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135......................................................................................................................... 1040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THE URBAN DIMENSION OF INNOVATION POLICY: ROXBURY INNOVATION CENTER </w:t>
      </w:r>
      <w:r w:rsidRPr="00DA2ECE">
        <w:rPr>
          <w:rFonts w:ascii="Calibri" w:hAnsi="Calibri" w:cs="Calibri"/>
          <w:b/>
          <w:bCs/>
        </w:rPr>
        <w:t xml:space="preserve">............... 1040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162......................................................................................................................... 1054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GREEN ECONOMY AS A DRIVER FOR URBAN REGENERATION: INSIGHTS FROM GREENTOWN LABS, </w:t>
      </w:r>
      <w:proofErr w:type="gramStart"/>
      <w:r w:rsidRPr="00DA2ECE">
        <w:rPr>
          <w:rFonts w:ascii="Calibri" w:hAnsi="Calibri" w:cs="Calibri"/>
        </w:rPr>
        <w:t xml:space="preserve">USA </w:t>
      </w:r>
      <w:r w:rsidRPr="00DA2ECE">
        <w:rPr>
          <w:rFonts w:ascii="Calibri" w:hAnsi="Calibri" w:cs="Calibri"/>
          <w:b/>
          <w:bCs/>
        </w:rPr>
        <w:t>...................................................................................................................................</w:t>
      </w:r>
      <w:proofErr w:type="gramEnd"/>
      <w:r w:rsidRPr="00DA2ECE">
        <w:rPr>
          <w:rFonts w:ascii="Calibri" w:hAnsi="Calibri" w:cs="Calibri"/>
          <w:b/>
          <w:bCs/>
        </w:rPr>
        <w:t xml:space="preserve"> 1054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POSTERS ..................................................................................................................... 1065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153......................................................................................................................... 1066 </w:t>
      </w:r>
    </w:p>
    <w:p w:rsidR="00DA2ECE" w:rsidRPr="00B5403F" w:rsidRDefault="00DA2ECE" w:rsidP="00DA2ECE">
      <w:pPr>
        <w:tabs>
          <w:tab w:val="left" w:pos="1595"/>
        </w:tabs>
        <w:rPr>
          <w:rFonts w:ascii="Calibri" w:hAnsi="Calibri" w:cs="Calibri"/>
          <w:b/>
          <w:bCs/>
        </w:rPr>
      </w:pPr>
      <w:r w:rsidRPr="00B5403F">
        <w:rPr>
          <w:rFonts w:ascii="Calibri" w:hAnsi="Calibri" w:cs="Calibri"/>
        </w:rPr>
        <w:t xml:space="preserve">CRITICAL REVIEW OF OCCUPATIONAL ACCIDENTS DATA AND STATISTICS IN OIL AND GAS INDUSTRY IN </w:t>
      </w:r>
      <w:proofErr w:type="gramStart"/>
      <w:r w:rsidRPr="00B5403F">
        <w:rPr>
          <w:rFonts w:ascii="Calibri" w:hAnsi="Calibri" w:cs="Calibri"/>
        </w:rPr>
        <w:t xml:space="preserve">BAHRAIN </w:t>
      </w:r>
      <w:r w:rsidRPr="00B5403F">
        <w:rPr>
          <w:rFonts w:ascii="Calibri" w:hAnsi="Calibri" w:cs="Calibri"/>
          <w:b/>
          <w:bCs/>
        </w:rPr>
        <w:t>........................................................................................................</w:t>
      </w:r>
      <w:proofErr w:type="gramEnd"/>
      <w:r w:rsidRPr="00B5403F">
        <w:rPr>
          <w:rFonts w:ascii="Calibri" w:hAnsi="Calibri" w:cs="Calibri"/>
          <w:b/>
          <w:bCs/>
        </w:rPr>
        <w:t xml:space="preserve"> 1066</w:t>
      </w:r>
    </w:p>
    <w:p w:rsidR="00DA2ECE" w:rsidRPr="00B5403F" w:rsidRDefault="00DA2ECE" w:rsidP="00DA2ECE">
      <w:pPr>
        <w:tabs>
          <w:tab w:val="left" w:pos="1595"/>
        </w:tabs>
        <w:rPr>
          <w:rFonts w:ascii="Calibri" w:hAnsi="Calibri" w:cs="Calibri"/>
          <w:b/>
          <w:bCs/>
        </w:rPr>
      </w:pPr>
    </w:p>
    <w:p w:rsidR="00DA2ECE" w:rsidRPr="00B5403F" w:rsidRDefault="00DA2ECE" w:rsidP="00DA2ECE">
      <w:pPr>
        <w:tabs>
          <w:tab w:val="left" w:pos="1595"/>
        </w:tabs>
        <w:rPr>
          <w:rFonts w:ascii="Calibri" w:hAnsi="Calibri" w:cs="Calibri"/>
          <w:b/>
          <w:bCs/>
        </w:rPr>
      </w:pP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lastRenderedPageBreak/>
        <w:t xml:space="preserve">ID 154......................................................................................................................... 1067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STATISTICS ABOUT TERRORIST OPERATIONS IN IRAQ </w:t>
      </w:r>
      <w:r w:rsidRPr="00DA2ECE">
        <w:rPr>
          <w:rFonts w:ascii="Calibri" w:hAnsi="Calibri" w:cs="Calibri"/>
          <w:b/>
          <w:bCs/>
        </w:rPr>
        <w:t xml:space="preserve">............................................................ 1067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155......................................................................................................................... 1068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MAPPING STREAM FLOW CHANGES AND ITS IMPLICATIONS ON IRRIGATION INFRASTRUCTURE IN AGRARIAN COMMUNITIES OF </w:t>
      </w:r>
      <w:proofErr w:type="gramStart"/>
      <w:r w:rsidRPr="00DA2ECE">
        <w:rPr>
          <w:rFonts w:ascii="Calibri" w:hAnsi="Calibri" w:cs="Calibri"/>
        </w:rPr>
        <w:t xml:space="preserve">NIGERIA </w:t>
      </w:r>
      <w:r w:rsidRPr="00DA2ECE">
        <w:rPr>
          <w:rFonts w:ascii="Calibri" w:hAnsi="Calibri" w:cs="Calibri"/>
          <w:b/>
          <w:bCs/>
        </w:rPr>
        <w:t>................................................................................</w:t>
      </w:r>
      <w:proofErr w:type="gramEnd"/>
      <w:r w:rsidRPr="00DA2ECE">
        <w:rPr>
          <w:rFonts w:ascii="Calibri" w:hAnsi="Calibri" w:cs="Calibri"/>
          <w:b/>
          <w:bCs/>
        </w:rPr>
        <w:t xml:space="preserve"> 1068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156......................................................................................................................... 1069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DEVELOPMENT OF A RESILIENCY FRAMEWORK FOR CRITICAL INFRASTRUCTURE IN EXTREME WEATHER </w:t>
      </w:r>
      <w:proofErr w:type="gramStart"/>
      <w:r w:rsidRPr="00DA2ECE">
        <w:rPr>
          <w:rFonts w:ascii="Calibri" w:hAnsi="Calibri" w:cs="Calibri"/>
        </w:rPr>
        <w:t xml:space="preserve">EVENTS </w:t>
      </w:r>
      <w:r w:rsidRPr="00DA2ECE">
        <w:rPr>
          <w:rFonts w:ascii="Calibri" w:hAnsi="Calibri" w:cs="Calibri"/>
          <w:b/>
          <w:bCs/>
        </w:rPr>
        <w:t>..............................................................................................................</w:t>
      </w:r>
      <w:proofErr w:type="gramEnd"/>
      <w:r w:rsidRPr="00DA2ECE">
        <w:rPr>
          <w:rFonts w:ascii="Calibri" w:hAnsi="Calibri" w:cs="Calibri"/>
          <w:b/>
          <w:bCs/>
        </w:rPr>
        <w:t xml:space="preserve"> 1069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157......................................................................................................................... 1070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CHALLENGES FACED THE UK CONSTRUCTION INDUSTRIES, THE MOTIVATION, BENEFITS OF ADOPTING OF STRATEGIES ALLIANCES </w:t>
      </w:r>
      <w:proofErr w:type="gramStart"/>
      <w:r w:rsidRPr="00DA2ECE">
        <w:rPr>
          <w:rFonts w:ascii="Calibri" w:hAnsi="Calibri" w:cs="Calibri"/>
        </w:rPr>
        <w:t xml:space="preserve">STRATEGY </w:t>
      </w:r>
      <w:r w:rsidRPr="00DA2ECE">
        <w:rPr>
          <w:rFonts w:ascii="Calibri" w:hAnsi="Calibri" w:cs="Calibri"/>
          <w:b/>
          <w:bCs/>
        </w:rPr>
        <w:t>.................................................................</w:t>
      </w:r>
      <w:proofErr w:type="gramEnd"/>
      <w:r w:rsidRPr="00DA2ECE">
        <w:rPr>
          <w:rFonts w:ascii="Calibri" w:hAnsi="Calibri" w:cs="Calibri"/>
          <w:b/>
          <w:bCs/>
        </w:rPr>
        <w:t xml:space="preserve"> 1070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158......................................................................................................................... 1071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BUSINESS MODEL INNOVATION FOR THE DELIVERY OF SUSTAINABLE HOUSING IN THE KINGDOM OF SAUDI ARABIA </w:t>
      </w:r>
      <w:r w:rsidRPr="00DA2ECE">
        <w:rPr>
          <w:rFonts w:ascii="Calibri" w:hAnsi="Calibri" w:cs="Calibri"/>
          <w:b/>
          <w:bCs/>
        </w:rPr>
        <w:t xml:space="preserve">............................................................................................................... 1071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159......................................................................................................................... 1072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 xml:space="preserve">RE-INTERPRETATION OF THE CONTEXTUAL VALUES INNOVATIVE CAMPUS OUTDOORS AS A PLATFORM FOR ENHANCING STUDENT EXPERIENCE IN UK HIGHER EDUCATION </w:t>
      </w:r>
      <w:proofErr w:type="gramStart"/>
      <w:r w:rsidRPr="00DA2ECE">
        <w:rPr>
          <w:rFonts w:ascii="Calibri" w:hAnsi="Calibri" w:cs="Calibri"/>
        </w:rPr>
        <w:t xml:space="preserve">SECTOR </w:t>
      </w:r>
      <w:r w:rsidRPr="00DA2ECE">
        <w:rPr>
          <w:rFonts w:ascii="Calibri" w:hAnsi="Calibri" w:cs="Calibri"/>
          <w:b/>
          <w:bCs/>
        </w:rPr>
        <w:t>........</w:t>
      </w:r>
      <w:proofErr w:type="gramEnd"/>
      <w:r w:rsidRPr="00DA2ECE">
        <w:rPr>
          <w:rFonts w:ascii="Calibri" w:hAnsi="Calibri" w:cs="Calibri"/>
          <w:b/>
          <w:bCs/>
        </w:rPr>
        <w:t xml:space="preserve"> 1072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161......................................................................................................................... 1073 </w:t>
      </w:r>
    </w:p>
    <w:p w:rsidR="00DA2ECE" w:rsidRPr="00DA2ECE" w:rsidRDefault="00DA2ECE" w:rsidP="00DA2ECE">
      <w:pPr>
        <w:autoSpaceDE w:val="0"/>
        <w:autoSpaceDN w:val="0"/>
        <w:adjustRightInd w:val="0"/>
        <w:spacing w:after="0" w:line="240" w:lineRule="auto"/>
        <w:rPr>
          <w:rFonts w:ascii="Calibri" w:hAnsi="Calibri" w:cs="Calibri"/>
        </w:rPr>
      </w:pPr>
      <w:r w:rsidRPr="00DA2ECE">
        <w:rPr>
          <w:rFonts w:ascii="Calibri" w:hAnsi="Calibri" w:cs="Calibri"/>
        </w:rPr>
        <w:t>THE RELATIONSHIPS BETWEEN TRAVEL PATTERNS AND URBAN LANDUSE: REALISING THE 21</w:t>
      </w:r>
      <w:r w:rsidRPr="00DA2ECE">
        <w:rPr>
          <w:rFonts w:ascii="Calibri" w:hAnsi="Calibri" w:cs="Calibri"/>
          <w:sz w:val="14"/>
          <w:szCs w:val="14"/>
        </w:rPr>
        <w:t xml:space="preserve">ST </w:t>
      </w:r>
      <w:r w:rsidRPr="00DA2ECE">
        <w:rPr>
          <w:rFonts w:ascii="Calibri" w:hAnsi="Calibri" w:cs="Calibri"/>
        </w:rPr>
        <w:t xml:space="preserve">CENTURY GAZA CITY? </w:t>
      </w:r>
      <w:r w:rsidRPr="00DA2ECE">
        <w:rPr>
          <w:rFonts w:ascii="Calibri" w:hAnsi="Calibri" w:cs="Calibri"/>
          <w:b/>
          <w:bCs/>
        </w:rPr>
        <w:t xml:space="preserve">......................................................................................................... 1073 </w:t>
      </w:r>
    </w:p>
    <w:p w:rsidR="00DA2ECE" w:rsidRPr="00DA2ECE" w:rsidRDefault="00DA2ECE" w:rsidP="00DA2ECE">
      <w:pPr>
        <w:autoSpaceDE w:val="0"/>
        <w:autoSpaceDN w:val="0"/>
        <w:adjustRightInd w:val="0"/>
        <w:spacing w:after="0" w:line="240" w:lineRule="auto"/>
        <w:rPr>
          <w:rFonts w:ascii="Calibri" w:hAnsi="Calibri" w:cs="Calibri"/>
          <w:sz w:val="23"/>
          <w:szCs w:val="23"/>
        </w:rPr>
      </w:pPr>
      <w:r w:rsidRPr="00DA2ECE">
        <w:rPr>
          <w:rFonts w:ascii="Calibri" w:hAnsi="Calibri" w:cs="Calibri"/>
          <w:b/>
          <w:bCs/>
          <w:sz w:val="23"/>
          <w:szCs w:val="23"/>
        </w:rPr>
        <w:t xml:space="preserve">ID 163......................................................................................................................... 1074 </w:t>
      </w:r>
    </w:p>
    <w:p w:rsidR="00DA2ECE" w:rsidRPr="00B5403F" w:rsidRDefault="00DA2ECE" w:rsidP="00DA2ECE">
      <w:pPr>
        <w:tabs>
          <w:tab w:val="left" w:pos="1595"/>
        </w:tabs>
        <w:rPr>
          <w:rFonts w:ascii="Calibri" w:hAnsi="Calibri" w:cs="Times New Roman"/>
        </w:rPr>
      </w:pPr>
      <w:r w:rsidRPr="00B5403F">
        <w:rPr>
          <w:rFonts w:ascii="Calibri" w:hAnsi="Calibri" w:cs="Calibri"/>
        </w:rPr>
        <w:t xml:space="preserve">THE CHALLENGES TOWARDS PROVIDING AFFORDABLE HOUSING TO THE INTERNALLY DISPLACED PEOPLE IN MAIDUGURI, </w:t>
      </w:r>
      <w:proofErr w:type="gramStart"/>
      <w:r w:rsidRPr="00B5403F">
        <w:rPr>
          <w:rFonts w:ascii="Calibri" w:hAnsi="Calibri" w:cs="Calibri"/>
        </w:rPr>
        <w:t xml:space="preserve">NIGERIA </w:t>
      </w:r>
      <w:r w:rsidRPr="00B5403F">
        <w:rPr>
          <w:rFonts w:ascii="Calibri" w:hAnsi="Calibri" w:cs="Calibri"/>
          <w:b/>
          <w:bCs/>
        </w:rPr>
        <w:t>.........................................................................................</w:t>
      </w:r>
      <w:proofErr w:type="gramEnd"/>
      <w:r w:rsidRPr="00B5403F">
        <w:rPr>
          <w:rFonts w:ascii="Calibri" w:hAnsi="Calibri" w:cs="Calibri"/>
          <w:b/>
          <w:bCs/>
        </w:rPr>
        <w:t xml:space="preserve"> 1074</w:t>
      </w:r>
    </w:p>
    <w:p w:rsidR="00DA2ECE" w:rsidRPr="00B5403F" w:rsidRDefault="00DA2ECE" w:rsidP="00DA2ECE">
      <w:pPr>
        <w:rPr>
          <w:rFonts w:ascii="Calibri" w:hAnsi="Calibri" w:cs="Times New Roman"/>
        </w:rPr>
      </w:pPr>
    </w:p>
    <w:p w:rsidR="00DA2ECE" w:rsidRPr="00B5403F" w:rsidRDefault="00DA2ECE" w:rsidP="00DA2ECE">
      <w:pPr>
        <w:rPr>
          <w:rFonts w:ascii="Calibri" w:hAnsi="Calibri" w:cs="Times New Roman"/>
        </w:rPr>
      </w:pPr>
    </w:p>
    <w:p w:rsidR="00DA2ECE" w:rsidRPr="00B5403F" w:rsidRDefault="00DA2ECE" w:rsidP="00DA2ECE">
      <w:pPr>
        <w:rPr>
          <w:rFonts w:ascii="Calibri" w:hAnsi="Calibri" w:cs="Times New Roman"/>
        </w:rPr>
      </w:pPr>
    </w:p>
    <w:p w:rsidR="00DA2ECE" w:rsidRPr="00B5403F" w:rsidRDefault="00DA2ECE" w:rsidP="00DA2ECE">
      <w:pPr>
        <w:rPr>
          <w:rFonts w:ascii="Calibri" w:hAnsi="Calibri" w:cs="Times New Roman"/>
        </w:rPr>
      </w:pPr>
    </w:p>
    <w:p w:rsidR="00DA2ECE" w:rsidRPr="00B5403F" w:rsidRDefault="00DA2ECE" w:rsidP="00DA2ECE">
      <w:pPr>
        <w:rPr>
          <w:rFonts w:ascii="Calibri" w:hAnsi="Calibri" w:cs="Times New Roman"/>
        </w:rPr>
      </w:pPr>
    </w:p>
    <w:p w:rsidR="00DA2ECE" w:rsidRPr="00B5403F" w:rsidRDefault="00DA2ECE" w:rsidP="00DA2ECE">
      <w:pPr>
        <w:rPr>
          <w:rFonts w:ascii="Calibri" w:hAnsi="Calibri" w:cs="Times New Roman"/>
        </w:rPr>
      </w:pPr>
    </w:p>
    <w:p w:rsidR="00DA2ECE" w:rsidRPr="00B5403F" w:rsidRDefault="00DA2ECE" w:rsidP="00DA2ECE">
      <w:pPr>
        <w:tabs>
          <w:tab w:val="left" w:pos="2059"/>
        </w:tabs>
        <w:rPr>
          <w:rFonts w:ascii="Calibri" w:hAnsi="Calibri" w:cs="Times New Roman"/>
        </w:rPr>
      </w:pPr>
      <w:r w:rsidRPr="00B5403F">
        <w:rPr>
          <w:rFonts w:ascii="Calibri" w:hAnsi="Calibri" w:cs="Times New Roman"/>
        </w:rPr>
        <w:tab/>
      </w:r>
    </w:p>
    <w:p w:rsidR="00DA2ECE" w:rsidRPr="00B5403F" w:rsidRDefault="00DA2ECE" w:rsidP="00DA2ECE">
      <w:pPr>
        <w:tabs>
          <w:tab w:val="left" w:pos="2059"/>
        </w:tabs>
        <w:rPr>
          <w:rFonts w:ascii="Calibri" w:hAnsi="Calibri" w:cs="Times New Roman"/>
        </w:rPr>
      </w:pPr>
    </w:p>
    <w:p w:rsidR="00DA2ECE" w:rsidRPr="00B5403F" w:rsidRDefault="00DA2ECE" w:rsidP="00DA2ECE">
      <w:pPr>
        <w:tabs>
          <w:tab w:val="left" w:pos="2059"/>
        </w:tabs>
        <w:rPr>
          <w:rFonts w:ascii="Calibri" w:hAnsi="Calibri" w:cs="Times New Roman"/>
        </w:rPr>
      </w:pPr>
    </w:p>
    <w:p w:rsidR="00DA2ECE" w:rsidRPr="00B5403F" w:rsidRDefault="00DA2ECE" w:rsidP="00DA2ECE">
      <w:pPr>
        <w:tabs>
          <w:tab w:val="left" w:pos="2059"/>
        </w:tabs>
        <w:rPr>
          <w:rFonts w:ascii="Calibri" w:hAnsi="Calibri" w:cs="Times New Roman"/>
        </w:rPr>
      </w:pPr>
    </w:p>
    <w:p w:rsidR="00DA2ECE" w:rsidRPr="00B5403F" w:rsidRDefault="00DA2ECE" w:rsidP="00DA2ECE">
      <w:pPr>
        <w:tabs>
          <w:tab w:val="left" w:pos="2059"/>
        </w:tabs>
        <w:rPr>
          <w:rFonts w:ascii="Calibri" w:hAnsi="Calibri" w:cs="Times New Roman"/>
        </w:rPr>
      </w:pPr>
    </w:p>
    <w:p w:rsidR="00DA2ECE" w:rsidRPr="00B5403F" w:rsidRDefault="00DA2ECE" w:rsidP="00DA2ECE">
      <w:pPr>
        <w:tabs>
          <w:tab w:val="left" w:pos="2059"/>
        </w:tabs>
        <w:rPr>
          <w:rFonts w:ascii="Calibri" w:hAnsi="Calibri" w:cs="Times New Roman"/>
        </w:rPr>
      </w:pPr>
    </w:p>
    <w:p w:rsidR="00DA2ECE" w:rsidRPr="00B5403F" w:rsidRDefault="00DA2ECE" w:rsidP="00DA2ECE">
      <w:pPr>
        <w:tabs>
          <w:tab w:val="left" w:pos="2059"/>
        </w:tabs>
        <w:rPr>
          <w:rFonts w:ascii="Calibri" w:hAnsi="Calibri" w:cs="Times New Roman"/>
        </w:rPr>
      </w:pPr>
    </w:p>
    <w:p w:rsidR="00EE5268" w:rsidRPr="00B5403F" w:rsidRDefault="00EE5268" w:rsidP="00EE5268">
      <w:pPr>
        <w:autoSpaceDE w:val="0"/>
        <w:autoSpaceDN w:val="0"/>
        <w:adjustRightInd w:val="0"/>
        <w:spacing w:after="0" w:line="240" w:lineRule="auto"/>
        <w:rPr>
          <w:rFonts w:ascii="Times New Roman" w:hAnsi="Times New Roman" w:cs="Times New Roman"/>
          <w:b/>
          <w:bCs/>
          <w:sz w:val="23"/>
          <w:szCs w:val="23"/>
        </w:rPr>
      </w:pPr>
      <w:r w:rsidRPr="00EE5268">
        <w:rPr>
          <w:rFonts w:ascii="Times New Roman" w:hAnsi="Times New Roman" w:cs="Times New Roman"/>
          <w:b/>
          <w:bCs/>
          <w:sz w:val="23"/>
          <w:szCs w:val="23"/>
        </w:rPr>
        <w:lastRenderedPageBreak/>
        <w:t xml:space="preserve">ID 042 </w:t>
      </w:r>
    </w:p>
    <w:p w:rsidR="00EE5268" w:rsidRPr="00B5403F" w:rsidRDefault="00EE5268" w:rsidP="00EE5268">
      <w:pPr>
        <w:autoSpaceDE w:val="0"/>
        <w:autoSpaceDN w:val="0"/>
        <w:adjustRightInd w:val="0"/>
        <w:spacing w:after="0" w:line="240" w:lineRule="auto"/>
        <w:rPr>
          <w:rFonts w:ascii="Times New Roman" w:hAnsi="Times New Roman" w:cs="Times New Roman"/>
          <w:b/>
          <w:bCs/>
          <w:sz w:val="23"/>
          <w:szCs w:val="23"/>
        </w:rPr>
      </w:pPr>
    </w:p>
    <w:p w:rsidR="00EE5268" w:rsidRPr="00B5403F" w:rsidRDefault="00EE5268" w:rsidP="00EE5268">
      <w:pPr>
        <w:autoSpaceDE w:val="0"/>
        <w:autoSpaceDN w:val="0"/>
        <w:adjustRightInd w:val="0"/>
        <w:spacing w:after="0" w:line="240" w:lineRule="auto"/>
        <w:rPr>
          <w:rFonts w:ascii="Times New Roman" w:hAnsi="Times New Roman" w:cs="Times New Roman"/>
          <w:sz w:val="23"/>
          <w:szCs w:val="23"/>
        </w:rPr>
      </w:pPr>
    </w:p>
    <w:p w:rsidR="00B5403F" w:rsidRPr="00B5403F" w:rsidRDefault="00B5403F" w:rsidP="00B5403F">
      <w:pPr>
        <w:spacing w:after="0" w:line="240" w:lineRule="auto"/>
        <w:jc w:val="center"/>
        <w:rPr>
          <w:rFonts w:ascii="Times New Roman" w:eastAsia="Calibri" w:hAnsi="Times New Roman" w:cs="Times New Roman"/>
          <w:b/>
          <w:sz w:val="28"/>
          <w:szCs w:val="28"/>
          <w:lang w:val="en-GB"/>
        </w:rPr>
      </w:pPr>
      <w:r w:rsidRPr="00B5403F">
        <w:rPr>
          <w:rFonts w:ascii="Times New Roman" w:eastAsia="Calibri" w:hAnsi="Times New Roman" w:cs="Times New Roman"/>
          <w:b/>
          <w:sz w:val="28"/>
          <w:szCs w:val="28"/>
          <w:lang w:val="en-GB"/>
        </w:rPr>
        <w:t xml:space="preserve">TECHNOLOGICAL INNOVATION AND FACILITIES MANAGEMENT PRACTICE: IMPLICATIONS FOR SOCIAL SUSTAINABILITY </w:t>
      </w:r>
    </w:p>
    <w:p w:rsidR="00B5403F" w:rsidRPr="00B5403F" w:rsidRDefault="00B5403F" w:rsidP="00B5403F">
      <w:pPr>
        <w:spacing w:after="0" w:line="240" w:lineRule="auto"/>
        <w:jc w:val="center"/>
        <w:rPr>
          <w:rFonts w:ascii="Times New Roman" w:eastAsia="Calibri" w:hAnsi="Times New Roman" w:cs="Times New Roman"/>
          <w:b/>
          <w:sz w:val="28"/>
          <w:szCs w:val="28"/>
          <w:lang w:val="en-GB"/>
        </w:rPr>
      </w:pPr>
    </w:p>
    <w:p w:rsidR="00B5403F" w:rsidRPr="00B5403F" w:rsidRDefault="00B5403F" w:rsidP="00B5403F">
      <w:pPr>
        <w:spacing w:after="120" w:line="259" w:lineRule="auto"/>
        <w:jc w:val="center"/>
        <w:rPr>
          <w:rFonts w:ascii="Times New Roman" w:eastAsia="Calibri" w:hAnsi="Times New Roman" w:cs="Times New Roman"/>
          <w:b/>
          <w:vertAlign w:val="superscript"/>
          <w:lang w:val="en-GB"/>
        </w:rPr>
      </w:pPr>
      <w:r w:rsidRPr="00B5403F">
        <w:rPr>
          <w:rFonts w:ascii="Times New Roman" w:eastAsia="Calibri" w:hAnsi="Times New Roman" w:cs="Times New Roman"/>
          <w:b/>
          <w:lang w:val="en-GB"/>
        </w:rPr>
        <w:t>U.J. Adama</w:t>
      </w:r>
      <w:r w:rsidRPr="00B5403F">
        <w:rPr>
          <w:rFonts w:ascii="Times New Roman" w:eastAsia="Calibri" w:hAnsi="Times New Roman" w:cs="Times New Roman"/>
          <w:b/>
          <w:vertAlign w:val="superscript"/>
          <w:lang w:val="en-GB"/>
        </w:rPr>
        <w:t>1</w:t>
      </w:r>
      <w:r w:rsidRPr="00B5403F">
        <w:rPr>
          <w:rFonts w:ascii="Times New Roman" w:eastAsia="Calibri" w:hAnsi="Times New Roman" w:cs="Times New Roman"/>
          <w:b/>
          <w:lang w:val="en-GB"/>
        </w:rPr>
        <w:t xml:space="preserve"> and K.A. Michell</w:t>
      </w:r>
      <w:r w:rsidRPr="00B5403F">
        <w:rPr>
          <w:rFonts w:ascii="Times New Roman" w:eastAsia="Calibri" w:hAnsi="Times New Roman" w:cs="Times New Roman"/>
          <w:b/>
          <w:vertAlign w:val="superscript"/>
          <w:lang w:val="en-GB"/>
        </w:rPr>
        <w:t>1</w:t>
      </w:r>
      <w:r w:rsidRPr="00B5403F">
        <w:rPr>
          <w:rFonts w:ascii="Times New Roman" w:eastAsia="Calibri" w:hAnsi="Times New Roman" w:cs="Times New Roman"/>
          <w:b/>
          <w:lang w:val="en-GB"/>
        </w:rPr>
        <w:t xml:space="preserve"> </w:t>
      </w:r>
    </w:p>
    <w:p w:rsidR="00B5403F" w:rsidRPr="00B5403F" w:rsidRDefault="00B5403F" w:rsidP="00B5403F">
      <w:pPr>
        <w:spacing w:after="120" w:line="259" w:lineRule="auto"/>
        <w:jc w:val="center"/>
        <w:rPr>
          <w:rFonts w:ascii="Times New Roman" w:eastAsia="Calibri" w:hAnsi="Times New Roman" w:cs="Times New Roman"/>
          <w:i/>
          <w:sz w:val="20"/>
          <w:szCs w:val="20"/>
          <w:lang w:val="en-GB"/>
        </w:rPr>
      </w:pPr>
      <w:r w:rsidRPr="00B5403F">
        <w:rPr>
          <w:rFonts w:ascii="Times New Roman" w:eastAsia="Calibri" w:hAnsi="Times New Roman" w:cs="Times New Roman"/>
          <w:i/>
          <w:sz w:val="20"/>
          <w:szCs w:val="20"/>
          <w:vertAlign w:val="superscript"/>
          <w:lang w:val="en-GB"/>
        </w:rPr>
        <w:t xml:space="preserve">1 </w:t>
      </w:r>
      <w:r w:rsidRPr="00B5403F">
        <w:rPr>
          <w:rFonts w:ascii="Times New Roman" w:eastAsia="Calibri" w:hAnsi="Times New Roman" w:cs="Times New Roman"/>
          <w:i/>
          <w:sz w:val="20"/>
          <w:szCs w:val="20"/>
          <w:lang w:val="en-GB"/>
        </w:rPr>
        <w:t>UCT–</w:t>
      </w:r>
      <w:proofErr w:type="spellStart"/>
      <w:r w:rsidRPr="00B5403F">
        <w:rPr>
          <w:rFonts w:ascii="Times New Roman" w:eastAsia="Calibri" w:hAnsi="Times New Roman" w:cs="Times New Roman"/>
          <w:i/>
          <w:sz w:val="20"/>
          <w:szCs w:val="20"/>
          <w:lang w:val="en-GB"/>
        </w:rPr>
        <w:t>Nedbank</w:t>
      </w:r>
      <w:proofErr w:type="spellEnd"/>
      <w:r w:rsidRPr="00B5403F">
        <w:rPr>
          <w:rFonts w:ascii="Times New Roman" w:eastAsia="Calibri" w:hAnsi="Times New Roman" w:cs="Times New Roman"/>
          <w:i/>
          <w:sz w:val="20"/>
          <w:szCs w:val="20"/>
          <w:lang w:val="en-GB"/>
        </w:rPr>
        <w:t xml:space="preserve"> Urban Real Estate Research Unit, Department of Construction Economics and Management, University of Cape Town, Private Bag X3, </w:t>
      </w:r>
      <w:proofErr w:type="spellStart"/>
      <w:r w:rsidRPr="00B5403F">
        <w:rPr>
          <w:rFonts w:ascii="Times New Roman" w:eastAsia="Calibri" w:hAnsi="Times New Roman" w:cs="Times New Roman"/>
          <w:i/>
          <w:sz w:val="20"/>
          <w:szCs w:val="20"/>
          <w:lang w:val="en-GB"/>
        </w:rPr>
        <w:t>Rondebosch</w:t>
      </w:r>
      <w:proofErr w:type="spellEnd"/>
      <w:r w:rsidRPr="00B5403F">
        <w:rPr>
          <w:rFonts w:ascii="Times New Roman" w:eastAsia="Calibri" w:hAnsi="Times New Roman" w:cs="Times New Roman"/>
          <w:i/>
          <w:sz w:val="20"/>
          <w:szCs w:val="20"/>
          <w:lang w:val="en-GB"/>
        </w:rPr>
        <w:t>, 7701, South Africa</w:t>
      </w:r>
    </w:p>
    <w:p w:rsidR="00B5403F" w:rsidRPr="00B5403F" w:rsidRDefault="00B5403F" w:rsidP="00B5403F">
      <w:pPr>
        <w:spacing w:after="0" w:line="240" w:lineRule="auto"/>
        <w:jc w:val="center"/>
        <w:rPr>
          <w:rFonts w:ascii="Times New Roman" w:eastAsia="Calibri" w:hAnsi="Times New Roman" w:cs="Times New Roman"/>
          <w:lang w:val="en-GB"/>
        </w:rPr>
      </w:pPr>
      <w:r w:rsidRPr="00B5403F">
        <w:rPr>
          <w:rFonts w:ascii="Times New Roman" w:eastAsia="Calibri" w:hAnsi="Times New Roman" w:cs="Times New Roman"/>
          <w:lang w:val="en-GB"/>
        </w:rPr>
        <w:t xml:space="preserve">Email: </w:t>
      </w:r>
      <w:hyperlink r:id="rId19" w:history="1">
        <w:r w:rsidRPr="00B5403F">
          <w:rPr>
            <w:rFonts w:ascii="Times New Roman" w:eastAsia="Calibri" w:hAnsi="Times New Roman" w:cs="Times New Roman"/>
            <w:u w:val="single"/>
            <w:lang w:val="en-GB"/>
          </w:rPr>
          <w:t>ADMUNE001@myuct.ac.za</w:t>
        </w:r>
      </w:hyperlink>
    </w:p>
    <w:p w:rsidR="00B5403F" w:rsidRPr="00B5403F" w:rsidRDefault="00B5403F" w:rsidP="00B5403F">
      <w:pPr>
        <w:spacing w:after="0" w:line="240" w:lineRule="auto"/>
        <w:jc w:val="center"/>
        <w:rPr>
          <w:rFonts w:ascii="Times New Roman" w:eastAsia="Calibri" w:hAnsi="Times New Roman" w:cs="Times New Roman"/>
          <w:b/>
          <w:sz w:val="28"/>
          <w:szCs w:val="28"/>
          <w:lang w:val="en-GB"/>
        </w:rPr>
      </w:pPr>
    </w:p>
    <w:p w:rsidR="00B5403F" w:rsidRPr="00B5403F" w:rsidRDefault="00B5403F" w:rsidP="00B5403F">
      <w:pPr>
        <w:spacing w:after="0" w:line="240" w:lineRule="auto"/>
        <w:ind w:left="680" w:right="680"/>
        <w:jc w:val="both"/>
        <w:rPr>
          <w:rFonts w:ascii="Times New Roman" w:eastAsia="Calibri" w:hAnsi="Times New Roman" w:cs="Times New Roman"/>
          <w:sz w:val="20"/>
          <w:szCs w:val="20"/>
          <w:lang w:val="en-GB"/>
        </w:rPr>
      </w:pPr>
      <w:r w:rsidRPr="00B5403F">
        <w:rPr>
          <w:rFonts w:ascii="Times New Roman" w:eastAsia="Calibri" w:hAnsi="Times New Roman" w:cs="Times New Roman"/>
          <w:b/>
          <w:sz w:val="20"/>
          <w:szCs w:val="20"/>
          <w:lang w:val="en-GB"/>
        </w:rPr>
        <w:t>Abstract:</w:t>
      </w:r>
      <w:r w:rsidRPr="00B5403F">
        <w:rPr>
          <w:rFonts w:ascii="Times New Roman" w:eastAsia="Calibri" w:hAnsi="Times New Roman" w:cs="Times New Roman"/>
          <w:sz w:val="20"/>
          <w:szCs w:val="20"/>
          <w:lang w:val="en-GB"/>
        </w:rPr>
        <w:t xml:space="preserve"> This study evaluates social sustainability in facilities management (FM) organisations against the backdrop of advancement of technological innovations. Past studies have revealed that the practice of sustainability in FM is not holistic. A greater emphasis is placed on the economic and environmental pillars of sustainability to the exclusion of the social pillar. This exclusion is attributed to the inability to reach a consensus on what constitutes a social sustainability construct in light of the diverse elements of social sustainability. The study is explorative and relied on available literature on social sustainability integrated with FM literature. The author argues for the promotion of social sustainability in FM through the integration of three constructs of social sustainability, namely: social relationship, job satisfaction; knowledge development; and several other sub-indices. These constructs are seen as a starting point towards evaluating social sustainability practice in FM. The study proposed a social sustainability framework towards enhancing the understanding of social sustainability in FM practice. The framework suggests that an organisation’s commitment to the promotion of social sustainability practice could result in optimal delivery of the core business objectives of the organisation. The </w:t>
      </w:r>
      <w:r w:rsidRPr="00B5403F">
        <w:rPr>
          <w:rFonts w:ascii="Times New Roman" w:eastAsia="Calibri" w:hAnsi="Times New Roman" w:cs="Times New Roman"/>
          <w:iCs/>
          <w:sz w:val="20"/>
          <w:szCs w:val="20"/>
          <w:lang w:val="en-GB"/>
        </w:rPr>
        <w:t>framework provides useful direction for further studies in this research area.</w:t>
      </w:r>
    </w:p>
    <w:p w:rsidR="00B5403F" w:rsidRPr="00B5403F" w:rsidRDefault="00B5403F" w:rsidP="00B5403F">
      <w:pPr>
        <w:spacing w:after="0" w:line="240" w:lineRule="auto"/>
        <w:ind w:left="680" w:right="680"/>
        <w:jc w:val="both"/>
        <w:rPr>
          <w:rFonts w:ascii="Times New Roman" w:eastAsia="Calibri" w:hAnsi="Times New Roman" w:cs="Times New Roman"/>
          <w:sz w:val="20"/>
          <w:szCs w:val="20"/>
          <w:lang w:val="en-GB"/>
        </w:rPr>
      </w:pPr>
    </w:p>
    <w:p w:rsidR="00B5403F" w:rsidRPr="00B5403F" w:rsidRDefault="00B5403F" w:rsidP="00B5403F">
      <w:pPr>
        <w:spacing w:after="0" w:line="240" w:lineRule="auto"/>
        <w:rPr>
          <w:rFonts w:ascii="Times New Roman" w:eastAsia="Calibri" w:hAnsi="Times New Roman" w:cs="Times New Roman"/>
          <w:b/>
          <w:sz w:val="28"/>
          <w:szCs w:val="28"/>
          <w:lang w:val="en-GB"/>
        </w:rPr>
      </w:pPr>
      <w:r w:rsidRPr="00B5403F">
        <w:rPr>
          <w:rFonts w:ascii="Times New Roman" w:eastAsia="Calibri" w:hAnsi="Times New Roman" w:cs="Times New Roman"/>
          <w:b/>
          <w:sz w:val="20"/>
          <w:szCs w:val="20"/>
          <w:lang w:val="en-GB"/>
        </w:rPr>
        <w:t>Keywords</w:t>
      </w:r>
      <w:r w:rsidRPr="00B5403F">
        <w:rPr>
          <w:rFonts w:ascii="Times New Roman" w:eastAsia="Calibri" w:hAnsi="Times New Roman" w:cs="Times New Roman"/>
          <w:sz w:val="20"/>
          <w:szCs w:val="20"/>
          <w:lang w:val="en-GB"/>
        </w:rPr>
        <w:t>: Facilities management, social sustainability, sustainable facilities management, sustainability, technological innovation.</w:t>
      </w:r>
      <w:r w:rsidRPr="00B5403F">
        <w:rPr>
          <w:rFonts w:ascii="Times New Roman" w:eastAsia="Calibri" w:hAnsi="Times New Roman" w:cs="Times New Roman"/>
          <w:b/>
          <w:sz w:val="28"/>
          <w:szCs w:val="28"/>
          <w:lang w:val="en-GB"/>
        </w:rPr>
        <w:t xml:space="preserve"> </w:t>
      </w:r>
    </w:p>
    <w:p w:rsidR="00B5403F" w:rsidRPr="00B5403F" w:rsidRDefault="00B5403F" w:rsidP="00B5403F">
      <w:pPr>
        <w:spacing w:after="0" w:line="240" w:lineRule="auto"/>
        <w:rPr>
          <w:rFonts w:ascii="Times New Roman" w:eastAsia="Calibri" w:hAnsi="Times New Roman" w:cs="Times New Roman"/>
          <w:b/>
          <w:sz w:val="28"/>
          <w:szCs w:val="28"/>
          <w:lang w:val="en-GB"/>
        </w:rPr>
      </w:pPr>
    </w:p>
    <w:p w:rsidR="00B5403F" w:rsidRPr="00B5403F" w:rsidRDefault="00B5403F" w:rsidP="00B5403F">
      <w:pPr>
        <w:spacing w:after="0" w:line="240" w:lineRule="auto"/>
        <w:rPr>
          <w:rFonts w:ascii="Times New Roman" w:eastAsia="Calibri" w:hAnsi="Times New Roman" w:cs="Times New Roman"/>
          <w:b/>
          <w:sz w:val="28"/>
          <w:szCs w:val="28"/>
          <w:lang w:val="en-GB"/>
        </w:rPr>
      </w:pPr>
    </w:p>
    <w:p w:rsidR="00B5403F" w:rsidRPr="00B5403F" w:rsidRDefault="00B5403F" w:rsidP="00B5403F">
      <w:pPr>
        <w:numPr>
          <w:ilvl w:val="0"/>
          <w:numId w:val="2"/>
        </w:numPr>
        <w:spacing w:after="0" w:line="240" w:lineRule="auto"/>
        <w:contextualSpacing/>
        <w:rPr>
          <w:rFonts w:ascii="Times New Roman" w:eastAsia="Calibri" w:hAnsi="Times New Roman" w:cs="Times New Roman"/>
          <w:b/>
          <w:sz w:val="24"/>
          <w:szCs w:val="24"/>
          <w:lang w:val="en-GB"/>
        </w:rPr>
      </w:pPr>
      <w:r w:rsidRPr="00B5403F">
        <w:rPr>
          <w:rFonts w:ascii="Times New Roman" w:eastAsia="Calibri" w:hAnsi="Times New Roman" w:cs="Times New Roman"/>
          <w:b/>
          <w:sz w:val="24"/>
          <w:szCs w:val="24"/>
          <w:lang w:val="en-GB"/>
        </w:rPr>
        <w:t>INTRODUCTION</w:t>
      </w:r>
    </w:p>
    <w:p w:rsidR="00B5403F" w:rsidRPr="00B5403F" w:rsidRDefault="00B5403F" w:rsidP="00B5403F">
      <w:pPr>
        <w:spacing w:after="0" w:line="240" w:lineRule="auto"/>
        <w:ind w:left="360"/>
        <w:contextualSpacing/>
        <w:rPr>
          <w:rFonts w:ascii="Times New Roman" w:eastAsia="Calibri" w:hAnsi="Times New Roman" w:cs="Times New Roman"/>
          <w:b/>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GB"/>
        </w:rPr>
      </w:pPr>
      <w:r w:rsidRPr="00B5403F">
        <w:rPr>
          <w:rFonts w:ascii="Times New Roman" w:eastAsia="Calibri" w:hAnsi="Times New Roman" w:cs="Times New Roman"/>
          <w:sz w:val="24"/>
          <w:szCs w:val="24"/>
          <w:lang w:val="en-GB"/>
        </w:rPr>
        <w:t xml:space="preserve">Technological advancement has brought a variety of possibilities to the built environment.  Hence, FM is engaging in the adoption of new technologies to both transform and improve the overall triple bottom line of organisations. The common types of technological innovations that are adopted in FM practice include: Information Communication Technology (ICT), Radio Frequency Identification (RFID), </w:t>
      </w:r>
      <w:r w:rsidRPr="00B5403F">
        <w:rPr>
          <w:rFonts w:ascii="Times New Roman" w:eastAsia="Calibri" w:hAnsi="Times New Roman" w:cs="Times New Roman"/>
          <w:sz w:val="24"/>
          <w:szCs w:val="24"/>
          <w:shd w:val="clear" w:color="auto" w:fill="FFFFFF"/>
          <w:lang w:val="en-GB"/>
        </w:rPr>
        <w:t>cloud-based technology, drone                                                                                                                                                                                                                                                                                                                                                                                                                                                                                                                                                                                                                                                                                                                                                                                technology,</w:t>
      </w:r>
      <w:r w:rsidRPr="00B5403F">
        <w:rPr>
          <w:rFonts w:ascii="Times New Roman" w:eastAsia="Calibri" w:hAnsi="Times New Roman" w:cs="Times New Roman"/>
          <w:sz w:val="24"/>
          <w:szCs w:val="24"/>
        </w:rPr>
        <w:t xml:space="preserve"> social media technology, </w:t>
      </w:r>
      <w:r w:rsidRPr="00B5403F">
        <w:rPr>
          <w:rFonts w:ascii="Times New Roman" w:eastAsia="Calibri" w:hAnsi="Times New Roman" w:cs="Times New Roman"/>
          <w:sz w:val="24"/>
          <w:szCs w:val="24"/>
          <w:lang w:val="en-GB"/>
        </w:rPr>
        <w:t>robots and sensors. The adoption of these technological innovations has assisted in promoting the efficiency, profitability, flexibility, corporate image, connectivity and reduced the overall cost of doing business. However, previous studies argued that these technological innovations have changed the work patterns in organisations resulting in a negative impact on employees. For instance, employees' social well-being is affected by ICT-based technological innovations (</w:t>
      </w:r>
      <w:proofErr w:type="spellStart"/>
      <w:r w:rsidRPr="00B5403F">
        <w:rPr>
          <w:rFonts w:ascii="Times New Roman" w:eastAsia="Calibri" w:hAnsi="Times New Roman" w:cs="Times New Roman"/>
          <w:sz w:val="24"/>
          <w:szCs w:val="24"/>
          <w:lang w:val="en-GB"/>
        </w:rPr>
        <w:t>Hing</w:t>
      </w:r>
      <w:proofErr w:type="spellEnd"/>
      <w:r w:rsidRPr="00B5403F">
        <w:rPr>
          <w:rFonts w:ascii="Times New Roman" w:eastAsia="Calibri" w:hAnsi="Times New Roman" w:cs="Times New Roman"/>
          <w:sz w:val="24"/>
          <w:szCs w:val="24"/>
          <w:lang w:val="en-GB"/>
        </w:rPr>
        <w:t xml:space="preserve"> Lo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2014;</w:t>
      </w:r>
      <w:r w:rsidRPr="00B5403F">
        <w:rPr>
          <w:rFonts w:ascii="Times New Roman" w:eastAsia="Calibri" w:hAnsi="Times New Roman" w:cs="Times New Roman"/>
          <w:sz w:val="24"/>
          <w:szCs w:val="24"/>
          <w:shd w:val="clear" w:color="auto" w:fill="FCFCFC"/>
          <w:lang w:val="en-GB"/>
        </w:rPr>
        <w:t xml:space="preserve"> Jiang, 2016; </w:t>
      </w:r>
      <w:proofErr w:type="spellStart"/>
      <w:r w:rsidRPr="00B5403F">
        <w:rPr>
          <w:rFonts w:ascii="Times New Roman" w:eastAsia="Calibri" w:hAnsi="Times New Roman" w:cs="Times New Roman"/>
          <w:sz w:val="24"/>
          <w:szCs w:val="24"/>
          <w:lang w:val="en-GB"/>
        </w:rPr>
        <w:t>Hoeven</w:t>
      </w:r>
      <w:proofErr w:type="spellEnd"/>
      <w:r w:rsidRPr="00B5403F">
        <w:rPr>
          <w:rFonts w:ascii="Times New Roman" w:eastAsia="Calibri" w:hAnsi="Times New Roman" w:cs="Times New Roman"/>
          <w:sz w:val="24"/>
          <w:szCs w:val="24"/>
          <w:lang w:val="en-GB"/>
        </w:rPr>
        <w:t xml:space="preserve">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2016). The technologically induced work pattern causes employees to </w:t>
      </w:r>
      <w:r w:rsidRPr="00B5403F">
        <w:rPr>
          <w:rFonts w:ascii="Times New Roman" w:eastAsia="MS Mincho" w:hAnsi="Times New Roman" w:cs="Times New Roman"/>
          <w:sz w:val="24"/>
          <w:szCs w:val="24"/>
        </w:rPr>
        <w:t>face social isolation, alienation, partial invisibility in the organisation, coupled with overwork and the intrusion of work into employees’ home life (</w:t>
      </w:r>
      <w:proofErr w:type="spellStart"/>
      <w:r w:rsidRPr="00B5403F">
        <w:rPr>
          <w:rFonts w:ascii="Times New Roman" w:eastAsia="MS Mincho" w:hAnsi="Times New Roman" w:cs="Times New Roman"/>
          <w:sz w:val="24"/>
          <w:szCs w:val="24"/>
        </w:rPr>
        <w:t>Grimshaw</w:t>
      </w:r>
      <w:proofErr w:type="spellEnd"/>
      <w:r w:rsidRPr="00B5403F">
        <w:rPr>
          <w:rFonts w:ascii="Times New Roman" w:eastAsia="MS Mincho" w:hAnsi="Times New Roman" w:cs="Times New Roman"/>
          <w:sz w:val="24"/>
          <w:szCs w:val="24"/>
        </w:rPr>
        <w:t xml:space="preserve">, 2007). Furthermore, employees face job losses due to the introduction of robots (West, 2015). The introduction of RFIDs in organisations results in a </w:t>
      </w:r>
      <w:r w:rsidRPr="00B5403F">
        <w:rPr>
          <w:rFonts w:ascii="Times New Roman" w:eastAsia="MS Mincho" w:hAnsi="Times New Roman" w:cs="Times New Roman"/>
          <w:sz w:val="24"/>
          <w:szCs w:val="24"/>
        </w:rPr>
        <w:lastRenderedPageBreak/>
        <w:t xml:space="preserve">violation of </w:t>
      </w:r>
      <w:r w:rsidRPr="00B5403F">
        <w:rPr>
          <w:rFonts w:ascii="Times New Roman" w:eastAsia="Calibri" w:hAnsi="Times New Roman" w:cs="Times New Roman"/>
          <w:sz w:val="24"/>
          <w:szCs w:val="24"/>
        </w:rPr>
        <w:t>employees’ privacy and security, in addition to labour intensification (</w:t>
      </w:r>
      <w:r w:rsidRPr="00B5403F">
        <w:rPr>
          <w:rFonts w:ascii="Times New Roman" w:eastAsia="Calibri" w:hAnsi="Times New Roman" w:cs="Times New Roman"/>
          <w:bCs/>
          <w:iCs/>
          <w:sz w:val="24"/>
          <w:szCs w:val="24"/>
        </w:rPr>
        <w:t>Fisher and Monahan</w:t>
      </w:r>
      <w:r w:rsidRPr="00B5403F">
        <w:rPr>
          <w:rFonts w:ascii="Times New Roman" w:eastAsia="MTSYB" w:hAnsi="Times New Roman" w:cs="Times New Roman"/>
          <w:bCs/>
          <w:sz w:val="24"/>
          <w:szCs w:val="24"/>
        </w:rPr>
        <w:t xml:space="preserve">, 2008; </w:t>
      </w:r>
      <w:proofErr w:type="spellStart"/>
      <w:r w:rsidRPr="00B5403F">
        <w:rPr>
          <w:rFonts w:ascii="Times New Roman" w:eastAsia="Calibri" w:hAnsi="Times New Roman" w:cs="Times New Roman"/>
          <w:sz w:val="24"/>
          <w:szCs w:val="24"/>
        </w:rPr>
        <w:t>Azevedo</w:t>
      </w:r>
      <w:proofErr w:type="spellEnd"/>
      <w:r w:rsidRPr="00B5403F">
        <w:rPr>
          <w:rFonts w:ascii="Times New Roman" w:eastAsia="Calibri" w:hAnsi="Times New Roman" w:cs="Times New Roman"/>
          <w:sz w:val="24"/>
          <w:szCs w:val="24"/>
        </w:rPr>
        <w:t xml:space="preserve"> and </w:t>
      </w:r>
      <w:proofErr w:type="spellStart"/>
      <w:r w:rsidRPr="00B5403F">
        <w:rPr>
          <w:rFonts w:ascii="Times New Roman" w:eastAsia="Calibri" w:hAnsi="Times New Roman" w:cs="Times New Roman"/>
          <w:sz w:val="24"/>
          <w:szCs w:val="24"/>
        </w:rPr>
        <w:t>Carvalho</w:t>
      </w:r>
      <w:proofErr w:type="spellEnd"/>
      <w:r w:rsidRPr="00B5403F">
        <w:rPr>
          <w:rFonts w:ascii="Times New Roman" w:eastAsia="Calibri" w:hAnsi="Times New Roman" w:cs="Times New Roman"/>
          <w:sz w:val="24"/>
          <w:szCs w:val="24"/>
        </w:rPr>
        <w:t>, 2012). Fisher</w:t>
      </w:r>
      <w:r w:rsidRPr="00B5403F">
        <w:rPr>
          <w:rFonts w:ascii="Times New Roman" w:eastAsia="Calibri" w:hAnsi="Times New Roman" w:cs="Times New Roman"/>
          <w:bCs/>
          <w:iCs/>
          <w:sz w:val="24"/>
          <w:szCs w:val="24"/>
        </w:rPr>
        <w:t xml:space="preserve"> and Monahan</w:t>
      </w:r>
      <w:r w:rsidRPr="00B5403F">
        <w:rPr>
          <w:rFonts w:ascii="Times New Roman" w:eastAsia="MTSYB" w:hAnsi="Times New Roman" w:cs="Times New Roman"/>
          <w:bCs/>
          <w:sz w:val="24"/>
          <w:szCs w:val="24"/>
        </w:rPr>
        <w:t xml:space="preserve"> (2008) further argued that</w:t>
      </w:r>
      <w:r w:rsidRPr="00B5403F">
        <w:rPr>
          <w:rFonts w:ascii="Times New Roman" w:eastAsia="Calibri" w:hAnsi="Times New Roman" w:cs="Times New Roman"/>
          <w:sz w:val="24"/>
          <w:szCs w:val="24"/>
        </w:rPr>
        <w:t xml:space="preserve"> both surveillance and labour intensification can bring about additional stress and an overall decline in employees’ morale.</w:t>
      </w:r>
      <w:r w:rsidRPr="00B5403F">
        <w:rPr>
          <w:rFonts w:ascii="Times New Roman" w:eastAsia="Calibri" w:hAnsi="Times New Roman" w:cs="Times New Roman"/>
          <w:sz w:val="24"/>
          <w:szCs w:val="24"/>
        </w:rPr>
        <w:fldChar w:fldCharType="begin"/>
      </w:r>
      <w:r w:rsidRPr="00B5403F">
        <w:rPr>
          <w:rFonts w:ascii="Times New Roman" w:eastAsia="Calibri" w:hAnsi="Times New Roman" w:cs="Times New Roman"/>
          <w:sz w:val="24"/>
          <w:szCs w:val="24"/>
        </w:rPr>
        <w:instrText xml:space="preserve"> ADDIN EN.CITE &lt;EndNote&gt;&lt;Cite Hidden="1"&gt;&lt;Author&gt;Fisher&lt;/Author&gt;&lt;Year&gt;2008&lt;/Year&gt;&lt;RecNum&gt;1165&lt;/RecNum&gt;&lt;record&gt;&lt;rec-number&gt;1165&lt;/rec-number&gt;&lt;foreign-keys&gt;&lt;key app="EN" db-id="9w9s59adh2w909es02qvxa22dsz2wxveassr" timestamp="1473776044"&gt;1165&lt;/key&gt;&lt;key app="ENWeb" db-id=""&gt;0&lt;/key&gt;&lt;/foreign-keys&gt;&lt;ref-type name="Journal Article"&gt;17&lt;/ref-type&gt;&lt;contributors&gt;&lt;authors&gt;&lt;author&gt;Fisher, J. A.&lt;/author&gt;&lt;author&gt;Monahan, T.&lt;/author&gt;&lt;/authors&gt;&lt;/contributors&gt;&lt;auth-address&gt;Justice &amp;amp; Social Inquiry, Arizona State University, PO Box 870403, Tempe, AZ 85287-0403, USA. jill.a.fisher@asu.edu &amp;lt;jill.a.fisher@asu.edu&amp;gt;&lt;/auth-address&gt;&lt;titles&gt;&lt;title&gt;Tracking the social dimensions of RFID systems in hospitals&lt;/title&gt;&lt;secondary-title&gt;Int J Med Inform&lt;/secondary-title&gt;&lt;/titles&gt;&lt;periodical&gt;&lt;full-title&gt;Int J Med Inform&lt;/full-title&gt;&lt;/periodical&gt;&lt;pages&gt;176-83&lt;/pages&gt;&lt;volume&gt;77&lt;/volume&gt;&lt;number&gt;3&lt;/number&gt;&lt;keywords&gt;&lt;keyword&gt;Hospital Administration/*methods&lt;/keyword&gt;&lt;keyword&gt;*Hospital Information Systems&lt;/keyword&gt;&lt;keyword&gt;Hospitals&lt;/keyword&gt;&lt;keyword&gt;Humans&lt;/keyword&gt;&lt;keyword&gt;Nursing Staff, Hospital&lt;/keyword&gt;&lt;keyword&gt;Patient Identification Systems/*methods&lt;/keyword&gt;&lt;keyword&gt;*Radio Waves&lt;/keyword&gt;&lt;keyword&gt;Social Change&lt;/keyword&gt;&lt;/keywords&gt;&lt;dates&gt;&lt;year&gt;2008&lt;/year&gt;&lt;pub-dates&gt;&lt;date&gt;Mar&lt;/date&gt;&lt;/pub-dates&gt;&lt;/dates&gt;&lt;isbn&gt;1386-5056 (Print)&amp;#xD;1386-5056 (Linking)&lt;/isbn&gt;&lt;accession-num&gt;17544841&lt;/accession-num&gt;&lt;urls&gt;&lt;related-urls&gt;&lt;url&gt;http://www.ncbi.nlm.nih.gov/pubmed/17544841&lt;/url&gt;&lt;/related-urls&gt;&lt;/urls&gt;&lt;electronic-resource-num&gt;10.1016/j.ijmedinf.2007.04.010&lt;/electronic-resource-num&gt;&lt;/record&gt;&lt;/Cite&gt;&lt;/EndNote&gt;</w:instrText>
      </w:r>
      <w:r w:rsidRPr="00B5403F">
        <w:rPr>
          <w:rFonts w:ascii="Times New Roman" w:eastAsia="Calibri" w:hAnsi="Times New Roman" w:cs="Times New Roman"/>
          <w:sz w:val="24"/>
          <w:szCs w:val="24"/>
        </w:rPr>
        <w:fldChar w:fldCharType="end"/>
      </w:r>
      <w:r w:rsidRPr="00B5403F">
        <w:rPr>
          <w:rFonts w:ascii="Times New Roman" w:eastAsia="Calibri" w:hAnsi="Times New Roman" w:cs="Times New Roman"/>
          <w:sz w:val="24"/>
          <w:szCs w:val="24"/>
          <w:lang w:val="en-GB"/>
        </w:rPr>
        <w:t xml:space="preserve"> The challenges highlighted above have a social dimension and resultant implications for the social wellbeing and sustainability of the employees. There is a need for concrete action else, the quality of employees and social capital that </w:t>
      </w:r>
      <w:r w:rsidRPr="00B5403F">
        <w:rPr>
          <w:rFonts w:ascii="Times New Roman" w:eastAsia="Calibri" w:hAnsi="Times New Roman" w:cs="Times New Roman"/>
          <w:sz w:val="24"/>
          <w:szCs w:val="24"/>
          <w:shd w:val="clear" w:color="auto" w:fill="FFFFFF"/>
          <w:lang w:val="en-GB"/>
        </w:rPr>
        <w:t>will be available to organisations in the future will not be able to guarantee organisational success</w:t>
      </w:r>
      <w:r w:rsidRPr="00B5403F">
        <w:rPr>
          <w:rFonts w:ascii="Verdana" w:eastAsia="Calibri" w:hAnsi="Verdana" w:cs="Times New Roman"/>
          <w:sz w:val="17"/>
          <w:szCs w:val="17"/>
          <w:shd w:val="clear" w:color="auto" w:fill="FFFFFF"/>
          <w:lang w:val="en-GB"/>
        </w:rPr>
        <w:t xml:space="preserve"> </w:t>
      </w:r>
      <w:r w:rsidRPr="00B5403F">
        <w:rPr>
          <w:rFonts w:ascii="Times New Roman" w:eastAsia="Calibri" w:hAnsi="Times New Roman" w:cs="Times New Roman"/>
          <w:sz w:val="24"/>
          <w:szCs w:val="24"/>
          <w:shd w:val="clear" w:color="auto" w:fill="FFFFFF"/>
          <w:lang w:val="en-GB"/>
        </w:rPr>
        <w:t xml:space="preserve">(Abbott, </w:t>
      </w:r>
      <w:r w:rsidRPr="00B5403F">
        <w:rPr>
          <w:rFonts w:ascii="Times New Roman" w:eastAsia="Calibri" w:hAnsi="Times New Roman" w:cs="Times New Roman"/>
          <w:i/>
          <w:sz w:val="24"/>
          <w:szCs w:val="24"/>
          <w:shd w:val="clear" w:color="auto" w:fill="FFFFFF"/>
          <w:lang w:val="en-GB"/>
        </w:rPr>
        <w:t>et al.,</w:t>
      </w:r>
      <w:r w:rsidRPr="00B5403F">
        <w:rPr>
          <w:rFonts w:ascii="Times New Roman" w:eastAsia="Calibri" w:hAnsi="Times New Roman" w:cs="Times New Roman"/>
          <w:sz w:val="24"/>
          <w:szCs w:val="24"/>
          <w:shd w:val="clear" w:color="auto" w:fill="FFFFFF"/>
          <w:lang w:val="en-GB"/>
        </w:rPr>
        <w:t xml:space="preserve"> 2013).</w:t>
      </w:r>
      <w:r w:rsidRPr="00B5403F">
        <w:rPr>
          <w:rFonts w:ascii="Times New Roman" w:eastAsia="Calibri" w:hAnsi="Times New Roman" w:cs="Times New Roman"/>
          <w:sz w:val="24"/>
          <w:szCs w:val="24"/>
          <w:lang w:val="en-GB"/>
        </w:rPr>
        <w:t xml:space="preserve"> Moreover, Ware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(2017) argue the importance of evaluating how these social problems affect workforce productivity, innovation, and employment relationships on a sustainable basis.</w:t>
      </w: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GB"/>
        </w:rPr>
      </w:pPr>
      <w:r w:rsidRPr="00B5403F">
        <w:rPr>
          <w:rFonts w:ascii="Times New Roman" w:eastAsia="Calibri" w:hAnsi="Times New Roman" w:cs="Times New Roman"/>
          <w:sz w:val="24"/>
          <w:szCs w:val="24"/>
          <w:shd w:val="clear" w:color="auto" w:fill="FFFFFF"/>
          <w:lang w:val="en-GB"/>
        </w:rPr>
        <w:t>International Facilities Management Association (IFMA) (2014) stated that sustainability is crucial to FM practice. However, there has been an increased demand for a holistic view of sustainability due to the imbalance in the application of the economic, social and environmental pillars of sustainability (</w:t>
      </w:r>
      <w:proofErr w:type="spellStart"/>
      <w:r w:rsidRPr="00B5403F">
        <w:rPr>
          <w:rFonts w:ascii="Times New Roman" w:eastAsia="Calibri" w:hAnsi="Times New Roman" w:cs="Times New Roman"/>
          <w:sz w:val="24"/>
          <w:szCs w:val="24"/>
          <w:shd w:val="clear" w:color="auto" w:fill="FFFFFF"/>
          <w:lang w:val="en-GB"/>
        </w:rPr>
        <w:t>Elmualim</w:t>
      </w:r>
      <w:proofErr w:type="spellEnd"/>
      <w:r w:rsidRPr="00B5403F">
        <w:rPr>
          <w:rFonts w:ascii="Times New Roman" w:eastAsia="Calibri" w:hAnsi="Times New Roman" w:cs="Times New Roman"/>
          <w:sz w:val="24"/>
          <w:szCs w:val="24"/>
          <w:shd w:val="clear" w:color="auto" w:fill="FFFFFF"/>
          <w:lang w:val="en-GB"/>
        </w:rPr>
        <w:t xml:space="preserve"> </w:t>
      </w:r>
      <w:r w:rsidRPr="00B5403F">
        <w:rPr>
          <w:rFonts w:ascii="Times New Roman" w:eastAsia="Calibri" w:hAnsi="Times New Roman" w:cs="Times New Roman"/>
          <w:i/>
          <w:sz w:val="24"/>
          <w:szCs w:val="24"/>
          <w:shd w:val="clear" w:color="auto" w:fill="FFFFFF"/>
          <w:lang w:val="en-GB"/>
        </w:rPr>
        <w:t>et al.,</w:t>
      </w:r>
      <w:r w:rsidRPr="00B5403F">
        <w:rPr>
          <w:rFonts w:ascii="Times New Roman" w:eastAsia="Calibri" w:hAnsi="Times New Roman" w:cs="Times New Roman"/>
          <w:sz w:val="24"/>
          <w:szCs w:val="24"/>
          <w:shd w:val="clear" w:color="auto" w:fill="FFFFFF"/>
          <w:lang w:val="en-GB"/>
        </w:rPr>
        <w:t xml:space="preserve"> 2008; Jensen </w:t>
      </w:r>
      <w:r w:rsidRPr="00B5403F">
        <w:rPr>
          <w:rFonts w:ascii="Times New Roman" w:eastAsia="Calibri" w:hAnsi="Times New Roman" w:cs="Times New Roman"/>
          <w:i/>
          <w:sz w:val="24"/>
          <w:szCs w:val="24"/>
          <w:shd w:val="clear" w:color="auto" w:fill="FFFFFF"/>
          <w:lang w:val="en-GB"/>
        </w:rPr>
        <w:t>et al.,</w:t>
      </w:r>
      <w:r w:rsidRPr="00B5403F">
        <w:rPr>
          <w:rFonts w:ascii="Times New Roman" w:eastAsia="Calibri" w:hAnsi="Times New Roman" w:cs="Times New Roman"/>
          <w:sz w:val="24"/>
          <w:szCs w:val="24"/>
          <w:shd w:val="clear" w:color="auto" w:fill="FFFFFF"/>
          <w:lang w:val="en-GB"/>
        </w:rPr>
        <w:t xml:space="preserve"> 2013). The social pillar which represents the people’s concerns</w:t>
      </w:r>
      <w:r w:rsidRPr="00B5403F">
        <w:rPr>
          <w:rFonts w:ascii="Times New Roman" w:eastAsia="Calibri" w:hAnsi="Times New Roman" w:cs="Times New Roman"/>
          <w:sz w:val="24"/>
          <w:szCs w:val="24"/>
          <w:lang w:val="en-GB"/>
        </w:rPr>
        <w:t xml:space="preserve"> (</w:t>
      </w:r>
      <w:proofErr w:type="spellStart"/>
      <w:r w:rsidRPr="00B5403F">
        <w:rPr>
          <w:rFonts w:ascii="Times New Roman" w:eastAsia="Calibri" w:hAnsi="Times New Roman" w:cs="Times New Roman"/>
          <w:sz w:val="24"/>
          <w:szCs w:val="24"/>
          <w:lang w:val="en-GB"/>
        </w:rPr>
        <w:t>Omann</w:t>
      </w:r>
      <w:proofErr w:type="spellEnd"/>
      <w:r w:rsidRPr="00B5403F">
        <w:rPr>
          <w:rFonts w:ascii="Times New Roman" w:eastAsia="Calibri" w:hAnsi="Times New Roman" w:cs="Times New Roman"/>
          <w:sz w:val="24"/>
          <w:szCs w:val="24"/>
          <w:lang w:val="en-GB"/>
        </w:rPr>
        <w:t xml:space="preserve"> and </w:t>
      </w:r>
      <w:proofErr w:type="spellStart"/>
      <w:r w:rsidRPr="00B5403F">
        <w:rPr>
          <w:rFonts w:ascii="Times New Roman" w:eastAsia="Calibri" w:hAnsi="Times New Roman" w:cs="Times New Roman"/>
          <w:sz w:val="24"/>
          <w:szCs w:val="24"/>
          <w:lang w:val="en-GB"/>
        </w:rPr>
        <w:t>Spangenberg</w:t>
      </w:r>
      <w:proofErr w:type="spellEnd"/>
      <w:r w:rsidRPr="00B5403F">
        <w:rPr>
          <w:rFonts w:ascii="Times New Roman" w:eastAsia="Calibri" w:hAnsi="Times New Roman" w:cs="Times New Roman"/>
          <w:sz w:val="24"/>
          <w:szCs w:val="24"/>
          <w:lang w:val="en-GB"/>
        </w:rPr>
        <w:t>, 2002)</w:t>
      </w:r>
      <w:r w:rsidRPr="00B5403F">
        <w:rPr>
          <w:rFonts w:ascii="Times New Roman" w:eastAsia="Calibri" w:hAnsi="Times New Roman" w:cs="Times New Roman"/>
          <w:sz w:val="24"/>
          <w:szCs w:val="24"/>
          <w:shd w:val="clear" w:color="auto" w:fill="FFFFFF"/>
          <w:lang w:val="en-GB"/>
        </w:rPr>
        <w:t xml:space="preserve"> among the sustainability pillars has suffered continuous neglect despite the benefit that is derivable from exploring peoples’ potential (</w:t>
      </w:r>
      <w:proofErr w:type="spellStart"/>
      <w:r w:rsidRPr="00B5403F">
        <w:rPr>
          <w:rFonts w:ascii="Times New Roman" w:eastAsia="Calibri" w:hAnsi="Times New Roman" w:cs="Times New Roman"/>
          <w:sz w:val="24"/>
          <w:szCs w:val="24"/>
          <w:lang w:val="en-GB"/>
        </w:rPr>
        <w:t>Omann</w:t>
      </w:r>
      <w:proofErr w:type="spellEnd"/>
      <w:r w:rsidRPr="00B5403F">
        <w:rPr>
          <w:rFonts w:ascii="Times New Roman" w:eastAsia="Calibri" w:hAnsi="Times New Roman" w:cs="Times New Roman"/>
          <w:sz w:val="24"/>
          <w:szCs w:val="24"/>
          <w:lang w:val="en-GB"/>
        </w:rPr>
        <w:t xml:space="preserve"> and </w:t>
      </w:r>
      <w:proofErr w:type="spellStart"/>
      <w:r w:rsidRPr="00B5403F">
        <w:rPr>
          <w:rFonts w:ascii="Times New Roman" w:eastAsia="Calibri" w:hAnsi="Times New Roman" w:cs="Times New Roman"/>
          <w:sz w:val="24"/>
          <w:szCs w:val="24"/>
          <w:lang w:val="en-GB"/>
        </w:rPr>
        <w:t>Spangenberg</w:t>
      </w:r>
      <w:proofErr w:type="spellEnd"/>
      <w:r w:rsidRPr="00B5403F">
        <w:rPr>
          <w:rFonts w:ascii="Times New Roman" w:eastAsia="Calibri" w:hAnsi="Times New Roman" w:cs="Times New Roman"/>
          <w:sz w:val="24"/>
          <w:szCs w:val="24"/>
          <w:lang w:val="en-GB"/>
        </w:rPr>
        <w:t xml:space="preserve">, 2002; </w:t>
      </w:r>
      <w:proofErr w:type="spellStart"/>
      <w:r w:rsidRPr="00B5403F">
        <w:rPr>
          <w:rFonts w:ascii="Times New Roman" w:eastAsia="Calibri" w:hAnsi="Times New Roman" w:cs="Times New Roman"/>
          <w:sz w:val="24"/>
          <w:szCs w:val="24"/>
          <w:shd w:val="clear" w:color="auto" w:fill="FFFFFF"/>
          <w:lang w:val="en-GB"/>
        </w:rPr>
        <w:t>Sarpin</w:t>
      </w:r>
      <w:proofErr w:type="spellEnd"/>
      <w:r w:rsidRPr="00B5403F">
        <w:rPr>
          <w:rFonts w:ascii="Times New Roman" w:eastAsia="Calibri" w:hAnsi="Times New Roman" w:cs="Times New Roman"/>
          <w:sz w:val="24"/>
          <w:szCs w:val="24"/>
          <w:shd w:val="clear" w:color="auto" w:fill="FFFFFF"/>
          <w:lang w:val="en-GB"/>
        </w:rPr>
        <w:t>, 2015). This is a gap in the practice of sustainable FM. Hence, this study explores the impact of technological innovations on FM practice and the influence on social sustainability by reviewing and integrating available literature on FM and social sustainability</w:t>
      </w:r>
      <w:r w:rsidRPr="00B5403F">
        <w:rPr>
          <w:rFonts w:ascii="Times New Roman" w:eastAsia="Calibri" w:hAnsi="Times New Roman" w:cs="Times New Roman"/>
          <w:sz w:val="24"/>
          <w:szCs w:val="24"/>
          <w:lang w:val="en-GB"/>
        </w:rPr>
        <w:t xml:space="preserve">. The study adopted three constructs, namely: social relationship, job satisfaction and knowledge development to   measure social sustainability against the backdrop of technological innovations in organisations. The strategy of the study is first, to carry out an overview of how technological innovation has influenced FM practice as evidenced in the literature. In addition, to investigate how the emerging FM practice influences social relationship, job satisfaction and knowledge development as measures of social sustainability. </w:t>
      </w: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shd w:val="clear" w:color="auto" w:fill="FFFFFF"/>
          <w:lang w:val="en-GB"/>
        </w:rPr>
      </w:pPr>
    </w:p>
    <w:p w:rsidR="00B5403F" w:rsidRPr="00B5403F" w:rsidRDefault="00B5403F" w:rsidP="00B5403F">
      <w:pPr>
        <w:spacing w:after="0" w:line="240" w:lineRule="auto"/>
        <w:ind w:right="-227"/>
        <w:jc w:val="both"/>
        <w:rPr>
          <w:rFonts w:ascii="Times New Roman" w:eastAsia="Calibri" w:hAnsi="Times New Roman" w:cs="Times New Roman"/>
          <w:b/>
          <w:sz w:val="24"/>
          <w:szCs w:val="24"/>
          <w:lang w:val="en-GB"/>
        </w:rPr>
      </w:pPr>
      <w:r w:rsidRPr="00B5403F">
        <w:rPr>
          <w:rFonts w:ascii="Times New Roman" w:eastAsia="Calibri" w:hAnsi="Times New Roman" w:cs="Times New Roman"/>
          <w:b/>
          <w:sz w:val="24"/>
          <w:szCs w:val="24"/>
          <w:lang w:val="en-GB"/>
        </w:rPr>
        <w:t>2. INFLUENCE OF TECHNOLOGICAL INNOVATIONS IN FM PRACTICE</w:t>
      </w:r>
    </w:p>
    <w:p w:rsidR="00B5403F" w:rsidRPr="00B5403F" w:rsidRDefault="00B5403F" w:rsidP="00B5403F">
      <w:pPr>
        <w:spacing w:after="0" w:line="240" w:lineRule="auto"/>
        <w:jc w:val="both"/>
        <w:rPr>
          <w:rFonts w:ascii="Times New Roman" w:eastAsia="Calibri" w:hAnsi="Times New Roman" w:cs="Times New Roman"/>
          <w:b/>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GB"/>
        </w:rPr>
      </w:pPr>
      <w:proofErr w:type="gramStart"/>
      <w:r w:rsidRPr="00B5403F">
        <w:rPr>
          <w:rFonts w:ascii="Times New Roman" w:eastAsia="Calibri" w:hAnsi="Times New Roman" w:cs="Times New Roman"/>
          <w:sz w:val="24"/>
          <w:szCs w:val="24"/>
          <w:lang w:val="en-GB"/>
        </w:rPr>
        <w:t>Technological innovations in this study includes</w:t>
      </w:r>
      <w:proofErr w:type="gramEnd"/>
      <w:r w:rsidRPr="00B5403F">
        <w:rPr>
          <w:rFonts w:ascii="Times New Roman" w:eastAsia="Calibri" w:hAnsi="Times New Roman" w:cs="Times New Roman"/>
          <w:sz w:val="24"/>
          <w:szCs w:val="24"/>
          <w:lang w:val="en-GB"/>
        </w:rPr>
        <w:t xml:space="preserve"> cutting-edge technologies that are being adopted by FM professionals, for improved service delivery. These include: information communication technology (ICT), cloud-based technology, drone technology, robotics and the social media. These classes of technological innovations have provided opportunities for organisations to optimise employee capabilities, and respond efficiently to customer needs, gain valuable feedback, ideas and useful information</w:t>
      </w:r>
      <w:r w:rsidRPr="00B5403F">
        <w:rPr>
          <w:rFonts w:ascii="Times New Roman" w:eastAsia="Calibri" w:hAnsi="Times New Roman" w:cs="Times New Roman"/>
          <w:sz w:val="24"/>
          <w:szCs w:val="24"/>
          <w:lang w:val="en-GB"/>
        </w:rPr>
        <w:fldChar w:fldCharType="begin"/>
      </w:r>
      <w:r w:rsidRPr="00B5403F">
        <w:rPr>
          <w:rFonts w:ascii="Times New Roman" w:eastAsia="Calibri" w:hAnsi="Times New Roman" w:cs="Times New Roman"/>
          <w:sz w:val="24"/>
          <w:szCs w:val="24"/>
          <w:lang w:val="en-GB"/>
        </w:rPr>
        <w:instrText xml:space="preserve"> ADDIN EN.CITE &lt;EndNote&gt;&lt;Cite Hidden="1"&gt;&lt;Author&gt;Kandampully&lt;/Author&gt;&lt;Year&gt;2016&lt;/Year&gt;&lt;RecNum&gt;1174&lt;/RecNum&gt;&lt;record&gt;&lt;rec-number&gt;1174&lt;/rec-number&gt;&lt;foreign-keys&gt;&lt;key app="EN" db-id="9w9s59adh2w909es02qvxa22dsz2wxveassr" timestamp="1474054246"&gt;1174&lt;/key&gt;&lt;key app="ENWeb" db-id=""&gt;0&lt;/key&gt;&lt;/foreign-keys&gt;&lt;ref-type name="Journal Article"&gt;17&lt;/ref-type&gt;&lt;contributors&gt;&lt;authors&gt;&lt;author&gt;Kandampully, Jay&lt;/author&gt;&lt;author&gt;Bilgihan, Anil&lt;/author&gt;&lt;author&gt;Zhang, Tingting&lt;/author&gt;&lt;/authors&gt;&lt;/contributors&gt;&lt;titles&gt;&lt;title&gt;Developing a people-technology hybrids model to unleash innovation and creativity: The new hospitality frontier&lt;/title&gt;&lt;secondary-title&gt;Journal of Hospitality and Tourism Management&lt;/secondary-title&gt;&lt;/titles&gt;&lt;periodical&gt;&lt;full-title&gt;Journal of Hospitality and Tourism Management&lt;/full-title&gt;&lt;/periodical&gt;&lt;pages&gt;154-164&lt;/pages&gt;&lt;volume&gt;29&lt;/volume&gt;&lt;dates&gt;&lt;year&gt;2016&lt;/year&gt;&lt;/dates&gt;&lt;isbn&gt;14476770&lt;/isbn&gt;&lt;urls&gt;&lt;/urls&gt;&lt;electronic-resource-num&gt;10.1016/j.jhtm.2016.07.003&lt;/electronic-resource-num&gt;&lt;/record&gt;&lt;/Cite&gt;&lt;/EndNote&gt;</w:instrText>
      </w:r>
      <w:r w:rsidRPr="00B5403F">
        <w:rPr>
          <w:rFonts w:ascii="Times New Roman" w:eastAsia="Calibri" w:hAnsi="Times New Roman" w:cs="Times New Roman"/>
          <w:sz w:val="24"/>
          <w:szCs w:val="24"/>
          <w:lang w:val="en-GB"/>
        </w:rPr>
        <w:fldChar w:fldCharType="end"/>
      </w:r>
      <w:r w:rsidRPr="00B5403F">
        <w:rPr>
          <w:rFonts w:ascii="Times New Roman" w:eastAsia="Calibri" w:hAnsi="Times New Roman" w:cs="Times New Roman"/>
          <w:sz w:val="24"/>
          <w:szCs w:val="24"/>
          <w:lang w:val="en-GB"/>
        </w:rPr>
        <w:t xml:space="preserve"> (</w:t>
      </w:r>
      <w:proofErr w:type="spellStart"/>
      <w:r w:rsidRPr="00B5403F">
        <w:rPr>
          <w:rFonts w:ascii="Times New Roman" w:eastAsia="MS Mincho" w:hAnsi="Times New Roman" w:cs="Times New Roman"/>
          <w:sz w:val="24"/>
          <w:szCs w:val="24"/>
        </w:rPr>
        <w:t>Lindkvist</w:t>
      </w:r>
      <w:proofErr w:type="spellEnd"/>
      <w:r w:rsidRPr="00B5403F">
        <w:rPr>
          <w:rFonts w:ascii="Times New Roman" w:eastAsia="MS Mincho" w:hAnsi="Times New Roman" w:cs="Times New Roman"/>
          <w:sz w:val="24"/>
          <w:szCs w:val="24"/>
        </w:rPr>
        <w:t xml:space="preserve"> and </w:t>
      </w:r>
      <w:proofErr w:type="spellStart"/>
      <w:r w:rsidRPr="00B5403F">
        <w:rPr>
          <w:rFonts w:ascii="Times New Roman" w:eastAsia="MS Mincho" w:hAnsi="Times New Roman" w:cs="Times New Roman"/>
          <w:sz w:val="24"/>
          <w:szCs w:val="24"/>
        </w:rPr>
        <w:t>Elmualim</w:t>
      </w:r>
      <w:proofErr w:type="spellEnd"/>
      <w:r w:rsidRPr="00B5403F">
        <w:rPr>
          <w:rFonts w:ascii="Times New Roman" w:eastAsia="MS Mincho" w:hAnsi="Times New Roman" w:cs="Times New Roman"/>
          <w:sz w:val="24"/>
          <w:szCs w:val="24"/>
        </w:rPr>
        <w:t xml:space="preserve">, 2009; </w:t>
      </w:r>
      <w:r w:rsidRPr="00B5403F">
        <w:rPr>
          <w:rFonts w:ascii="Times New Roman" w:eastAsia="Calibri" w:hAnsi="Times New Roman" w:cs="Times New Roman"/>
          <w:sz w:val="24"/>
          <w:szCs w:val="24"/>
          <w:lang w:val="en-GB"/>
        </w:rPr>
        <w:t xml:space="preserve">Martin and </w:t>
      </w:r>
      <w:proofErr w:type="spellStart"/>
      <w:r w:rsidRPr="00B5403F">
        <w:rPr>
          <w:rFonts w:ascii="Times New Roman" w:eastAsia="Calibri" w:hAnsi="Times New Roman" w:cs="Times New Roman"/>
          <w:sz w:val="24"/>
          <w:szCs w:val="24"/>
          <w:lang w:val="en-GB"/>
        </w:rPr>
        <w:t>Omrani</w:t>
      </w:r>
      <w:proofErr w:type="spellEnd"/>
      <w:r w:rsidRPr="00B5403F">
        <w:rPr>
          <w:rFonts w:ascii="Times New Roman" w:eastAsia="Calibri" w:hAnsi="Times New Roman" w:cs="Times New Roman"/>
          <w:sz w:val="24"/>
          <w:szCs w:val="24"/>
          <w:lang w:val="en-GB"/>
        </w:rPr>
        <w:t xml:space="preserve">, 2015; </w:t>
      </w:r>
      <w:r w:rsidRPr="00B5403F">
        <w:rPr>
          <w:rFonts w:ascii="Times New Roman" w:eastAsia="Calibri" w:hAnsi="Times New Roman" w:cs="Times New Roman"/>
          <w:sz w:val="24"/>
          <w:szCs w:val="24"/>
          <w:lang w:val="en-GB"/>
        </w:rPr>
        <w:fldChar w:fldCharType="begin"/>
      </w:r>
      <w:r w:rsidRPr="00B5403F">
        <w:rPr>
          <w:rFonts w:ascii="Times New Roman" w:eastAsia="Calibri" w:hAnsi="Times New Roman" w:cs="Times New Roman"/>
          <w:sz w:val="24"/>
          <w:szCs w:val="24"/>
          <w:lang w:val="en-GB"/>
        </w:rPr>
        <w:instrText xml:space="preserve"> ADDIN EN.CITE &lt;EndNote&gt;&lt;Cite Hidden="1"&gt;&lt;Author&gt;Martin&lt;/Author&gt;&lt;Year&gt;2015&lt;/Year&gt;&lt;RecNum&gt;1039&lt;/RecNum&gt;&lt;record&gt;&lt;rec-number&gt;1039&lt;/rec-number&gt;&lt;foreign-keys&gt;&lt;key app="EN" db-id="9w9s59adh2w909es02qvxa22dsz2wxveassr" timestamp="1469481625"&gt;1039&lt;/key&gt;&lt;key app="ENWeb" db-id=""&gt;0&lt;/key&gt;&lt;/foreign-keys&gt;&lt;ref-type name="Journal Article"&gt;17&lt;/ref-type&gt;&lt;contributors&gt;&lt;authors&gt;&lt;author&gt;Martin, L.&lt;/author&gt;&lt;author&gt;Omrani, N.&lt;/author&gt;&lt;/authors&gt;&lt;/contributors&gt;&lt;titles&gt;&lt;title&gt;An assessment of trends in technology use, innovative work practices and employees’ attitudes in Europe&lt;/title&gt;&lt;secondary-title&gt;Applied Economics&lt;/secondary-title&gt;&lt;/titles&gt;&lt;periodical&gt;&lt;full-title&gt;Applied Economics&lt;/full-title&gt;&lt;/periodical&gt;&lt;pages&gt;623-638&lt;/pages&gt;&lt;volume&gt;47&lt;/volume&gt;&lt;number&gt;6&lt;/number&gt;&lt;dates&gt;&lt;year&gt;2015&lt;/year&gt;&lt;/dates&gt;&lt;isbn&gt;0003-6846&amp;#xD;1466-4283&lt;/isbn&gt;&lt;urls&gt;&lt;/urls&gt;&lt;electronic-resource-num&gt;10.1080/00036846.2014.978072&lt;/electronic-resource-num&gt;&lt;/record&gt;&lt;/Cite&gt;&lt;/EndNote&gt;</w:instrText>
      </w:r>
      <w:r w:rsidRPr="00B5403F">
        <w:rPr>
          <w:rFonts w:ascii="Times New Roman" w:eastAsia="Calibri" w:hAnsi="Times New Roman" w:cs="Times New Roman"/>
          <w:sz w:val="24"/>
          <w:szCs w:val="24"/>
          <w:lang w:val="en-GB"/>
        </w:rPr>
        <w:fldChar w:fldCharType="end"/>
      </w:r>
      <w:r w:rsidRPr="00B5403F">
        <w:rPr>
          <w:rFonts w:ascii="Times New Roman" w:eastAsia="Calibri" w:hAnsi="Times New Roman" w:cs="Times New Roman"/>
          <w:sz w:val="24"/>
          <w:szCs w:val="24"/>
          <w:lang w:val="en-GB"/>
        </w:rPr>
        <w:t xml:space="preserve"> </w:t>
      </w:r>
      <w:proofErr w:type="spellStart"/>
      <w:r w:rsidRPr="00B5403F">
        <w:rPr>
          <w:rFonts w:ascii="Times New Roman" w:eastAsia="Calibri" w:hAnsi="Times New Roman" w:cs="Times New Roman"/>
          <w:sz w:val="24"/>
          <w:szCs w:val="24"/>
          <w:lang w:val="en-GB"/>
        </w:rPr>
        <w:t>Kandampully</w:t>
      </w:r>
      <w:proofErr w:type="spellEnd"/>
      <w:r w:rsidRPr="00B5403F">
        <w:rPr>
          <w:rFonts w:ascii="Times New Roman" w:eastAsia="Calibri" w:hAnsi="Times New Roman" w:cs="Times New Roman"/>
          <w:sz w:val="24"/>
          <w:szCs w:val="24"/>
          <w:lang w:val="en-GB"/>
        </w:rPr>
        <w:t xml:space="preserve">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2016). From previous studies, the influence of technological innovations in FM practice includes: effective job performance, innovative work practices, operation of “Virtual Office” and the development of green buildings, increased commitment of employees, job flexibility, and greater task involvement (</w:t>
      </w:r>
      <w:proofErr w:type="spellStart"/>
      <w:r w:rsidRPr="00B5403F">
        <w:rPr>
          <w:rFonts w:ascii="Times New Roman" w:eastAsia="Calibri" w:hAnsi="Times New Roman" w:cs="Times New Roman"/>
          <w:sz w:val="24"/>
          <w:szCs w:val="24"/>
          <w:lang w:val="en-GB"/>
        </w:rPr>
        <w:t>Huselid</w:t>
      </w:r>
      <w:proofErr w:type="spellEnd"/>
      <w:r w:rsidRPr="00B5403F">
        <w:rPr>
          <w:rFonts w:ascii="Times New Roman" w:eastAsia="Calibri" w:hAnsi="Times New Roman" w:cs="Times New Roman"/>
          <w:sz w:val="24"/>
          <w:szCs w:val="24"/>
          <w:lang w:val="en-GB"/>
        </w:rPr>
        <w:t xml:space="preserve"> and Becker, 1996; </w:t>
      </w:r>
      <w:r w:rsidRPr="00B5403F">
        <w:rPr>
          <w:rFonts w:ascii="Times New Roman" w:eastAsia="MS Mincho" w:hAnsi="Times New Roman" w:cs="Times New Roman"/>
          <w:sz w:val="24"/>
          <w:szCs w:val="24"/>
        </w:rPr>
        <w:t>Nutt, 2000;</w:t>
      </w:r>
      <w:r w:rsidRPr="00B5403F">
        <w:rPr>
          <w:rFonts w:ascii="Times New Roman" w:eastAsia="Calibri" w:hAnsi="Times New Roman" w:cs="Times New Roman"/>
          <w:sz w:val="24"/>
          <w:szCs w:val="24"/>
          <w:lang w:val="en-GB"/>
        </w:rPr>
        <w:t xml:space="preserve"> </w:t>
      </w:r>
      <w:proofErr w:type="spellStart"/>
      <w:r w:rsidRPr="00B5403F">
        <w:rPr>
          <w:rFonts w:ascii="Times New Roman" w:eastAsia="MS Mincho" w:hAnsi="Times New Roman" w:cs="Times New Roman"/>
          <w:sz w:val="24"/>
          <w:szCs w:val="24"/>
        </w:rPr>
        <w:t>Grimshaw</w:t>
      </w:r>
      <w:proofErr w:type="spellEnd"/>
      <w:r w:rsidRPr="00B5403F">
        <w:rPr>
          <w:rFonts w:ascii="Times New Roman" w:eastAsia="MS Mincho" w:hAnsi="Times New Roman" w:cs="Times New Roman"/>
          <w:sz w:val="24"/>
          <w:szCs w:val="24"/>
        </w:rPr>
        <w:t xml:space="preserve">, 2005; </w:t>
      </w:r>
      <w:proofErr w:type="spellStart"/>
      <w:r w:rsidRPr="00B5403F">
        <w:rPr>
          <w:rFonts w:ascii="Times New Roman" w:eastAsia="Calibri" w:hAnsi="Times New Roman" w:cs="Times New Roman"/>
          <w:sz w:val="24"/>
          <w:szCs w:val="24"/>
          <w:lang w:val="en-GB"/>
        </w:rPr>
        <w:t>Osterman</w:t>
      </w:r>
      <w:proofErr w:type="spellEnd"/>
      <w:r w:rsidRPr="00B5403F">
        <w:rPr>
          <w:rFonts w:ascii="Times New Roman" w:eastAsia="Calibri" w:hAnsi="Times New Roman" w:cs="Times New Roman"/>
          <w:sz w:val="24"/>
          <w:szCs w:val="24"/>
          <w:lang w:val="en-GB"/>
        </w:rPr>
        <w:t>, 2006; White and Bryson, 2013;</w:t>
      </w:r>
      <w:r w:rsidRPr="00B5403F">
        <w:rPr>
          <w:rFonts w:ascii="Times New Roman" w:eastAsia="MS Mincho" w:hAnsi="Times New Roman" w:cs="Times New Roman"/>
          <w:sz w:val="24"/>
          <w:szCs w:val="24"/>
        </w:rPr>
        <w:t xml:space="preserve"> Martin and </w:t>
      </w:r>
      <w:proofErr w:type="spellStart"/>
      <w:r w:rsidRPr="00B5403F">
        <w:rPr>
          <w:rFonts w:ascii="Times New Roman" w:eastAsia="MS Mincho" w:hAnsi="Times New Roman" w:cs="Times New Roman"/>
          <w:sz w:val="24"/>
          <w:szCs w:val="24"/>
        </w:rPr>
        <w:t>Omrani</w:t>
      </w:r>
      <w:proofErr w:type="spellEnd"/>
      <w:r w:rsidRPr="00B5403F">
        <w:rPr>
          <w:rFonts w:ascii="Times New Roman" w:eastAsia="MS Mincho" w:hAnsi="Times New Roman" w:cs="Times New Roman"/>
          <w:sz w:val="24"/>
          <w:szCs w:val="24"/>
        </w:rPr>
        <w:t>, 2015</w:t>
      </w:r>
      <w:r w:rsidRPr="00B5403F">
        <w:rPr>
          <w:rFonts w:ascii="Times New Roman" w:eastAsia="Calibri" w:hAnsi="Times New Roman" w:cs="Times New Roman"/>
          <w:sz w:val="24"/>
          <w:szCs w:val="24"/>
          <w:lang w:val="en-GB"/>
        </w:rPr>
        <w:t>). Furthermore, the adoption of technological innovation has transformed FM practice from being reactive to proactive, and with increased sophistication in technological innovations towards being predictive (</w:t>
      </w:r>
      <w:proofErr w:type="spellStart"/>
      <w:r w:rsidRPr="00B5403F">
        <w:rPr>
          <w:rFonts w:ascii="Times New Roman" w:eastAsia="Calibri" w:hAnsi="Times New Roman" w:cs="Times New Roman"/>
          <w:sz w:val="24"/>
          <w:szCs w:val="24"/>
          <w:lang w:val="en-GB"/>
        </w:rPr>
        <w:t>Taival</w:t>
      </w:r>
      <w:proofErr w:type="spellEnd"/>
      <w:r w:rsidRPr="00B5403F">
        <w:rPr>
          <w:rFonts w:ascii="Times New Roman" w:eastAsia="Calibri" w:hAnsi="Times New Roman" w:cs="Times New Roman"/>
          <w:sz w:val="24"/>
          <w:szCs w:val="24"/>
          <w:lang w:val="en-GB"/>
        </w:rPr>
        <w:t xml:space="preserve">, 2017). More specifically, </w:t>
      </w:r>
      <w:proofErr w:type="gramStart"/>
      <w:r w:rsidRPr="00B5403F">
        <w:rPr>
          <w:rFonts w:ascii="Times New Roman" w:eastAsia="Calibri" w:hAnsi="Times New Roman" w:cs="Times New Roman"/>
          <w:sz w:val="24"/>
          <w:szCs w:val="24"/>
          <w:lang w:val="en-GB"/>
        </w:rPr>
        <w:t>technological innovations like the Building Information System (BIM) has transformed operational FM. BIM is</w:t>
      </w:r>
      <w:proofErr w:type="gramEnd"/>
      <w:r w:rsidRPr="00B5403F">
        <w:rPr>
          <w:rFonts w:ascii="Times New Roman" w:eastAsia="Calibri" w:hAnsi="Times New Roman" w:cs="Times New Roman"/>
          <w:sz w:val="24"/>
          <w:szCs w:val="24"/>
          <w:lang w:val="en-GB"/>
        </w:rPr>
        <w:t xml:space="preserve"> a tool used by architects to </w:t>
      </w:r>
      <w:r w:rsidRPr="00B5403F">
        <w:rPr>
          <w:rFonts w:ascii="Times New Roman" w:eastAsia="Calibri" w:hAnsi="Times New Roman" w:cs="Times New Roman"/>
          <w:sz w:val="24"/>
          <w:szCs w:val="24"/>
          <w:lang w:val="en-GB"/>
        </w:rPr>
        <w:lastRenderedPageBreak/>
        <w:t>create a complete model of building before it is built. It enables the facilities manager to visualise the building in the pre-construction stage and make informed contributions at the design stage that will enhance the overall performance of the building throughout the building life cycle. BIM has also promoted enhanced communication by making data sharing flexible among the facilities maintenance managers in a building (</w:t>
      </w:r>
      <w:proofErr w:type="spellStart"/>
      <w:r w:rsidRPr="00B5403F">
        <w:rPr>
          <w:rFonts w:ascii="Times New Roman" w:eastAsia="Calibri" w:hAnsi="Times New Roman" w:cs="Times New Roman"/>
          <w:sz w:val="24"/>
          <w:szCs w:val="24"/>
          <w:lang w:val="en-GB"/>
        </w:rPr>
        <w:t>Taival</w:t>
      </w:r>
      <w:proofErr w:type="spellEnd"/>
      <w:r w:rsidRPr="00B5403F">
        <w:rPr>
          <w:rFonts w:ascii="Times New Roman" w:eastAsia="Calibri" w:hAnsi="Times New Roman" w:cs="Times New Roman"/>
          <w:sz w:val="24"/>
          <w:szCs w:val="24"/>
          <w:lang w:val="en-GB"/>
        </w:rPr>
        <w:t>, 2017).</w:t>
      </w: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GB"/>
        </w:rPr>
      </w:pPr>
      <w:r w:rsidRPr="00B5403F">
        <w:rPr>
          <w:rFonts w:ascii="Times New Roman" w:eastAsia="Calibri" w:hAnsi="Times New Roman" w:cs="Times New Roman"/>
          <w:sz w:val="24"/>
          <w:szCs w:val="24"/>
          <w:lang w:val="en-GB"/>
        </w:rPr>
        <w:t xml:space="preserve">The drive towards “Smart building” is boosted by the integration and control of the different systems in a building facility like heating, lighting, ventilation, sanitation and security from one central point using technological innovations. From such point, smart sensors are used to detect and rectify inefficiencies like a leaky tap or a light that has been left on. </w:t>
      </w:r>
      <w:proofErr w:type="gramStart"/>
      <w:r w:rsidRPr="00B5403F">
        <w:rPr>
          <w:rFonts w:ascii="Times New Roman" w:eastAsia="Calibri" w:hAnsi="Times New Roman" w:cs="Times New Roman"/>
          <w:sz w:val="24"/>
          <w:szCs w:val="24"/>
          <w:lang w:val="en-GB"/>
        </w:rPr>
        <w:t>This,</w:t>
      </w:r>
      <w:proofErr w:type="gramEnd"/>
      <w:r w:rsidRPr="00B5403F">
        <w:rPr>
          <w:rFonts w:ascii="Times New Roman" w:eastAsia="Calibri" w:hAnsi="Times New Roman" w:cs="Times New Roman"/>
          <w:sz w:val="24"/>
          <w:szCs w:val="24"/>
          <w:lang w:val="en-GB"/>
        </w:rPr>
        <w:t xml:space="preserve"> has enhanced the practice of sustainable FM through the effective management of energy, water and waste. Furthermore, the internet and other wireless technologies have enabled FM productivity and efficiency on a sustainable basis. For instance, the virtual office is made possible by the internet. When applied to the transportation logistics, internet connectivity has helped FM professionals to determine and optimise the most fuel-efficient routes for transport services amongst others. The availability of different censors has enabled effective remote monitoring and control using alarm monitoring and services in FM practice </w:t>
      </w:r>
      <w:r w:rsidRPr="00B5403F">
        <w:rPr>
          <w:rFonts w:ascii="Times New Roman" w:eastAsia="Calibri" w:hAnsi="Times New Roman" w:cs="Times New Roman"/>
          <w:sz w:val="24"/>
          <w:szCs w:val="24"/>
          <w:lang w:val="en-GB"/>
        </w:rPr>
        <w:fldChar w:fldCharType="begin"/>
      </w:r>
      <w:r w:rsidRPr="00B5403F">
        <w:rPr>
          <w:rFonts w:ascii="Times New Roman" w:eastAsia="Calibri" w:hAnsi="Times New Roman" w:cs="Times New Roman"/>
          <w:sz w:val="24"/>
          <w:szCs w:val="24"/>
          <w:lang w:val="en-GB"/>
        </w:rPr>
        <w:instrText xml:space="preserve"> ADDIN EN.CITE &lt;EndNote&gt;&lt;Cite&gt;&lt;Author&gt;Taival&lt;/Author&gt;&lt;Year&gt;2017&lt;/Year&gt;&lt;RecNum&gt;1241&lt;/RecNum&gt;&lt;DisplayText&gt;(Taival, 2017)&lt;/DisplayText&gt;&lt;record&gt;&lt;rec-number&gt;1241&lt;/rec-number&gt;&lt;foreign-keys&gt;&lt;key app="EN" db-id="9w9s59adh2w909es02qvxa22dsz2wxveassr" timestamp="1492205808"&gt;1241&lt;/key&gt;&lt;/foreign-keys&gt;&lt;ref-type name="Online Database"&gt;45&lt;/ref-type&gt;&lt;contributors&gt;&lt;authors&gt;&lt;author&gt;Dane Taival &lt;/author&gt;&lt;/authors&gt;&lt;/contributors&gt;&lt;titles&gt;&lt;title&gt;Emerging tools and technologies for high-performance buildings&lt;/title&gt;&lt;/titles&gt;&lt;dates&gt;&lt;year&gt;2017&lt;/year&gt;&lt;pub-dates&gt;&lt;date&gt;10/04/2017&lt;/date&gt;&lt;/pub-dates&gt;&lt;/dates&gt;&lt;publisher&gt;FMLink Group&lt;/publisher&gt;&lt;urls&gt;&lt;related-urls&gt;&lt;url&gt;file:///C:/Users/JONATHAN/Desktop/Unekwu/Technological%20innovations%20from%202000%202017/Emerging%20Tools%20and%20Technologies%20for%20High-Performance%20Buildings%20-%20FMLink.html&lt;/url&gt;&lt;/related-urls&gt;&lt;/urls&gt;&lt;/record&gt;&lt;/Cite&gt;&lt;/EndNote&gt;</w:instrText>
      </w:r>
      <w:r w:rsidRPr="00B5403F">
        <w:rPr>
          <w:rFonts w:ascii="Times New Roman" w:eastAsia="Calibri" w:hAnsi="Times New Roman" w:cs="Times New Roman"/>
          <w:sz w:val="24"/>
          <w:szCs w:val="24"/>
          <w:lang w:val="en-GB"/>
        </w:rPr>
        <w:fldChar w:fldCharType="separate"/>
      </w:r>
      <w:r w:rsidRPr="00B5403F">
        <w:rPr>
          <w:rFonts w:ascii="Times New Roman" w:eastAsia="Calibri" w:hAnsi="Times New Roman" w:cs="Times New Roman"/>
          <w:noProof/>
          <w:sz w:val="24"/>
          <w:szCs w:val="24"/>
          <w:lang w:val="en-GB"/>
        </w:rPr>
        <w:t>(Taival, 2017)</w:t>
      </w:r>
      <w:r w:rsidRPr="00B5403F">
        <w:rPr>
          <w:rFonts w:ascii="Times New Roman" w:eastAsia="Calibri" w:hAnsi="Times New Roman" w:cs="Times New Roman"/>
          <w:sz w:val="24"/>
          <w:szCs w:val="24"/>
          <w:lang w:val="en-GB"/>
        </w:rPr>
        <w:fldChar w:fldCharType="end"/>
      </w:r>
      <w:r w:rsidRPr="00B5403F">
        <w:rPr>
          <w:rFonts w:ascii="Times New Roman" w:eastAsia="Calibri" w:hAnsi="Times New Roman" w:cs="Times New Roman"/>
          <w:sz w:val="24"/>
          <w:szCs w:val="24"/>
          <w:lang w:val="en-GB"/>
        </w:rPr>
        <w:t xml:space="preserve">. </w:t>
      </w: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GB"/>
        </w:rPr>
      </w:pPr>
      <w:r w:rsidRPr="00B5403F">
        <w:rPr>
          <w:rFonts w:ascii="Times New Roman" w:eastAsia="Calibri" w:hAnsi="Times New Roman" w:cs="Times New Roman"/>
          <w:sz w:val="24"/>
          <w:szCs w:val="24"/>
          <w:lang w:val="en-GB"/>
        </w:rPr>
        <w:t xml:space="preserve">The </w:t>
      </w:r>
      <w:proofErr w:type="gramStart"/>
      <w:r w:rsidRPr="00B5403F">
        <w:rPr>
          <w:rFonts w:ascii="Times New Roman" w:eastAsia="Calibri" w:hAnsi="Times New Roman" w:cs="Times New Roman"/>
          <w:sz w:val="24"/>
          <w:szCs w:val="24"/>
          <w:lang w:val="en-GB"/>
        </w:rPr>
        <w:t>use of automated devices and smart robots have</w:t>
      </w:r>
      <w:proofErr w:type="gramEnd"/>
      <w:r w:rsidRPr="00B5403F">
        <w:rPr>
          <w:rFonts w:ascii="Times New Roman" w:eastAsia="Calibri" w:hAnsi="Times New Roman" w:cs="Times New Roman"/>
          <w:sz w:val="24"/>
          <w:szCs w:val="24"/>
          <w:lang w:val="en-GB"/>
        </w:rPr>
        <w:t xml:space="preserve"> also helped to transform FM practice in several ways. Robots are increasingly being deployed in FM sector for </w:t>
      </w:r>
      <w:proofErr w:type="spellStart"/>
      <w:r w:rsidRPr="00B5403F">
        <w:rPr>
          <w:rFonts w:ascii="Times New Roman" w:eastAsia="Calibri" w:hAnsi="Times New Roman" w:cs="Times New Roman"/>
          <w:sz w:val="24"/>
          <w:szCs w:val="24"/>
          <w:lang w:val="en-GB"/>
        </w:rPr>
        <w:t>portering</w:t>
      </w:r>
      <w:proofErr w:type="spellEnd"/>
      <w:r w:rsidRPr="00B5403F">
        <w:rPr>
          <w:rFonts w:ascii="Times New Roman" w:eastAsia="Calibri" w:hAnsi="Times New Roman" w:cs="Times New Roman"/>
          <w:sz w:val="24"/>
          <w:szCs w:val="24"/>
          <w:lang w:val="en-GB"/>
        </w:rPr>
        <w:t xml:space="preserve">, security, waste management, building maintenance services, logistic deliveries, catering and customer services etc. These were services hitherto undertaken by human beings with all the associated overhead costs. Moreover, the increased use of robots in FM has reduced the energy cost and increased management efficiency. In the same manner, drones </w:t>
      </w:r>
      <w:r w:rsidRPr="00B5403F">
        <w:rPr>
          <w:rFonts w:ascii="Times New Roman" w:eastAsia="Calibri" w:hAnsi="Times New Roman" w:cs="Times New Roman"/>
          <w:sz w:val="24"/>
          <w:szCs w:val="24"/>
          <w:shd w:val="clear" w:color="auto" w:fill="FFFFFF"/>
          <w:lang w:val="en-GB"/>
        </w:rPr>
        <w:t xml:space="preserve">fitted with a camera can carry out </w:t>
      </w:r>
      <w:r w:rsidRPr="00B5403F">
        <w:rPr>
          <w:rFonts w:ascii="Times New Roman" w:eastAsia="Calibri" w:hAnsi="Times New Roman" w:cs="Times New Roman"/>
          <w:sz w:val="24"/>
          <w:szCs w:val="24"/>
        </w:rPr>
        <w:t xml:space="preserve">efficient building survey assessment, do video and thermal imaging especially at a high level or high-risk areas thereby reducing the risk of falls associated with such tasks (Marginalia, 2016). Drones for FM services also known as "Aerial FM", can diagnose and record on video, the condition of roof defects, storm damages, and weathering issues in a quick and cost-efficient manner (Marginalia, 2016). </w:t>
      </w: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GB"/>
        </w:rPr>
      </w:pPr>
      <w:r w:rsidRPr="00B5403F">
        <w:rPr>
          <w:rFonts w:ascii="Times New Roman" w:eastAsia="Calibri" w:hAnsi="Times New Roman" w:cs="Times New Roman"/>
          <w:sz w:val="24"/>
          <w:szCs w:val="24"/>
          <w:lang w:val="en-GB"/>
        </w:rPr>
        <w:t>The adoption of technological innovations like computer-aided facilities management (CAFM) software has also increased the level of integration amongst employees and departments in FM organisations and promoted business operation on a sustainable basis. For instance, the integration of (CAFM) s</w:t>
      </w:r>
      <w:bookmarkStart w:id="0" w:name="_GoBack"/>
      <w:bookmarkEnd w:id="0"/>
      <w:r w:rsidRPr="00B5403F">
        <w:rPr>
          <w:rFonts w:ascii="Times New Roman" w:eastAsia="Calibri" w:hAnsi="Times New Roman" w:cs="Times New Roman"/>
          <w:sz w:val="24"/>
          <w:szCs w:val="24"/>
          <w:lang w:val="en-GB"/>
        </w:rPr>
        <w:t xml:space="preserve">oftware removes ambiguity by ensuring that contractors and employees are using the same data set and methods over any contractual activity. Furthermore, smartphones, cloud computing and social media have increased the mobility of the FM services whereby facilities managers can conduct their operations from anywhere in the world. </w:t>
      </w:r>
      <w:r w:rsidRPr="00B5403F">
        <w:rPr>
          <w:rFonts w:ascii="Times New Roman" w:eastAsia="Calibri" w:hAnsi="Times New Roman" w:cs="Times New Roman"/>
          <w:sz w:val="24"/>
          <w:szCs w:val="24"/>
          <w:shd w:val="clear" w:color="auto" w:fill="FFFFFF"/>
          <w:lang w:val="en-GB"/>
        </w:rPr>
        <w:t xml:space="preserve">Cloud-based technology has promoted </w:t>
      </w:r>
      <w:r w:rsidRPr="00B5403F">
        <w:rPr>
          <w:rFonts w:ascii="Times New Roman" w:eastAsia="Calibri" w:hAnsi="Times New Roman" w:cs="Times New Roman"/>
          <w:sz w:val="24"/>
          <w:szCs w:val="24"/>
          <w:lang w:val="en-GB"/>
        </w:rPr>
        <w:t xml:space="preserve">the unification of management in multiple geographically dispersed facilities, with immense capacity to </w:t>
      </w:r>
      <w:r w:rsidRPr="00B5403F">
        <w:rPr>
          <w:rFonts w:ascii="Times New Roman" w:eastAsia="Calibri" w:hAnsi="Times New Roman" w:cs="Times New Roman"/>
          <w:sz w:val="24"/>
          <w:szCs w:val="24"/>
          <w:shd w:val="clear" w:color="auto" w:fill="FFFFFF"/>
          <w:lang w:val="en-GB"/>
        </w:rPr>
        <w:t xml:space="preserve">store historic and current maintenance data about the facility (Lau </w:t>
      </w:r>
      <w:r w:rsidRPr="00B5403F">
        <w:rPr>
          <w:rFonts w:ascii="Times New Roman" w:eastAsia="Calibri" w:hAnsi="Times New Roman" w:cs="Times New Roman"/>
          <w:i/>
          <w:sz w:val="24"/>
          <w:szCs w:val="24"/>
          <w:shd w:val="clear" w:color="auto" w:fill="FFFFFF"/>
          <w:lang w:val="en-GB"/>
        </w:rPr>
        <w:t>et al.</w:t>
      </w:r>
      <w:r w:rsidRPr="00B5403F">
        <w:rPr>
          <w:rFonts w:ascii="Times New Roman" w:eastAsia="Calibri" w:hAnsi="Times New Roman" w:cs="Times New Roman"/>
          <w:sz w:val="24"/>
          <w:szCs w:val="24"/>
          <w:shd w:val="clear" w:color="auto" w:fill="FFFFFF"/>
          <w:lang w:val="en-GB"/>
        </w:rPr>
        <w:t xml:space="preserve">, 2013). </w:t>
      </w:r>
      <w:r w:rsidRPr="00B5403F">
        <w:rPr>
          <w:rFonts w:ascii="Times New Roman" w:eastAsia="Calibri" w:hAnsi="Times New Roman" w:cs="Times New Roman"/>
          <w:sz w:val="24"/>
          <w:szCs w:val="24"/>
          <w:lang w:val="en-GB"/>
        </w:rPr>
        <w:t xml:space="preserve">The smartphones and social media technologies enable video conferencing, multimedia instant messaging, </w:t>
      </w:r>
      <w:proofErr w:type="gramStart"/>
      <w:r w:rsidRPr="00B5403F">
        <w:rPr>
          <w:rFonts w:ascii="Times New Roman" w:eastAsia="Calibri" w:hAnsi="Times New Roman" w:cs="Times New Roman"/>
          <w:sz w:val="24"/>
          <w:szCs w:val="24"/>
          <w:lang w:val="en-GB"/>
        </w:rPr>
        <w:t>recording</w:t>
      </w:r>
      <w:proofErr w:type="gramEnd"/>
      <w:r w:rsidRPr="00B5403F">
        <w:rPr>
          <w:rFonts w:ascii="Times New Roman" w:eastAsia="Calibri" w:hAnsi="Times New Roman" w:cs="Times New Roman"/>
          <w:sz w:val="24"/>
          <w:szCs w:val="24"/>
          <w:lang w:val="en-GB"/>
        </w:rPr>
        <w:t xml:space="preserve"> and photographing, which enables facilities managers to carry out their assignment from any remote location without necessarily visiting the site. </w:t>
      </w:r>
      <w:r w:rsidRPr="00B5403F">
        <w:rPr>
          <w:rFonts w:ascii="Times New Roman" w:eastAsia="Calibri" w:hAnsi="Times New Roman" w:cs="Times New Roman"/>
          <w:sz w:val="24"/>
          <w:szCs w:val="24"/>
          <w:shd w:val="clear" w:color="auto" w:fill="FFFFFF"/>
          <w:lang w:val="en-GB"/>
        </w:rPr>
        <w:t xml:space="preserve">Hence, technological innovation has influenced the practice of FM over the years. However, the impact of technological innovation in FM organisation is on the core business and the employees, but little is known about the impact on the employees as they are rarely discussed. This has made the discussion of technological innovation impact in FM not holistic. Since </w:t>
      </w:r>
      <w:r w:rsidRPr="00B5403F">
        <w:rPr>
          <w:rFonts w:ascii="Times New Roman" w:eastAsia="Calibri" w:hAnsi="Times New Roman" w:cs="Times New Roman"/>
          <w:sz w:val="24"/>
          <w:szCs w:val="24"/>
          <w:shd w:val="clear" w:color="auto" w:fill="FFFFFF"/>
          <w:lang w:val="en-GB"/>
        </w:rPr>
        <w:lastRenderedPageBreak/>
        <w:t xml:space="preserve">organisations are required to act sustainably, it therefore, has become important to assess the influence of technological innovation in the organisation holistically.  </w:t>
      </w: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ind w:left="-283" w:firstLine="283"/>
        <w:jc w:val="both"/>
        <w:rPr>
          <w:rFonts w:ascii="Times New Roman" w:eastAsia="Calibri" w:hAnsi="Times New Roman" w:cs="Times New Roman"/>
          <w:b/>
          <w:sz w:val="24"/>
          <w:szCs w:val="24"/>
          <w:lang w:val="en-GB"/>
        </w:rPr>
      </w:pPr>
      <w:r w:rsidRPr="00B5403F">
        <w:rPr>
          <w:rFonts w:ascii="Times New Roman" w:eastAsia="Calibri" w:hAnsi="Times New Roman" w:cs="Times New Roman"/>
          <w:b/>
          <w:sz w:val="24"/>
          <w:szCs w:val="24"/>
          <w:lang w:val="en-GB"/>
        </w:rPr>
        <w:t>3. SUSTAINABLE FM PRACTICE</w:t>
      </w:r>
    </w:p>
    <w:p w:rsidR="00B5403F" w:rsidRPr="00B5403F" w:rsidRDefault="00B5403F" w:rsidP="00B5403F">
      <w:pPr>
        <w:spacing w:after="0" w:line="240" w:lineRule="auto"/>
        <w:ind w:left="2"/>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ZA"/>
        </w:rPr>
      </w:pPr>
      <w:r w:rsidRPr="00B5403F">
        <w:rPr>
          <w:rFonts w:ascii="Times New Roman" w:eastAsia="Calibri" w:hAnsi="Times New Roman" w:cs="Times New Roman"/>
          <w:sz w:val="24"/>
          <w:szCs w:val="24"/>
          <w:lang w:val="en-GB"/>
        </w:rPr>
        <w:t>There is a growing interest in sustainable FM practice, especially with respect to evolving new strategies that will enhance the skills of facilities managers towards meeting sustainability criteria (</w:t>
      </w:r>
      <w:r w:rsidRPr="00B5403F">
        <w:rPr>
          <w:rFonts w:ascii="Times New Roman" w:eastAsia="Calibri" w:hAnsi="Times New Roman" w:cs="Times New Roman"/>
          <w:sz w:val="24"/>
          <w:szCs w:val="24"/>
          <w:lang w:val="en-ZA"/>
        </w:rPr>
        <w:t xml:space="preserve">Nielsen </w:t>
      </w:r>
      <w:r w:rsidRPr="00B5403F">
        <w:rPr>
          <w:rFonts w:ascii="Times New Roman" w:eastAsia="Calibri" w:hAnsi="Times New Roman" w:cs="Times New Roman"/>
          <w:i/>
          <w:sz w:val="24"/>
          <w:szCs w:val="24"/>
          <w:lang w:val="en-ZA"/>
        </w:rPr>
        <w:t>et al.,</w:t>
      </w:r>
      <w:r w:rsidRPr="00B5403F">
        <w:rPr>
          <w:rFonts w:ascii="Times New Roman" w:eastAsia="Calibri" w:hAnsi="Times New Roman" w:cs="Times New Roman"/>
          <w:sz w:val="24"/>
          <w:szCs w:val="24"/>
          <w:lang w:val="en-ZA"/>
        </w:rPr>
        <w:t xml:space="preserve"> 2009; </w:t>
      </w:r>
      <w:proofErr w:type="spellStart"/>
      <w:r w:rsidRPr="00B5403F">
        <w:rPr>
          <w:rFonts w:ascii="Times New Roman" w:eastAsia="Calibri" w:hAnsi="Times New Roman" w:cs="Times New Roman"/>
          <w:sz w:val="24"/>
          <w:szCs w:val="24"/>
          <w:lang w:val="en-GB"/>
        </w:rPr>
        <w:t>Sarpin</w:t>
      </w:r>
      <w:proofErr w:type="spellEnd"/>
      <w:r w:rsidRPr="00B5403F">
        <w:rPr>
          <w:rFonts w:ascii="Times New Roman" w:eastAsia="Calibri" w:hAnsi="Times New Roman" w:cs="Times New Roman"/>
          <w:sz w:val="24"/>
          <w:szCs w:val="24"/>
          <w:lang w:val="en-GB"/>
        </w:rPr>
        <w:t xml:space="preserve">, 2015). This is apparent as a result of the critical role that the facilities managers play throughout the entire facility life-cycle </w:t>
      </w:r>
      <w:r w:rsidRPr="00B5403F">
        <w:rPr>
          <w:rFonts w:ascii="Times New Roman" w:eastAsia="Calibri" w:hAnsi="Times New Roman" w:cs="Times New Roman"/>
          <w:sz w:val="24"/>
          <w:szCs w:val="24"/>
          <w:lang w:val="en-ZA"/>
        </w:rPr>
        <w:t>(</w:t>
      </w:r>
      <w:proofErr w:type="spellStart"/>
      <w:r w:rsidRPr="00B5403F">
        <w:rPr>
          <w:rFonts w:ascii="Times New Roman" w:eastAsia="Calibri" w:hAnsi="Times New Roman" w:cs="Times New Roman"/>
          <w:sz w:val="24"/>
          <w:szCs w:val="24"/>
          <w:lang w:val="en-ZA"/>
        </w:rPr>
        <w:t>Elmualim</w:t>
      </w:r>
      <w:proofErr w:type="spellEnd"/>
      <w:r w:rsidRPr="00B5403F">
        <w:rPr>
          <w:rFonts w:ascii="Times New Roman" w:eastAsia="Calibri" w:hAnsi="Times New Roman" w:cs="Times New Roman"/>
          <w:sz w:val="24"/>
          <w:szCs w:val="24"/>
          <w:lang w:val="en-ZA"/>
        </w:rPr>
        <w:t xml:space="preserve"> </w:t>
      </w:r>
      <w:r w:rsidRPr="00B5403F">
        <w:rPr>
          <w:rFonts w:ascii="Times New Roman" w:eastAsia="Calibri" w:hAnsi="Times New Roman" w:cs="Times New Roman"/>
          <w:i/>
          <w:sz w:val="24"/>
          <w:szCs w:val="24"/>
          <w:lang w:val="en-ZA"/>
        </w:rPr>
        <w:t>et al</w:t>
      </w:r>
      <w:r w:rsidRPr="00B5403F">
        <w:rPr>
          <w:rFonts w:ascii="Times New Roman" w:eastAsia="Calibri" w:hAnsi="Times New Roman" w:cs="Times New Roman"/>
          <w:sz w:val="24"/>
          <w:szCs w:val="24"/>
          <w:lang w:val="en-ZA"/>
        </w:rPr>
        <w:t>., 2008)</w:t>
      </w:r>
      <w:r w:rsidRPr="00B5403F">
        <w:rPr>
          <w:rFonts w:ascii="Times New Roman" w:eastAsia="Calibri" w:hAnsi="Times New Roman" w:cs="Times New Roman"/>
          <w:sz w:val="24"/>
          <w:szCs w:val="24"/>
          <w:lang w:val="en-GB"/>
        </w:rPr>
        <w:t xml:space="preserve">. Previous studies emphasised the possibility of deriving substantial benefits from sustainable FM practice </w:t>
      </w:r>
      <w:r w:rsidRPr="00B5403F">
        <w:rPr>
          <w:rFonts w:ascii="Times New Roman" w:eastAsia="Calibri" w:hAnsi="Times New Roman" w:cs="Times New Roman"/>
          <w:sz w:val="24"/>
          <w:szCs w:val="24"/>
          <w:lang w:val="en-ZA"/>
        </w:rPr>
        <w:t xml:space="preserve">(Hodges 2005; Lai and </w:t>
      </w:r>
      <w:proofErr w:type="spellStart"/>
      <w:r w:rsidRPr="00B5403F">
        <w:rPr>
          <w:rFonts w:ascii="Times New Roman" w:eastAsia="Calibri" w:hAnsi="Times New Roman" w:cs="Times New Roman"/>
          <w:sz w:val="24"/>
          <w:szCs w:val="24"/>
          <w:lang w:val="en-ZA"/>
        </w:rPr>
        <w:t>Yik</w:t>
      </w:r>
      <w:proofErr w:type="spellEnd"/>
      <w:r w:rsidRPr="00B5403F">
        <w:rPr>
          <w:rFonts w:ascii="Times New Roman" w:eastAsia="Calibri" w:hAnsi="Times New Roman" w:cs="Times New Roman"/>
          <w:sz w:val="24"/>
          <w:szCs w:val="24"/>
          <w:lang w:val="en-ZA"/>
        </w:rPr>
        <w:t xml:space="preserve"> 2006; Nielsen </w:t>
      </w:r>
      <w:r w:rsidRPr="00B5403F">
        <w:rPr>
          <w:rFonts w:ascii="Times New Roman" w:eastAsia="Calibri" w:hAnsi="Times New Roman" w:cs="Times New Roman"/>
          <w:i/>
          <w:sz w:val="24"/>
          <w:szCs w:val="24"/>
          <w:lang w:val="en-ZA"/>
        </w:rPr>
        <w:t>et al</w:t>
      </w:r>
      <w:r w:rsidRPr="00B5403F">
        <w:rPr>
          <w:rFonts w:ascii="Times New Roman" w:eastAsia="Calibri" w:hAnsi="Times New Roman" w:cs="Times New Roman"/>
          <w:sz w:val="24"/>
          <w:szCs w:val="24"/>
          <w:lang w:val="en-ZA"/>
        </w:rPr>
        <w:t>. 2009) because</w:t>
      </w:r>
      <w:r w:rsidRPr="00B5403F">
        <w:rPr>
          <w:rFonts w:ascii="Times New Roman" w:eastAsia="Calibri" w:hAnsi="Times New Roman" w:cs="Times New Roman"/>
          <w:sz w:val="24"/>
          <w:szCs w:val="24"/>
          <w:lang w:val="en-GB"/>
        </w:rPr>
        <w:t xml:space="preserve"> facilities managers have a growing influence on the profitability, productivity, energy management, waste management, employee wellbeing and public perception of organisation (Pitt, 2005; </w:t>
      </w:r>
      <w:r w:rsidRPr="00B5403F">
        <w:rPr>
          <w:rFonts w:ascii="Times New Roman" w:eastAsia="Calibri" w:hAnsi="Times New Roman" w:cs="Times New Roman"/>
          <w:sz w:val="24"/>
          <w:szCs w:val="24"/>
          <w:lang w:val="en-ZA"/>
        </w:rPr>
        <w:t>Shah, 2007</w:t>
      </w:r>
      <w:r w:rsidRPr="00B5403F">
        <w:rPr>
          <w:rFonts w:ascii="Times New Roman" w:eastAsia="Calibri" w:hAnsi="Times New Roman" w:cs="Times New Roman"/>
          <w:sz w:val="24"/>
          <w:szCs w:val="24"/>
          <w:lang w:val="en-GB"/>
        </w:rPr>
        <w:t>)</w:t>
      </w:r>
      <w:r w:rsidRPr="00B5403F">
        <w:rPr>
          <w:rFonts w:ascii="Times New Roman" w:eastAsia="Calibri" w:hAnsi="Times New Roman" w:cs="Times New Roman"/>
          <w:sz w:val="24"/>
          <w:szCs w:val="24"/>
          <w:lang w:val="en-ZA"/>
        </w:rPr>
        <w:t xml:space="preserve">. Brown and Pitt (2001) argued that the growth in the built environment practice and the consequential growth of the FM sector is expected to be significant and will impact on all aspects of sustainability. However, the practice of sustainable FM has not reflected a holistic approach because previous sustainable FM studies have been more favourable to the economic and environmental issue with little effort being directed towards the social issues. </w:t>
      </w:r>
      <w:r w:rsidRPr="00B5403F">
        <w:rPr>
          <w:rFonts w:ascii="Times New Roman" w:eastAsia="Calibri" w:hAnsi="Times New Roman" w:cs="Times New Roman"/>
          <w:sz w:val="24"/>
          <w:szCs w:val="24"/>
          <w:lang w:val="en-GB"/>
        </w:rPr>
        <w:t>Sustainability comprises three pillars: economic, environmental and social that should be in equilibrium for sustainability to be holistic (Hodges 2005</w:t>
      </w:r>
      <w:r w:rsidRPr="00B5403F">
        <w:rPr>
          <w:rFonts w:ascii="Times New Roman" w:eastAsia="Calibri" w:hAnsi="Times New Roman" w:cs="Times New Roman"/>
          <w:sz w:val="24"/>
          <w:szCs w:val="24"/>
          <w:lang w:val="en-GB"/>
        </w:rPr>
        <w:fldChar w:fldCharType="begin"/>
      </w:r>
      <w:r w:rsidRPr="00B5403F">
        <w:rPr>
          <w:rFonts w:ascii="Times New Roman" w:eastAsia="Calibri" w:hAnsi="Times New Roman" w:cs="Times New Roman"/>
          <w:sz w:val="24"/>
          <w:szCs w:val="24"/>
          <w:lang w:val="en-GB"/>
        </w:rPr>
        <w:instrText xml:space="preserve"> ADDIN EN.CITE &lt;EndNote&gt;&lt;Cite Hidden="1"&gt;&lt;Author&gt;Hodges&lt;/Author&gt;&lt;Year&gt;2005&lt;/Year&gt;&lt;RecNum&gt;945&lt;/RecNum&gt;&lt;record&gt;&lt;rec-number&gt;945&lt;/rec-number&gt;&lt;foreign-keys&gt;&lt;key app="EN" db-id="9w9s59adh2w909es02qvxa22dsz2wxveassr" timestamp="1462006830"&gt;945&lt;/key&gt;&lt;/foreign-keys&gt;&lt;ref-type name="Journal Article"&gt;17&lt;/ref-type&gt;&lt;contributors&gt;&lt;authors&gt;&lt;author&gt;Christopher P. Hodges&lt;/author&gt;&lt;/authors&gt;&lt;/contributors&gt;&lt;titles&gt;&lt;title&gt;&amp;quot;A facility manager&amp;apos;s approach to sustainability&amp;quot;&lt;/title&gt;&lt;secondary-title&gt;Journal of Facilities Management&lt;/secondary-title&gt;&lt;/titles&gt;&lt;periodical&gt;&lt;full-title&gt;Journal of Facilities Management&lt;/full-title&gt;&lt;/periodical&gt;&lt;pages&gt;312-324&lt;/pages&gt;&lt;volume&gt;3&lt;/volume&gt;&lt;number&gt;4&lt;/number&gt;&lt;dates&gt;&lt;year&gt;2005&lt;/year&gt;&lt;/dates&gt;&lt;urls&gt;&lt;/urls&gt;&lt;/record&gt;&lt;/Cite&gt;&lt;/EndNote&gt;</w:instrText>
      </w:r>
      <w:r w:rsidRPr="00B5403F">
        <w:rPr>
          <w:rFonts w:ascii="Times New Roman" w:eastAsia="Calibri" w:hAnsi="Times New Roman" w:cs="Times New Roman"/>
          <w:sz w:val="24"/>
          <w:szCs w:val="24"/>
          <w:lang w:val="en-GB"/>
        </w:rPr>
        <w:fldChar w:fldCharType="end"/>
      </w:r>
      <w:r w:rsidRPr="00B5403F">
        <w:rPr>
          <w:rFonts w:ascii="Times New Roman" w:eastAsia="Calibri" w:hAnsi="Times New Roman" w:cs="Times New Roman"/>
          <w:sz w:val="24"/>
          <w:szCs w:val="24"/>
          <w:lang w:val="en-GB"/>
        </w:rPr>
        <w:t xml:space="preserve">; Dillard and King, 2008; Teodorescu, 2015). In other words, the impact of one of the components is felt by the other two at any given time because of their interrelatedness. It further implies that there is an unbreakable relationship existing among the pillars of sustainability. However, </w:t>
      </w:r>
      <w:proofErr w:type="spellStart"/>
      <w:r w:rsidRPr="00B5403F">
        <w:rPr>
          <w:rFonts w:ascii="Times New Roman" w:eastAsia="Calibri" w:hAnsi="Times New Roman" w:cs="Times New Roman"/>
          <w:sz w:val="24"/>
          <w:szCs w:val="24"/>
          <w:lang w:val="en-GB"/>
        </w:rPr>
        <w:t>Elmualim</w:t>
      </w:r>
      <w:proofErr w:type="spellEnd"/>
      <w:r w:rsidRPr="00B5403F">
        <w:rPr>
          <w:rFonts w:ascii="Times New Roman" w:eastAsia="Calibri" w:hAnsi="Times New Roman" w:cs="Times New Roman"/>
          <w:sz w:val="24"/>
          <w:szCs w:val="24"/>
          <w:lang w:val="en-GB"/>
        </w:rPr>
        <w:t xml:space="preserve"> (2009), </w:t>
      </w:r>
      <w:proofErr w:type="spellStart"/>
      <w:r w:rsidRPr="00B5403F">
        <w:rPr>
          <w:rFonts w:ascii="Times New Roman" w:eastAsia="Calibri" w:hAnsi="Times New Roman" w:cs="Times New Roman"/>
          <w:sz w:val="24"/>
          <w:szCs w:val="24"/>
          <w:lang w:val="en-GB"/>
        </w:rPr>
        <w:t>Vallance</w:t>
      </w:r>
      <w:proofErr w:type="spellEnd"/>
      <w:r w:rsidRPr="00B5403F">
        <w:rPr>
          <w:rFonts w:ascii="Times New Roman" w:eastAsia="Calibri" w:hAnsi="Times New Roman" w:cs="Times New Roman"/>
          <w:sz w:val="24"/>
          <w:szCs w:val="24"/>
          <w:lang w:val="en-GB"/>
        </w:rPr>
        <w:t xml:space="preserve">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(2011) and Jensen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(2013) all argued that the social pillar of sustainability has received the least attention. In a similar submission, the European Council (2001) affirmed that “at best social sustainability is mentioned separately including social objectives, but not fully integrated into the sustainability framework”. </w:t>
      </w: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ZA"/>
        </w:rPr>
      </w:pPr>
      <w:proofErr w:type="spellStart"/>
      <w:r w:rsidRPr="00B5403F">
        <w:rPr>
          <w:rFonts w:ascii="Times New Roman" w:eastAsia="Calibri" w:hAnsi="Times New Roman" w:cs="Times New Roman"/>
          <w:sz w:val="24"/>
          <w:szCs w:val="24"/>
          <w:lang w:val="en-GB"/>
        </w:rPr>
        <w:t>Elmualim</w:t>
      </w:r>
      <w:proofErr w:type="spellEnd"/>
      <w:r w:rsidRPr="00B5403F">
        <w:rPr>
          <w:rFonts w:ascii="Times New Roman" w:eastAsia="Calibri" w:hAnsi="Times New Roman" w:cs="Times New Roman"/>
          <w:sz w:val="24"/>
          <w:szCs w:val="24"/>
          <w:lang w:val="en-GB"/>
        </w:rPr>
        <w:t xml:space="preserve">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(2009) argued that a balanced sustainability policy should integrate all the elements of the triple-bottom line (TBL). </w:t>
      </w:r>
      <w:proofErr w:type="spellStart"/>
      <w:r w:rsidRPr="00B5403F">
        <w:rPr>
          <w:rFonts w:ascii="Times New Roman" w:eastAsia="Calibri" w:hAnsi="Times New Roman" w:cs="Times New Roman"/>
          <w:sz w:val="24"/>
          <w:szCs w:val="24"/>
          <w:lang w:val="en-GB"/>
        </w:rPr>
        <w:t>Elkington</w:t>
      </w:r>
      <w:proofErr w:type="spellEnd"/>
      <w:r w:rsidRPr="00B5403F">
        <w:rPr>
          <w:rFonts w:ascii="Times New Roman" w:eastAsia="Calibri" w:hAnsi="Times New Roman" w:cs="Times New Roman"/>
          <w:sz w:val="24"/>
          <w:szCs w:val="24"/>
          <w:lang w:val="en-GB"/>
        </w:rPr>
        <w:t xml:space="preserve"> (1998) asserts that the essence of the TBL is to compel organisations to be more responsive by shifting their focus from wholesome economic pursuits toward some social and environmental concerns while conducting their business.</w:t>
      </w:r>
      <w:r w:rsidRPr="00B5403F">
        <w:rPr>
          <w:rFonts w:ascii="Times New Roman" w:eastAsia="Calibri" w:hAnsi="Times New Roman" w:cs="Times New Roman"/>
          <w:sz w:val="28"/>
          <w:szCs w:val="28"/>
          <w:lang w:val="en-GB"/>
        </w:rPr>
        <w:t xml:space="preserve"> </w:t>
      </w:r>
      <w:r w:rsidRPr="00B5403F">
        <w:rPr>
          <w:rFonts w:ascii="Times New Roman" w:eastAsia="Calibri" w:hAnsi="Times New Roman" w:cs="Times New Roman"/>
          <w:sz w:val="24"/>
          <w:szCs w:val="24"/>
          <w:lang w:val="en-GB"/>
        </w:rPr>
        <w:t>An organisation (FM) is a social function (</w:t>
      </w:r>
      <w:proofErr w:type="spellStart"/>
      <w:r w:rsidRPr="00B5403F">
        <w:rPr>
          <w:rFonts w:ascii="Times New Roman" w:eastAsia="Calibri" w:hAnsi="Times New Roman" w:cs="Times New Roman"/>
          <w:sz w:val="24"/>
          <w:szCs w:val="24"/>
          <w:lang w:val="en-GB"/>
        </w:rPr>
        <w:t>Ohmae</w:t>
      </w:r>
      <w:proofErr w:type="spellEnd"/>
      <w:r w:rsidRPr="00B5403F">
        <w:rPr>
          <w:rFonts w:ascii="Times New Roman" w:eastAsia="Calibri" w:hAnsi="Times New Roman" w:cs="Times New Roman"/>
          <w:sz w:val="24"/>
          <w:szCs w:val="24"/>
          <w:lang w:val="en-GB"/>
        </w:rPr>
        <w:t xml:space="preserve">, 1999; </w:t>
      </w:r>
      <w:proofErr w:type="spellStart"/>
      <w:r w:rsidRPr="00B5403F">
        <w:rPr>
          <w:rFonts w:ascii="Times New Roman" w:eastAsia="Calibri" w:hAnsi="Times New Roman" w:cs="Times New Roman"/>
          <w:sz w:val="24"/>
          <w:szCs w:val="24"/>
          <w:lang w:val="en-GB"/>
        </w:rPr>
        <w:t>Gao</w:t>
      </w:r>
      <w:proofErr w:type="spellEnd"/>
      <w:r w:rsidRPr="00B5403F">
        <w:rPr>
          <w:rFonts w:ascii="Times New Roman" w:eastAsia="Calibri" w:hAnsi="Times New Roman" w:cs="Times New Roman"/>
          <w:sz w:val="24"/>
          <w:szCs w:val="24"/>
          <w:lang w:val="en-GB"/>
        </w:rPr>
        <w:t xml:space="preserve"> and Zhang, 2006) that should not only be responsible for the well-being of its shareholders alone but ensures that its employees, customers, suppliers, local communities and the society enjoy security and a sustainable good life (</w:t>
      </w:r>
      <w:proofErr w:type="spellStart"/>
      <w:r w:rsidRPr="00B5403F">
        <w:rPr>
          <w:rFonts w:ascii="Times New Roman" w:eastAsia="Calibri" w:hAnsi="Times New Roman" w:cs="Times New Roman"/>
          <w:sz w:val="24"/>
          <w:szCs w:val="24"/>
          <w:lang w:val="en-GB"/>
        </w:rPr>
        <w:t>Deegan</w:t>
      </w:r>
      <w:proofErr w:type="spellEnd"/>
      <w:r w:rsidRPr="00B5403F">
        <w:rPr>
          <w:rFonts w:ascii="Times New Roman" w:eastAsia="Calibri" w:hAnsi="Times New Roman" w:cs="Times New Roman"/>
          <w:sz w:val="24"/>
          <w:szCs w:val="24"/>
          <w:lang w:val="en-GB"/>
        </w:rPr>
        <w:t xml:space="preserve">, 2002; </w:t>
      </w:r>
      <w:proofErr w:type="spellStart"/>
      <w:r w:rsidRPr="00B5403F">
        <w:rPr>
          <w:rFonts w:ascii="Times New Roman" w:eastAsia="Calibri" w:hAnsi="Times New Roman" w:cs="Times New Roman"/>
          <w:sz w:val="24"/>
          <w:szCs w:val="24"/>
          <w:lang w:val="en-GB"/>
        </w:rPr>
        <w:t>Gao</w:t>
      </w:r>
      <w:proofErr w:type="spellEnd"/>
      <w:r w:rsidRPr="00B5403F">
        <w:rPr>
          <w:rFonts w:ascii="Times New Roman" w:eastAsia="Calibri" w:hAnsi="Times New Roman" w:cs="Times New Roman"/>
          <w:sz w:val="24"/>
          <w:szCs w:val="24"/>
          <w:lang w:val="en-GB"/>
        </w:rPr>
        <w:t xml:space="preserve"> and Zhang, 2006).</w:t>
      </w:r>
      <w:r w:rsidRPr="00B5403F">
        <w:rPr>
          <w:rFonts w:ascii="Times New Roman" w:eastAsia="Calibri" w:hAnsi="Times New Roman" w:cs="Times New Roman"/>
          <w:sz w:val="28"/>
          <w:szCs w:val="28"/>
          <w:lang w:val="en-GB"/>
        </w:rPr>
        <w:t xml:space="preserve"> </w:t>
      </w:r>
      <w:proofErr w:type="spellStart"/>
      <w:r w:rsidRPr="00B5403F">
        <w:rPr>
          <w:rFonts w:ascii="Times New Roman" w:eastAsia="Calibri" w:hAnsi="Times New Roman" w:cs="Times New Roman"/>
          <w:sz w:val="24"/>
          <w:szCs w:val="24"/>
          <w:lang w:val="en-GB"/>
        </w:rPr>
        <w:t>Vanclay</w:t>
      </w:r>
      <w:proofErr w:type="spellEnd"/>
      <w:r w:rsidRPr="00B5403F">
        <w:rPr>
          <w:rFonts w:ascii="Times New Roman" w:eastAsia="Calibri" w:hAnsi="Times New Roman" w:cs="Times New Roman"/>
          <w:sz w:val="24"/>
          <w:szCs w:val="24"/>
          <w:lang w:val="en-GB"/>
        </w:rPr>
        <w:t xml:space="preserve"> (2004) argued that although FM organisations are adopting the concept of TBL in their development and operations, a clear social dimension as a measure for the attainment of social sustainability is still unclear. Social sustainability is fundamental to sustainable FM practice because the performance of building designs and social infrastructure including access to services and recreation have a direct effect on the quality of life and wellbeing, and the cohesiveness of society (</w:t>
      </w:r>
      <w:r w:rsidRPr="00B5403F">
        <w:rPr>
          <w:rFonts w:ascii="Times New Roman" w:eastAsia="Calibri" w:hAnsi="Times New Roman" w:cs="Times New Roman"/>
          <w:sz w:val="24"/>
          <w:szCs w:val="24"/>
          <w:shd w:val="clear" w:color="auto" w:fill="FFFFFF"/>
          <w:lang w:val="en-GB"/>
        </w:rPr>
        <w:t>construction industry research and information association)</w:t>
      </w:r>
      <w:r w:rsidRPr="00B5403F">
        <w:rPr>
          <w:rFonts w:ascii="Times New Roman" w:eastAsia="Calibri" w:hAnsi="Times New Roman" w:cs="Times New Roman"/>
          <w:sz w:val="24"/>
          <w:szCs w:val="24"/>
          <w:lang w:val="en-GB"/>
        </w:rPr>
        <w:t xml:space="preserve"> (CIRIA, 2006).</w:t>
      </w:r>
      <w:r w:rsidRPr="00B5403F">
        <w:rPr>
          <w:rFonts w:ascii="Times New Roman" w:eastAsia="Calibri" w:hAnsi="Times New Roman" w:cs="Times New Roman"/>
          <w:sz w:val="28"/>
          <w:szCs w:val="28"/>
          <w:lang w:val="en-GB"/>
        </w:rPr>
        <w:t xml:space="preserve"> </w:t>
      </w:r>
      <w:r w:rsidRPr="00B5403F">
        <w:rPr>
          <w:rFonts w:ascii="Times New Roman" w:eastAsia="Calibri" w:hAnsi="Times New Roman" w:cs="Times New Roman"/>
          <w:sz w:val="24"/>
          <w:szCs w:val="24"/>
          <w:lang w:val="en-ZA"/>
        </w:rPr>
        <w:t>Therefore, the inability to fully integrate the economic, social and environmental issues in FM is a gap in FM knowledge (</w:t>
      </w:r>
      <w:proofErr w:type="spellStart"/>
      <w:r w:rsidRPr="00B5403F">
        <w:rPr>
          <w:rFonts w:ascii="Times New Roman" w:eastAsia="Calibri" w:hAnsi="Times New Roman" w:cs="Times New Roman"/>
          <w:sz w:val="24"/>
          <w:szCs w:val="24"/>
          <w:lang w:val="en-ZA"/>
        </w:rPr>
        <w:t>Sarpin</w:t>
      </w:r>
      <w:proofErr w:type="spellEnd"/>
      <w:r w:rsidRPr="00B5403F">
        <w:rPr>
          <w:rFonts w:ascii="Times New Roman" w:eastAsia="Calibri" w:hAnsi="Times New Roman" w:cs="Times New Roman"/>
          <w:sz w:val="24"/>
          <w:szCs w:val="24"/>
          <w:lang w:val="en-ZA"/>
        </w:rPr>
        <w:t xml:space="preserve"> 2015). </w:t>
      </w:r>
    </w:p>
    <w:p w:rsidR="00B5403F" w:rsidRPr="00B5403F" w:rsidRDefault="00B5403F" w:rsidP="00B5403F">
      <w:pPr>
        <w:spacing w:after="0" w:line="240" w:lineRule="auto"/>
        <w:jc w:val="both"/>
        <w:rPr>
          <w:rFonts w:ascii="Times New Roman" w:eastAsia="Calibri" w:hAnsi="Times New Roman" w:cs="Times New Roman"/>
          <w:sz w:val="28"/>
          <w:szCs w:val="28"/>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GB"/>
        </w:rPr>
      </w:pPr>
      <w:proofErr w:type="spellStart"/>
      <w:r w:rsidRPr="00B5403F">
        <w:rPr>
          <w:rFonts w:ascii="Times New Roman" w:eastAsia="Calibri" w:hAnsi="Times New Roman" w:cs="Times New Roman"/>
          <w:sz w:val="24"/>
          <w:szCs w:val="24"/>
          <w:lang w:val="en-GB"/>
        </w:rPr>
        <w:t>Vanclay</w:t>
      </w:r>
      <w:proofErr w:type="spellEnd"/>
      <w:r w:rsidRPr="00B5403F">
        <w:rPr>
          <w:rFonts w:ascii="Times New Roman" w:eastAsia="Calibri" w:hAnsi="Times New Roman" w:cs="Times New Roman"/>
          <w:sz w:val="24"/>
          <w:szCs w:val="24"/>
          <w:lang w:val="en-GB"/>
        </w:rPr>
        <w:t xml:space="preserve"> (2004) suggested the integration of stakeholders’ interest as a starting point for measuring social sustainability. Other studies like </w:t>
      </w:r>
      <w:proofErr w:type="spellStart"/>
      <w:r w:rsidRPr="00B5403F">
        <w:rPr>
          <w:rFonts w:ascii="Times New Roman" w:eastAsia="Calibri" w:hAnsi="Times New Roman" w:cs="Times New Roman"/>
          <w:sz w:val="24"/>
          <w:szCs w:val="24"/>
          <w:lang w:val="en-GB"/>
        </w:rPr>
        <w:t>Wehling</w:t>
      </w:r>
      <w:proofErr w:type="spellEnd"/>
      <w:r w:rsidRPr="00B5403F">
        <w:rPr>
          <w:rFonts w:ascii="Times New Roman" w:eastAsia="Calibri" w:hAnsi="Times New Roman" w:cs="Times New Roman"/>
          <w:sz w:val="24"/>
          <w:szCs w:val="24"/>
          <w:lang w:val="en-GB"/>
        </w:rPr>
        <w:t xml:space="preserve"> (1999) suggested combining both </w:t>
      </w:r>
      <w:r w:rsidRPr="00B5403F">
        <w:rPr>
          <w:rFonts w:ascii="Times New Roman" w:eastAsia="Calibri" w:hAnsi="Times New Roman" w:cs="Times New Roman"/>
          <w:sz w:val="24"/>
          <w:szCs w:val="24"/>
          <w:lang w:val="en-GB"/>
        </w:rPr>
        <w:lastRenderedPageBreak/>
        <w:t>objective and subjective indicators of people as a measure of their social sustainability. This study combines the two positions, by adopting the employees in FM organisations as stakeholders that represents the society for testing social sustainability practice. This is because employment is</w:t>
      </w:r>
    </w:p>
    <w:p w:rsidR="00B5403F" w:rsidRPr="00B5403F" w:rsidRDefault="00B5403F" w:rsidP="00B5403F">
      <w:pPr>
        <w:spacing w:after="0" w:line="240" w:lineRule="auto"/>
        <w:jc w:val="both"/>
        <w:rPr>
          <w:rFonts w:ascii="Times New Roman" w:eastAsia="Calibri" w:hAnsi="Times New Roman" w:cs="Times New Roman"/>
          <w:sz w:val="24"/>
          <w:szCs w:val="24"/>
          <w:lang w:val="en-GB"/>
        </w:rPr>
      </w:pPr>
      <w:r w:rsidRPr="00B5403F">
        <w:rPr>
          <w:rFonts w:ascii="Times New Roman" w:eastAsia="Calibri" w:hAnsi="Times New Roman" w:cs="Times New Roman"/>
          <w:sz w:val="24"/>
          <w:szCs w:val="24"/>
          <w:lang w:val="en-GB"/>
        </w:rPr>
        <w:t xml:space="preserve"> </w:t>
      </w:r>
      <w:proofErr w:type="gramStart"/>
      <w:r w:rsidRPr="00B5403F">
        <w:rPr>
          <w:rFonts w:ascii="Times New Roman" w:eastAsia="Calibri" w:hAnsi="Times New Roman" w:cs="Times New Roman"/>
          <w:sz w:val="24"/>
          <w:szCs w:val="24"/>
          <w:lang w:val="en-GB"/>
        </w:rPr>
        <w:t>a</w:t>
      </w:r>
      <w:proofErr w:type="gramEnd"/>
      <w:r w:rsidRPr="00B5403F">
        <w:rPr>
          <w:rFonts w:ascii="Times New Roman" w:eastAsia="Calibri" w:hAnsi="Times New Roman" w:cs="Times New Roman"/>
          <w:sz w:val="24"/>
          <w:szCs w:val="24"/>
          <w:lang w:val="en-GB"/>
        </w:rPr>
        <w:t xml:space="preserve"> factor of social sustainability that mediates nature-society relationship. Therefore, when employees can meet their needs and other extended sets of human needs, the society’s reproductive capabilities are sustained (</w:t>
      </w:r>
      <w:proofErr w:type="spellStart"/>
      <w:r w:rsidRPr="00B5403F">
        <w:rPr>
          <w:rFonts w:ascii="Times New Roman" w:eastAsia="Calibri" w:hAnsi="Times New Roman" w:cs="Times New Roman"/>
          <w:sz w:val="24"/>
          <w:szCs w:val="24"/>
          <w:lang w:val="en-GB"/>
        </w:rPr>
        <w:t>Littig</w:t>
      </w:r>
      <w:proofErr w:type="spellEnd"/>
      <w:r w:rsidRPr="00B5403F">
        <w:rPr>
          <w:rFonts w:ascii="Times New Roman" w:eastAsia="Calibri" w:hAnsi="Times New Roman" w:cs="Times New Roman"/>
          <w:sz w:val="24"/>
          <w:szCs w:val="24"/>
          <w:lang w:val="en-GB"/>
        </w:rPr>
        <w:t xml:space="preserve"> and </w:t>
      </w:r>
      <w:proofErr w:type="spellStart"/>
      <w:r w:rsidRPr="00B5403F">
        <w:rPr>
          <w:rFonts w:ascii="Times New Roman" w:eastAsia="Calibri" w:hAnsi="Times New Roman" w:cs="Times New Roman"/>
          <w:sz w:val="24"/>
          <w:szCs w:val="24"/>
          <w:lang w:val="en-GB"/>
        </w:rPr>
        <w:t>Grießler</w:t>
      </w:r>
      <w:proofErr w:type="spellEnd"/>
      <w:r w:rsidRPr="00B5403F">
        <w:rPr>
          <w:rFonts w:ascii="Times New Roman" w:eastAsia="Calibri" w:hAnsi="Times New Roman" w:cs="Times New Roman"/>
          <w:sz w:val="24"/>
          <w:szCs w:val="24"/>
          <w:lang w:val="en-GB"/>
        </w:rPr>
        <w:t xml:space="preserve">, 2005). The study adopted three main constructs of social relationship, job satisfaction and knowledge development and several sub-indices as shown in Table 1 as social sustainability indicators. The inter-relationship of these constructs and sub-indices led to the formulation of social sustainability framework as shown in Figure 1. It is acknowledged that the subjective nature of social sustainability factors will negate having a set of constructs as absolute for its study. Therefore, this study ensured that the sub-indices that constituted the three main constructs have direct bearing on employees’ wellbeing and comfort. Furthermore, the study recognises that organisations contribution to their host community is a form of social sustainability practice that is well established in literature. However, it should be noted that the intention of the current study is to evaluate such contribution through the employees as representatives of the community. Hence, the premise of the study is that the employees’ experiences whether positive or negative has an influence on the social wellbeing of the community and therefore on society as a whole. </w:t>
      </w: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rPr>
          <w:rFonts w:ascii="Times New Roman" w:eastAsia="Calibri" w:hAnsi="Times New Roman" w:cs="Times New Roman"/>
          <w:b/>
          <w:sz w:val="24"/>
          <w:szCs w:val="24"/>
          <w:lang w:val="en-GB"/>
        </w:rPr>
      </w:pPr>
      <w:r w:rsidRPr="00B5403F">
        <w:rPr>
          <w:rFonts w:ascii="Times New Roman" w:eastAsia="Calibri" w:hAnsi="Times New Roman" w:cs="Times New Roman"/>
          <w:b/>
          <w:sz w:val="24"/>
          <w:szCs w:val="24"/>
          <w:lang w:val="en-GB"/>
        </w:rPr>
        <w:t>4. THE CONCEPT OF SOCIAL SUSTAINABILITY</w:t>
      </w: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GB"/>
        </w:rPr>
      </w:pPr>
      <w:r w:rsidRPr="00B5403F">
        <w:rPr>
          <w:rFonts w:ascii="Times New Roman" w:eastAsia="Calibri" w:hAnsi="Times New Roman" w:cs="Times New Roman"/>
          <w:sz w:val="24"/>
          <w:szCs w:val="24"/>
          <w:lang w:val="en-GB"/>
        </w:rPr>
        <w:t xml:space="preserve">The sustainability concepts of the </w:t>
      </w:r>
      <w:proofErr w:type="spellStart"/>
      <w:r w:rsidRPr="00B5403F">
        <w:rPr>
          <w:rFonts w:ascii="Times New Roman" w:eastAsia="Calibri" w:hAnsi="Times New Roman" w:cs="Times New Roman"/>
          <w:sz w:val="24"/>
          <w:szCs w:val="24"/>
          <w:lang w:val="en-GB"/>
        </w:rPr>
        <w:t>Brundtland</w:t>
      </w:r>
      <w:proofErr w:type="spellEnd"/>
      <w:r w:rsidRPr="00B5403F">
        <w:rPr>
          <w:rFonts w:ascii="Times New Roman" w:eastAsia="Calibri" w:hAnsi="Times New Roman" w:cs="Times New Roman"/>
          <w:sz w:val="24"/>
          <w:szCs w:val="24"/>
          <w:lang w:val="en-GB"/>
        </w:rPr>
        <w:t xml:space="preserve"> report (WCED 1987) and the Rio documents (UN, 1992) required that the environmental, economic, social, factors be equally combined (</w:t>
      </w:r>
      <w:proofErr w:type="spellStart"/>
      <w:r w:rsidRPr="00B5403F">
        <w:rPr>
          <w:rFonts w:ascii="Times New Roman" w:eastAsia="Calibri" w:hAnsi="Times New Roman" w:cs="Times New Roman"/>
          <w:sz w:val="24"/>
          <w:szCs w:val="24"/>
          <w:lang w:val="en-GB"/>
        </w:rPr>
        <w:t>Littig</w:t>
      </w:r>
      <w:proofErr w:type="spellEnd"/>
      <w:r w:rsidRPr="00B5403F">
        <w:rPr>
          <w:rFonts w:ascii="Times New Roman" w:eastAsia="Calibri" w:hAnsi="Times New Roman" w:cs="Times New Roman"/>
          <w:sz w:val="24"/>
          <w:szCs w:val="24"/>
          <w:lang w:val="en-GB"/>
        </w:rPr>
        <w:t xml:space="preserve"> and </w:t>
      </w:r>
      <w:proofErr w:type="spellStart"/>
      <w:r w:rsidRPr="00B5403F">
        <w:rPr>
          <w:rFonts w:ascii="Times New Roman" w:eastAsia="Calibri" w:hAnsi="Times New Roman" w:cs="Times New Roman"/>
          <w:sz w:val="24"/>
          <w:szCs w:val="24"/>
          <w:lang w:val="en-GB"/>
        </w:rPr>
        <w:t>Grießler</w:t>
      </w:r>
      <w:proofErr w:type="spellEnd"/>
      <w:r w:rsidRPr="00B5403F">
        <w:rPr>
          <w:rFonts w:ascii="Times New Roman" w:eastAsia="Calibri" w:hAnsi="Times New Roman" w:cs="Times New Roman"/>
          <w:sz w:val="24"/>
          <w:szCs w:val="24"/>
          <w:lang w:val="en-GB"/>
        </w:rPr>
        <w:t xml:space="preserve">, 2005). These different factors are referred to as "dimensions" or "pillars" of sustainability. In order for sustainability to be </w:t>
      </w:r>
      <w:proofErr w:type="spellStart"/>
      <w:r w:rsidRPr="00B5403F">
        <w:rPr>
          <w:rFonts w:ascii="Times New Roman" w:eastAsia="Calibri" w:hAnsi="Times New Roman" w:cs="Times New Roman"/>
          <w:sz w:val="24"/>
          <w:szCs w:val="24"/>
          <w:lang w:val="en-GB"/>
        </w:rPr>
        <w:t>operationalised</w:t>
      </w:r>
      <w:proofErr w:type="spellEnd"/>
      <w:r w:rsidRPr="00B5403F">
        <w:rPr>
          <w:rFonts w:ascii="Times New Roman" w:eastAsia="Calibri" w:hAnsi="Times New Roman" w:cs="Times New Roman"/>
          <w:sz w:val="24"/>
          <w:szCs w:val="24"/>
          <w:lang w:val="en-GB"/>
        </w:rPr>
        <w:t xml:space="preserve">, the individual pillars/dimensions must be related to each other in more concrete terms. </w:t>
      </w:r>
      <w:proofErr w:type="spellStart"/>
      <w:r w:rsidRPr="00B5403F">
        <w:rPr>
          <w:rFonts w:ascii="Times New Roman" w:eastAsia="Calibri" w:hAnsi="Times New Roman" w:cs="Times New Roman"/>
          <w:sz w:val="24"/>
          <w:szCs w:val="24"/>
          <w:lang w:val="en-GB"/>
        </w:rPr>
        <w:t>Kopfmüller</w:t>
      </w:r>
      <w:proofErr w:type="spellEnd"/>
      <w:r w:rsidRPr="00B5403F">
        <w:rPr>
          <w:rFonts w:ascii="Times New Roman" w:eastAsia="Calibri" w:hAnsi="Times New Roman" w:cs="Times New Roman"/>
          <w:sz w:val="24"/>
          <w:szCs w:val="24"/>
          <w:lang w:val="en-GB"/>
        </w:rPr>
        <w:t xml:space="preserve">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(2001) categorised the </w:t>
      </w:r>
      <w:proofErr w:type="spellStart"/>
      <w:r w:rsidRPr="00B5403F">
        <w:rPr>
          <w:rFonts w:ascii="Times New Roman" w:eastAsia="Calibri" w:hAnsi="Times New Roman" w:cs="Times New Roman"/>
          <w:sz w:val="24"/>
          <w:szCs w:val="24"/>
          <w:lang w:val="en-GB"/>
        </w:rPr>
        <w:t>operationalisation</w:t>
      </w:r>
      <w:proofErr w:type="spellEnd"/>
      <w:r w:rsidRPr="00B5403F">
        <w:rPr>
          <w:rFonts w:ascii="Times New Roman" w:eastAsia="Calibri" w:hAnsi="Times New Roman" w:cs="Times New Roman"/>
          <w:sz w:val="24"/>
          <w:szCs w:val="24"/>
          <w:lang w:val="en-GB"/>
        </w:rPr>
        <w:t xml:space="preserve"> of sustainability as either a one-pillar model or multi-pillar models. The one-pillar model prioritises the environmental dimension on the basis that, sustainability should essentially help to preserve the environmental systems and resources which are necessary for economic and social life as an important requirement for meeting the future needs of humanity (</w:t>
      </w:r>
      <w:proofErr w:type="spellStart"/>
      <w:r w:rsidRPr="00B5403F">
        <w:rPr>
          <w:rFonts w:ascii="Times New Roman" w:eastAsia="Calibri" w:hAnsi="Times New Roman" w:cs="Times New Roman"/>
          <w:sz w:val="24"/>
          <w:szCs w:val="24"/>
          <w:lang w:val="en-GB"/>
        </w:rPr>
        <w:t>Littig</w:t>
      </w:r>
      <w:proofErr w:type="spellEnd"/>
      <w:r w:rsidRPr="00B5403F">
        <w:rPr>
          <w:rFonts w:ascii="Times New Roman" w:eastAsia="Calibri" w:hAnsi="Times New Roman" w:cs="Times New Roman"/>
          <w:sz w:val="24"/>
          <w:szCs w:val="24"/>
          <w:lang w:val="en-GB"/>
        </w:rPr>
        <w:t xml:space="preserve"> and </w:t>
      </w:r>
      <w:proofErr w:type="spellStart"/>
      <w:r w:rsidRPr="00B5403F">
        <w:rPr>
          <w:rFonts w:ascii="Times New Roman" w:eastAsia="Calibri" w:hAnsi="Times New Roman" w:cs="Times New Roman"/>
          <w:sz w:val="24"/>
          <w:szCs w:val="24"/>
          <w:lang w:val="en-GB"/>
        </w:rPr>
        <w:t>Grießler</w:t>
      </w:r>
      <w:proofErr w:type="spellEnd"/>
      <w:r w:rsidRPr="00B5403F">
        <w:rPr>
          <w:rFonts w:ascii="Times New Roman" w:eastAsia="Calibri" w:hAnsi="Times New Roman" w:cs="Times New Roman"/>
          <w:sz w:val="24"/>
          <w:szCs w:val="24"/>
          <w:lang w:val="en-GB"/>
        </w:rPr>
        <w:t>, 2005). However, the three-pillar model which is more recognised internationally emphases an equal treatment of the environmental, economic, and social goals of sustainability.  The proposition is that human needs are beyond merely providing an environmentally stable and healthy environment, but in addition social and cultural needs should be addressed (</w:t>
      </w:r>
      <w:proofErr w:type="spellStart"/>
      <w:r w:rsidRPr="00B5403F">
        <w:rPr>
          <w:rFonts w:ascii="Times New Roman" w:eastAsia="Calibri" w:hAnsi="Times New Roman" w:cs="Times New Roman"/>
          <w:sz w:val="24"/>
          <w:szCs w:val="24"/>
          <w:lang w:val="en-GB"/>
        </w:rPr>
        <w:t>Littig</w:t>
      </w:r>
      <w:proofErr w:type="spellEnd"/>
      <w:r w:rsidRPr="00B5403F">
        <w:rPr>
          <w:rFonts w:ascii="Times New Roman" w:eastAsia="Calibri" w:hAnsi="Times New Roman" w:cs="Times New Roman"/>
          <w:sz w:val="24"/>
          <w:szCs w:val="24"/>
          <w:lang w:val="en-GB"/>
        </w:rPr>
        <w:t xml:space="preserve"> and </w:t>
      </w:r>
      <w:proofErr w:type="spellStart"/>
      <w:r w:rsidRPr="00B5403F">
        <w:rPr>
          <w:rFonts w:ascii="Times New Roman" w:eastAsia="Calibri" w:hAnsi="Times New Roman" w:cs="Times New Roman"/>
          <w:sz w:val="24"/>
          <w:szCs w:val="24"/>
          <w:lang w:val="en-GB"/>
        </w:rPr>
        <w:t>Grießler</w:t>
      </w:r>
      <w:proofErr w:type="spellEnd"/>
      <w:r w:rsidRPr="00B5403F">
        <w:rPr>
          <w:rFonts w:ascii="Times New Roman" w:eastAsia="Calibri" w:hAnsi="Times New Roman" w:cs="Times New Roman"/>
          <w:sz w:val="24"/>
          <w:szCs w:val="24"/>
          <w:lang w:val="en-GB"/>
        </w:rPr>
        <w:t>, 2005).  In another argument, it was stressed that the environmental, economic, and social needs are three individually connected systems, which must remain stable so as not to endanger the successes of progressive development.</w:t>
      </w: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GB"/>
        </w:rPr>
      </w:pPr>
      <w:r w:rsidRPr="00B5403F">
        <w:rPr>
          <w:rFonts w:ascii="Times New Roman" w:eastAsia="Calibri" w:hAnsi="Times New Roman" w:cs="Times New Roman"/>
          <w:sz w:val="24"/>
          <w:szCs w:val="24"/>
          <w:lang w:val="en-GB"/>
        </w:rPr>
        <w:t xml:space="preserve">Sustainability in FM has traditionally been evaluated in terms of the environmental pillar. </w:t>
      </w:r>
      <w:proofErr w:type="spellStart"/>
      <w:r w:rsidRPr="00B5403F">
        <w:rPr>
          <w:rFonts w:ascii="Times New Roman" w:eastAsia="Calibri" w:hAnsi="Times New Roman" w:cs="Times New Roman"/>
          <w:sz w:val="24"/>
          <w:szCs w:val="24"/>
          <w:lang w:val="en-GB"/>
        </w:rPr>
        <w:t>Wackernagel</w:t>
      </w:r>
      <w:proofErr w:type="spellEnd"/>
      <w:r w:rsidRPr="00B5403F">
        <w:rPr>
          <w:rFonts w:ascii="Times New Roman" w:eastAsia="Calibri" w:hAnsi="Times New Roman" w:cs="Times New Roman"/>
          <w:sz w:val="24"/>
          <w:szCs w:val="24"/>
          <w:lang w:val="en-GB"/>
        </w:rPr>
        <w:t xml:space="preserve"> (2001) argued that human well-being is essential for the well-being of a society. In a contrary view, Hodge and </w:t>
      </w:r>
      <w:proofErr w:type="spellStart"/>
      <w:r w:rsidRPr="00B5403F">
        <w:rPr>
          <w:rFonts w:ascii="Times New Roman" w:eastAsia="Calibri" w:hAnsi="Times New Roman" w:cs="Times New Roman"/>
          <w:sz w:val="24"/>
          <w:szCs w:val="24"/>
          <w:lang w:val="en-GB"/>
        </w:rPr>
        <w:t>Hardi</w:t>
      </w:r>
      <w:proofErr w:type="spellEnd"/>
      <w:r w:rsidRPr="00B5403F">
        <w:rPr>
          <w:rFonts w:ascii="Times New Roman" w:eastAsia="Calibri" w:hAnsi="Times New Roman" w:cs="Times New Roman"/>
          <w:sz w:val="24"/>
          <w:szCs w:val="24"/>
          <w:lang w:val="en-GB"/>
        </w:rPr>
        <w:t xml:space="preserve"> (1997) expressed the interdependence of people and their surrounding world by stating that the achievement of progress toward sustainability will require maintaining and improving, both human and environmental wellbeing, and not one at the expense of the other. Furthermore, </w:t>
      </w:r>
      <w:proofErr w:type="spellStart"/>
      <w:r w:rsidRPr="00B5403F">
        <w:rPr>
          <w:rFonts w:ascii="Times New Roman" w:eastAsia="Calibri" w:hAnsi="Times New Roman" w:cs="Times New Roman"/>
          <w:sz w:val="24"/>
          <w:szCs w:val="24"/>
          <w:lang w:val="en-GB"/>
        </w:rPr>
        <w:t>Brandl</w:t>
      </w:r>
      <w:proofErr w:type="spellEnd"/>
      <w:r w:rsidRPr="00B5403F">
        <w:rPr>
          <w:rFonts w:ascii="Times New Roman" w:eastAsia="Calibri" w:hAnsi="Times New Roman" w:cs="Times New Roman"/>
          <w:sz w:val="24"/>
          <w:szCs w:val="24"/>
          <w:lang w:val="en-GB"/>
        </w:rPr>
        <w:t xml:space="preserve"> (2002) argues that sustainability is the relationship </w:t>
      </w:r>
      <w:r w:rsidRPr="00B5403F">
        <w:rPr>
          <w:rFonts w:ascii="Times New Roman" w:eastAsia="Calibri" w:hAnsi="Times New Roman" w:cs="Times New Roman"/>
          <w:sz w:val="24"/>
          <w:szCs w:val="24"/>
          <w:lang w:val="en-GB"/>
        </w:rPr>
        <w:lastRenderedPageBreak/>
        <w:t>between environmental and social elements which needs to be maintained in such a way that it doesn’t destabilise the whole system: "From a system theoretical point of view, this approach aims to uphold both the functionality and the resilience of linked sub-systems, thus keeping the whole system stable" (</w:t>
      </w:r>
      <w:proofErr w:type="spellStart"/>
      <w:r w:rsidRPr="00B5403F">
        <w:rPr>
          <w:rFonts w:ascii="Times New Roman" w:eastAsia="Calibri" w:hAnsi="Times New Roman" w:cs="Times New Roman"/>
          <w:sz w:val="24"/>
          <w:szCs w:val="24"/>
          <w:lang w:val="en-GB"/>
        </w:rPr>
        <w:t>Brandl</w:t>
      </w:r>
      <w:proofErr w:type="spellEnd"/>
      <w:r w:rsidRPr="00B5403F">
        <w:rPr>
          <w:rFonts w:ascii="Times New Roman" w:eastAsia="Calibri" w:hAnsi="Times New Roman" w:cs="Times New Roman"/>
          <w:sz w:val="24"/>
          <w:szCs w:val="24"/>
          <w:lang w:val="en-GB"/>
        </w:rPr>
        <w:t xml:space="preserve"> 2002, p.13ff, transl. by </w:t>
      </w:r>
      <w:proofErr w:type="spellStart"/>
      <w:r w:rsidRPr="00B5403F">
        <w:rPr>
          <w:rFonts w:ascii="Times New Roman" w:eastAsia="Calibri" w:hAnsi="Times New Roman" w:cs="Times New Roman"/>
          <w:sz w:val="24"/>
          <w:szCs w:val="24"/>
          <w:lang w:val="en-GB"/>
        </w:rPr>
        <w:t>Littig</w:t>
      </w:r>
      <w:proofErr w:type="spellEnd"/>
      <w:r w:rsidRPr="00B5403F">
        <w:rPr>
          <w:rFonts w:ascii="Times New Roman" w:eastAsia="Calibri" w:hAnsi="Times New Roman" w:cs="Times New Roman"/>
          <w:sz w:val="24"/>
          <w:szCs w:val="24"/>
          <w:lang w:val="en-GB"/>
        </w:rPr>
        <w:t xml:space="preserve"> and </w:t>
      </w:r>
      <w:proofErr w:type="spellStart"/>
      <w:r w:rsidRPr="00B5403F">
        <w:rPr>
          <w:rFonts w:ascii="Times New Roman" w:eastAsia="Calibri" w:hAnsi="Times New Roman" w:cs="Times New Roman"/>
          <w:sz w:val="24"/>
          <w:szCs w:val="24"/>
          <w:lang w:val="en-GB"/>
        </w:rPr>
        <w:t>Grießler</w:t>
      </w:r>
      <w:proofErr w:type="spellEnd"/>
      <w:r w:rsidRPr="00B5403F">
        <w:rPr>
          <w:rFonts w:ascii="Times New Roman" w:eastAsia="Calibri" w:hAnsi="Times New Roman" w:cs="Times New Roman"/>
          <w:sz w:val="24"/>
          <w:szCs w:val="24"/>
          <w:lang w:val="en-GB"/>
        </w:rPr>
        <w:t xml:space="preserve">, 2005). Evaluating the definition of sustainable development by the </w:t>
      </w:r>
      <w:proofErr w:type="spellStart"/>
      <w:r w:rsidRPr="00B5403F">
        <w:rPr>
          <w:rFonts w:ascii="Times New Roman" w:eastAsia="Calibri" w:hAnsi="Times New Roman" w:cs="Times New Roman"/>
          <w:sz w:val="24"/>
          <w:szCs w:val="24"/>
          <w:lang w:val="en-GB"/>
        </w:rPr>
        <w:t>Brundlandt</w:t>
      </w:r>
      <w:proofErr w:type="spellEnd"/>
      <w:r w:rsidRPr="00B5403F">
        <w:rPr>
          <w:rFonts w:ascii="Times New Roman" w:eastAsia="Calibri" w:hAnsi="Times New Roman" w:cs="Times New Roman"/>
          <w:sz w:val="24"/>
          <w:szCs w:val="24"/>
          <w:lang w:val="en-GB"/>
        </w:rPr>
        <w:t xml:space="preserve"> Commission as “development which meets the needs of the present without comprising the ability for future generations to meet their own needs" (WCED 1987, p.43), it can be argued that the use of the term "needs" in the </w:t>
      </w:r>
      <w:proofErr w:type="spellStart"/>
      <w:r w:rsidRPr="00B5403F">
        <w:rPr>
          <w:rFonts w:ascii="Times New Roman" w:eastAsia="Calibri" w:hAnsi="Times New Roman" w:cs="Times New Roman"/>
          <w:sz w:val="24"/>
          <w:szCs w:val="24"/>
          <w:lang w:val="en-GB"/>
        </w:rPr>
        <w:t>Brundtland</w:t>
      </w:r>
      <w:proofErr w:type="spellEnd"/>
      <w:r w:rsidRPr="00B5403F">
        <w:rPr>
          <w:rFonts w:ascii="Times New Roman" w:eastAsia="Calibri" w:hAnsi="Times New Roman" w:cs="Times New Roman"/>
          <w:sz w:val="24"/>
          <w:szCs w:val="24"/>
          <w:lang w:val="en-GB"/>
        </w:rPr>
        <w:t xml:space="preserve"> definition of sustainability, summaries the interplay of society and nature (</w:t>
      </w:r>
      <w:proofErr w:type="spellStart"/>
      <w:r w:rsidRPr="00B5403F">
        <w:rPr>
          <w:rFonts w:ascii="Times New Roman" w:eastAsia="Calibri" w:hAnsi="Times New Roman" w:cs="Times New Roman"/>
          <w:sz w:val="24"/>
          <w:szCs w:val="24"/>
          <w:lang w:val="en-GB"/>
        </w:rPr>
        <w:t>Littig</w:t>
      </w:r>
      <w:proofErr w:type="spellEnd"/>
      <w:r w:rsidRPr="00B5403F">
        <w:rPr>
          <w:rFonts w:ascii="Times New Roman" w:eastAsia="Calibri" w:hAnsi="Times New Roman" w:cs="Times New Roman"/>
          <w:sz w:val="24"/>
          <w:szCs w:val="24"/>
          <w:lang w:val="en-GB"/>
        </w:rPr>
        <w:t xml:space="preserve"> and </w:t>
      </w:r>
      <w:proofErr w:type="spellStart"/>
      <w:r w:rsidRPr="00B5403F">
        <w:rPr>
          <w:rFonts w:ascii="Times New Roman" w:eastAsia="Calibri" w:hAnsi="Times New Roman" w:cs="Times New Roman"/>
          <w:sz w:val="24"/>
          <w:szCs w:val="24"/>
          <w:lang w:val="en-GB"/>
        </w:rPr>
        <w:t>Grießler</w:t>
      </w:r>
      <w:proofErr w:type="spellEnd"/>
      <w:r w:rsidRPr="00B5403F">
        <w:rPr>
          <w:rFonts w:ascii="Times New Roman" w:eastAsia="Calibri" w:hAnsi="Times New Roman" w:cs="Times New Roman"/>
          <w:sz w:val="24"/>
          <w:szCs w:val="24"/>
          <w:lang w:val="en-GB"/>
        </w:rPr>
        <w:t>, 2005). Within the context of nature, the needs of human beings are challenging to nature because of the emission of gases and generation of waste and alteration of the ecological systems associated with the exploitation of natural resources. However, if the meaning of "needs" is expanded within the context of paid employment, it includes the quest for education, recreation/leisure, social relationships, and self-fulfilment. The satisfaction of these needs will call for a much broader scope of action and opportunities. In this study, we defer to the latter option, because by meeting these needs, employees will be able to take responsibility for shaping a decent life for themselves and the society.</w:t>
      </w: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GB"/>
        </w:rPr>
      </w:pPr>
      <w:r w:rsidRPr="00B5403F">
        <w:rPr>
          <w:rFonts w:ascii="Times New Roman" w:eastAsia="Calibri" w:hAnsi="Times New Roman" w:cs="Times New Roman"/>
          <w:sz w:val="24"/>
          <w:szCs w:val="24"/>
          <w:lang w:val="en-GB"/>
        </w:rPr>
        <w:t xml:space="preserve">Employment in the broadest sense plays an essential role in sustainability because the fulfilment of needs derived from employment requires some exchange between society and nature. Moreover, gainful employment is one of the foremost organisational and structural principles of society, which has continued to experience transformation over time (Fischer-Kowalski and </w:t>
      </w:r>
      <w:proofErr w:type="spellStart"/>
      <w:r w:rsidRPr="00B5403F">
        <w:rPr>
          <w:rFonts w:ascii="Times New Roman" w:eastAsia="Calibri" w:hAnsi="Times New Roman" w:cs="Times New Roman"/>
          <w:sz w:val="24"/>
          <w:szCs w:val="24"/>
          <w:lang w:val="en-GB"/>
        </w:rPr>
        <w:t>Haberl</w:t>
      </w:r>
      <w:proofErr w:type="spellEnd"/>
      <w:r w:rsidRPr="00B5403F">
        <w:rPr>
          <w:rFonts w:ascii="Times New Roman" w:eastAsia="Calibri" w:hAnsi="Times New Roman" w:cs="Times New Roman"/>
          <w:sz w:val="24"/>
          <w:szCs w:val="24"/>
          <w:lang w:val="en-GB"/>
        </w:rPr>
        <w:t>, 1993). However, work in modern working societies, especially paid employment, has transformed beyond ensuring that people get a livelihood to satisfy their needs, towards becoming the means to stratify and structure society (</w:t>
      </w:r>
      <w:proofErr w:type="spellStart"/>
      <w:r w:rsidRPr="00B5403F">
        <w:rPr>
          <w:rFonts w:ascii="Times New Roman" w:eastAsia="Calibri" w:hAnsi="Times New Roman" w:cs="Times New Roman"/>
          <w:sz w:val="24"/>
          <w:szCs w:val="24"/>
          <w:lang w:val="en-GB"/>
        </w:rPr>
        <w:t>Senghass</w:t>
      </w:r>
      <w:proofErr w:type="spellEnd"/>
      <w:r w:rsidRPr="00B5403F">
        <w:rPr>
          <w:rFonts w:ascii="Times New Roman" w:eastAsia="Calibri" w:hAnsi="Times New Roman" w:cs="Times New Roman"/>
          <w:sz w:val="24"/>
          <w:szCs w:val="24"/>
          <w:lang w:val="en-GB"/>
        </w:rPr>
        <w:t>-Knoblauch, 1998). Therefore, employment has become a factor of social sustainability that mediates the nature-society relationship, by reflecting the way that an extended set of human needs are met and the society’s reproductive capabilities for a long period are promoted through social justice, human dignity and participation. Furthermore, it is expected that the concept of social sustainability in an organisation reflect elements of social welfare (</w:t>
      </w:r>
      <w:proofErr w:type="spellStart"/>
      <w:r w:rsidRPr="00B5403F">
        <w:rPr>
          <w:rFonts w:ascii="Times New Roman" w:eastAsia="Calibri" w:hAnsi="Times New Roman" w:cs="Times New Roman"/>
          <w:sz w:val="24"/>
          <w:szCs w:val="24"/>
          <w:lang w:val="en-GB"/>
        </w:rPr>
        <w:t>Brandl</w:t>
      </w:r>
      <w:proofErr w:type="spellEnd"/>
      <w:r w:rsidRPr="00B5403F">
        <w:rPr>
          <w:rFonts w:ascii="Times New Roman" w:eastAsia="Calibri" w:hAnsi="Times New Roman" w:cs="Times New Roman"/>
          <w:sz w:val="24"/>
          <w:szCs w:val="24"/>
          <w:lang w:val="en-GB"/>
        </w:rPr>
        <w:t xml:space="preserve"> and Hildebrandt, 2002) that not only secure employees’ income but also promote integration and social cohesion (</w:t>
      </w:r>
      <w:proofErr w:type="spellStart"/>
      <w:r w:rsidRPr="00B5403F">
        <w:rPr>
          <w:rFonts w:ascii="Times New Roman" w:eastAsia="Calibri" w:hAnsi="Times New Roman" w:cs="Times New Roman"/>
          <w:sz w:val="24"/>
          <w:szCs w:val="24"/>
          <w:lang w:val="en-GB"/>
        </w:rPr>
        <w:t>Senghass</w:t>
      </w:r>
      <w:proofErr w:type="spellEnd"/>
      <w:r w:rsidRPr="00B5403F">
        <w:rPr>
          <w:rFonts w:ascii="Times New Roman" w:eastAsia="Calibri" w:hAnsi="Times New Roman" w:cs="Times New Roman"/>
          <w:sz w:val="24"/>
          <w:szCs w:val="24"/>
          <w:lang w:val="en-GB"/>
        </w:rPr>
        <w:t>-Knoblauch, 1998). Based on these social sustainability concepts discussed above, this study adopted a set of three core indicators to assess the social sustainability in FM practice. The first construct is ‘social relationship’ which measures alienation, social network, work and home life balance, overwork and social isolation. The second social indicator deals with ‘job satisfaction’ which assesses job indices like remuneration, autonomy, job security, interaction, professional status, task requirement and organisational policy. The third social sustainability construct adopted in this study deals with ‘knowledge development’. Knowledge development evaluates the level of workshops and seminars, professional development programs, retirement development plans and on-the-job training in organisations. Each of these will be discussed briefly below.</w:t>
      </w: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ind w:left="-283" w:firstLine="283"/>
        <w:jc w:val="both"/>
        <w:rPr>
          <w:rFonts w:ascii="Times New Roman" w:eastAsia="Calibri" w:hAnsi="Times New Roman" w:cs="Times New Roman"/>
          <w:b/>
          <w:sz w:val="24"/>
          <w:szCs w:val="24"/>
          <w:lang w:val="en-GB"/>
        </w:rPr>
      </w:pPr>
      <w:r w:rsidRPr="00B5403F">
        <w:rPr>
          <w:rFonts w:ascii="Times New Roman" w:eastAsia="Calibri" w:hAnsi="Times New Roman" w:cs="Times New Roman"/>
          <w:b/>
          <w:sz w:val="24"/>
          <w:szCs w:val="24"/>
          <w:lang w:val="en-GB"/>
        </w:rPr>
        <w:t>4.1 Social Relationship and Social Sustainability</w:t>
      </w: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GB"/>
        </w:rPr>
      </w:pPr>
      <w:r w:rsidRPr="00B5403F">
        <w:rPr>
          <w:rFonts w:ascii="Times New Roman" w:eastAsia="Calibri" w:hAnsi="Times New Roman" w:cs="Times New Roman"/>
          <w:sz w:val="24"/>
          <w:szCs w:val="24"/>
          <w:lang w:val="en-GB"/>
        </w:rPr>
        <w:t>Social relationship refers to any connection with at least one or more people that act harmoniously in a social situation.</w:t>
      </w:r>
      <w:r w:rsidRPr="00B5403F">
        <w:rPr>
          <w:rFonts w:ascii="Times New Roman" w:eastAsia="Calibri" w:hAnsi="Times New Roman" w:cs="Times New Roman"/>
          <w:bCs/>
          <w:sz w:val="24"/>
          <w:szCs w:val="24"/>
          <w:shd w:val="clear" w:color="auto" w:fill="FFFFFF"/>
          <w:lang w:val="en-GB"/>
        </w:rPr>
        <w:t xml:space="preserve"> </w:t>
      </w:r>
      <w:r w:rsidRPr="00B5403F">
        <w:rPr>
          <w:rFonts w:ascii="Times New Roman" w:eastAsia="Calibri" w:hAnsi="Times New Roman" w:cs="Times New Roman"/>
          <w:sz w:val="24"/>
          <w:szCs w:val="24"/>
          <w:lang w:val="en-GB"/>
        </w:rPr>
        <w:t xml:space="preserve">Alienation as a factor of social relationship involves </w:t>
      </w:r>
      <w:r w:rsidRPr="00B5403F">
        <w:rPr>
          <w:rFonts w:ascii="Times New Roman" w:eastAsia="Calibri" w:hAnsi="Times New Roman" w:cs="Times New Roman"/>
          <w:sz w:val="24"/>
          <w:szCs w:val="24"/>
          <w:lang w:val="en-GB"/>
        </w:rPr>
        <w:lastRenderedPageBreak/>
        <w:t>estrangement from the larger social world. From the analysis of Marx’s early writings, occupational alienation can be in the form of lack of control over ones’ labour and the lack of control over ones’ process of work are factors of occupational alienation. Therefore, the new order of work pattern due to technological innovation in organisations encourages occupational alienation because technology in most cases takes control over work processes</w:t>
      </w:r>
      <w:r w:rsidRPr="00B5403F">
        <w:rPr>
          <w:rFonts w:ascii="Times New Roman" w:eastAsia="Calibri" w:hAnsi="Times New Roman" w:cs="Times New Roman"/>
          <w:sz w:val="20"/>
          <w:szCs w:val="20"/>
          <w:lang w:val="en-GB"/>
        </w:rPr>
        <w:t xml:space="preserve"> </w:t>
      </w:r>
      <w:r w:rsidRPr="00B5403F">
        <w:rPr>
          <w:rFonts w:ascii="Times New Roman" w:eastAsia="Calibri" w:hAnsi="Times New Roman" w:cs="Times New Roman"/>
          <w:sz w:val="24"/>
          <w:szCs w:val="24"/>
          <w:lang w:val="en-GB"/>
        </w:rPr>
        <w:t xml:space="preserve">(Bailey and Kurland, 2002; Kurland and Cooper, 2002; </w:t>
      </w:r>
      <w:proofErr w:type="spellStart"/>
      <w:r w:rsidRPr="00B5403F">
        <w:rPr>
          <w:rFonts w:ascii="Times New Roman" w:eastAsia="Calibri" w:hAnsi="Times New Roman" w:cs="Times New Roman"/>
          <w:sz w:val="24"/>
          <w:szCs w:val="24"/>
          <w:lang w:val="en-GB"/>
        </w:rPr>
        <w:t>Grimshaw</w:t>
      </w:r>
      <w:proofErr w:type="spellEnd"/>
      <w:r w:rsidRPr="00B5403F">
        <w:rPr>
          <w:rFonts w:ascii="Times New Roman" w:eastAsia="Calibri" w:hAnsi="Times New Roman" w:cs="Times New Roman"/>
          <w:sz w:val="24"/>
          <w:szCs w:val="24"/>
          <w:lang w:val="en-GB"/>
        </w:rPr>
        <w:t xml:space="preserve">, 2007; </w:t>
      </w:r>
      <w:proofErr w:type="spellStart"/>
      <w:r w:rsidRPr="00B5403F">
        <w:rPr>
          <w:rFonts w:ascii="Times New Roman" w:eastAsia="Calibri" w:hAnsi="Times New Roman" w:cs="Times New Roman"/>
          <w:sz w:val="24"/>
          <w:szCs w:val="24"/>
          <w:lang w:val="en-GB"/>
        </w:rPr>
        <w:t>Osin</w:t>
      </w:r>
      <w:proofErr w:type="spellEnd"/>
      <w:r w:rsidRPr="00B5403F">
        <w:rPr>
          <w:rFonts w:ascii="Times New Roman" w:eastAsia="Calibri" w:hAnsi="Times New Roman" w:cs="Times New Roman"/>
          <w:sz w:val="24"/>
          <w:szCs w:val="24"/>
          <w:lang w:val="en-GB"/>
        </w:rPr>
        <w:t xml:space="preserve">, 2009; Dempsey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2011;</w:t>
      </w:r>
      <w:r w:rsidRPr="00B5403F">
        <w:rPr>
          <w:rFonts w:ascii="Times New Roman" w:eastAsia="Calibri" w:hAnsi="Times New Roman" w:cs="Times New Roman"/>
          <w:sz w:val="24"/>
          <w:szCs w:val="24"/>
          <w:shd w:val="clear" w:color="auto" w:fill="FFFFFF"/>
          <w:lang w:val="en-GB"/>
        </w:rPr>
        <w:t xml:space="preserve"> Rey, 2012;</w:t>
      </w:r>
      <w:r w:rsidRPr="00B5403F">
        <w:rPr>
          <w:rFonts w:ascii="Times New Roman" w:eastAsia="Calibri" w:hAnsi="Times New Roman" w:cs="Times New Roman"/>
          <w:sz w:val="24"/>
          <w:szCs w:val="24"/>
          <w:lang w:val="en-GB"/>
        </w:rPr>
        <w:t xml:space="preserve"> Nam, 2014; </w:t>
      </w:r>
      <w:proofErr w:type="spellStart"/>
      <w:r w:rsidRPr="00B5403F">
        <w:rPr>
          <w:rFonts w:ascii="Times New Roman" w:eastAsia="Calibri" w:hAnsi="Times New Roman" w:cs="Times New Roman"/>
          <w:sz w:val="24"/>
          <w:szCs w:val="24"/>
          <w:lang w:val="en-GB"/>
        </w:rPr>
        <w:t>Mokyr</w:t>
      </w:r>
      <w:proofErr w:type="spellEnd"/>
      <w:r w:rsidRPr="00B5403F">
        <w:rPr>
          <w:rFonts w:ascii="Times New Roman" w:eastAsia="Calibri" w:hAnsi="Times New Roman" w:cs="Times New Roman"/>
          <w:sz w:val="24"/>
          <w:szCs w:val="24"/>
          <w:lang w:val="en-GB"/>
        </w:rPr>
        <w:t xml:space="preserve">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2015; </w:t>
      </w:r>
      <w:proofErr w:type="spellStart"/>
      <w:r w:rsidRPr="00B5403F">
        <w:rPr>
          <w:rFonts w:ascii="Times New Roman" w:eastAsia="Calibri" w:hAnsi="Times New Roman" w:cs="Times New Roman"/>
          <w:sz w:val="24"/>
          <w:szCs w:val="24"/>
          <w:lang w:val="en-GB"/>
        </w:rPr>
        <w:t>Nørgaard</w:t>
      </w:r>
      <w:proofErr w:type="spellEnd"/>
      <w:r w:rsidRPr="00B5403F">
        <w:rPr>
          <w:rFonts w:ascii="Times New Roman" w:eastAsia="Calibri" w:hAnsi="Times New Roman" w:cs="Times New Roman"/>
          <w:sz w:val="24"/>
          <w:szCs w:val="24"/>
          <w:lang w:val="en-GB"/>
        </w:rPr>
        <w:t xml:space="preserve">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2015; </w:t>
      </w:r>
      <w:proofErr w:type="spellStart"/>
      <w:r w:rsidRPr="00B5403F">
        <w:rPr>
          <w:rFonts w:ascii="Times New Roman" w:eastAsia="Calibri" w:hAnsi="Times New Roman" w:cs="Times New Roman"/>
          <w:sz w:val="24"/>
          <w:szCs w:val="24"/>
          <w:shd w:val="clear" w:color="auto" w:fill="FFFFFF"/>
          <w:lang w:val="en-GB"/>
        </w:rPr>
        <w:t>Valtorta</w:t>
      </w:r>
      <w:proofErr w:type="spellEnd"/>
      <w:r w:rsidRPr="00B5403F">
        <w:rPr>
          <w:rFonts w:ascii="Times New Roman" w:eastAsia="Calibri" w:hAnsi="Times New Roman" w:cs="Times New Roman"/>
          <w:sz w:val="24"/>
          <w:szCs w:val="24"/>
          <w:shd w:val="clear" w:color="auto" w:fill="FFFFFF"/>
          <w:lang w:val="en-GB"/>
        </w:rPr>
        <w:t>, 2016;</w:t>
      </w:r>
      <w:r w:rsidRPr="00B5403F">
        <w:rPr>
          <w:rFonts w:ascii="Times New Roman" w:eastAsia="Calibri" w:hAnsi="Times New Roman" w:cs="Times New Roman"/>
          <w:sz w:val="24"/>
          <w:szCs w:val="24"/>
          <w:lang w:val="en-GB"/>
        </w:rPr>
        <w:t xml:space="preserve"> Zhang, 2016). </w:t>
      </w:r>
      <w:r w:rsidRPr="00B5403F">
        <w:rPr>
          <w:rFonts w:ascii="Times New Roman" w:eastAsia="Times New Roman" w:hAnsi="Times New Roman" w:cs="Times New Roman"/>
          <w:sz w:val="24"/>
          <w:szCs w:val="24"/>
        </w:rPr>
        <w:t xml:space="preserve">ICT promotes more virtual connectivity than physical connectivity which has affected social networks. </w:t>
      </w:r>
      <w:r w:rsidRPr="00B5403F">
        <w:rPr>
          <w:rFonts w:ascii="Times New Roman" w:eastAsia="Calibri" w:hAnsi="Times New Roman" w:cs="Times New Roman"/>
          <w:sz w:val="24"/>
          <w:szCs w:val="24"/>
          <w:lang w:val="en-GB"/>
        </w:rPr>
        <w:t xml:space="preserve">Social networks are characterised by </w:t>
      </w:r>
      <w:r w:rsidRPr="00B5403F">
        <w:rPr>
          <w:rFonts w:ascii="Times New Roman" w:eastAsia="Calibri" w:hAnsi="Times New Roman" w:cs="Times New Roman"/>
          <w:sz w:val="24"/>
          <w:szCs w:val="24"/>
          <w:shd w:val="clear" w:color="auto" w:fill="FFFFFF"/>
          <w:lang w:val="en-GB"/>
        </w:rPr>
        <w:t>the joint activities of, and constant exchanges between, members in an organisation or a social system. This reflects the state of recurrent relationship that connects the actors in a social system</w:t>
      </w:r>
      <w:r w:rsidRPr="00B5403F">
        <w:rPr>
          <w:rFonts w:ascii="Times New Roman" w:eastAsia="Times New Roman" w:hAnsi="Times New Roman" w:cs="Times New Roman"/>
          <w:sz w:val="24"/>
          <w:szCs w:val="24"/>
        </w:rPr>
        <w:t xml:space="preserve"> (</w:t>
      </w:r>
      <w:r w:rsidRPr="00B5403F">
        <w:rPr>
          <w:rFonts w:ascii="Times New Roman" w:eastAsia="Times New Roman" w:hAnsi="Times New Roman" w:cs="Times New Roman"/>
          <w:bCs/>
          <w:kern w:val="36"/>
          <w:sz w:val="24"/>
          <w:szCs w:val="24"/>
          <w:lang w:val="en-ZA" w:eastAsia="en-ZA"/>
        </w:rPr>
        <w:t xml:space="preserve">Bhatt 2001; </w:t>
      </w:r>
      <w:proofErr w:type="spellStart"/>
      <w:r w:rsidRPr="00B5403F">
        <w:rPr>
          <w:rFonts w:ascii="Times New Roman" w:eastAsia="Calibri" w:hAnsi="Times New Roman" w:cs="Times New Roman"/>
          <w:sz w:val="24"/>
          <w:szCs w:val="24"/>
          <w:lang w:val="en-GB"/>
        </w:rPr>
        <w:t>Grimshaw</w:t>
      </w:r>
      <w:proofErr w:type="spellEnd"/>
      <w:r w:rsidRPr="00B5403F">
        <w:rPr>
          <w:rFonts w:ascii="Times New Roman" w:eastAsia="Calibri" w:hAnsi="Times New Roman" w:cs="Times New Roman"/>
          <w:sz w:val="24"/>
          <w:szCs w:val="24"/>
          <w:lang w:val="en-GB"/>
        </w:rPr>
        <w:t>, 2007;</w:t>
      </w:r>
      <w:r w:rsidRPr="00B5403F">
        <w:rPr>
          <w:rFonts w:ascii="Times New Roman" w:eastAsia="Calibri" w:hAnsi="Times New Roman" w:cs="Times New Roman"/>
          <w:sz w:val="24"/>
          <w:szCs w:val="24"/>
          <w:shd w:val="clear" w:color="auto" w:fill="FFFFFF"/>
          <w:lang w:val="en-GB"/>
        </w:rPr>
        <w:t xml:space="preserve"> Bennett </w:t>
      </w:r>
      <w:r w:rsidRPr="00B5403F">
        <w:rPr>
          <w:rFonts w:ascii="Times New Roman" w:eastAsia="Calibri" w:hAnsi="Times New Roman" w:cs="Times New Roman"/>
          <w:i/>
          <w:sz w:val="24"/>
          <w:szCs w:val="24"/>
          <w:shd w:val="clear" w:color="auto" w:fill="FFFFFF"/>
          <w:lang w:val="en-GB"/>
        </w:rPr>
        <w:t>et al.</w:t>
      </w:r>
      <w:r w:rsidRPr="00B5403F">
        <w:rPr>
          <w:rFonts w:ascii="Times New Roman" w:eastAsia="Calibri" w:hAnsi="Times New Roman" w:cs="Times New Roman"/>
          <w:sz w:val="24"/>
          <w:szCs w:val="24"/>
          <w:shd w:val="clear" w:color="auto" w:fill="FFFFFF"/>
          <w:lang w:val="en-GB"/>
        </w:rPr>
        <w:t>, 2010;</w:t>
      </w:r>
      <w:r w:rsidRPr="00B5403F">
        <w:rPr>
          <w:rFonts w:ascii="Times New Roman" w:eastAsia="Calibri" w:hAnsi="Times New Roman" w:cs="Times New Roman"/>
          <w:sz w:val="24"/>
          <w:szCs w:val="24"/>
          <w:lang w:val="en-GB"/>
        </w:rPr>
        <w:t xml:space="preserve"> Dempsey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2011; Nam, 2014; </w:t>
      </w:r>
      <w:proofErr w:type="spellStart"/>
      <w:r w:rsidRPr="00B5403F">
        <w:rPr>
          <w:rFonts w:ascii="Times New Roman" w:eastAsia="Calibri" w:hAnsi="Times New Roman" w:cs="Times New Roman"/>
          <w:sz w:val="24"/>
          <w:szCs w:val="24"/>
          <w:lang w:val="en-GB"/>
        </w:rPr>
        <w:t>Zavaleta</w:t>
      </w:r>
      <w:proofErr w:type="spellEnd"/>
      <w:r w:rsidRPr="00B5403F">
        <w:rPr>
          <w:rFonts w:ascii="Times New Roman" w:eastAsia="Calibri" w:hAnsi="Times New Roman" w:cs="Times New Roman"/>
          <w:sz w:val="24"/>
          <w:szCs w:val="24"/>
          <w:lang w:val="en-GB"/>
        </w:rPr>
        <w:t xml:space="preserve">, 2014; </w:t>
      </w:r>
      <w:proofErr w:type="spellStart"/>
      <w:r w:rsidRPr="00B5403F">
        <w:rPr>
          <w:rFonts w:ascii="Times New Roman" w:eastAsia="Calibri" w:hAnsi="Times New Roman" w:cs="Times New Roman"/>
          <w:sz w:val="24"/>
          <w:szCs w:val="24"/>
          <w:shd w:val="clear" w:color="auto" w:fill="FFFFFF"/>
          <w:lang w:val="en-GB"/>
        </w:rPr>
        <w:t>Valtorta</w:t>
      </w:r>
      <w:proofErr w:type="spellEnd"/>
      <w:r w:rsidRPr="00B5403F">
        <w:rPr>
          <w:rFonts w:ascii="Times New Roman" w:eastAsia="Calibri" w:hAnsi="Times New Roman" w:cs="Times New Roman"/>
          <w:sz w:val="24"/>
          <w:szCs w:val="24"/>
          <w:shd w:val="clear" w:color="auto" w:fill="FFFFFF"/>
          <w:lang w:val="en-GB"/>
        </w:rPr>
        <w:t>, 2016</w:t>
      </w:r>
      <w:r w:rsidRPr="00B5403F">
        <w:rPr>
          <w:rFonts w:ascii="Times New Roman" w:eastAsia="Times New Roman" w:hAnsi="Times New Roman" w:cs="Times New Roman"/>
          <w:sz w:val="24"/>
          <w:szCs w:val="24"/>
        </w:rPr>
        <w:t xml:space="preserve">). Also, the </w:t>
      </w:r>
      <w:r w:rsidRPr="00B5403F">
        <w:rPr>
          <w:rFonts w:ascii="Times New Roman" w:eastAsia="Calibri" w:hAnsi="Times New Roman" w:cs="Times New Roman"/>
          <w:sz w:val="24"/>
          <w:szCs w:val="24"/>
          <w:lang w:val="en-GB"/>
        </w:rPr>
        <w:t>increased adoption of technological innovation because of globalisation has blurred the boundaries between work life and home life</w:t>
      </w:r>
      <w:r w:rsidRPr="00B5403F">
        <w:rPr>
          <w:rFonts w:ascii="Times New Roman" w:eastAsia="Calibri" w:hAnsi="Times New Roman" w:cs="Times New Roman"/>
          <w:sz w:val="20"/>
          <w:szCs w:val="20"/>
          <w:lang w:val="en-GB"/>
        </w:rPr>
        <w:t xml:space="preserve"> </w:t>
      </w:r>
      <w:r w:rsidRPr="00B5403F">
        <w:rPr>
          <w:rFonts w:ascii="Times New Roman" w:eastAsia="Calibri" w:hAnsi="Times New Roman" w:cs="Times New Roman"/>
          <w:sz w:val="24"/>
          <w:szCs w:val="24"/>
          <w:lang w:val="en-GB"/>
        </w:rPr>
        <w:t xml:space="preserve">(Allen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2000; </w:t>
      </w:r>
      <w:proofErr w:type="spellStart"/>
      <w:r w:rsidRPr="00B5403F">
        <w:rPr>
          <w:rFonts w:ascii="Times New Roman" w:eastAsia="Calibri" w:hAnsi="Times New Roman" w:cs="Times New Roman"/>
          <w:sz w:val="24"/>
          <w:szCs w:val="24"/>
          <w:lang w:val="en-GB"/>
        </w:rPr>
        <w:t>Frone</w:t>
      </w:r>
      <w:proofErr w:type="spellEnd"/>
      <w:r w:rsidRPr="00B5403F">
        <w:rPr>
          <w:rFonts w:ascii="Times New Roman" w:eastAsia="Calibri" w:hAnsi="Times New Roman" w:cs="Times New Roman"/>
          <w:sz w:val="24"/>
          <w:szCs w:val="24"/>
          <w:lang w:val="en-GB"/>
        </w:rPr>
        <w:t xml:space="preserve">, 2003; </w:t>
      </w:r>
      <w:proofErr w:type="spellStart"/>
      <w:r w:rsidRPr="00B5403F">
        <w:rPr>
          <w:rFonts w:ascii="Times New Roman" w:eastAsia="Calibri" w:hAnsi="Times New Roman" w:cs="Times New Roman"/>
          <w:sz w:val="24"/>
          <w:szCs w:val="24"/>
          <w:lang w:val="en-GB"/>
        </w:rPr>
        <w:t>Galinksky</w:t>
      </w:r>
      <w:proofErr w:type="spellEnd"/>
      <w:r w:rsidRPr="00B5403F">
        <w:rPr>
          <w:rFonts w:ascii="Times New Roman" w:eastAsia="Calibri" w:hAnsi="Times New Roman" w:cs="Times New Roman"/>
          <w:sz w:val="24"/>
          <w:szCs w:val="24"/>
          <w:lang w:val="en-GB"/>
        </w:rPr>
        <w:t xml:space="preserve">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2004; Wallace, 2004; </w:t>
      </w:r>
      <w:proofErr w:type="spellStart"/>
      <w:r w:rsidRPr="00B5403F">
        <w:rPr>
          <w:rFonts w:ascii="Times New Roman" w:eastAsia="Calibri" w:hAnsi="Times New Roman" w:cs="Times New Roman"/>
          <w:sz w:val="24"/>
          <w:szCs w:val="24"/>
          <w:lang w:val="en-GB"/>
        </w:rPr>
        <w:t>Wajcman</w:t>
      </w:r>
      <w:proofErr w:type="spellEnd"/>
      <w:r w:rsidRPr="00B5403F">
        <w:rPr>
          <w:rFonts w:ascii="Times New Roman" w:eastAsia="Calibri" w:hAnsi="Times New Roman" w:cs="Times New Roman"/>
          <w:sz w:val="24"/>
          <w:szCs w:val="24"/>
          <w:lang w:val="en-GB"/>
        </w:rPr>
        <w:t xml:space="preserve">,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2008; </w:t>
      </w:r>
      <w:proofErr w:type="spellStart"/>
      <w:r w:rsidRPr="00B5403F">
        <w:rPr>
          <w:rFonts w:ascii="Times New Roman" w:eastAsia="Calibri" w:hAnsi="Times New Roman" w:cs="Times New Roman"/>
          <w:sz w:val="24"/>
          <w:szCs w:val="24"/>
          <w:lang w:val="en-GB"/>
        </w:rPr>
        <w:t>Grimshaw</w:t>
      </w:r>
      <w:proofErr w:type="spellEnd"/>
      <w:r w:rsidRPr="00B5403F">
        <w:rPr>
          <w:rFonts w:ascii="Times New Roman" w:eastAsia="Calibri" w:hAnsi="Times New Roman" w:cs="Times New Roman"/>
          <w:sz w:val="24"/>
          <w:szCs w:val="24"/>
          <w:lang w:val="en-GB"/>
        </w:rPr>
        <w:t xml:space="preserve">, 2007; Nicholas and Guzman, 2009; </w:t>
      </w:r>
      <w:proofErr w:type="spellStart"/>
      <w:r w:rsidRPr="00B5403F">
        <w:rPr>
          <w:rFonts w:ascii="Times New Roman" w:eastAsia="Calibri" w:hAnsi="Times New Roman" w:cs="Times New Roman"/>
          <w:sz w:val="24"/>
          <w:szCs w:val="24"/>
          <w:lang w:val="en-GB"/>
        </w:rPr>
        <w:t>Beutell</w:t>
      </w:r>
      <w:proofErr w:type="spellEnd"/>
      <w:r w:rsidRPr="00B5403F">
        <w:rPr>
          <w:rFonts w:ascii="Times New Roman" w:eastAsia="Calibri" w:hAnsi="Times New Roman" w:cs="Times New Roman"/>
          <w:sz w:val="24"/>
          <w:szCs w:val="24"/>
          <w:lang w:val="en-GB"/>
        </w:rPr>
        <w:t xml:space="preserve">, 2010; Nam, 2014; </w:t>
      </w:r>
      <w:proofErr w:type="spellStart"/>
      <w:r w:rsidRPr="00B5403F">
        <w:rPr>
          <w:rFonts w:ascii="Times New Roman" w:eastAsia="Calibri" w:hAnsi="Times New Roman" w:cs="Times New Roman"/>
          <w:sz w:val="24"/>
          <w:szCs w:val="24"/>
          <w:lang w:val="en-GB"/>
        </w:rPr>
        <w:t>Fapohunda</w:t>
      </w:r>
      <w:proofErr w:type="spellEnd"/>
      <w:r w:rsidRPr="00B5403F">
        <w:rPr>
          <w:rFonts w:ascii="Times New Roman" w:eastAsia="Calibri" w:hAnsi="Times New Roman" w:cs="Times New Roman"/>
          <w:sz w:val="24"/>
          <w:szCs w:val="24"/>
          <w:lang w:val="en-GB"/>
        </w:rPr>
        <w:t xml:space="preserve">, 2014; </w:t>
      </w:r>
      <w:proofErr w:type="spellStart"/>
      <w:r w:rsidRPr="00B5403F">
        <w:rPr>
          <w:rFonts w:ascii="Times New Roman" w:eastAsia="Calibri" w:hAnsi="Times New Roman" w:cs="Times New Roman"/>
          <w:sz w:val="24"/>
          <w:szCs w:val="24"/>
          <w:lang w:val="en-GB"/>
        </w:rPr>
        <w:t>Mokyr</w:t>
      </w:r>
      <w:proofErr w:type="spellEnd"/>
      <w:r w:rsidRPr="00B5403F">
        <w:rPr>
          <w:rFonts w:ascii="Times New Roman" w:eastAsia="Calibri" w:hAnsi="Times New Roman" w:cs="Times New Roman"/>
          <w:sz w:val="24"/>
          <w:szCs w:val="24"/>
          <w:lang w:val="en-GB"/>
        </w:rPr>
        <w:t xml:space="preserve">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2015; </w:t>
      </w:r>
      <w:proofErr w:type="spellStart"/>
      <w:r w:rsidRPr="00B5403F">
        <w:rPr>
          <w:rFonts w:ascii="Times New Roman" w:eastAsia="Calibri" w:hAnsi="Times New Roman" w:cs="Times New Roman"/>
          <w:sz w:val="24"/>
          <w:szCs w:val="24"/>
          <w:lang w:val="en-GB"/>
        </w:rPr>
        <w:t>Nørgaard</w:t>
      </w:r>
      <w:proofErr w:type="spellEnd"/>
      <w:r w:rsidRPr="00B5403F">
        <w:rPr>
          <w:rFonts w:ascii="Times New Roman" w:eastAsia="Calibri" w:hAnsi="Times New Roman" w:cs="Times New Roman"/>
          <w:sz w:val="24"/>
          <w:szCs w:val="24"/>
          <w:lang w:val="en-GB"/>
        </w:rPr>
        <w:t xml:space="preserve">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2015; </w:t>
      </w:r>
      <w:proofErr w:type="spellStart"/>
      <w:r w:rsidRPr="00B5403F">
        <w:rPr>
          <w:rFonts w:ascii="Times New Roman" w:eastAsia="Calibri" w:hAnsi="Times New Roman" w:cs="Times New Roman"/>
          <w:sz w:val="24"/>
          <w:szCs w:val="24"/>
          <w:shd w:val="clear" w:color="auto" w:fill="FFFFFF"/>
          <w:lang w:val="en-GB"/>
        </w:rPr>
        <w:t>Valtorta</w:t>
      </w:r>
      <w:proofErr w:type="spellEnd"/>
      <w:r w:rsidRPr="00B5403F">
        <w:rPr>
          <w:rFonts w:ascii="Times New Roman" w:eastAsia="Calibri" w:hAnsi="Times New Roman" w:cs="Times New Roman"/>
          <w:sz w:val="24"/>
          <w:szCs w:val="24"/>
          <w:shd w:val="clear" w:color="auto" w:fill="FFFFFF"/>
          <w:lang w:val="en-GB"/>
        </w:rPr>
        <w:t>, 2016;</w:t>
      </w:r>
      <w:r w:rsidRPr="00B5403F">
        <w:rPr>
          <w:rFonts w:ascii="Times New Roman" w:eastAsia="Calibri" w:hAnsi="Times New Roman" w:cs="Times New Roman"/>
          <w:sz w:val="24"/>
          <w:szCs w:val="24"/>
          <w:lang w:val="en-GB"/>
        </w:rPr>
        <w:t xml:space="preserve"> Zhang, 2016)). A poorly managed balance between work and home life has been associated with stress, sub-optimal productivity and high absenteeism. However, employees with better work and home life balance are reported to have a better sense of responsibility, ownership and control of their work life. Employees have demonstrated greater commitment and loyalty to organisations that help them balance their work and home-life (Thompson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1999; Allen, 2001; Clark, 2001; </w:t>
      </w:r>
      <w:proofErr w:type="spellStart"/>
      <w:r w:rsidRPr="00B5403F">
        <w:rPr>
          <w:rFonts w:ascii="Times New Roman" w:eastAsia="Calibri" w:hAnsi="Times New Roman" w:cs="Times New Roman"/>
          <w:sz w:val="24"/>
          <w:szCs w:val="24"/>
          <w:lang w:val="en-GB"/>
        </w:rPr>
        <w:t>Behson</w:t>
      </w:r>
      <w:proofErr w:type="spellEnd"/>
      <w:r w:rsidRPr="00B5403F">
        <w:rPr>
          <w:rFonts w:ascii="Times New Roman" w:eastAsia="Calibri" w:hAnsi="Times New Roman" w:cs="Times New Roman"/>
          <w:sz w:val="24"/>
          <w:szCs w:val="24"/>
          <w:lang w:val="en-GB"/>
        </w:rPr>
        <w:t xml:space="preserve">, 2002, 2005). </w:t>
      </w: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GB"/>
        </w:rPr>
      </w:pPr>
      <w:r w:rsidRPr="00B5403F">
        <w:rPr>
          <w:rFonts w:ascii="Times New Roman" w:eastAsia="Calibri" w:hAnsi="Times New Roman" w:cs="Times New Roman"/>
          <w:sz w:val="24"/>
          <w:szCs w:val="24"/>
          <w:lang w:val="en-GB"/>
        </w:rPr>
        <w:t xml:space="preserve">Overwork as a sub-index of social relationship is one of the factors that </w:t>
      </w:r>
      <w:proofErr w:type="gramStart"/>
      <w:r w:rsidRPr="00B5403F">
        <w:rPr>
          <w:rFonts w:ascii="Times New Roman" w:eastAsia="Calibri" w:hAnsi="Times New Roman" w:cs="Times New Roman"/>
          <w:sz w:val="24"/>
          <w:szCs w:val="24"/>
          <w:lang w:val="en-GB"/>
        </w:rPr>
        <w:t>is</w:t>
      </w:r>
      <w:proofErr w:type="gramEnd"/>
      <w:r w:rsidRPr="00B5403F">
        <w:rPr>
          <w:rFonts w:ascii="Times New Roman" w:eastAsia="Calibri" w:hAnsi="Times New Roman" w:cs="Times New Roman"/>
          <w:sz w:val="24"/>
          <w:szCs w:val="24"/>
          <w:lang w:val="en-GB"/>
        </w:rPr>
        <w:t xml:space="preserve"> responsible for workplace stress (</w:t>
      </w:r>
      <w:proofErr w:type="spellStart"/>
      <w:r w:rsidRPr="00B5403F">
        <w:rPr>
          <w:rFonts w:ascii="Times New Roman" w:eastAsia="Calibri" w:hAnsi="Times New Roman" w:cs="Times New Roman"/>
          <w:sz w:val="24"/>
          <w:szCs w:val="24"/>
          <w:lang w:val="en-GB"/>
        </w:rPr>
        <w:t>Eikhof</w:t>
      </w:r>
      <w:proofErr w:type="spellEnd"/>
      <w:r w:rsidRPr="00B5403F">
        <w:rPr>
          <w:rFonts w:ascii="Times New Roman" w:eastAsia="Calibri" w:hAnsi="Times New Roman" w:cs="Times New Roman"/>
          <w:sz w:val="24"/>
          <w:szCs w:val="24"/>
          <w:lang w:val="en-GB"/>
        </w:rPr>
        <w:t xml:space="preserve">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2007; </w:t>
      </w:r>
      <w:proofErr w:type="spellStart"/>
      <w:r w:rsidRPr="00B5403F">
        <w:rPr>
          <w:rFonts w:ascii="Times New Roman" w:eastAsia="Calibri" w:hAnsi="Times New Roman" w:cs="Times New Roman"/>
          <w:sz w:val="24"/>
          <w:szCs w:val="24"/>
          <w:lang w:val="en-GB"/>
        </w:rPr>
        <w:t>Grimshaw</w:t>
      </w:r>
      <w:proofErr w:type="spellEnd"/>
      <w:r w:rsidRPr="00B5403F">
        <w:rPr>
          <w:rFonts w:ascii="Times New Roman" w:eastAsia="Calibri" w:hAnsi="Times New Roman" w:cs="Times New Roman"/>
          <w:sz w:val="24"/>
          <w:szCs w:val="24"/>
          <w:lang w:val="en-GB"/>
        </w:rPr>
        <w:t xml:space="preserve">, 2007; Nam, 2014; </w:t>
      </w:r>
      <w:proofErr w:type="spellStart"/>
      <w:r w:rsidRPr="00B5403F">
        <w:rPr>
          <w:rFonts w:ascii="Times New Roman" w:eastAsia="Calibri" w:hAnsi="Times New Roman" w:cs="Times New Roman"/>
          <w:sz w:val="24"/>
          <w:szCs w:val="24"/>
          <w:shd w:val="clear" w:color="auto" w:fill="FFFFFF"/>
          <w:lang w:val="en-GB"/>
        </w:rPr>
        <w:t>Valtorta</w:t>
      </w:r>
      <w:proofErr w:type="spellEnd"/>
      <w:r w:rsidRPr="00B5403F">
        <w:rPr>
          <w:rFonts w:ascii="Times New Roman" w:eastAsia="Calibri" w:hAnsi="Times New Roman" w:cs="Times New Roman"/>
          <w:sz w:val="24"/>
          <w:szCs w:val="24"/>
          <w:shd w:val="clear" w:color="auto" w:fill="FFFFFF"/>
          <w:lang w:val="en-GB"/>
        </w:rPr>
        <w:t>, 2016)</w:t>
      </w:r>
      <w:r w:rsidRPr="00B5403F">
        <w:rPr>
          <w:rFonts w:ascii="Times New Roman" w:eastAsia="Calibri" w:hAnsi="Times New Roman" w:cs="Times New Roman"/>
          <w:sz w:val="24"/>
          <w:szCs w:val="24"/>
          <w:lang w:val="en-GB"/>
        </w:rPr>
        <w:t>. The resultant tress created by overwork negatively influence workers’ health and well-being and in turn a negative impact on the productivity and profits of the organisation (Bickford, 2005). In a similar submission, The National Institute for Occupational Safety and Health (NIOSH) (1999) confirmed that the health of workers, and in turn, the health of organisations faces a threat from job stress due to the changing nature of work. It follows therefore, that, inefficient management of over work induced stress can result in sick and socially unsustainable society because workers will be spending their resources on health care challenges. Social isolation is the opposite of social inclusion. An organisation is presumed to pursue social inclusion when formal and informal social events at work are perceived as equally appropriate for employees (</w:t>
      </w:r>
      <w:proofErr w:type="spellStart"/>
      <w:r w:rsidRPr="00B5403F">
        <w:rPr>
          <w:rFonts w:ascii="Times New Roman" w:eastAsia="Calibri" w:hAnsi="Times New Roman" w:cs="Times New Roman"/>
          <w:sz w:val="24"/>
          <w:szCs w:val="24"/>
          <w:lang w:val="en-GB"/>
        </w:rPr>
        <w:t>Beehr</w:t>
      </w:r>
      <w:proofErr w:type="spellEnd"/>
      <w:r w:rsidRPr="00B5403F">
        <w:rPr>
          <w:rFonts w:ascii="Times New Roman" w:eastAsia="Calibri" w:hAnsi="Times New Roman" w:cs="Times New Roman"/>
          <w:sz w:val="24"/>
          <w:szCs w:val="24"/>
          <w:lang w:val="en-GB"/>
        </w:rPr>
        <w:t xml:space="preserve">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2000; </w:t>
      </w:r>
      <w:proofErr w:type="spellStart"/>
      <w:r w:rsidRPr="00B5403F">
        <w:rPr>
          <w:rFonts w:ascii="Times New Roman" w:eastAsia="Calibri" w:hAnsi="Times New Roman" w:cs="Times New Roman"/>
          <w:sz w:val="24"/>
          <w:szCs w:val="24"/>
          <w:shd w:val="clear" w:color="auto" w:fill="FFFFFF"/>
          <w:lang w:val="en-GB"/>
        </w:rPr>
        <w:t>Cattan</w:t>
      </w:r>
      <w:proofErr w:type="spellEnd"/>
      <w:r w:rsidRPr="00B5403F">
        <w:rPr>
          <w:rFonts w:ascii="Times New Roman" w:eastAsia="Calibri" w:hAnsi="Times New Roman" w:cs="Times New Roman"/>
          <w:sz w:val="24"/>
          <w:szCs w:val="24"/>
          <w:shd w:val="clear" w:color="auto" w:fill="FFFFFF"/>
          <w:lang w:val="en-GB"/>
        </w:rPr>
        <w:t xml:space="preserve"> </w:t>
      </w:r>
      <w:r w:rsidRPr="00B5403F">
        <w:rPr>
          <w:rFonts w:ascii="Times New Roman" w:eastAsia="Calibri" w:hAnsi="Times New Roman" w:cs="Times New Roman"/>
          <w:i/>
          <w:sz w:val="24"/>
          <w:szCs w:val="24"/>
          <w:shd w:val="clear" w:color="auto" w:fill="FFFFFF"/>
          <w:lang w:val="en-GB"/>
        </w:rPr>
        <w:t>et al.,</w:t>
      </w:r>
      <w:r w:rsidRPr="00B5403F">
        <w:rPr>
          <w:rFonts w:ascii="Times New Roman" w:eastAsia="Calibri" w:hAnsi="Times New Roman" w:cs="Times New Roman"/>
          <w:sz w:val="24"/>
          <w:szCs w:val="24"/>
          <w:shd w:val="clear" w:color="auto" w:fill="FFFFFF"/>
          <w:lang w:val="en-GB"/>
        </w:rPr>
        <w:t xml:space="preserve"> 2005; </w:t>
      </w:r>
      <w:r w:rsidRPr="00B5403F">
        <w:rPr>
          <w:rFonts w:ascii="Times New Roman" w:eastAsia="Calibri" w:hAnsi="Times New Roman" w:cs="Times New Roman"/>
          <w:sz w:val="24"/>
          <w:szCs w:val="24"/>
          <w:lang w:val="en-GB"/>
        </w:rPr>
        <w:t xml:space="preserve">Marshall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2007; Casper,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2007; Dempsey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2011; Nam, 2014; </w:t>
      </w:r>
      <w:proofErr w:type="spellStart"/>
      <w:r w:rsidRPr="00B5403F">
        <w:rPr>
          <w:rFonts w:ascii="Times New Roman" w:eastAsia="Calibri" w:hAnsi="Times New Roman" w:cs="Times New Roman"/>
          <w:sz w:val="24"/>
          <w:szCs w:val="24"/>
          <w:lang w:val="en-GB"/>
        </w:rPr>
        <w:t>Zavaleta</w:t>
      </w:r>
      <w:proofErr w:type="spellEnd"/>
      <w:r w:rsidRPr="00B5403F">
        <w:rPr>
          <w:rFonts w:ascii="Times New Roman" w:eastAsia="Calibri" w:hAnsi="Times New Roman" w:cs="Times New Roman"/>
          <w:sz w:val="24"/>
          <w:szCs w:val="24"/>
          <w:lang w:val="en-GB"/>
        </w:rPr>
        <w:t xml:space="preserve">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2014; </w:t>
      </w:r>
      <w:proofErr w:type="spellStart"/>
      <w:r w:rsidRPr="00B5403F">
        <w:rPr>
          <w:rFonts w:ascii="Times New Roman" w:eastAsia="Calibri" w:hAnsi="Times New Roman" w:cs="Times New Roman"/>
          <w:sz w:val="24"/>
          <w:szCs w:val="24"/>
          <w:lang w:val="en-GB"/>
        </w:rPr>
        <w:t>Nørgaard</w:t>
      </w:r>
      <w:proofErr w:type="spellEnd"/>
      <w:r w:rsidRPr="00B5403F">
        <w:rPr>
          <w:rFonts w:ascii="Times New Roman" w:eastAsia="Calibri" w:hAnsi="Times New Roman" w:cs="Times New Roman"/>
          <w:sz w:val="24"/>
          <w:szCs w:val="24"/>
          <w:lang w:val="en-GB"/>
        </w:rPr>
        <w:t xml:space="preserve">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2015; </w:t>
      </w:r>
      <w:proofErr w:type="spellStart"/>
      <w:r w:rsidRPr="00B5403F">
        <w:rPr>
          <w:rFonts w:ascii="Times New Roman" w:eastAsia="Calibri" w:hAnsi="Times New Roman" w:cs="Times New Roman"/>
          <w:sz w:val="24"/>
          <w:szCs w:val="24"/>
          <w:shd w:val="clear" w:color="auto" w:fill="FFFFFF"/>
          <w:lang w:val="en-GB"/>
        </w:rPr>
        <w:t>Valtorta</w:t>
      </w:r>
      <w:proofErr w:type="spellEnd"/>
      <w:r w:rsidRPr="00B5403F">
        <w:rPr>
          <w:rFonts w:ascii="Times New Roman" w:eastAsia="Calibri" w:hAnsi="Times New Roman" w:cs="Times New Roman"/>
          <w:sz w:val="24"/>
          <w:szCs w:val="24"/>
          <w:shd w:val="clear" w:color="auto" w:fill="FFFFFF"/>
          <w:lang w:val="en-GB"/>
        </w:rPr>
        <w:t xml:space="preserve"> 2016)</w:t>
      </w:r>
      <w:r w:rsidRPr="00B5403F">
        <w:rPr>
          <w:rFonts w:ascii="Times New Roman" w:eastAsia="Calibri" w:hAnsi="Times New Roman" w:cs="Times New Roman"/>
          <w:sz w:val="24"/>
          <w:szCs w:val="24"/>
          <w:lang w:val="en-GB"/>
        </w:rPr>
        <w:t xml:space="preserve">. This is important in the promotion of social sustainability in light of previous studies on social identity theory which argues that people classify themselves into in-groups and out-groups using salient measures, while looking out to maintain a positive social identity in the process (Brewer, 1979; </w:t>
      </w:r>
      <w:proofErr w:type="spellStart"/>
      <w:r w:rsidRPr="00B5403F">
        <w:rPr>
          <w:rFonts w:ascii="Times New Roman" w:eastAsia="Calibri" w:hAnsi="Times New Roman" w:cs="Times New Roman"/>
          <w:sz w:val="24"/>
          <w:szCs w:val="24"/>
          <w:lang w:val="en-GB"/>
        </w:rPr>
        <w:t>Tajfel</w:t>
      </w:r>
      <w:proofErr w:type="spellEnd"/>
      <w:r w:rsidRPr="00B5403F">
        <w:rPr>
          <w:rFonts w:ascii="Times New Roman" w:eastAsia="Calibri" w:hAnsi="Times New Roman" w:cs="Times New Roman"/>
          <w:sz w:val="24"/>
          <w:szCs w:val="24"/>
          <w:lang w:val="en-GB"/>
        </w:rPr>
        <w:t xml:space="preserve"> and Turner, 1986). FM is a relationship management oriented profession with enormous responsibility to people, place and planet (</w:t>
      </w:r>
      <w:proofErr w:type="spellStart"/>
      <w:r w:rsidRPr="00B5403F">
        <w:rPr>
          <w:rFonts w:ascii="Times New Roman" w:eastAsia="Calibri" w:hAnsi="Times New Roman" w:cs="Times New Roman"/>
          <w:sz w:val="24"/>
          <w:szCs w:val="24"/>
          <w:lang w:val="en-GB"/>
        </w:rPr>
        <w:t>Grimshaw</w:t>
      </w:r>
      <w:proofErr w:type="spellEnd"/>
      <w:r w:rsidRPr="00B5403F">
        <w:rPr>
          <w:rFonts w:ascii="Times New Roman" w:eastAsia="Calibri" w:hAnsi="Times New Roman" w:cs="Times New Roman"/>
          <w:sz w:val="24"/>
          <w:szCs w:val="24"/>
          <w:lang w:val="en-GB"/>
        </w:rPr>
        <w:t xml:space="preserve">, 2007; Ware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2017). Moreover, FM has to evolve new ways of operation that favours not only the shareholders of the organisation but also promoting positive community life </w:t>
      </w:r>
      <w:r w:rsidRPr="00B5403F">
        <w:rPr>
          <w:rFonts w:ascii="Times New Roman" w:eastAsia="Calibri" w:hAnsi="Times New Roman" w:cs="Times New Roman"/>
          <w:sz w:val="24"/>
          <w:szCs w:val="24"/>
          <w:lang w:val="en-GB"/>
        </w:rPr>
        <w:fldChar w:fldCharType="begin"/>
      </w:r>
      <w:r w:rsidRPr="00B5403F">
        <w:rPr>
          <w:rFonts w:ascii="Times New Roman" w:eastAsia="Calibri" w:hAnsi="Times New Roman" w:cs="Times New Roman"/>
          <w:sz w:val="24"/>
          <w:szCs w:val="24"/>
          <w:lang w:val="en-GB"/>
        </w:rPr>
        <w:instrText xml:space="preserve"> ADDIN EN.CITE &lt;EndNote&gt;&lt;Cite&gt;&lt;Author&gt;Kasim&lt;/Author&gt;&lt;Year&gt;2006&lt;/Year&gt;&lt;RecNum&gt;592&lt;/RecNum&gt;&lt;DisplayText&gt;(Kasim &amp;amp; Hudson, 2006)&lt;/DisplayText&gt;&lt;record&gt;&lt;rec-number&gt;592&lt;/rec-number&gt;&lt;foreign-keys&gt;&lt;key app="EN" db-id="9w9s59adh2w909es02qvxa22dsz2wxveassr" timestamp="1456913301"&gt;592&lt;/key&gt;&lt;key app="ENWeb" db-id=""&gt;0&lt;/key&gt;&lt;/foreign-keys&gt;&lt;ref-type name="Journal Article"&gt;17&lt;/ref-type&gt;&lt;contributors&gt;&lt;authors&gt;&lt;author&gt;Kasim, Rozilah&lt;/author&gt;&lt;author&gt;Hudson, John&lt;/author&gt;&lt;/authors&gt;&lt;/contributors&gt;&lt;titles&gt;&lt;title&gt;FM as a social enterprise&lt;/title&gt;&lt;secondary-title&gt;Facilities&lt;/secondary-title&gt;&lt;/titles&gt;&lt;periodical&gt;&lt;full-title&gt;Facilities&lt;/full-title&gt;&lt;/periodical&gt;&lt;pages&gt;292-299&lt;/pages&gt;&lt;volume&gt;24&lt;/volume&gt;&lt;number&gt;7/8&lt;/number&gt;&lt;dates&gt;&lt;year&gt;2006&lt;/year&gt;&lt;/dates&gt;&lt;isbn&gt;0263-2772&lt;/isbn&gt;&lt;urls&gt;&lt;/urls&gt;&lt;electronic-resource-num&gt;10.1108/02632770610666143&lt;/electronic-resource-num&gt;&lt;/record&gt;&lt;/Cite&gt;&lt;/EndNote&gt;</w:instrText>
      </w:r>
      <w:r w:rsidRPr="00B5403F">
        <w:rPr>
          <w:rFonts w:ascii="Times New Roman" w:eastAsia="Calibri" w:hAnsi="Times New Roman" w:cs="Times New Roman"/>
          <w:sz w:val="24"/>
          <w:szCs w:val="24"/>
          <w:lang w:val="en-GB"/>
        </w:rPr>
        <w:fldChar w:fldCharType="separate"/>
      </w:r>
      <w:r w:rsidRPr="00B5403F">
        <w:rPr>
          <w:rFonts w:ascii="Times New Roman" w:eastAsia="Calibri" w:hAnsi="Times New Roman" w:cs="Times New Roman"/>
          <w:noProof/>
          <w:sz w:val="24"/>
          <w:szCs w:val="24"/>
          <w:lang w:val="en-GB"/>
        </w:rPr>
        <w:t>(Kasim and Hudson, 2006)</w:t>
      </w:r>
      <w:r w:rsidRPr="00B5403F">
        <w:rPr>
          <w:rFonts w:ascii="Times New Roman" w:eastAsia="Calibri" w:hAnsi="Times New Roman" w:cs="Times New Roman"/>
          <w:sz w:val="24"/>
          <w:szCs w:val="24"/>
          <w:lang w:val="en-GB"/>
        </w:rPr>
        <w:fldChar w:fldCharType="end"/>
      </w:r>
      <w:r w:rsidRPr="00B5403F">
        <w:rPr>
          <w:rFonts w:ascii="Times New Roman" w:eastAsia="Calibri" w:hAnsi="Times New Roman" w:cs="Times New Roman"/>
          <w:sz w:val="24"/>
          <w:szCs w:val="24"/>
          <w:lang w:val="en-GB"/>
        </w:rPr>
        <w:t xml:space="preserve">. </w:t>
      </w: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numPr>
          <w:ilvl w:val="1"/>
          <w:numId w:val="15"/>
        </w:numPr>
        <w:spacing w:after="0" w:line="240" w:lineRule="auto"/>
        <w:contextualSpacing/>
        <w:jc w:val="both"/>
        <w:rPr>
          <w:rFonts w:ascii="Times New Roman" w:eastAsia="Times New Roman" w:hAnsi="Times New Roman" w:cs="Times New Roman"/>
          <w:sz w:val="24"/>
          <w:szCs w:val="24"/>
        </w:rPr>
      </w:pPr>
      <w:r w:rsidRPr="00B5403F">
        <w:rPr>
          <w:rFonts w:ascii="Times New Roman" w:eastAsia="Calibri" w:hAnsi="Times New Roman" w:cs="Times New Roman"/>
          <w:b/>
          <w:sz w:val="24"/>
          <w:szCs w:val="24"/>
          <w:lang w:val="en-GB"/>
        </w:rPr>
        <w:t xml:space="preserve">Job Satisfaction and Social Sustainability </w:t>
      </w:r>
    </w:p>
    <w:p w:rsidR="00B5403F" w:rsidRPr="00B5403F" w:rsidRDefault="00B5403F" w:rsidP="00B5403F">
      <w:pPr>
        <w:spacing w:after="0" w:line="240" w:lineRule="auto"/>
        <w:ind w:left="-37"/>
        <w:contextualSpacing/>
        <w:jc w:val="both"/>
        <w:rPr>
          <w:rFonts w:ascii="Times New Roman" w:eastAsia="Times New Roman" w:hAnsi="Times New Roman" w:cs="Times New Roman"/>
          <w:sz w:val="24"/>
          <w:szCs w:val="24"/>
        </w:rPr>
      </w:pPr>
    </w:p>
    <w:p w:rsidR="00B5403F" w:rsidRPr="00B5403F" w:rsidRDefault="00B5403F" w:rsidP="00B5403F">
      <w:pPr>
        <w:spacing w:after="0" w:line="240" w:lineRule="auto"/>
        <w:ind w:left="-37"/>
        <w:contextualSpacing/>
        <w:jc w:val="both"/>
        <w:rPr>
          <w:rFonts w:ascii="Times New Roman" w:eastAsia="Calibri" w:hAnsi="Times New Roman" w:cs="Times New Roman"/>
          <w:sz w:val="24"/>
          <w:szCs w:val="24"/>
          <w:lang w:val="en-GB"/>
        </w:rPr>
      </w:pPr>
      <w:r w:rsidRPr="00B5403F">
        <w:rPr>
          <w:rFonts w:ascii="Times New Roman" w:eastAsia="Calibri" w:hAnsi="Times New Roman" w:cs="Times New Roman"/>
          <w:sz w:val="24"/>
          <w:szCs w:val="24"/>
          <w:lang w:val="en-GB"/>
        </w:rPr>
        <w:t xml:space="preserve">As earlier mentioned, employment is a factor of social sustainability that mediates the nature-society relationship, by reflecting the way that an extended set of human needs are satisfied. Therefore, job satisfaction for the employees becomes critical. </w:t>
      </w:r>
      <w:r w:rsidRPr="00B5403F">
        <w:rPr>
          <w:rFonts w:ascii="Times New Roman" w:eastAsia="Times New Roman" w:hAnsi="Times New Roman" w:cs="Times New Roman"/>
          <w:sz w:val="24"/>
          <w:szCs w:val="24"/>
        </w:rPr>
        <w:t xml:space="preserve">Lance (1991) and Irvine and Evans (1995) in </w:t>
      </w:r>
      <w:r w:rsidRPr="00B5403F">
        <w:rPr>
          <w:rFonts w:ascii="Times New Roman" w:eastAsia="Calibri" w:hAnsi="Times New Roman" w:cs="Times New Roman"/>
          <w:sz w:val="24"/>
          <w:szCs w:val="24"/>
          <w:lang w:val="en-GB"/>
        </w:rPr>
        <w:t xml:space="preserve">previous studies argued that a significant relationship exists between a low level of job satisfaction and the rate of employee turnover. Hence, job satisfaction is a buffer against conditions that encourage a high level of employee turnover. In a similar submission, van </w:t>
      </w:r>
      <w:proofErr w:type="spellStart"/>
      <w:r w:rsidRPr="00B5403F">
        <w:rPr>
          <w:rFonts w:ascii="Times New Roman" w:eastAsia="Calibri" w:hAnsi="Times New Roman" w:cs="Times New Roman"/>
          <w:sz w:val="24"/>
          <w:szCs w:val="24"/>
          <w:lang w:val="en-GB"/>
        </w:rPr>
        <w:t>Saane</w:t>
      </w:r>
      <w:proofErr w:type="spellEnd"/>
      <w:r w:rsidRPr="00B5403F">
        <w:rPr>
          <w:rFonts w:ascii="Times New Roman" w:eastAsia="Calibri" w:hAnsi="Times New Roman" w:cs="Times New Roman"/>
          <w:sz w:val="24"/>
          <w:szCs w:val="24"/>
          <w:lang w:val="en-GB"/>
        </w:rPr>
        <w:t xml:space="preserve">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(2003) argued that job satisfaction also serves as a barrier to occupational stress, which is a factor that negatively affects social sustainability. Previous studies have identified social sustainability factors that influence job satisfaction to include: remuneration, autonomy, job security, interpersonal relationship, professional status, task requirement and organisational policy (</w:t>
      </w:r>
      <w:proofErr w:type="spellStart"/>
      <w:r w:rsidRPr="00B5403F">
        <w:rPr>
          <w:rFonts w:ascii="Times New Roman" w:eastAsia="Calibri" w:hAnsi="Times New Roman" w:cs="Times New Roman"/>
          <w:sz w:val="24"/>
          <w:szCs w:val="24"/>
          <w:lang w:val="en-GB"/>
        </w:rPr>
        <w:t>Beehr</w:t>
      </w:r>
      <w:proofErr w:type="spellEnd"/>
      <w:r w:rsidRPr="00B5403F">
        <w:rPr>
          <w:rFonts w:ascii="Times New Roman" w:eastAsia="Calibri" w:hAnsi="Times New Roman" w:cs="Times New Roman"/>
          <w:sz w:val="24"/>
          <w:szCs w:val="24"/>
          <w:lang w:val="en-GB"/>
        </w:rPr>
        <w:t xml:space="preserve">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2000;</w:t>
      </w:r>
      <w:r w:rsidRPr="00B5403F">
        <w:rPr>
          <w:rFonts w:ascii="Times New Roman" w:eastAsia="Times New Roman" w:hAnsi="Times New Roman" w:cs="Times New Roman"/>
          <w:bCs/>
          <w:kern w:val="36"/>
          <w:sz w:val="24"/>
          <w:szCs w:val="24"/>
          <w:lang w:val="en-ZA" w:eastAsia="en-ZA"/>
        </w:rPr>
        <w:t xml:space="preserve"> Bhatt, 2001; </w:t>
      </w:r>
      <w:proofErr w:type="spellStart"/>
      <w:r w:rsidRPr="00B5403F">
        <w:rPr>
          <w:rFonts w:ascii="Times New Roman" w:eastAsia="Calibri" w:hAnsi="Times New Roman" w:cs="Times New Roman"/>
          <w:sz w:val="24"/>
          <w:szCs w:val="24"/>
          <w:lang w:val="en-GB"/>
        </w:rPr>
        <w:t>Grimshaw</w:t>
      </w:r>
      <w:proofErr w:type="spellEnd"/>
      <w:r w:rsidRPr="00B5403F">
        <w:rPr>
          <w:rFonts w:ascii="Times New Roman" w:eastAsia="Calibri" w:hAnsi="Times New Roman" w:cs="Times New Roman"/>
          <w:sz w:val="24"/>
          <w:szCs w:val="24"/>
          <w:lang w:val="en-GB"/>
        </w:rPr>
        <w:t xml:space="preserve">, 2007; </w:t>
      </w:r>
      <w:r w:rsidRPr="00B5403F">
        <w:rPr>
          <w:rFonts w:ascii="Times New Roman" w:eastAsia="Calibri" w:hAnsi="Times New Roman" w:cs="Times New Roman"/>
          <w:sz w:val="24"/>
          <w:szCs w:val="24"/>
          <w:shd w:val="clear" w:color="auto" w:fill="FFFFFF"/>
          <w:lang w:val="en-GB"/>
        </w:rPr>
        <w:t xml:space="preserve">Bennett </w:t>
      </w:r>
      <w:r w:rsidRPr="00B5403F">
        <w:rPr>
          <w:rFonts w:ascii="Times New Roman" w:eastAsia="Calibri" w:hAnsi="Times New Roman" w:cs="Times New Roman"/>
          <w:i/>
          <w:sz w:val="24"/>
          <w:szCs w:val="24"/>
          <w:shd w:val="clear" w:color="auto" w:fill="FFFFFF"/>
          <w:lang w:val="en-GB"/>
        </w:rPr>
        <w:t>et al.</w:t>
      </w:r>
      <w:r w:rsidRPr="00B5403F">
        <w:rPr>
          <w:rFonts w:ascii="Times New Roman" w:eastAsia="Calibri" w:hAnsi="Times New Roman" w:cs="Times New Roman"/>
          <w:sz w:val="24"/>
          <w:szCs w:val="24"/>
          <w:shd w:val="clear" w:color="auto" w:fill="FFFFFF"/>
          <w:lang w:val="en-GB"/>
        </w:rPr>
        <w:t xml:space="preserve">, 2010; </w:t>
      </w:r>
      <w:r w:rsidRPr="00B5403F">
        <w:rPr>
          <w:rFonts w:ascii="Times New Roman" w:eastAsia="Calibri" w:hAnsi="Times New Roman" w:cs="Times New Roman"/>
          <w:sz w:val="24"/>
          <w:szCs w:val="24"/>
          <w:lang w:val="en-GB"/>
        </w:rPr>
        <w:t xml:space="preserve">Dempsey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2011; Nam, 2014; </w:t>
      </w:r>
      <w:proofErr w:type="spellStart"/>
      <w:r w:rsidRPr="00B5403F">
        <w:rPr>
          <w:rFonts w:ascii="Times New Roman" w:eastAsia="Calibri" w:hAnsi="Times New Roman" w:cs="Times New Roman"/>
          <w:sz w:val="24"/>
          <w:szCs w:val="24"/>
          <w:lang w:val="en-GB"/>
        </w:rPr>
        <w:t>Mokyr</w:t>
      </w:r>
      <w:proofErr w:type="spellEnd"/>
      <w:r w:rsidRPr="00B5403F">
        <w:rPr>
          <w:rFonts w:ascii="Times New Roman" w:eastAsia="Calibri" w:hAnsi="Times New Roman" w:cs="Times New Roman"/>
          <w:sz w:val="24"/>
          <w:szCs w:val="24"/>
          <w:lang w:val="en-GB"/>
        </w:rPr>
        <w:t xml:space="preserve">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2015; </w:t>
      </w:r>
      <w:proofErr w:type="spellStart"/>
      <w:r w:rsidRPr="00B5403F">
        <w:rPr>
          <w:rFonts w:ascii="Times New Roman" w:eastAsia="Calibri" w:hAnsi="Times New Roman" w:cs="Times New Roman"/>
          <w:sz w:val="24"/>
          <w:szCs w:val="24"/>
          <w:lang w:val="en-GB"/>
        </w:rPr>
        <w:t>Nørgaard</w:t>
      </w:r>
      <w:proofErr w:type="spellEnd"/>
      <w:r w:rsidRPr="00B5403F">
        <w:rPr>
          <w:rFonts w:ascii="Times New Roman" w:eastAsia="Calibri" w:hAnsi="Times New Roman" w:cs="Times New Roman"/>
          <w:sz w:val="24"/>
          <w:szCs w:val="24"/>
          <w:lang w:val="en-GB"/>
        </w:rPr>
        <w:t xml:space="preserve">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2015; Zhang, 2016).</w:t>
      </w:r>
    </w:p>
    <w:p w:rsidR="00B5403F" w:rsidRPr="00B5403F" w:rsidRDefault="00B5403F" w:rsidP="00B5403F">
      <w:pPr>
        <w:spacing w:after="0" w:line="240" w:lineRule="auto"/>
        <w:ind w:left="-37"/>
        <w:contextualSpacing/>
        <w:jc w:val="both"/>
        <w:rPr>
          <w:rFonts w:ascii="Times New Roman" w:eastAsia="Calibri" w:hAnsi="Times New Roman" w:cs="Times New Roman"/>
          <w:sz w:val="24"/>
          <w:szCs w:val="24"/>
          <w:lang w:val="en-GB"/>
        </w:rPr>
      </w:pPr>
    </w:p>
    <w:p w:rsidR="00B5403F" w:rsidRPr="00B5403F" w:rsidRDefault="00B5403F" w:rsidP="00B5403F">
      <w:pPr>
        <w:spacing w:after="0" w:line="240" w:lineRule="auto"/>
        <w:ind w:left="-37"/>
        <w:contextualSpacing/>
        <w:jc w:val="both"/>
        <w:rPr>
          <w:rFonts w:ascii="Times New Roman" w:eastAsia="Calibri" w:hAnsi="Times New Roman" w:cs="Times New Roman"/>
          <w:sz w:val="24"/>
          <w:szCs w:val="24"/>
          <w:lang w:val="en-GB"/>
        </w:rPr>
      </w:pPr>
    </w:p>
    <w:p w:rsidR="00B5403F" w:rsidRPr="00B5403F" w:rsidRDefault="00B5403F" w:rsidP="00B5403F">
      <w:pPr>
        <w:numPr>
          <w:ilvl w:val="1"/>
          <w:numId w:val="15"/>
        </w:numPr>
        <w:spacing w:after="0" w:line="240" w:lineRule="auto"/>
        <w:contextualSpacing/>
        <w:jc w:val="both"/>
        <w:rPr>
          <w:rFonts w:ascii="Times New Roman" w:eastAsia="MS Mincho" w:hAnsi="Times New Roman" w:cs="Times New Roman"/>
          <w:b/>
          <w:sz w:val="24"/>
          <w:szCs w:val="24"/>
        </w:rPr>
      </w:pPr>
      <w:r w:rsidRPr="00B5403F">
        <w:rPr>
          <w:rFonts w:ascii="Times New Roman" w:eastAsia="MS Mincho" w:hAnsi="Times New Roman" w:cs="Times New Roman"/>
          <w:b/>
          <w:sz w:val="24"/>
          <w:szCs w:val="24"/>
        </w:rPr>
        <w:t>Knowledge Development and Social Sustainability</w:t>
      </w:r>
    </w:p>
    <w:p w:rsidR="00B5403F" w:rsidRPr="00B5403F" w:rsidRDefault="00B5403F" w:rsidP="00B5403F">
      <w:pPr>
        <w:spacing w:after="0" w:line="240" w:lineRule="auto"/>
        <w:ind w:left="77"/>
        <w:contextualSpacing/>
        <w:jc w:val="both"/>
        <w:rPr>
          <w:rFonts w:ascii="Times New Roman" w:eastAsia="MS Mincho" w:hAnsi="Times New Roman" w:cs="Times New Roman"/>
          <w:b/>
          <w:sz w:val="24"/>
          <w:szCs w:val="24"/>
        </w:rPr>
      </w:pPr>
    </w:p>
    <w:p w:rsidR="00B5403F" w:rsidRPr="00B5403F" w:rsidRDefault="00B5403F" w:rsidP="00B5403F">
      <w:pPr>
        <w:spacing w:after="0" w:line="240" w:lineRule="auto"/>
        <w:contextualSpacing/>
        <w:jc w:val="both"/>
        <w:rPr>
          <w:rFonts w:ascii="Times New Roman" w:eastAsia="MS Mincho" w:hAnsi="Times New Roman" w:cs="Times New Roman"/>
          <w:sz w:val="24"/>
          <w:szCs w:val="24"/>
        </w:rPr>
      </w:pPr>
      <w:proofErr w:type="spellStart"/>
      <w:r w:rsidRPr="00B5403F">
        <w:rPr>
          <w:rFonts w:ascii="Times New Roman" w:eastAsia="MS Mincho" w:hAnsi="Times New Roman" w:cs="Times New Roman"/>
          <w:sz w:val="24"/>
          <w:szCs w:val="24"/>
        </w:rPr>
        <w:t>Kandampully</w:t>
      </w:r>
      <w:proofErr w:type="spellEnd"/>
      <w:r w:rsidRPr="00B5403F">
        <w:rPr>
          <w:rFonts w:ascii="Times New Roman" w:eastAsia="MS Mincho" w:hAnsi="Times New Roman" w:cs="Times New Roman"/>
          <w:sz w:val="24"/>
          <w:szCs w:val="24"/>
        </w:rPr>
        <w:t xml:space="preserve"> (2002) acknowledged that technological innovation has created a knowledge dimension to almost every manual job. Hence, organisations seek employees that are able and willing to update their knowledge on a continuous basis</w:t>
      </w:r>
      <w:r w:rsidRPr="00B5403F">
        <w:rPr>
          <w:rFonts w:ascii="Times New Roman" w:eastAsia="Times New Roman" w:hAnsi="Times New Roman" w:cs="Times New Roman"/>
          <w:bCs/>
          <w:kern w:val="36"/>
          <w:sz w:val="20"/>
          <w:szCs w:val="20"/>
          <w:lang w:val="en-ZA" w:eastAsia="en-ZA"/>
        </w:rPr>
        <w:t xml:space="preserve"> </w:t>
      </w:r>
      <w:r w:rsidRPr="00B5403F">
        <w:rPr>
          <w:rFonts w:ascii="Times New Roman" w:eastAsia="Times New Roman" w:hAnsi="Times New Roman" w:cs="Times New Roman"/>
          <w:bCs/>
          <w:kern w:val="36"/>
          <w:sz w:val="24"/>
          <w:szCs w:val="24"/>
          <w:lang w:val="en-ZA" w:eastAsia="en-ZA"/>
        </w:rPr>
        <w:t xml:space="preserve">(Bhatt, 2001; </w:t>
      </w:r>
      <w:proofErr w:type="spellStart"/>
      <w:r w:rsidRPr="00B5403F">
        <w:rPr>
          <w:rFonts w:ascii="Times New Roman" w:eastAsia="Times New Roman" w:hAnsi="Times New Roman" w:cs="Times New Roman"/>
          <w:bCs/>
          <w:kern w:val="36"/>
          <w:sz w:val="24"/>
          <w:szCs w:val="24"/>
          <w:lang w:val="en-ZA" w:eastAsia="en-ZA"/>
        </w:rPr>
        <w:t>Wiewiora</w:t>
      </w:r>
      <w:proofErr w:type="spellEnd"/>
      <w:r w:rsidRPr="00B5403F">
        <w:rPr>
          <w:rFonts w:ascii="Times New Roman" w:eastAsia="Times New Roman" w:hAnsi="Times New Roman" w:cs="Times New Roman"/>
          <w:bCs/>
          <w:kern w:val="36"/>
          <w:sz w:val="24"/>
          <w:szCs w:val="24"/>
          <w:lang w:val="en-ZA" w:eastAsia="en-ZA"/>
        </w:rPr>
        <w:t xml:space="preserve"> </w:t>
      </w:r>
      <w:r w:rsidRPr="00B5403F">
        <w:rPr>
          <w:rFonts w:ascii="Times New Roman" w:eastAsia="Times New Roman" w:hAnsi="Times New Roman" w:cs="Times New Roman"/>
          <w:bCs/>
          <w:i/>
          <w:kern w:val="36"/>
          <w:sz w:val="24"/>
          <w:szCs w:val="24"/>
          <w:lang w:val="en-ZA" w:eastAsia="en-ZA"/>
        </w:rPr>
        <w:t>et al.,</w:t>
      </w:r>
      <w:r w:rsidRPr="00B5403F">
        <w:rPr>
          <w:rFonts w:ascii="Times New Roman" w:eastAsia="Times New Roman" w:hAnsi="Times New Roman" w:cs="Times New Roman"/>
          <w:bCs/>
          <w:kern w:val="36"/>
          <w:sz w:val="24"/>
          <w:szCs w:val="24"/>
          <w:lang w:val="en-ZA" w:eastAsia="en-ZA"/>
        </w:rPr>
        <w:t xml:space="preserve"> 2010;</w:t>
      </w:r>
      <w:r w:rsidRPr="00B5403F">
        <w:rPr>
          <w:rFonts w:ascii="Times New Roman" w:eastAsia="Calibri" w:hAnsi="Times New Roman" w:cs="Times New Roman"/>
          <w:sz w:val="24"/>
          <w:szCs w:val="24"/>
          <w:lang w:val="en-GB"/>
        </w:rPr>
        <w:t xml:space="preserve"> Ware, 2003;</w:t>
      </w:r>
      <w:r w:rsidRPr="00B5403F">
        <w:rPr>
          <w:rFonts w:ascii="Times New Roman" w:eastAsia="Times New Roman" w:hAnsi="Times New Roman" w:cs="Times New Roman"/>
          <w:b/>
          <w:bCs/>
          <w:kern w:val="36"/>
          <w:sz w:val="24"/>
          <w:szCs w:val="24"/>
          <w:lang w:val="en-ZA" w:eastAsia="en-ZA"/>
        </w:rPr>
        <w:t xml:space="preserve"> </w:t>
      </w:r>
      <w:r w:rsidRPr="00B5403F">
        <w:rPr>
          <w:rFonts w:ascii="Times New Roman" w:eastAsia="Times New Roman" w:hAnsi="Times New Roman" w:cs="Times New Roman"/>
          <w:bCs/>
          <w:kern w:val="36"/>
          <w:sz w:val="24"/>
          <w:szCs w:val="24"/>
          <w:lang w:val="en-ZA" w:eastAsia="en-ZA"/>
        </w:rPr>
        <w:t>Dempsey</w:t>
      </w:r>
      <w:r w:rsidRPr="00B5403F">
        <w:rPr>
          <w:rFonts w:ascii="Times New Roman" w:eastAsia="Calibri" w:hAnsi="Times New Roman" w:cs="Times New Roman"/>
          <w:sz w:val="24"/>
          <w:szCs w:val="24"/>
          <w:lang w:val="en-GB"/>
        </w:rPr>
        <w:t xml:space="preserve"> </w:t>
      </w:r>
      <w:r w:rsidRPr="00B5403F">
        <w:rPr>
          <w:rFonts w:ascii="Times New Roman" w:eastAsia="Calibri" w:hAnsi="Times New Roman" w:cs="Times New Roman"/>
          <w:i/>
          <w:sz w:val="24"/>
          <w:szCs w:val="24"/>
          <w:lang w:val="en-GB"/>
        </w:rPr>
        <w:t>et al.,</w:t>
      </w:r>
      <w:r w:rsidRPr="00B5403F">
        <w:rPr>
          <w:rFonts w:ascii="Times New Roman" w:eastAsia="Calibri" w:hAnsi="Times New Roman" w:cs="Times New Roman"/>
          <w:sz w:val="24"/>
          <w:szCs w:val="24"/>
          <w:lang w:val="en-GB"/>
        </w:rPr>
        <w:t xml:space="preserve"> 2011)</w:t>
      </w:r>
      <w:r w:rsidRPr="00B5403F">
        <w:rPr>
          <w:rFonts w:ascii="Times New Roman" w:eastAsia="MS Mincho" w:hAnsi="Times New Roman" w:cs="Times New Roman"/>
          <w:sz w:val="24"/>
          <w:szCs w:val="24"/>
        </w:rPr>
        <w:t>. Unlike the old practice, experience is of limited value because new knowledge is required to be productive with new technology (</w:t>
      </w:r>
      <w:proofErr w:type="spellStart"/>
      <w:r w:rsidRPr="00B5403F">
        <w:rPr>
          <w:rFonts w:ascii="Times New Roman" w:eastAsia="MS Mincho" w:hAnsi="Times New Roman" w:cs="Times New Roman"/>
          <w:sz w:val="24"/>
          <w:szCs w:val="24"/>
        </w:rPr>
        <w:t>Kandampully</w:t>
      </w:r>
      <w:proofErr w:type="spellEnd"/>
      <w:r w:rsidRPr="00B5403F">
        <w:rPr>
          <w:rFonts w:ascii="Times New Roman" w:eastAsia="MS Mincho" w:hAnsi="Times New Roman" w:cs="Times New Roman"/>
          <w:sz w:val="24"/>
          <w:szCs w:val="24"/>
        </w:rPr>
        <w:t xml:space="preserve">, 2002; </w:t>
      </w:r>
      <w:proofErr w:type="spellStart"/>
      <w:r w:rsidRPr="00B5403F">
        <w:rPr>
          <w:rFonts w:ascii="Times New Roman" w:eastAsia="MS Mincho" w:hAnsi="Times New Roman" w:cs="Times New Roman"/>
          <w:sz w:val="24"/>
          <w:szCs w:val="24"/>
        </w:rPr>
        <w:t>Pathirage</w:t>
      </w:r>
      <w:proofErr w:type="spellEnd"/>
      <w:r w:rsidRPr="00B5403F">
        <w:rPr>
          <w:rFonts w:ascii="Times New Roman" w:eastAsia="MS Mincho" w:hAnsi="Times New Roman" w:cs="Times New Roman"/>
          <w:sz w:val="24"/>
          <w:szCs w:val="24"/>
        </w:rPr>
        <w:t xml:space="preserve"> </w:t>
      </w:r>
      <w:r w:rsidRPr="00B5403F">
        <w:rPr>
          <w:rFonts w:ascii="Times New Roman" w:eastAsia="MS Mincho" w:hAnsi="Times New Roman" w:cs="Times New Roman"/>
          <w:i/>
          <w:sz w:val="24"/>
          <w:szCs w:val="24"/>
        </w:rPr>
        <w:t>et al.,</w:t>
      </w:r>
      <w:r w:rsidRPr="00B5403F">
        <w:rPr>
          <w:rFonts w:ascii="Times New Roman" w:eastAsia="MS Mincho" w:hAnsi="Times New Roman" w:cs="Times New Roman"/>
          <w:sz w:val="24"/>
          <w:szCs w:val="24"/>
        </w:rPr>
        <w:t xml:space="preserve"> 2008)</w:t>
      </w:r>
      <w:r w:rsidRPr="00B5403F">
        <w:rPr>
          <w:rFonts w:ascii="Times New Roman" w:eastAsia="MS Mincho" w:hAnsi="Times New Roman" w:cs="Times New Roman"/>
          <w:sz w:val="24"/>
          <w:szCs w:val="24"/>
        </w:rPr>
        <w:fldChar w:fldCharType="begin"/>
      </w:r>
      <w:r w:rsidRPr="00B5403F">
        <w:rPr>
          <w:rFonts w:ascii="Times New Roman" w:eastAsia="MS Mincho" w:hAnsi="Times New Roman" w:cs="Times New Roman"/>
          <w:sz w:val="24"/>
          <w:szCs w:val="24"/>
        </w:rPr>
        <w:instrText xml:space="preserve"> ADDIN EN.CITE &lt;EndNote&gt;&lt;Cite Hidden="1"&gt;&lt;Author&gt;Pathirage&lt;/Author&gt;&lt;Year&gt;2008&lt;/Year&gt;&lt;RecNum&gt;685&lt;/RecNum&gt;&lt;record&gt;&lt;rec-number&gt;685&lt;/rec-number&gt;&lt;foreign-keys&gt;&lt;key app="EN" db-id="9w9s59adh2w909es02qvxa22dsz2wxveassr" timestamp="1456913499"&gt;685&lt;/key&gt;&lt;key app="ENWeb" db-id=""&gt;0&lt;/key&gt;&lt;/foreign-keys&gt;&lt;ref-type name="Journal Article"&gt;17&lt;/ref-type&gt;&lt;contributors&gt;&lt;authors&gt;&lt;author&gt;Pathirage, Chaminda&lt;/author&gt;&lt;author&gt;Haigh, Richard&lt;/author&gt;&lt;author&gt;Amaratunga, Dilanthi&lt;/author&gt;&lt;author&gt;Baldry, David&lt;/author&gt;&lt;/authors&gt;&lt;/contributors&gt;&lt;titles&gt;&lt;title&gt;Knowledge management practices in facilities organisations: a case study&lt;/title&gt;&lt;secondary-title&gt;Journal of Facilities Management&lt;/secondary-title&gt;&lt;/titles&gt;&lt;periodical&gt;&lt;full-title&gt;Journal of Facilities Management&lt;/full-title&gt;&lt;/periodical&gt;&lt;pages&gt;5-22&lt;/pages&gt;&lt;volume&gt;6&lt;/volume&gt;&lt;number&gt;1&lt;/number&gt;&lt;dates&gt;&lt;year&gt;2008&lt;/year&gt;&lt;/dates&gt;&lt;isbn&gt;1472-5967&lt;/isbn&gt;&lt;urls&gt;&lt;/urls&gt;&lt;electronic-resource-num&gt;10.1108/14725960810847431&lt;/electronic-resource-num&gt;&lt;/record&gt;&lt;/Cite&gt;&lt;/EndNote&gt;</w:instrText>
      </w:r>
      <w:r w:rsidRPr="00B5403F">
        <w:rPr>
          <w:rFonts w:ascii="Times New Roman" w:eastAsia="MS Mincho" w:hAnsi="Times New Roman" w:cs="Times New Roman"/>
          <w:sz w:val="24"/>
          <w:szCs w:val="24"/>
        </w:rPr>
        <w:fldChar w:fldCharType="end"/>
      </w:r>
      <w:r w:rsidRPr="00B5403F">
        <w:rPr>
          <w:rFonts w:ascii="Times New Roman" w:eastAsia="MS Mincho" w:hAnsi="Times New Roman" w:cs="Times New Roman"/>
          <w:sz w:val="24"/>
          <w:szCs w:val="24"/>
        </w:rPr>
        <w:t xml:space="preserve">. </w:t>
      </w:r>
      <w:proofErr w:type="spellStart"/>
      <w:r w:rsidRPr="00B5403F">
        <w:rPr>
          <w:rFonts w:ascii="Times New Roman" w:eastAsia="MS Mincho" w:hAnsi="Times New Roman" w:cs="Times New Roman"/>
          <w:sz w:val="24"/>
          <w:szCs w:val="24"/>
        </w:rPr>
        <w:t>Drucker</w:t>
      </w:r>
      <w:proofErr w:type="spellEnd"/>
      <w:r w:rsidRPr="00B5403F">
        <w:rPr>
          <w:rFonts w:ascii="Times New Roman" w:eastAsia="MS Mincho" w:hAnsi="Times New Roman" w:cs="Times New Roman"/>
          <w:sz w:val="24"/>
          <w:szCs w:val="24"/>
        </w:rPr>
        <w:t xml:space="preserve"> (1993) and Nutt (1999) argued that the ability of the employees and organisations to be proactive in seeking current knowledge is the only means through which organisations can be sustainable. Nutt (2000) further affirmed that knowledge development is the foundation for </w:t>
      </w:r>
      <w:proofErr w:type="spellStart"/>
      <w:r w:rsidRPr="00B5403F">
        <w:rPr>
          <w:rFonts w:ascii="Times New Roman" w:eastAsia="MS Mincho" w:hAnsi="Times New Roman" w:cs="Times New Roman"/>
          <w:sz w:val="24"/>
          <w:szCs w:val="24"/>
        </w:rPr>
        <w:t>synchronising</w:t>
      </w:r>
      <w:proofErr w:type="spellEnd"/>
      <w:r w:rsidRPr="00B5403F">
        <w:rPr>
          <w:rFonts w:ascii="Times New Roman" w:eastAsia="MS Mincho" w:hAnsi="Times New Roman" w:cs="Times New Roman"/>
          <w:sz w:val="24"/>
          <w:szCs w:val="24"/>
        </w:rPr>
        <w:t xml:space="preserve"> organisation objectives with the facilities objective. In the context of sustainability, Bhatt (2001) maintained that the development of employees’ knowledge should be regarded as significant in terms of the adoption of technological innovation in organisations. </w:t>
      </w:r>
      <w:proofErr w:type="spellStart"/>
      <w:r w:rsidRPr="00B5403F">
        <w:rPr>
          <w:rFonts w:ascii="Times New Roman" w:eastAsia="MS Mincho" w:hAnsi="Times New Roman" w:cs="Times New Roman"/>
          <w:sz w:val="24"/>
          <w:szCs w:val="24"/>
        </w:rPr>
        <w:t>Sarpin</w:t>
      </w:r>
      <w:proofErr w:type="spellEnd"/>
      <w:r w:rsidRPr="00B5403F">
        <w:rPr>
          <w:rFonts w:ascii="Times New Roman" w:eastAsia="MS Mincho" w:hAnsi="Times New Roman" w:cs="Times New Roman"/>
          <w:sz w:val="24"/>
          <w:szCs w:val="24"/>
        </w:rPr>
        <w:t xml:space="preserve"> (2015) further argued that the knowledge gap has remained a challenge to the practice of holistic sustainable FM. Hence, the upgrading of people’s knowledge has a correlation with their wellbeing, which is fundamental factor in social sustainability. </w:t>
      </w:r>
    </w:p>
    <w:p w:rsidR="00B5403F" w:rsidRPr="00B5403F" w:rsidRDefault="00B5403F" w:rsidP="00B5403F">
      <w:pPr>
        <w:spacing w:after="0" w:line="240" w:lineRule="auto"/>
        <w:ind w:left="77"/>
        <w:contextualSpacing/>
        <w:jc w:val="both"/>
        <w:rPr>
          <w:rFonts w:ascii="Times New Roman" w:eastAsia="MS Mincho" w:hAnsi="Times New Roman" w:cs="Times New Roman"/>
          <w:sz w:val="24"/>
          <w:szCs w:val="24"/>
        </w:rPr>
      </w:pPr>
    </w:p>
    <w:p w:rsidR="00B5403F" w:rsidRPr="00B5403F" w:rsidRDefault="00B5403F" w:rsidP="00B5403F">
      <w:pPr>
        <w:spacing w:after="0" w:line="240" w:lineRule="auto"/>
        <w:ind w:left="77"/>
        <w:contextualSpacing/>
        <w:jc w:val="both"/>
        <w:rPr>
          <w:rFonts w:ascii="Times New Roman" w:eastAsia="MS Mincho" w:hAnsi="Times New Roman" w:cs="Times New Roman"/>
          <w:sz w:val="24"/>
          <w:szCs w:val="24"/>
        </w:rPr>
      </w:pPr>
    </w:p>
    <w:p w:rsidR="00B5403F" w:rsidRPr="00B5403F" w:rsidRDefault="00B5403F" w:rsidP="00B5403F">
      <w:pPr>
        <w:spacing w:after="0" w:line="240" w:lineRule="auto"/>
        <w:jc w:val="both"/>
        <w:rPr>
          <w:rFonts w:ascii="Times New Roman" w:eastAsia="Calibri" w:hAnsi="Times New Roman" w:cs="Times New Roman"/>
          <w:b/>
          <w:sz w:val="24"/>
          <w:szCs w:val="24"/>
          <w:lang w:val="en-GB"/>
        </w:rPr>
      </w:pPr>
      <w:r w:rsidRPr="00B5403F">
        <w:rPr>
          <w:rFonts w:ascii="Times New Roman" w:eastAsia="Calibri" w:hAnsi="Times New Roman" w:cs="Times New Roman"/>
          <w:b/>
          <w:sz w:val="24"/>
          <w:szCs w:val="24"/>
          <w:lang w:val="en-GB"/>
        </w:rPr>
        <w:t>5. TOWARDS THE PROPOSED SOCIAL SUSTAINABILITY FRAMEWORK FOR FM</w:t>
      </w:r>
    </w:p>
    <w:p w:rsidR="00B5403F" w:rsidRPr="00B5403F" w:rsidRDefault="00B5403F" w:rsidP="00B5403F">
      <w:pPr>
        <w:spacing w:after="0" w:line="240" w:lineRule="auto"/>
        <w:jc w:val="both"/>
        <w:rPr>
          <w:rFonts w:ascii="Times New Roman" w:eastAsia="Calibri" w:hAnsi="Times New Roman" w:cs="Times New Roman"/>
          <w:b/>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GB"/>
        </w:rPr>
      </w:pPr>
      <w:r w:rsidRPr="00B5403F">
        <w:rPr>
          <w:rFonts w:ascii="Times New Roman" w:eastAsia="Calibri" w:hAnsi="Times New Roman" w:cs="Times New Roman"/>
          <w:sz w:val="24"/>
          <w:szCs w:val="24"/>
          <w:lang w:val="en-GB"/>
        </w:rPr>
        <w:t xml:space="preserve">As earlier stated, the study has evaluated social sustainability through the three concepts of social relationship, job satisfaction, and knowledge development. The systematic search of past literature on social sustainability between years 2000-2016 yielded sixteen factors with direct bearings on the employees’ wellbeing, which are described as social sustainability indicators in the literature. These factors were grouped into the three main constructs for conciseness as shown in Table 1 below.   </w:t>
      </w: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center"/>
        <w:rPr>
          <w:rFonts w:ascii="Times New Roman" w:eastAsia="Calibri" w:hAnsi="Times New Roman" w:cs="Times New Roman"/>
          <w:i/>
          <w:sz w:val="24"/>
          <w:szCs w:val="24"/>
          <w:lang w:val="en-GB"/>
        </w:rPr>
      </w:pPr>
      <w:r w:rsidRPr="00B5403F">
        <w:rPr>
          <w:rFonts w:ascii="Times New Roman" w:eastAsia="Calibri" w:hAnsi="Times New Roman" w:cs="Times New Roman"/>
          <w:i/>
          <w:sz w:val="24"/>
          <w:szCs w:val="24"/>
          <w:lang w:val="en-GB"/>
        </w:rPr>
        <w:t>Table 1: Social sustainability constructs from the literature</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275"/>
        <w:gridCol w:w="7230"/>
      </w:tblGrid>
      <w:tr w:rsidR="00B5403F" w:rsidRPr="00B5403F" w:rsidTr="00A631DB">
        <w:tc>
          <w:tcPr>
            <w:tcW w:w="1106" w:type="dxa"/>
            <w:shd w:val="clear" w:color="auto" w:fill="auto"/>
          </w:tcPr>
          <w:p w:rsidR="00B5403F" w:rsidRPr="00B5403F" w:rsidRDefault="00B5403F" w:rsidP="00B5403F">
            <w:pPr>
              <w:spacing w:after="0" w:line="240" w:lineRule="auto"/>
              <w:jc w:val="both"/>
              <w:rPr>
                <w:rFonts w:ascii="Times New Roman" w:eastAsia="Calibri" w:hAnsi="Times New Roman" w:cs="Times New Roman"/>
                <w:b/>
                <w:sz w:val="18"/>
                <w:szCs w:val="18"/>
                <w:lang w:val="en-GB"/>
              </w:rPr>
            </w:pPr>
            <w:r w:rsidRPr="00B5403F">
              <w:rPr>
                <w:rFonts w:ascii="Times New Roman" w:eastAsia="Calibri" w:hAnsi="Times New Roman" w:cs="Times New Roman"/>
                <w:b/>
                <w:sz w:val="18"/>
                <w:szCs w:val="18"/>
                <w:lang w:val="en-GB"/>
              </w:rPr>
              <w:t xml:space="preserve">Construct </w:t>
            </w:r>
          </w:p>
          <w:p w:rsidR="00B5403F" w:rsidRPr="00B5403F" w:rsidRDefault="00B5403F" w:rsidP="00B5403F">
            <w:pPr>
              <w:spacing w:after="0" w:line="240" w:lineRule="auto"/>
              <w:rPr>
                <w:rFonts w:ascii="Times New Roman" w:eastAsia="Calibri" w:hAnsi="Times New Roman" w:cs="Times New Roman"/>
                <w:sz w:val="18"/>
                <w:szCs w:val="18"/>
                <w:lang w:val="en-GB"/>
              </w:rPr>
            </w:pPr>
          </w:p>
        </w:tc>
        <w:tc>
          <w:tcPr>
            <w:tcW w:w="1275" w:type="dxa"/>
            <w:shd w:val="clear" w:color="auto" w:fill="auto"/>
          </w:tcPr>
          <w:p w:rsidR="00B5403F" w:rsidRPr="00B5403F" w:rsidRDefault="00B5403F" w:rsidP="00B5403F">
            <w:pPr>
              <w:spacing w:after="0" w:line="240" w:lineRule="auto"/>
              <w:jc w:val="both"/>
              <w:rPr>
                <w:rFonts w:ascii="Times New Roman" w:eastAsia="Calibri" w:hAnsi="Times New Roman" w:cs="Times New Roman"/>
                <w:b/>
                <w:sz w:val="18"/>
                <w:szCs w:val="18"/>
                <w:lang w:val="en-GB"/>
              </w:rPr>
            </w:pPr>
            <w:r w:rsidRPr="00B5403F">
              <w:rPr>
                <w:rFonts w:ascii="Times New Roman" w:eastAsia="Calibri" w:hAnsi="Times New Roman" w:cs="Times New Roman"/>
                <w:b/>
                <w:sz w:val="18"/>
                <w:szCs w:val="18"/>
                <w:lang w:val="en-GB"/>
              </w:rPr>
              <w:t>Social sustainability indictors</w:t>
            </w:r>
          </w:p>
        </w:tc>
        <w:tc>
          <w:tcPr>
            <w:tcW w:w="7230" w:type="dxa"/>
            <w:shd w:val="clear" w:color="auto" w:fill="auto"/>
          </w:tcPr>
          <w:p w:rsidR="00B5403F" w:rsidRPr="00B5403F" w:rsidRDefault="00B5403F" w:rsidP="00B5403F">
            <w:pPr>
              <w:spacing w:after="0" w:line="240" w:lineRule="auto"/>
              <w:jc w:val="both"/>
              <w:rPr>
                <w:rFonts w:ascii="Times New Roman" w:eastAsia="Calibri" w:hAnsi="Times New Roman" w:cs="Times New Roman"/>
                <w:b/>
                <w:sz w:val="18"/>
                <w:szCs w:val="18"/>
                <w:lang w:val="en-GB"/>
              </w:rPr>
            </w:pPr>
            <w:r w:rsidRPr="00B5403F">
              <w:rPr>
                <w:rFonts w:ascii="Times New Roman" w:eastAsia="Calibri" w:hAnsi="Times New Roman" w:cs="Times New Roman"/>
                <w:b/>
                <w:sz w:val="18"/>
                <w:szCs w:val="18"/>
                <w:lang w:val="en-GB"/>
              </w:rPr>
              <w:t xml:space="preserve">Author </w:t>
            </w:r>
          </w:p>
        </w:tc>
      </w:tr>
      <w:tr w:rsidR="00B5403F" w:rsidRPr="00B5403F" w:rsidTr="00A631DB">
        <w:tc>
          <w:tcPr>
            <w:tcW w:w="1106" w:type="dxa"/>
            <w:vMerge w:val="restart"/>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 xml:space="preserve">Social relationship </w:t>
            </w:r>
          </w:p>
        </w:tc>
        <w:tc>
          <w:tcPr>
            <w:tcW w:w="1275"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 xml:space="preserve">Alienation </w:t>
            </w:r>
          </w:p>
        </w:tc>
        <w:tc>
          <w:tcPr>
            <w:tcW w:w="7230"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 xml:space="preserve">Bailey and Kurland, (2002); Kurland and Cooper (2002); </w:t>
            </w:r>
            <w:proofErr w:type="spellStart"/>
            <w:r w:rsidRPr="00B5403F">
              <w:rPr>
                <w:rFonts w:ascii="Times New Roman" w:eastAsia="Calibri" w:hAnsi="Times New Roman" w:cs="Times New Roman"/>
                <w:sz w:val="18"/>
                <w:szCs w:val="18"/>
                <w:lang w:val="en-GB"/>
              </w:rPr>
              <w:t>Grimshaw</w:t>
            </w:r>
            <w:proofErr w:type="spellEnd"/>
            <w:r w:rsidRPr="00B5403F">
              <w:rPr>
                <w:rFonts w:ascii="Times New Roman" w:eastAsia="Calibri" w:hAnsi="Times New Roman" w:cs="Times New Roman"/>
                <w:sz w:val="18"/>
                <w:szCs w:val="18"/>
                <w:lang w:val="en-GB"/>
              </w:rPr>
              <w:t xml:space="preserve"> (2007); </w:t>
            </w:r>
            <w:proofErr w:type="spellStart"/>
            <w:r w:rsidRPr="00B5403F">
              <w:rPr>
                <w:rFonts w:ascii="Times New Roman" w:eastAsia="Calibri" w:hAnsi="Times New Roman" w:cs="Times New Roman"/>
                <w:sz w:val="18"/>
                <w:szCs w:val="18"/>
                <w:lang w:val="en-GB"/>
              </w:rPr>
              <w:t>Osin</w:t>
            </w:r>
            <w:proofErr w:type="spellEnd"/>
            <w:r w:rsidRPr="00B5403F">
              <w:rPr>
                <w:rFonts w:ascii="Times New Roman" w:eastAsia="Calibri" w:hAnsi="Times New Roman" w:cs="Times New Roman"/>
                <w:sz w:val="18"/>
                <w:szCs w:val="18"/>
                <w:lang w:val="en-GB"/>
              </w:rPr>
              <w:t xml:space="preserve"> (2009); Dempsey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(2011);</w:t>
            </w:r>
            <w:r w:rsidRPr="00B5403F">
              <w:rPr>
                <w:rFonts w:ascii="Times New Roman" w:eastAsia="Calibri" w:hAnsi="Times New Roman" w:cs="Times New Roman"/>
                <w:sz w:val="18"/>
                <w:szCs w:val="18"/>
                <w:shd w:val="clear" w:color="auto" w:fill="FFFFFF"/>
                <w:lang w:val="en-GB"/>
              </w:rPr>
              <w:t xml:space="preserve"> Rey (2012);</w:t>
            </w:r>
            <w:r w:rsidRPr="00B5403F">
              <w:rPr>
                <w:rFonts w:ascii="Times New Roman" w:eastAsia="Calibri" w:hAnsi="Times New Roman" w:cs="Times New Roman"/>
                <w:sz w:val="18"/>
                <w:szCs w:val="18"/>
                <w:lang w:val="en-GB"/>
              </w:rPr>
              <w:t xml:space="preserve"> Nam (2014); </w:t>
            </w:r>
            <w:proofErr w:type="spellStart"/>
            <w:r w:rsidRPr="00B5403F">
              <w:rPr>
                <w:rFonts w:ascii="Times New Roman" w:eastAsia="Calibri" w:hAnsi="Times New Roman" w:cs="Times New Roman"/>
                <w:sz w:val="18"/>
                <w:szCs w:val="18"/>
                <w:lang w:val="en-GB"/>
              </w:rPr>
              <w:t>Mokyr</w:t>
            </w:r>
            <w:proofErr w:type="spellEnd"/>
            <w:r w:rsidRPr="00B5403F">
              <w:rPr>
                <w:rFonts w:ascii="Times New Roman" w:eastAsia="Calibri" w:hAnsi="Times New Roman" w:cs="Times New Roman"/>
                <w:sz w:val="18"/>
                <w:szCs w:val="18"/>
                <w:lang w:val="en-GB"/>
              </w:rPr>
              <w:t xml:space="preserve">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(2015); </w:t>
            </w:r>
            <w:proofErr w:type="spellStart"/>
            <w:r w:rsidRPr="00B5403F">
              <w:rPr>
                <w:rFonts w:ascii="Times New Roman" w:eastAsia="Calibri" w:hAnsi="Times New Roman" w:cs="Times New Roman"/>
                <w:sz w:val="18"/>
                <w:szCs w:val="18"/>
                <w:lang w:val="en-GB"/>
              </w:rPr>
              <w:t>Nørgaard</w:t>
            </w:r>
            <w:proofErr w:type="spellEnd"/>
            <w:r w:rsidRPr="00B5403F">
              <w:rPr>
                <w:rFonts w:ascii="Times New Roman" w:eastAsia="Calibri" w:hAnsi="Times New Roman" w:cs="Times New Roman"/>
                <w:sz w:val="18"/>
                <w:szCs w:val="18"/>
                <w:lang w:val="en-GB"/>
              </w:rPr>
              <w:t xml:space="preserve">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(2015); </w:t>
            </w:r>
            <w:proofErr w:type="spellStart"/>
            <w:r w:rsidRPr="00B5403F">
              <w:rPr>
                <w:rFonts w:ascii="Times New Roman" w:eastAsia="Calibri" w:hAnsi="Times New Roman" w:cs="Times New Roman"/>
                <w:sz w:val="18"/>
                <w:szCs w:val="18"/>
                <w:shd w:val="clear" w:color="auto" w:fill="FFFFFF"/>
                <w:lang w:val="en-GB"/>
              </w:rPr>
              <w:lastRenderedPageBreak/>
              <w:t>Valtorta</w:t>
            </w:r>
            <w:proofErr w:type="spellEnd"/>
            <w:r w:rsidRPr="00B5403F">
              <w:rPr>
                <w:rFonts w:ascii="Times New Roman" w:eastAsia="Calibri" w:hAnsi="Times New Roman" w:cs="Times New Roman"/>
                <w:sz w:val="18"/>
                <w:szCs w:val="18"/>
                <w:shd w:val="clear" w:color="auto" w:fill="FFFFFF"/>
                <w:lang w:val="en-GB"/>
              </w:rPr>
              <w:t xml:space="preserve"> (2016);</w:t>
            </w:r>
            <w:r w:rsidRPr="00B5403F">
              <w:rPr>
                <w:rFonts w:ascii="Times New Roman" w:eastAsia="Calibri" w:hAnsi="Times New Roman" w:cs="Times New Roman"/>
                <w:sz w:val="18"/>
                <w:szCs w:val="18"/>
                <w:lang w:val="en-GB"/>
              </w:rPr>
              <w:t xml:space="preserve"> Zhang (2016)</w:t>
            </w:r>
          </w:p>
        </w:tc>
      </w:tr>
      <w:tr w:rsidR="00B5403F" w:rsidRPr="00B5403F" w:rsidTr="00A631DB">
        <w:tc>
          <w:tcPr>
            <w:tcW w:w="1106"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p>
        </w:tc>
        <w:tc>
          <w:tcPr>
            <w:tcW w:w="1275"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Social network</w:t>
            </w:r>
          </w:p>
        </w:tc>
        <w:tc>
          <w:tcPr>
            <w:tcW w:w="7230"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Times New Roman" w:hAnsi="Times New Roman" w:cs="Times New Roman"/>
                <w:bCs/>
                <w:kern w:val="36"/>
                <w:sz w:val="18"/>
                <w:szCs w:val="18"/>
                <w:lang w:val="en-ZA" w:eastAsia="en-ZA"/>
              </w:rPr>
              <w:t xml:space="preserve">Bhatt (2001); </w:t>
            </w:r>
            <w:proofErr w:type="spellStart"/>
            <w:r w:rsidRPr="00B5403F">
              <w:rPr>
                <w:rFonts w:ascii="Times New Roman" w:eastAsia="Calibri" w:hAnsi="Times New Roman" w:cs="Times New Roman"/>
                <w:sz w:val="18"/>
                <w:szCs w:val="18"/>
                <w:lang w:val="en-GB"/>
              </w:rPr>
              <w:t>Grimshaw</w:t>
            </w:r>
            <w:proofErr w:type="spellEnd"/>
            <w:r w:rsidRPr="00B5403F">
              <w:rPr>
                <w:rFonts w:ascii="Times New Roman" w:eastAsia="Calibri" w:hAnsi="Times New Roman" w:cs="Times New Roman"/>
                <w:sz w:val="18"/>
                <w:szCs w:val="18"/>
                <w:lang w:val="en-GB"/>
              </w:rPr>
              <w:t xml:space="preserve"> (2007);</w:t>
            </w:r>
            <w:r w:rsidRPr="00B5403F">
              <w:rPr>
                <w:rFonts w:ascii="Times New Roman" w:eastAsia="Calibri" w:hAnsi="Times New Roman" w:cs="Times New Roman"/>
                <w:sz w:val="18"/>
                <w:szCs w:val="18"/>
                <w:shd w:val="clear" w:color="auto" w:fill="FFFFFF"/>
                <w:lang w:val="en-GB"/>
              </w:rPr>
              <w:t xml:space="preserve"> Bennett </w:t>
            </w:r>
            <w:r w:rsidRPr="00B5403F">
              <w:rPr>
                <w:rFonts w:ascii="Times New Roman" w:eastAsia="Calibri" w:hAnsi="Times New Roman" w:cs="Times New Roman"/>
                <w:i/>
                <w:sz w:val="18"/>
                <w:szCs w:val="18"/>
                <w:shd w:val="clear" w:color="auto" w:fill="FFFFFF"/>
                <w:lang w:val="en-GB"/>
              </w:rPr>
              <w:t>et al.</w:t>
            </w:r>
            <w:r w:rsidRPr="00B5403F">
              <w:rPr>
                <w:rFonts w:ascii="Times New Roman" w:eastAsia="Calibri" w:hAnsi="Times New Roman" w:cs="Times New Roman"/>
                <w:sz w:val="18"/>
                <w:szCs w:val="18"/>
                <w:shd w:val="clear" w:color="auto" w:fill="FFFFFF"/>
                <w:lang w:val="en-GB"/>
              </w:rPr>
              <w:t xml:space="preserve"> (2010);</w:t>
            </w:r>
            <w:r w:rsidRPr="00B5403F">
              <w:rPr>
                <w:rFonts w:ascii="Times New Roman" w:eastAsia="Calibri" w:hAnsi="Times New Roman" w:cs="Times New Roman"/>
                <w:sz w:val="18"/>
                <w:szCs w:val="18"/>
                <w:lang w:val="en-GB"/>
              </w:rPr>
              <w:t xml:space="preserve"> Dempsey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(2011); Nam (2014); </w:t>
            </w:r>
            <w:proofErr w:type="spellStart"/>
            <w:r w:rsidRPr="00B5403F">
              <w:rPr>
                <w:rFonts w:ascii="Times New Roman" w:eastAsia="Calibri" w:hAnsi="Times New Roman" w:cs="Times New Roman"/>
                <w:sz w:val="18"/>
                <w:szCs w:val="18"/>
                <w:lang w:val="en-GB"/>
              </w:rPr>
              <w:t>Zavaleta</w:t>
            </w:r>
            <w:proofErr w:type="spellEnd"/>
            <w:r w:rsidRPr="00B5403F">
              <w:rPr>
                <w:rFonts w:ascii="Times New Roman" w:eastAsia="Calibri" w:hAnsi="Times New Roman" w:cs="Times New Roman"/>
                <w:sz w:val="18"/>
                <w:szCs w:val="18"/>
                <w:lang w:val="en-GB"/>
              </w:rPr>
              <w:t xml:space="preserve"> (2014); </w:t>
            </w:r>
            <w:proofErr w:type="spellStart"/>
            <w:r w:rsidRPr="00B5403F">
              <w:rPr>
                <w:rFonts w:ascii="Times New Roman" w:eastAsia="Calibri" w:hAnsi="Times New Roman" w:cs="Times New Roman"/>
                <w:sz w:val="18"/>
                <w:szCs w:val="18"/>
                <w:shd w:val="clear" w:color="auto" w:fill="FFFFFF"/>
                <w:lang w:val="en-GB"/>
              </w:rPr>
              <w:t>Valtorta</w:t>
            </w:r>
            <w:proofErr w:type="spellEnd"/>
            <w:r w:rsidRPr="00B5403F">
              <w:rPr>
                <w:rFonts w:ascii="Times New Roman" w:eastAsia="Calibri" w:hAnsi="Times New Roman" w:cs="Times New Roman"/>
                <w:sz w:val="18"/>
                <w:szCs w:val="18"/>
                <w:shd w:val="clear" w:color="auto" w:fill="FFFFFF"/>
                <w:lang w:val="en-GB"/>
              </w:rPr>
              <w:t xml:space="preserve"> (2016)</w:t>
            </w:r>
          </w:p>
        </w:tc>
      </w:tr>
      <w:tr w:rsidR="00B5403F" w:rsidRPr="00B5403F" w:rsidTr="00A631DB">
        <w:tc>
          <w:tcPr>
            <w:tcW w:w="1106"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p>
        </w:tc>
        <w:tc>
          <w:tcPr>
            <w:tcW w:w="1275" w:type="dxa"/>
            <w:shd w:val="clear" w:color="auto" w:fill="auto"/>
          </w:tcPr>
          <w:p w:rsidR="00B5403F" w:rsidRPr="00B5403F" w:rsidRDefault="00B5403F" w:rsidP="00B5403F">
            <w:pPr>
              <w:spacing w:after="0" w:line="240" w:lineRule="auto"/>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Work/home life balance</w:t>
            </w:r>
          </w:p>
          <w:p w:rsidR="00B5403F" w:rsidRPr="00B5403F" w:rsidRDefault="00B5403F" w:rsidP="00B5403F">
            <w:pPr>
              <w:spacing w:after="0" w:line="240" w:lineRule="auto"/>
              <w:rPr>
                <w:rFonts w:ascii="Times New Roman" w:eastAsia="Calibri" w:hAnsi="Times New Roman" w:cs="Times New Roman"/>
                <w:sz w:val="18"/>
                <w:szCs w:val="18"/>
                <w:lang w:val="en-GB"/>
              </w:rPr>
            </w:pPr>
          </w:p>
          <w:p w:rsidR="00B5403F" w:rsidRPr="00B5403F" w:rsidRDefault="00B5403F" w:rsidP="00B5403F">
            <w:pPr>
              <w:spacing w:after="0" w:line="240" w:lineRule="auto"/>
              <w:rPr>
                <w:rFonts w:ascii="Times New Roman" w:eastAsia="Calibri" w:hAnsi="Times New Roman" w:cs="Times New Roman"/>
                <w:sz w:val="18"/>
                <w:szCs w:val="18"/>
                <w:lang w:val="en-GB"/>
              </w:rPr>
            </w:pPr>
          </w:p>
          <w:p w:rsidR="00B5403F" w:rsidRPr="00B5403F" w:rsidRDefault="00B5403F" w:rsidP="00B5403F">
            <w:pPr>
              <w:spacing w:after="0" w:line="240" w:lineRule="auto"/>
              <w:rPr>
                <w:rFonts w:ascii="Times New Roman" w:eastAsia="Calibri" w:hAnsi="Times New Roman" w:cs="Times New Roman"/>
                <w:sz w:val="18"/>
                <w:szCs w:val="18"/>
                <w:lang w:val="en-GB"/>
              </w:rPr>
            </w:pPr>
          </w:p>
        </w:tc>
        <w:tc>
          <w:tcPr>
            <w:tcW w:w="7230"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 xml:space="preserve">Nicholas and Guzman (2009); </w:t>
            </w:r>
            <w:proofErr w:type="spellStart"/>
            <w:r w:rsidRPr="00B5403F">
              <w:rPr>
                <w:rFonts w:ascii="Times New Roman" w:eastAsia="Calibri" w:hAnsi="Times New Roman" w:cs="Times New Roman"/>
                <w:sz w:val="18"/>
                <w:szCs w:val="18"/>
                <w:lang w:val="en-GB"/>
              </w:rPr>
              <w:t>Wajcman</w:t>
            </w:r>
            <w:proofErr w:type="spellEnd"/>
            <w:r w:rsidRPr="00B5403F">
              <w:rPr>
                <w:rFonts w:ascii="Times New Roman" w:eastAsia="Calibri" w:hAnsi="Times New Roman" w:cs="Times New Roman"/>
                <w:sz w:val="18"/>
                <w:szCs w:val="18"/>
                <w:lang w:val="en-GB"/>
              </w:rPr>
              <w:t xml:space="preserve">, </w:t>
            </w:r>
            <w:proofErr w:type="spellStart"/>
            <w:r w:rsidRPr="00B5403F">
              <w:rPr>
                <w:rFonts w:ascii="Times New Roman" w:eastAsia="Calibri" w:hAnsi="Times New Roman" w:cs="Times New Roman"/>
                <w:sz w:val="18"/>
                <w:szCs w:val="18"/>
                <w:lang w:val="en-GB"/>
              </w:rPr>
              <w:t>Bittman</w:t>
            </w:r>
            <w:proofErr w:type="spellEnd"/>
            <w:r w:rsidRPr="00B5403F">
              <w:rPr>
                <w:rFonts w:ascii="Times New Roman" w:eastAsia="Calibri" w:hAnsi="Times New Roman" w:cs="Times New Roman"/>
                <w:sz w:val="18"/>
                <w:szCs w:val="18"/>
                <w:lang w:val="en-GB"/>
              </w:rPr>
              <w:t xml:space="preserve"> and Brown (2008); Wallace (2004); Allen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(2000); </w:t>
            </w:r>
            <w:proofErr w:type="spellStart"/>
            <w:r w:rsidRPr="00B5403F">
              <w:rPr>
                <w:rFonts w:ascii="Times New Roman" w:eastAsia="Calibri" w:hAnsi="Times New Roman" w:cs="Times New Roman"/>
                <w:sz w:val="18"/>
                <w:szCs w:val="18"/>
                <w:lang w:val="en-GB"/>
              </w:rPr>
              <w:t>Frone</w:t>
            </w:r>
            <w:proofErr w:type="spellEnd"/>
            <w:r w:rsidRPr="00B5403F">
              <w:rPr>
                <w:rFonts w:ascii="Times New Roman" w:eastAsia="Calibri" w:hAnsi="Times New Roman" w:cs="Times New Roman"/>
                <w:sz w:val="18"/>
                <w:szCs w:val="18"/>
                <w:lang w:val="en-GB"/>
              </w:rPr>
              <w:t xml:space="preserve"> (2003); </w:t>
            </w:r>
            <w:proofErr w:type="spellStart"/>
            <w:r w:rsidRPr="00B5403F">
              <w:rPr>
                <w:rFonts w:ascii="Times New Roman" w:eastAsia="Calibri" w:hAnsi="Times New Roman" w:cs="Times New Roman"/>
                <w:sz w:val="18"/>
                <w:szCs w:val="18"/>
                <w:lang w:val="en-GB"/>
              </w:rPr>
              <w:t>Grimshaw</w:t>
            </w:r>
            <w:proofErr w:type="spellEnd"/>
            <w:r w:rsidRPr="00B5403F">
              <w:rPr>
                <w:rFonts w:ascii="Times New Roman" w:eastAsia="Calibri" w:hAnsi="Times New Roman" w:cs="Times New Roman"/>
                <w:sz w:val="18"/>
                <w:szCs w:val="18"/>
                <w:lang w:val="en-GB"/>
              </w:rPr>
              <w:t xml:space="preserve"> (2007); </w:t>
            </w:r>
            <w:proofErr w:type="spellStart"/>
            <w:r w:rsidRPr="00B5403F">
              <w:rPr>
                <w:rFonts w:ascii="Times New Roman" w:eastAsia="Calibri" w:hAnsi="Times New Roman" w:cs="Times New Roman"/>
                <w:sz w:val="18"/>
                <w:szCs w:val="18"/>
                <w:lang w:val="en-GB"/>
              </w:rPr>
              <w:t>Beutell</w:t>
            </w:r>
            <w:proofErr w:type="spellEnd"/>
            <w:r w:rsidRPr="00B5403F">
              <w:rPr>
                <w:rFonts w:ascii="Times New Roman" w:eastAsia="Calibri" w:hAnsi="Times New Roman" w:cs="Times New Roman"/>
                <w:sz w:val="18"/>
                <w:szCs w:val="18"/>
                <w:lang w:val="en-GB"/>
              </w:rPr>
              <w:t xml:space="preserve"> (2010); Nam (2014); </w:t>
            </w:r>
            <w:proofErr w:type="spellStart"/>
            <w:r w:rsidRPr="00B5403F">
              <w:rPr>
                <w:rFonts w:ascii="Times New Roman" w:eastAsia="Calibri" w:hAnsi="Times New Roman" w:cs="Times New Roman"/>
                <w:sz w:val="18"/>
                <w:szCs w:val="18"/>
                <w:lang w:val="en-GB"/>
              </w:rPr>
              <w:t>Fapohunda</w:t>
            </w:r>
            <w:proofErr w:type="spellEnd"/>
            <w:r w:rsidRPr="00B5403F">
              <w:rPr>
                <w:rFonts w:ascii="Times New Roman" w:eastAsia="Calibri" w:hAnsi="Times New Roman" w:cs="Times New Roman"/>
                <w:sz w:val="18"/>
                <w:szCs w:val="18"/>
                <w:lang w:val="en-GB"/>
              </w:rPr>
              <w:t xml:space="preserve"> (2014); </w:t>
            </w:r>
            <w:proofErr w:type="spellStart"/>
            <w:r w:rsidRPr="00B5403F">
              <w:rPr>
                <w:rFonts w:ascii="Times New Roman" w:eastAsia="Calibri" w:hAnsi="Times New Roman" w:cs="Times New Roman"/>
                <w:sz w:val="18"/>
                <w:szCs w:val="18"/>
                <w:lang w:val="en-GB"/>
              </w:rPr>
              <w:t>Mokyr</w:t>
            </w:r>
            <w:proofErr w:type="spellEnd"/>
            <w:r w:rsidRPr="00B5403F">
              <w:rPr>
                <w:rFonts w:ascii="Times New Roman" w:eastAsia="Calibri" w:hAnsi="Times New Roman" w:cs="Times New Roman"/>
                <w:sz w:val="18"/>
                <w:szCs w:val="18"/>
                <w:lang w:val="en-GB"/>
              </w:rPr>
              <w:t xml:space="preserve">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(2015); </w:t>
            </w:r>
            <w:proofErr w:type="spellStart"/>
            <w:r w:rsidRPr="00B5403F">
              <w:rPr>
                <w:rFonts w:ascii="Times New Roman" w:eastAsia="Calibri" w:hAnsi="Times New Roman" w:cs="Times New Roman"/>
                <w:sz w:val="18"/>
                <w:szCs w:val="18"/>
                <w:lang w:val="en-GB"/>
              </w:rPr>
              <w:t>Nørgaard</w:t>
            </w:r>
            <w:proofErr w:type="spellEnd"/>
            <w:r w:rsidRPr="00B5403F">
              <w:rPr>
                <w:rFonts w:ascii="Times New Roman" w:eastAsia="Calibri" w:hAnsi="Times New Roman" w:cs="Times New Roman"/>
                <w:sz w:val="18"/>
                <w:szCs w:val="18"/>
                <w:lang w:val="en-GB"/>
              </w:rPr>
              <w:t xml:space="preserve">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(2015); </w:t>
            </w:r>
            <w:proofErr w:type="spellStart"/>
            <w:r w:rsidRPr="00B5403F">
              <w:rPr>
                <w:rFonts w:ascii="Times New Roman" w:eastAsia="Calibri" w:hAnsi="Times New Roman" w:cs="Times New Roman"/>
                <w:sz w:val="18"/>
                <w:szCs w:val="18"/>
                <w:shd w:val="clear" w:color="auto" w:fill="FFFFFF"/>
                <w:lang w:val="en-GB"/>
              </w:rPr>
              <w:t>Valtorta</w:t>
            </w:r>
            <w:proofErr w:type="spellEnd"/>
            <w:r w:rsidRPr="00B5403F">
              <w:rPr>
                <w:rFonts w:ascii="Times New Roman" w:eastAsia="Calibri" w:hAnsi="Times New Roman" w:cs="Times New Roman"/>
                <w:sz w:val="18"/>
                <w:szCs w:val="18"/>
                <w:shd w:val="clear" w:color="auto" w:fill="FFFFFF"/>
                <w:lang w:val="en-GB"/>
              </w:rPr>
              <w:t xml:space="preserve"> (2016);</w:t>
            </w:r>
            <w:r w:rsidRPr="00B5403F">
              <w:rPr>
                <w:rFonts w:ascii="Times New Roman" w:eastAsia="Calibri" w:hAnsi="Times New Roman" w:cs="Times New Roman"/>
                <w:sz w:val="18"/>
                <w:szCs w:val="18"/>
                <w:lang w:val="en-GB"/>
              </w:rPr>
              <w:t xml:space="preserve"> Zhang (2016)</w:t>
            </w:r>
          </w:p>
        </w:tc>
      </w:tr>
      <w:tr w:rsidR="00B5403F" w:rsidRPr="00B5403F" w:rsidTr="00A631DB">
        <w:tc>
          <w:tcPr>
            <w:tcW w:w="1106"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p>
        </w:tc>
        <w:tc>
          <w:tcPr>
            <w:tcW w:w="1275"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 xml:space="preserve">Overwork </w:t>
            </w:r>
          </w:p>
        </w:tc>
        <w:tc>
          <w:tcPr>
            <w:tcW w:w="7230"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proofErr w:type="spellStart"/>
            <w:r w:rsidRPr="00B5403F">
              <w:rPr>
                <w:rFonts w:ascii="Times New Roman" w:eastAsia="Calibri" w:hAnsi="Times New Roman" w:cs="Times New Roman"/>
                <w:sz w:val="18"/>
                <w:szCs w:val="18"/>
                <w:lang w:val="en-GB"/>
              </w:rPr>
              <w:t>Eikhof</w:t>
            </w:r>
            <w:proofErr w:type="spellEnd"/>
            <w:r w:rsidRPr="00B5403F">
              <w:rPr>
                <w:rFonts w:ascii="Times New Roman" w:eastAsia="Calibri" w:hAnsi="Times New Roman" w:cs="Times New Roman"/>
                <w:sz w:val="18"/>
                <w:szCs w:val="18"/>
                <w:lang w:val="en-GB"/>
              </w:rPr>
              <w:t xml:space="preserve">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(2007); </w:t>
            </w:r>
            <w:proofErr w:type="spellStart"/>
            <w:r w:rsidRPr="00B5403F">
              <w:rPr>
                <w:rFonts w:ascii="Times New Roman" w:eastAsia="Calibri" w:hAnsi="Times New Roman" w:cs="Times New Roman"/>
                <w:sz w:val="18"/>
                <w:szCs w:val="18"/>
                <w:lang w:val="en-GB"/>
              </w:rPr>
              <w:t>Grimshaw</w:t>
            </w:r>
            <w:proofErr w:type="spellEnd"/>
            <w:r w:rsidRPr="00B5403F">
              <w:rPr>
                <w:rFonts w:ascii="Times New Roman" w:eastAsia="Calibri" w:hAnsi="Times New Roman" w:cs="Times New Roman"/>
                <w:sz w:val="18"/>
                <w:szCs w:val="18"/>
                <w:lang w:val="en-GB"/>
              </w:rPr>
              <w:t xml:space="preserve"> (2007); Nam (2014); </w:t>
            </w:r>
            <w:proofErr w:type="spellStart"/>
            <w:r w:rsidRPr="00B5403F">
              <w:rPr>
                <w:rFonts w:ascii="Times New Roman" w:eastAsia="Calibri" w:hAnsi="Times New Roman" w:cs="Times New Roman"/>
                <w:sz w:val="18"/>
                <w:szCs w:val="18"/>
                <w:shd w:val="clear" w:color="auto" w:fill="FFFFFF"/>
                <w:lang w:val="en-GB"/>
              </w:rPr>
              <w:t>Valtorta</w:t>
            </w:r>
            <w:proofErr w:type="spellEnd"/>
            <w:r w:rsidRPr="00B5403F">
              <w:rPr>
                <w:rFonts w:ascii="Times New Roman" w:eastAsia="Calibri" w:hAnsi="Times New Roman" w:cs="Times New Roman"/>
                <w:sz w:val="18"/>
                <w:szCs w:val="18"/>
                <w:shd w:val="clear" w:color="auto" w:fill="FFFFFF"/>
                <w:lang w:val="en-GB"/>
              </w:rPr>
              <w:t xml:space="preserve"> (2016)</w:t>
            </w:r>
          </w:p>
        </w:tc>
      </w:tr>
      <w:tr w:rsidR="00B5403F" w:rsidRPr="00B5403F" w:rsidTr="00A631DB">
        <w:tc>
          <w:tcPr>
            <w:tcW w:w="1106"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p>
        </w:tc>
        <w:tc>
          <w:tcPr>
            <w:tcW w:w="1275"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Social isolation</w:t>
            </w:r>
          </w:p>
        </w:tc>
        <w:tc>
          <w:tcPr>
            <w:tcW w:w="7230"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proofErr w:type="spellStart"/>
            <w:r w:rsidRPr="00B5403F">
              <w:rPr>
                <w:rFonts w:ascii="Times New Roman" w:eastAsia="Calibri" w:hAnsi="Times New Roman" w:cs="Times New Roman"/>
                <w:sz w:val="18"/>
                <w:szCs w:val="18"/>
                <w:lang w:val="en-GB"/>
              </w:rPr>
              <w:t>Beehr</w:t>
            </w:r>
            <w:proofErr w:type="spellEnd"/>
            <w:r w:rsidRPr="00B5403F">
              <w:rPr>
                <w:rFonts w:ascii="Times New Roman" w:eastAsia="Calibri" w:hAnsi="Times New Roman" w:cs="Times New Roman"/>
                <w:sz w:val="18"/>
                <w:szCs w:val="18"/>
                <w:lang w:val="en-GB"/>
              </w:rPr>
              <w:t xml:space="preserve">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(2000); </w:t>
            </w:r>
            <w:proofErr w:type="spellStart"/>
            <w:r w:rsidRPr="00B5403F">
              <w:rPr>
                <w:rFonts w:ascii="Times New Roman" w:eastAsia="Calibri" w:hAnsi="Times New Roman" w:cs="Times New Roman"/>
                <w:sz w:val="18"/>
                <w:szCs w:val="18"/>
                <w:shd w:val="clear" w:color="auto" w:fill="FFFFFF"/>
                <w:lang w:val="en-GB"/>
              </w:rPr>
              <w:t>Cattan</w:t>
            </w:r>
            <w:proofErr w:type="spellEnd"/>
            <w:r w:rsidRPr="00B5403F">
              <w:rPr>
                <w:rFonts w:ascii="Times New Roman" w:eastAsia="Calibri" w:hAnsi="Times New Roman" w:cs="Times New Roman"/>
                <w:sz w:val="18"/>
                <w:szCs w:val="18"/>
                <w:shd w:val="clear" w:color="auto" w:fill="FFFFFF"/>
                <w:lang w:val="en-GB"/>
              </w:rPr>
              <w:t xml:space="preserve"> </w:t>
            </w:r>
            <w:r w:rsidRPr="00B5403F">
              <w:rPr>
                <w:rFonts w:ascii="Times New Roman" w:eastAsia="Calibri" w:hAnsi="Times New Roman" w:cs="Times New Roman"/>
                <w:i/>
                <w:sz w:val="18"/>
                <w:szCs w:val="18"/>
                <w:shd w:val="clear" w:color="auto" w:fill="FFFFFF"/>
                <w:lang w:val="en-GB"/>
              </w:rPr>
              <w:t>et al.</w:t>
            </w:r>
            <w:r w:rsidRPr="00B5403F">
              <w:rPr>
                <w:rFonts w:ascii="Times New Roman" w:eastAsia="Calibri" w:hAnsi="Times New Roman" w:cs="Times New Roman"/>
                <w:sz w:val="18"/>
                <w:szCs w:val="18"/>
                <w:shd w:val="clear" w:color="auto" w:fill="FFFFFF"/>
                <w:lang w:val="en-GB"/>
              </w:rPr>
              <w:t xml:space="preserve"> (2005); </w:t>
            </w:r>
            <w:r w:rsidRPr="00B5403F">
              <w:rPr>
                <w:rFonts w:ascii="Times New Roman" w:eastAsia="Calibri" w:hAnsi="Times New Roman" w:cs="Times New Roman"/>
                <w:sz w:val="18"/>
                <w:szCs w:val="18"/>
                <w:lang w:val="en-GB"/>
              </w:rPr>
              <w:t xml:space="preserve">Marshall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(2007); </w:t>
            </w:r>
            <w:proofErr w:type="spellStart"/>
            <w:r w:rsidRPr="00B5403F">
              <w:rPr>
                <w:rFonts w:ascii="Times New Roman" w:eastAsia="Calibri" w:hAnsi="Times New Roman" w:cs="Times New Roman"/>
                <w:sz w:val="18"/>
                <w:szCs w:val="18"/>
                <w:lang w:val="en-GB"/>
              </w:rPr>
              <w:t>Grimshaw</w:t>
            </w:r>
            <w:proofErr w:type="spellEnd"/>
            <w:r w:rsidRPr="00B5403F">
              <w:rPr>
                <w:rFonts w:ascii="Times New Roman" w:eastAsia="Calibri" w:hAnsi="Times New Roman" w:cs="Times New Roman"/>
                <w:sz w:val="18"/>
                <w:szCs w:val="18"/>
                <w:lang w:val="en-GB"/>
              </w:rPr>
              <w:t xml:space="preserve"> (2007); Dempsey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(2011); Nam (2014); </w:t>
            </w:r>
            <w:proofErr w:type="spellStart"/>
            <w:r w:rsidRPr="00B5403F">
              <w:rPr>
                <w:rFonts w:ascii="Times New Roman" w:eastAsia="Calibri" w:hAnsi="Times New Roman" w:cs="Times New Roman"/>
                <w:sz w:val="18"/>
                <w:szCs w:val="18"/>
                <w:lang w:val="en-GB"/>
              </w:rPr>
              <w:t>Zavaleta</w:t>
            </w:r>
            <w:proofErr w:type="spellEnd"/>
            <w:r w:rsidRPr="00B5403F">
              <w:rPr>
                <w:rFonts w:ascii="Times New Roman" w:eastAsia="Calibri" w:hAnsi="Times New Roman" w:cs="Times New Roman"/>
                <w:sz w:val="18"/>
                <w:szCs w:val="18"/>
                <w:lang w:val="en-GB"/>
              </w:rPr>
              <w:t xml:space="preserve">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(2014); </w:t>
            </w:r>
            <w:proofErr w:type="spellStart"/>
            <w:r w:rsidRPr="00B5403F">
              <w:rPr>
                <w:rFonts w:ascii="Times New Roman" w:eastAsia="Calibri" w:hAnsi="Times New Roman" w:cs="Times New Roman"/>
                <w:sz w:val="18"/>
                <w:szCs w:val="18"/>
                <w:lang w:val="en-GB"/>
              </w:rPr>
              <w:t>Nørgaard</w:t>
            </w:r>
            <w:proofErr w:type="spellEnd"/>
            <w:r w:rsidRPr="00B5403F">
              <w:rPr>
                <w:rFonts w:ascii="Times New Roman" w:eastAsia="Calibri" w:hAnsi="Times New Roman" w:cs="Times New Roman"/>
                <w:sz w:val="18"/>
                <w:szCs w:val="18"/>
                <w:lang w:val="en-GB"/>
              </w:rPr>
              <w:t xml:space="preserve">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(2015); </w:t>
            </w:r>
            <w:proofErr w:type="spellStart"/>
            <w:r w:rsidRPr="00B5403F">
              <w:rPr>
                <w:rFonts w:ascii="Times New Roman" w:eastAsia="Calibri" w:hAnsi="Times New Roman" w:cs="Times New Roman"/>
                <w:sz w:val="18"/>
                <w:szCs w:val="18"/>
                <w:shd w:val="clear" w:color="auto" w:fill="FFFFFF"/>
                <w:lang w:val="en-GB"/>
              </w:rPr>
              <w:t>Valtorta</w:t>
            </w:r>
            <w:proofErr w:type="spellEnd"/>
            <w:r w:rsidRPr="00B5403F">
              <w:rPr>
                <w:rFonts w:ascii="Times New Roman" w:eastAsia="Calibri" w:hAnsi="Times New Roman" w:cs="Times New Roman"/>
                <w:sz w:val="18"/>
                <w:szCs w:val="18"/>
                <w:shd w:val="clear" w:color="auto" w:fill="FFFFFF"/>
                <w:lang w:val="en-GB"/>
              </w:rPr>
              <w:t xml:space="preserve"> (2016)</w:t>
            </w:r>
          </w:p>
        </w:tc>
      </w:tr>
      <w:tr w:rsidR="00B5403F" w:rsidRPr="00B5403F" w:rsidTr="00A631DB">
        <w:tc>
          <w:tcPr>
            <w:tcW w:w="1106" w:type="dxa"/>
            <w:vMerge w:val="restart"/>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 xml:space="preserve">Job satisfaction </w:t>
            </w:r>
          </w:p>
        </w:tc>
        <w:tc>
          <w:tcPr>
            <w:tcW w:w="1275"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 xml:space="preserve">Remuneration </w:t>
            </w:r>
          </w:p>
        </w:tc>
        <w:tc>
          <w:tcPr>
            <w:tcW w:w="7230"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proofErr w:type="spellStart"/>
            <w:r w:rsidRPr="00B5403F">
              <w:rPr>
                <w:rFonts w:ascii="Times New Roman" w:eastAsia="Calibri" w:hAnsi="Times New Roman" w:cs="Times New Roman"/>
                <w:sz w:val="18"/>
                <w:szCs w:val="18"/>
                <w:lang w:val="en-GB"/>
              </w:rPr>
              <w:t>Nørgaard</w:t>
            </w:r>
            <w:proofErr w:type="spellEnd"/>
            <w:r w:rsidRPr="00B5403F">
              <w:rPr>
                <w:rFonts w:ascii="Times New Roman" w:eastAsia="Calibri" w:hAnsi="Times New Roman" w:cs="Times New Roman"/>
                <w:sz w:val="18"/>
                <w:szCs w:val="18"/>
                <w:lang w:val="en-GB"/>
              </w:rPr>
              <w:t xml:space="preserve">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(2015); </w:t>
            </w:r>
            <w:proofErr w:type="spellStart"/>
            <w:r w:rsidRPr="00B5403F">
              <w:rPr>
                <w:rFonts w:ascii="Times New Roman" w:eastAsia="Calibri" w:hAnsi="Times New Roman" w:cs="Times New Roman"/>
                <w:sz w:val="18"/>
                <w:szCs w:val="18"/>
                <w:lang w:val="en-GB"/>
              </w:rPr>
              <w:t>Mokyr</w:t>
            </w:r>
            <w:proofErr w:type="spellEnd"/>
            <w:r w:rsidRPr="00B5403F">
              <w:rPr>
                <w:rFonts w:ascii="Times New Roman" w:eastAsia="Calibri" w:hAnsi="Times New Roman" w:cs="Times New Roman"/>
                <w:sz w:val="18"/>
                <w:szCs w:val="18"/>
                <w:lang w:val="en-GB"/>
              </w:rPr>
              <w:t xml:space="preserve">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(2015)</w:t>
            </w:r>
          </w:p>
        </w:tc>
      </w:tr>
      <w:tr w:rsidR="00B5403F" w:rsidRPr="00B5403F" w:rsidTr="00A631DB">
        <w:tc>
          <w:tcPr>
            <w:tcW w:w="1106"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p>
        </w:tc>
        <w:tc>
          <w:tcPr>
            <w:tcW w:w="1275"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 xml:space="preserve">Autonomy </w:t>
            </w:r>
          </w:p>
        </w:tc>
        <w:tc>
          <w:tcPr>
            <w:tcW w:w="7230"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proofErr w:type="spellStart"/>
            <w:r w:rsidRPr="00B5403F">
              <w:rPr>
                <w:rFonts w:ascii="Times New Roman" w:eastAsia="Calibri" w:hAnsi="Times New Roman" w:cs="Times New Roman"/>
                <w:sz w:val="18"/>
                <w:szCs w:val="18"/>
                <w:lang w:val="en-GB"/>
              </w:rPr>
              <w:t>Nørgaard</w:t>
            </w:r>
            <w:proofErr w:type="spellEnd"/>
            <w:r w:rsidRPr="00B5403F">
              <w:rPr>
                <w:rFonts w:ascii="Times New Roman" w:eastAsia="Calibri" w:hAnsi="Times New Roman" w:cs="Times New Roman"/>
                <w:sz w:val="18"/>
                <w:szCs w:val="18"/>
                <w:lang w:val="en-GB"/>
              </w:rPr>
              <w:t xml:space="preserve">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(2015)</w:t>
            </w:r>
          </w:p>
        </w:tc>
      </w:tr>
      <w:tr w:rsidR="00B5403F" w:rsidRPr="00B5403F" w:rsidTr="00A631DB">
        <w:tc>
          <w:tcPr>
            <w:tcW w:w="1106"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p>
        </w:tc>
        <w:tc>
          <w:tcPr>
            <w:tcW w:w="1275"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Job security</w:t>
            </w:r>
          </w:p>
        </w:tc>
        <w:tc>
          <w:tcPr>
            <w:tcW w:w="7230"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proofErr w:type="spellStart"/>
            <w:r w:rsidRPr="00B5403F">
              <w:rPr>
                <w:rFonts w:ascii="Times New Roman" w:eastAsia="Calibri" w:hAnsi="Times New Roman" w:cs="Times New Roman"/>
                <w:sz w:val="18"/>
                <w:szCs w:val="18"/>
                <w:lang w:val="en-GB"/>
              </w:rPr>
              <w:t>Grimshaw</w:t>
            </w:r>
            <w:proofErr w:type="spellEnd"/>
            <w:r w:rsidRPr="00B5403F">
              <w:rPr>
                <w:rFonts w:ascii="Times New Roman" w:eastAsia="Calibri" w:hAnsi="Times New Roman" w:cs="Times New Roman"/>
                <w:sz w:val="18"/>
                <w:szCs w:val="18"/>
                <w:lang w:val="en-GB"/>
              </w:rPr>
              <w:t xml:space="preserve"> (2007); Dempsey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(2011); </w:t>
            </w:r>
            <w:proofErr w:type="spellStart"/>
            <w:r w:rsidRPr="00B5403F">
              <w:rPr>
                <w:rFonts w:ascii="Times New Roman" w:eastAsia="Calibri" w:hAnsi="Times New Roman" w:cs="Times New Roman"/>
                <w:sz w:val="18"/>
                <w:szCs w:val="18"/>
                <w:lang w:val="en-GB"/>
              </w:rPr>
              <w:t>Mokyr</w:t>
            </w:r>
            <w:proofErr w:type="spellEnd"/>
            <w:r w:rsidRPr="00B5403F">
              <w:rPr>
                <w:rFonts w:ascii="Times New Roman" w:eastAsia="Calibri" w:hAnsi="Times New Roman" w:cs="Times New Roman"/>
                <w:sz w:val="18"/>
                <w:szCs w:val="18"/>
                <w:lang w:val="en-GB"/>
              </w:rPr>
              <w:t xml:space="preserve">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(2015); </w:t>
            </w:r>
            <w:proofErr w:type="spellStart"/>
            <w:r w:rsidRPr="00B5403F">
              <w:rPr>
                <w:rFonts w:ascii="Times New Roman" w:eastAsia="Calibri" w:hAnsi="Times New Roman" w:cs="Times New Roman"/>
                <w:sz w:val="18"/>
                <w:szCs w:val="18"/>
                <w:lang w:val="en-GB"/>
              </w:rPr>
              <w:t>Nørgaard</w:t>
            </w:r>
            <w:proofErr w:type="spellEnd"/>
            <w:r w:rsidRPr="00B5403F">
              <w:rPr>
                <w:rFonts w:ascii="Times New Roman" w:eastAsia="Calibri" w:hAnsi="Times New Roman" w:cs="Times New Roman"/>
                <w:sz w:val="18"/>
                <w:szCs w:val="18"/>
                <w:lang w:val="en-GB"/>
              </w:rPr>
              <w:t xml:space="preserve">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(2015)</w:t>
            </w:r>
          </w:p>
        </w:tc>
      </w:tr>
      <w:tr w:rsidR="00B5403F" w:rsidRPr="00B5403F" w:rsidTr="00A631DB">
        <w:tc>
          <w:tcPr>
            <w:tcW w:w="1106"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p>
        </w:tc>
        <w:tc>
          <w:tcPr>
            <w:tcW w:w="1275"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 xml:space="preserve">Interpersonal relationship </w:t>
            </w:r>
          </w:p>
        </w:tc>
        <w:tc>
          <w:tcPr>
            <w:tcW w:w="7230"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proofErr w:type="spellStart"/>
            <w:r w:rsidRPr="00B5403F">
              <w:rPr>
                <w:rFonts w:ascii="Times New Roman" w:eastAsia="Calibri" w:hAnsi="Times New Roman" w:cs="Times New Roman"/>
                <w:sz w:val="18"/>
                <w:szCs w:val="18"/>
                <w:lang w:val="en-GB"/>
              </w:rPr>
              <w:t>Beehr</w:t>
            </w:r>
            <w:proofErr w:type="spellEnd"/>
            <w:r w:rsidRPr="00B5403F">
              <w:rPr>
                <w:rFonts w:ascii="Times New Roman" w:eastAsia="Calibri" w:hAnsi="Times New Roman" w:cs="Times New Roman"/>
                <w:sz w:val="18"/>
                <w:szCs w:val="18"/>
                <w:lang w:val="en-GB"/>
              </w:rPr>
              <w:t xml:space="preserve">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(2000);</w:t>
            </w:r>
            <w:r w:rsidRPr="00B5403F">
              <w:rPr>
                <w:rFonts w:ascii="Times New Roman" w:eastAsia="Times New Roman" w:hAnsi="Times New Roman" w:cs="Times New Roman"/>
                <w:bCs/>
                <w:kern w:val="36"/>
                <w:sz w:val="18"/>
                <w:szCs w:val="18"/>
                <w:lang w:val="en-ZA" w:eastAsia="en-ZA"/>
              </w:rPr>
              <w:t xml:space="preserve"> Bhatt (2001); </w:t>
            </w:r>
            <w:r w:rsidRPr="00B5403F">
              <w:rPr>
                <w:rFonts w:ascii="Times New Roman" w:eastAsia="Calibri" w:hAnsi="Times New Roman" w:cs="Times New Roman"/>
                <w:sz w:val="18"/>
                <w:szCs w:val="18"/>
                <w:shd w:val="clear" w:color="auto" w:fill="FFFFFF"/>
                <w:lang w:val="en-GB"/>
              </w:rPr>
              <w:t xml:space="preserve">Bennett </w:t>
            </w:r>
            <w:r w:rsidRPr="00B5403F">
              <w:rPr>
                <w:rFonts w:ascii="Times New Roman" w:eastAsia="Calibri" w:hAnsi="Times New Roman" w:cs="Times New Roman"/>
                <w:i/>
                <w:sz w:val="18"/>
                <w:szCs w:val="18"/>
                <w:shd w:val="clear" w:color="auto" w:fill="FFFFFF"/>
                <w:lang w:val="en-GB"/>
              </w:rPr>
              <w:t>et al.</w:t>
            </w:r>
            <w:r w:rsidRPr="00B5403F">
              <w:rPr>
                <w:rFonts w:ascii="Times New Roman" w:eastAsia="Calibri" w:hAnsi="Times New Roman" w:cs="Times New Roman"/>
                <w:sz w:val="18"/>
                <w:szCs w:val="18"/>
                <w:shd w:val="clear" w:color="auto" w:fill="FFFFFF"/>
                <w:lang w:val="en-GB"/>
              </w:rPr>
              <w:t xml:space="preserve"> (2010); </w:t>
            </w:r>
            <w:r w:rsidRPr="00B5403F">
              <w:rPr>
                <w:rFonts w:ascii="Times New Roman" w:eastAsia="Calibri" w:hAnsi="Times New Roman" w:cs="Times New Roman"/>
                <w:sz w:val="18"/>
                <w:szCs w:val="18"/>
                <w:lang w:val="en-GB"/>
              </w:rPr>
              <w:t xml:space="preserve">Nam (2014); </w:t>
            </w:r>
            <w:proofErr w:type="spellStart"/>
            <w:r w:rsidRPr="00B5403F">
              <w:rPr>
                <w:rFonts w:ascii="Times New Roman" w:eastAsia="Calibri" w:hAnsi="Times New Roman" w:cs="Times New Roman"/>
                <w:sz w:val="18"/>
                <w:szCs w:val="18"/>
                <w:lang w:val="en-GB"/>
              </w:rPr>
              <w:t>Nørgaard</w:t>
            </w:r>
            <w:proofErr w:type="spellEnd"/>
            <w:r w:rsidRPr="00B5403F">
              <w:rPr>
                <w:rFonts w:ascii="Times New Roman" w:eastAsia="Calibri" w:hAnsi="Times New Roman" w:cs="Times New Roman"/>
                <w:sz w:val="18"/>
                <w:szCs w:val="18"/>
                <w:lang w:val="en-GB"/>
              </w:rPr>
              <w:t xml:space="preserve">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(2015); Zhang (2016)</w:t>
            </w:r>
          </w:p>
        </w:tc>
      </w:tr>
      <w:tr w:rsidR="00B5403F" w:rsidRPr="00B5403F" w:rsidTr="00A631DB">
        <w:tc>
          <w:tcPr>
            <w:tcW w:w="1106"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p>
        </w:tc>
        <w:tc>
          <w:tcPr>
            <w:tcW w:w="1275"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Professional status</w:t>
            </w:r>
          </w:p>
        </w:tc>
        <w:tc>
          <w:tcPr>
            <w:tcW w:w="7230"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proofErr w:type="spellStart"/>
            <w:r w:rsidRPr="00B5403F">
              <w:rPr>
                <w:rFonts w:ascii="Times New Roman" w:eastAsia="Calibri" w:hAnsi="Times New Roman" w:cs="Times New Roman"/>
                <w:sz w:val="18"/>
                <w:szCs w:val="18"/>
                <w:lang w:val="en-GB"/>
              </w:rPr>
              <w:t>Nørgaard</w:t>
            </w:r>
            <w:proofErr w:type="spellEnd"/>
            <w:r w:rsidRPr="00B5403F">
              <w:rPr>
                <w:rFonts w:ascii="Times New Roman" w:eastAsia="Calibri" w:hAnsi="Times New Roman" w:cs="Times New Roman"/>
                <w:sz w:val="18"/>
                <w:szCs w:val="18"/>
                <w:lang w:val="en-GB"/>
              </w:rPr>
              <w:t xml:space="preserve">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(2015)</w:t>
            </w:r>
          </w:p>
        </w:tc>
      </w:tr>
      <w:tr w:rsidR="00B5403F" w:rsidRPr="00B5403F" w:rsidTr="00A631DB">
        <w:tc>
          <w:tcPr>
            <w:tcW w:w="1106"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p>
        </w:tc>
        <w:tc>
          <w:tcPr>
            <w:tcW w:w="1275"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Task requirement</w:t>
            </w:r>
          </w:p>
        </w:tc>
        <w:tc>
          <w:tcPr>
            <w:tcW w:w="7230"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 xml:space="preserve">Nam (2014); </w:t>
            </w:r>
            <w:proofErr w:type="spellStart"/>
            <w:r w:rsidRPr="00B5403F">
              <w:rPr>
                <w:rFonts w:ascii="Times New Roman" w:eastAsia="Calibri" w:hAnsi="Times New Roman" w:cs="Times New Roman"/>
                <w:sz w:val="18"/>
                <w:szCs w:val="18"/>
                <w:lang w:val="en-GB"/>
              </w:rPr>
              <w:t>Nørgaard</w:t>
            </w:r>
            <w:proofErr w:type="spellEnd"/>
            <w:r w:rsidRPr="00B5403F">
              <w:rPr>
                <w:rFonts w:ascii="Times New Roman" w:eastAsia="Calibri" w:hAnsi="Times New Roman" w:cs="Times New Roman"/>
                <w:sz w:val="18"/>
                <w:szCs w:val="18"/>
                <w:lang w:val="en-GB"/>
              </w:rPr>
              <w:t xml:space="preserve">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(2015)</w:t>
            </w:r>
          </w:p>
        </w:tc>
      </w:tr>
      <w:tr w:rsidR="00B5403F" w:rsidRPr="00B5403F" w:rsidTr="00A631DB">
        <w:tc>
          <w:tcPr>
            <w:tcW w:w="1106"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p>
        </w:tc>
        <w:tc>
          <w:tcPr>
            <w:tcW w:w="1275"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Organisational policy</w:t>
            </w:r>
          </w:p>
        </w:tc>
        <w:tc>
          <w:tcPr>
            <w:tcW w:w="7230"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proofErr w:type="spellStart"/>
            <w:r w:rsidRPr="00B5403F">
              <w:rPr>
                <w:rFonts w:ascii="Times New Roman" w:eastAsia="Calibri" w:hAnsi="Times New Roman" w:cs="Times New Roman"/>
                <w:sz w:val="18"/>
                <w:szCs w:val="18"/>
                <w:lang w:val="en-GB"/>
              </w:rPr>
              <w:t>Grimshaw</w:t>
            </w:r>
            <w:proofErr w:type="spellEnd"/>
            <w:r w:rsidRPr="00B5403F">
              <w:rPr>
                <w:rFonts w:ascii="Times New Roman" w:eastAsia="Calibri" w:hAnsi="Times New Roman" w:cs="Times New Roman"/>
                <w:sz w:val="18"/>
                <w:szCs w:val="18"/>
                <w:lang w:val="en-GB"/>
              </w:rPr>
              <w:t xml:space="preserve"> (2007); </w:t>
            </w:r>
            <w:proofErr w:type="spellStart"/>
            <w:r w:rsidRPr="00B5403F">
              <w:rPr>
                <w:rFonts w:ascii="Times New Roman" w:eastAsia="Calibri" w:hAnsi="Times New Roman" w:cs="Times New Roman"/>
                <w:sz w:val="18"/>
                <w:szCs w:val="18"/>
                <w:lang w:val="en-GB"/>
              </w:rPr>
              <w:t>Nørgaard</w:t>
            </w:r>
            <w:proofErr w:type="spellEnd"/>
            <w:r w:rsidRPr="00B5403F">
              <w:rPr>
                <w:rFonts w:ascii="Times New Roman" w:eastAsia="Calibri" w:hAnsi="Times New Roman" w:cs="Times New Roman"/>
                <w:sz w:val="18"/>
                <w:szCs w:val="18"/>
                <w:lang w:val="en-GB"/>
              </w:rPr>
              <w:t xml:space="preserve">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(2015)</w:t>
            </w:r>
          </w:p>
        </w:tc>
      </w:tr>
      <w:tr w:rsidR="00B5403F" w:rsidRPr="00B5403F" w:rsidTr="00A631DB">
        <w:tc>
          <w:tcPr>
            <w:tcW w:w="1106" w:type="dxa"/>
            <w:vMerge w:val="restart"/>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Knowledge development</w:t>
            </w:r>
          </w:p>
        </w:tc>
        <w:tc>
          <w:tcPr>
            <w:tcW w:w="1275"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Workshop and seminars</w:t>
            </w:r>
          </w:p>
        </w:tc>
        <w:tc>
          <w:tcPr>
            <w:tcW w:w="7230"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Times New Roman" w:hAnsi="Times New Roman" w:cs="Times New Roman"/>
                <w:bCs/>
                <w:kern w:val="36"/>
                <w:sz w:val="18"/>
                <w:szCs w:val="18"/>
                <w:lang w:val="en-ZA" w:eastAsia="en-ZA"/>
              </w:rPr>
              <w:t xml:space="preserve">Bhatt (2001); </w:t>
            </w:r>
            <w:r w:rsidRPr="00B5403F">
              <w:rPr>
                <w:rFonts w:ascii="Times New Roman" w:eastAsia="Calibri" w:hAnsi="Times New Roman" w:cs="Times New Roman"/>
                <w:sz w:val="18"/>
                <w:szCs w:val="18"/>
                <w:lang w:val="en-GB"/>
              </w:rPr>
              <w:t xml:space="preserve">Dempsey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(2011)</w:t>
            </w:r>
          </w:p>
        </w:tc>
      </w:tr>
      <w:tr w:rsidR="00B5403F" w:rsidRPr="00B5403F" w:rsidTr="00A631DB">
        <w:tc>
          <w:tcPr>
            <w:tcW w:w="1106"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p>
        </w:tc>
        <w:tc>
          <w:tcPr>
            <w:tcW w:w="1275"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Professional development program</w:t>
            </w:r>
          </w:p>
        </w:tc>
        <w:tc>
          <w:tcPr>
            <w:tcW w:w="7230"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Ware (2003)</w:t>
            </w:r>
          </w:p>
        </w:tc>
      </w:tr>
      <w:tr w:rsidR="00B5403F" w:rsidRPr="00B5403F" w:rsidTr="00A631DB">
        <w:tc>
          <w:tcPr>
            <w:tcW w:w="1106"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p>
        </w:tc>
        <w:tc>
          <w:tcPr>
            <w:tcW w:w="1275"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Retirement development plan</w:t>
            </w:r>
          </w:p>
        </w:tc>
        <w:tc>
          <w:tcPr>
            <w:tcW w:w="7230"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proofErr w:type="spellStart"/>
            <w:r w:rsidRPr="00B5403F">
              <w:rPr>
                <w:rFonts w:ascii="Times New Roman" w:eastAsia="Times New Roman" w:hAnsi="Times New Roman" w:cs="Times New Roman"/>
                <w:bCs/>
                <w:kern w:val="36"/>
                <w:sz w:val="18"/>
                <w:szCs w:val="18"/>
                <w:lang w:val="en-ZA" w:eastAsia="en-ZA"/>
              </w:rPr>
              <w:t>Wiewiora</w:t>
            </w:r>
            <w:proofErr w:type="spellEnd"/>
            <w:r w:rsidRPr="00B5403F">
              <w:rPr>
                <w:rFonts w:ascii="Times New Roman" w:eastAsia="Times New Roman" w:hAnsi="Times New Roman" w:cs="Times New Roman"/>
                <w:bCs/>
                <w:kern w:val="36"/>
                <w:sz w:val="18"/>
                <w:szCs w:val="18"/>
                <w:lang w:val="en-ZA" w:eastAsia="en-ZA"/>
              </w:rPr>
              <w:t xml:space="preserve"> </w:t>
            </w:r>
            <w:r w:rsidRPr="00B5403F">
              <w:rPr>
                <w:rFonts w:ascii="Times New Roman" w:eastAsia="Times New Roman" w:hAnsi="Times New Roman" w:cs="Times New Roman"/>
                <w:bCs/>
                <w:i/>
                <w:kern w:val="36"/>
                <w:sz w:val="18"/>
                <w:szCs w:val="18"/>
                <w:lang w:val="en-ZA" w:eastAsia="en-ZA"/>
              </w:rPr>
              <w:t>et al.</w:t>
            </w:r>
            <w:r w:rsidRPr="00B5403F">
              <w:rPr>
                <w:rFonts w:ascii="Times New Roman" w:eastAsia="Times New Roman" w:hAnsi="Times New Roman" w:cs="Times New Roman"/>
                <w:bCs/>
                <w:kern w:val="36"/>
                <w:sz w:val="18"/>
                <w:szCs w:val="18"/>
                <w:lang w:val="en-ZA" w:eastAsia="en-ZA"/>
              </w:rPr>
              <w:t xml:space="preserve"> (2010)</w:t>
            </w:r>
            <w:r w:rsidRPr="00B5403F">
              <w:rPr>
                <w:rFonts w:ascii="Times New Roman" w:eastAsia="Times New Roman" w:hAnsi="Times New Roman" w:cs="Times New Roman"/>
                <w:b/>
                <w:bCs/>
                <w:kern w:val="36"/>
                <w:sz w:val="18"/>
                <w:szCs w:val="18"/>
                <w:lang w:val="en-ZA" w:eastAsia="en-ZA"/>
              </w:rPr>
              <w:t xml:space="preserve">  </w:t>
            </w:r>
          </w:p>
        </w:tc>
      </w:tr>
      <w:tr w:rsidR="00B5403F" w:rsidRPr="00B5403F" w:rsidTr="00A631DB">
        <w:tc>
          <w:tcPr>
            <w:tcW w:w="1106"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p>
        </w:tc>
        <w:tc>
          <w:tcPr>
            <w:tcW w:w="1275"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Calibri" w:hAnsi="Times New Roman" w:cs="Times New Roman"/>
                <w:sz w:val="18"/>
                <w:szCs w:val="18"/>
                <w:lang w:val="en-GB"/>
              </w:rPr>
              <w:t>On-the-job training</w:t>
            </w:r>
          </w:p>
        </w:tc>
        <w:tc>
          <w:tcPr>
            <w:tcW w:w="7230"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18"/>
                <w:szCs w:val="18"/>
                <w:lang w:val="en-GB"/>
              </w:rPr>
            </w:pPr>
            <w:r w:rsidRPr="00B5403F">
              <w:rPr>
                <w:rFonts w:ascii="Times New Roman" w:eastAsia="Times New Roman" w:hAnsi="Times New Roman" w:cs="Times New Roman"/>
                <w:bCs/>
                <w:kern w:val="36"/>
                <w:sz w:val="18"/>
                <w:szCs w:val="18"/>
                <w:lang w:val="en-ZA" w:eastAsia="en-ZA"/>
              </w:rPr>
              <w:t xml:space="preserve">Bhatt (2001); </w:t>
            </w:r>
            <w:proofErr w:type="spellStart"/>
            <w:r w:rsidRPr="00B5403F">
              <w:rPr>
                <w:rFonts w:ascii="Times New Roman" w:eastAsia="Times New Roman" w:hAnsi="Times New Roman" w:cs="Times New Roman"/>
                <w:bCs/>
                <w:kern w:val="36"/>
                <w:sz w:val="18"/>
                <w:szCs w:val="18"/>
                <w:lang w:val="en-ZA" w:eastAsia="en-ZA"/>
              </w:rPr>
              <w:t>Wiewiora</w:t>
            </w:r>
            <w:proofErr w:type="spellEnd"/>
            <w:r w:rsidRPr="00B5403F">
              <w:rPr>
                <w:rFonts w:ascii="Times New Roman" w:eastAsia="Times New Roman" w:hAnsi="Times New Roman" w:cs="Times New Roman"/>
                <w:bCs/>
                <w:kern w:val="36"/>
                <w:sz w:val="18"/>
                <w:szCs w:val="18"/>
                <w:lang w:val="en-ZA" w:eastAsia="en-ZA"/>
              </w:rPr>
              <w:t xml:space="preserve"> </w:t>
            </w:r>
            <w:r w:rsidRPr="00B5403F">
              <w:rPr>
                <w:rFonts w:ascii="Times New Roman" w:eastAsia="Times New Roman" w:hAnsi="Times New Roman" w:cs="Times New Roman"/>
                <w:bCs/>
                <w:i/>
                <w:kern w:val="36"/>
                <w:sz w:val="18"/>
                <w:szCs w:val="18"/>
                <w:lang w:val="en-ZA" w:eastAsia="en-ZA"/>
              </w:rPr>
              <w:t>et al.</w:t>
            </w:r>
            <w:r w:rsidRPr="00B5403F">
              <w:rPr>
                <w:rFonts w:ascii="Times New Roman" w:eastAsia="Times New Roman" w:hAnsi="Times New Roman" w:cs="Times New Roman"/>
                <w:bCs/>
                <w:kern w:val="36"/>
                <w:sz w:val="18"/>
                <w:szCs w:val="18"/>
                <w:lang w:val="en-ZA" w:eastAsia="en-ZA"/>
              </w:rPr>
              <w:t xml:space="preserve"> (2010);</w:t>
            </w:r>
            <w:r w:rsidRPr="00B5403F">
              <w:rPr>
                <w:rFonts w:ascii="Times New Roman" w:eastAsia="Times New Roman" w:hAnsi="Times New Roman" w:cs="Times New Roman"/>
                <w:b/>
                <w:bCs/>
                <w:kern w:val="36"/>
                <w:sz w:val="18"/>
                <w:szCs w:val="18"/>
                <w:lang w:val="en-ZA" w:eastAsia="en-ZA"/>
              </w:rPr>
              <w:t xml:space="preserve"> </w:t>
            </w:r>
            <w:r w:rsidRPr="00B5403F">
              <w:rPr>
                <w:rFonts w:ascii="Times New Roman" w:eastAsia="Times New Roman" w:hAnsi="Times New Roman" w:cs="Times New Roman"/>
                <w:bCs/>
                <w:kern w:val="36"/>
                <w:sz w:val="18"/>
                <w:szCs w:val="18"/>
                <w:lang w:val="en-ZA" w:eastAsia="en-ZA"/>
              </w:rPr>
              <w:t>Dempsey</w:t>
            </w:r>
            <w:r w:rsidRPr="00B5403F">
              <w:rPr>
                <w:rFonts w:ascii="Times New Roman" w:eastAsia="Calibri" w:hAnsi="Times New Roman" w:cs="Times New Roman"/>
                <w:sz w:val="18"/>
                <w:szCs w:val="18"/>
                <w:lang w:val="en-GB"/>
              </w:rPr>
              <w:t xml:space="preserve"> </w:t>
            </w:r>
            <w:r w:rsidRPr="00B5403F">
              <w:rPr>
                <w:rFonts w:ascii="Times New Roman" w:eastAsia="Calibri" w:hAnsi="Times New Roman" w:cs="Times New Roman"/>
                <w:i/>
                <w:sz w:val="18"/>
                <w:szCs w:val="18"/>
                <w:lang w:val="en-GB"/>
              </w:rPr>
              <w:t>et al.</w:t>
            </w:r>
            <w:r w:rsidRPr="00B5403F">
              <w:rPr>
                <w:rFonts w:ascii="Times New Roman" w:eastAsia="Calibri" w:hAnsi="Times New Roman" w:cs="Times New Roman"/>
                <w:sz w:val="18"/>
                <w:szCs w:val="18"/>
                <w:lang w:val="en-GB"/>
              </w:rPr>
              <w:t xml:space="preserve"> (2011)</w:t>
            </w:r>
          </w:p>
        </w:tc>
      </w:tr>
    </w:tbl>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GB"/>
        </w:rPr>
      </w:pPr>
      <w:r w:rsidRPr="00B5403F">
        <w:rPr>
          <w:rFonts w:ascii="Times New Roman" w:eastAsia="Calibri" w:hAnsi="Times New Roman" w:cs="Times New Roman"/>
          <w:sz w:val="24"/>
          <w:szCs w:val="24"/>
          <w:lang w:val="en-GB"/>
        </w:rPr>
        <w:t xml:space="preserve">Based on the on the number of times that each of the constructs in Table 1 were cited in the literature, a tentative ranking, from a theoretical point of view, of the constructs was generated in Table 2 to show the frequency of each of the sub-indices under the main construct based on the emphasis placed on them in previous studies. The tentative ranking in Table 2 indicates that over the years under review (2000 – 2016), out of the 69 references made to social sustainability, 44 of those references were in relation to social relationship, 18 were related to job satisfaction and 7 were related to knowledge development. The authors perceive that this could be indicative of the relative importance of these factors that may require further empirical study to substantiate. </w:t>
      </w: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pBdr>
          <w:between w:val="single" w:sz="4" w:space="1" w:color="auto"/>
        </w:pBdr>
        <w:spacing w:after="160" w:line="240" w:lineRule="auto"/>
        <w:jc w:val="center"/>
        <w:rPr>
          <w:rFonts w:ascii="Times New Roman" w:eastAsia="Calibri" w:hAnsi="Times New Roman" w:cs="Times New Roman"/>
          <w:i/>
          <w:sz w:val="24"/>
          <w:szCs w:val="24"/>
          <w:lang w:val="en-GB"/>
        </w:rPr>
      </w:pPr>
      <w:r w:rsidRPr="00B5403F">
        <w:rPr>
          <w:rFonts w:ascii="Times New Roman" w:eastAsia="Calibri" w:hAnsi="Times New Roman" w:cs="Times New Roman"/>
          <w:i/>
          <w:sz w:val="24"/>
          <w:szCs w:val="24"/>
          <w:lang w:val="en-GB"/>
        </w:rPr>
        <w:t xml:space="preserve">Table 2: Strength of each </w:t>
      </w:r>
      <w:proofErr w:type="gramStart"/>
      <w:r w:rsidRPr="00B5403F">
        <w:rPr>
          <w:rFonts w:ascii="Times New Roman" w:eastAsia="Calibri" w:hAnsi="Times New Roman" w:cs="Times New Roman"/>
          <w:i/>
          <w:sz w:val="24"/>
          <w:szCs w:val="24"/>
          <w:lang w:val="en-GB"/>
        </w:rPr>
        <w:t>sub-constructs</w:t>
      </w:r>
      <w:proofErr w:type="gramEnd"/>
      <w:r w:rsidRPr="00B5403F">
        <w:rPr>
          <w:rFonts w:ascii="Times New Roman" w:eastAsia="Calibri" w:hAnsi="Times New Roman" w:cs="Times New Roman"/>
          <w:i/>
          <w:sz w:val="24"/>
          <w:szCs w:val="24"/>
          <w:lang w:val="en-GB"/>
        </w:rPr>
        <w:t xml:space="preserve"> by frequency and ranking</w:t>
      </w:r>
    </w:p>
    <w:tbl>
      <w:tblPr>
        <w:tblpPr w:leftFromText="180" w:rightFromText="180" w:vertAnchor="text" w:tblpX="-10" w:tblpY="1"/>
        <w:tblOverlap w:val="neve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1417"/>
        <w:gridCol w:w="1418"/>
        <w:gridCol w:w="1730"/>
      </w:tblGrid>
      <w:tr w:rsidR="00B5403F" w:rsidRPr="00B5403F" w:rsidTr="00A631DB">
        <w:tc>
          <w:tcPr>
            <w:tcW w:w="1384" w:type="dxa"/>
            <w:shd w:val="clear" w:color="auto" w:fill="auto"/>
          </w:tcPr>
          <w:p w:rsidR="00B5403F" w:rsidRPr="00B5403F" w:rsidRDefault="00B5403F" w:rsidP="00B5403F">
            <w:pPr>
              <w:spacing w:after="0" w:line="240" w:lineRule="auto"/>
              <w:jc w:val="both"/>
              <w:rPr>
                <w:rFonts w:ascii="Times New Roman" w:eastAsia="Calibri" w:hAnsi="Times New Roman" w:cs="Times New Roman"/>
                <w:b/>
                <w:sz w:val="20"/>
                <w:szCs w:val="20"/>
                <w:lang w:val="en-GB"/>
              </w:rPr>
            </w:pPr>
            <w:r w:rsidRPr="00B5403F">
              <w:rPr>
                <w:rFonts w:ascii="Times New Roman" w:eastAsia="Calibri" w:hAnsi="Times New Roman" w:cs="Times New Roman"/>
                <w:b/>
                <w:sz w:val="20"/>
                <w:szCs w:val="20"/>
                <w:lang w:val="en-GB"/>
              </w:rPr>
              <w:t>Construct</w:t>
            </w:r>
          </w:p>
        </w:tc>
        <w:tc>
          <w:tcPr>
            <w:tcW w:w="3119" w:type="dxa"/>
            <w:shd w:val="clear" w:color="auto" w:fill="auto"/>
          </w:tcPr>
          <w:p w:rsidR="00B5403F" w:rsidRPr="00B5403F" w:rsidRDefault="00B5403F" w:rsidP="00B5403F">
            <w:pPr>
              <w:spacing w:after="0" w:line="240" w:lineRule="auto"/>
              <w:jc w:val="both"/>
              <w:rPr>
                <w:rFonts w:ascii="Times New Roman" w:eastAsia="Calibri" w:hAnsi="Times New Roman" w:cs="Times New Roman"/>
                <w:b/>
                <w:sz w:val="20"/>
                <w:szCs w:val="20"/>
                <w:lang w:val="en-GB"/>
              </w:rPr>
            </w:pPr>
            <w:r w:rsidRPr="00B5403F">
              <w:rPr>
                <w:rFonts w:ascii="Times New Roman" w:eastAsia="Calibri" w:hAnsi="Times New Roman" w:cs="Times New Roman"/>
                <w:b/>
                <w:sz w:val="20"/>
                <w:szCs w:val="20"/>
                <w:lang w:val="en-GB"/>
              </w:rPr>
              <w:t>Social sustainability indictors</w:t>
            </w:r>
          </w:p>
        </w:tc>
        <w:tc>
          <w:tcPr>
            <w:tcW w:w="1417" w:type="dxa"/>
            <w:shd w:val="clear" w:color="auto" w:fill="auto"/>
          </w:tcPr>
          <w:p w:rsidR="00B5403F" w:rsidRPr="00B5403F" w:rsidRDefault="00B5403F" w:rsidP="00B5403F">
            <w:pPr>
              <w:spacing w:after="0" w:line="240" w:lineRule="auto"/>
              <w:jc w:val="center"/>
              <w:rPr>
                <w:rFonts w:ascii="Times New Roman" w:eastAsia="Calibri" w:hAnsi="Times New Roman" w:cs="Times New Roman"/>
                <w:b/>
                <w:sz w:val="20"/>
                <w:szCs w:val="20"/>
                <w:lang w:val="en-GB"/>
              </w:rPr>
            </w:pPr>
            <w:r w:rsidRPr="00B5403F">
              <w:rPr>
                <w:rFonts w:ascii="Times New Roman" w:eastAsia="Calibri" w:hAnsi="Times New Roman" w:cs="Times New Roman"/>
                <w:b/>
                <w:sz w:val="20"/>
                <w:szCs w:val="20"/>
                <w:lang w:val="en-GB"/>
              </w:rPr>
              <w:t>Frequency</w:t>
            </w:r>
          </w:p>
        </w:tc>
        <w:tc>
          <w:tcPr>
            <w:tcW w:w="1418" w:type="dxa"/>
            <w:shd w:val="clear" w:color="auto" w:fill="auto"/>
          </w:tcPr>
          <w:p w:rsidR="00B5403F" w:rsidRPr="00B5403F" w:rsidRDefault="00B5403F" w:rsidP="00B5403F">
            <w:pPr>
              <w:spacing w:after="0" w:line="240" w:lineRule="auto"/>
              <w:jc w:val="center"/>
              <w:rPr>
                <w:rFonts w:ascii="Times New Roman" w:eastAsia="Calibri" w:hAnsi="Times New Roman" w:cs="Times New Roman"/>
                <w:b/>
                <w:sz w:val="20"/>
                <w:szCs w:val="20"/>
                <w:lang w:val="en-GB"/>
              </w:rPr>
            </w:pPr>
            <w:r w:rsidRPr="00B5403F">
              <w:rPr>
                <w:rFonts w:ascii="Times New Roman" w:eastAsia="Calibri" w:hAnsi="Times New Roman" w:cs="Times New Roman"/>
                <w:b/>
                <w:sz w:val="20"/>
                <w:szCs w:val="20"/>
                <w:lang w:val="en-GB"/>
              </w:rPr>
              <w:t>Ranking</w:t>
            </w:r>
          </w:p>
        </w:tc>
        <w:tc>
          <w:tcPr>
            <w:tcW w:w="1730" w:type="dxa"/>
            <w:shd w:val="clear" w:color="auto" w:fill="auto"/>
          </w:tcPr>
          <w:p w:rsidR="00B5403F" w:rsidRPr="00B5403F" w:rsidRDefault="00B5403F" w:rsidP="00B5403F">
            <w:pPr>
              <w:spacing w:after="0" w:line="240" w:lineRule="auto"/>
              <w:jc w:val="center"/>
              <w:rPr>
                <w:rFonts w:ascii="Times New Roman" w:eastAsia="Calibri" w:hAnsi="Times New Roman" w:cs="Times New Roman"/>
                <w:b/>
                <w:sz w:val="20"/>
                <w:szCs w:val="20"/>
                <w:lang w:val="en-GB"/>
              </w:rPr>
            </w:pPr>
            <w:r w:rsidRPr="00B5403F">
              <w:rPr>
                <w:rFonts w:ascii="Times New Roman" w:eastAsia="Calibri" w:hAnsi="Times New Roman" w:cs="Times New Roman"/>
                <w:b/>
                <w:sz w:val="20"/>
                <w:szCs w:val="20"/>
                <w:lang w:val="en-GB"/>
              </w:rPr>
              <w:t>Overall Ranking</w:t>
            </w:r>
          </w:p>
        </w:tc>
      </w:tr>
      <w:tr w:rsidR="00B5403F" w:rsidRPr="00B5403F" w:rsidTr="00A631DB">
        <w:tc>
          <w:tcPr>
            <w:tcW w:w="1384" w:type="dxa"/>
            <w:vMerge w:val="restart"/>
            <w:shd w:val="clear" w:color="auto" w:fill="auto"/>
          </w:tcPr>
          <w:p w:rsidR="00B5403F" w:rsidRPr="00B5403F" w:rsidRDefault="00B5403F" w:rsidP="00B5403F">
            <w:pPr>
              <w:spacing w:after="0" w:line="240" w:lineRule="auto"/>
              <w:jc w:val="both"/>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Social relationship</w:t>
            </w:r>
          </w:p>
          <w:p w:rsidR="00B5403F" w:rsidRPr="00B5403F" w:rsidRDefault="00B5403F" w:rsidP="00B5403F">
            <w:pPr>
              <w:spacing w:after="0" w:line="240" w:lineRule="auto"/>
              <w:rPr>
                <w:rFonts w:ascii="Times New Roman" w:eastAsia="Calibri" w:hAnsi="Times New Roman" w:cs="Times New Roman"/>
                <w:sz w:val="20"/>
                <w:szCs w:val="20"/>
                <w:lang w:val="en-GB"/>
              </w:rPr>
            </w:pPr>
          </w:p>
          <w:p w:rsidR="00B5403F" w:rsidRPr="00B5403F" w:rsidRDefault="00B5403F" w:rsidP="00B5403F">
            <w:pPr>
              <w:spacing w:after="0" w:line="240" w:lineRule="auto"/>
              <w:rPr>
                <w:rFonts w:ascii="Times New Roman" w:eastAsia="Calibri" w:hAnsi="Times New Roman" w:cs="Times New Roman"/>
                <w:sz w:val="20"/>
                <w:szCs w:val="20"/>
                <w:lang w:val="en-GB"/>
              </w:rPr>
            </w:pPr>
          </w:p>
        </w:tc>
        <w:tc>
          <w:tcPr>
            <w:tcW w:w="3119"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Work/home life balance</w:t>
            </w:r>
          </w:p>
        </w:tc>
        <w:tc>
          <w:tcPr>
            <w:tcW w:w="1417"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13</w:t>
            </w:r>
          </w:p>
        </w:tc>
        <w:tc>
          <w:tcPr>
            <w:tcW w:w="1418"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1</w:t>
            </w:r>
            <w:r w:rsidRPr="00B5403F">
              <w:rPr>
                <w:rFonts w:ascii="Times New Roman" w:eastAsia="Calibri" w:hAnsi="Times New Roman" w:cs="Times New Roman"/>
                <w:sz w:val="20"/>
                <w:szCs w:val="20"/>
                <w:vertAlign w:val="superscript"/>
                <w:lang w:val="en-GB"/>
              </w:rPr>
              <w:t>st</w:t>
            </w:r>
          </w:p>
        </w:tc>
        <w:tc>
          <w:tcPr>
            <w:tcW w:w="1730"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1</w:t>
            </w:r>
            <w:r w:rsidRPr="00B5403F">
              <w:rPr>
                <w:rFonts w:ascii="Times New Roman" w:eastAsia="Calibri" w:hAnsi="Times New Roman" w:cs="Times New Roman"/>
                <w:sz w:val="20"/>
                <w:szCs w:val="20"/>
                <w:vertAlign w:val="superscript"/>
                <w:lang w:val="en-GB"/>
              </w:rPr>
              <w:t>st</w:t>
            </w:r>
          </w:p>
        </w:tc>
      </w:tr>
      <w:tr w:rsidR="00B5403F" w:rsidRPr="00B5403F" w:rsidTr="00A631DB">
        <w:tc>
          <w:tcPr>
            <w:tcW w:w="1384" w:type="dxa"/>
            <w:vMerge/>
            <w:shd w:val="clear" w:color="auto" w:fill="auto"/>
          </w:tcPr>
          <w:p w:rsidR="00B5403F" w:rsidRPr="00B5403F" w:rsidRDefault="00B5403F" w:rsidP="00B5403F">
            <w:pPr>
              <w:spacing w:after="0" w:line="240" w:lineRule="auto"/>
              <w:rPr>
                <w:rFonts w:ascii="Times New Roman" w:eastAsia="Calibri" w:hAnsi="Times New Roman" w:cs="Times New Roman"/>
                <w:sz w:val="20"/>
                <w:szCs w:val="20"/>
                <w:lang w:val="en-GB"/>
              </w:rPr>
            </w:pPr>
          </w:p>
        </w:tc>
        <w:tc>
          <w:tcPr>
            <w:tcW w:w="3119"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Alienation                                </w:t>
            </w:r>
          </w:p>
        </w:tc>
        <w:tc>
          <w:tcPr>
            <w:tcW w:w="1417"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11</w:t>
            </w:r>
          </w:p>
        </w:tc>
        <w:tc>
          <w:tcPr>
            <w:tcW w:w="1418"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2</w:t>
            </w:r>
            <w:r w:rsidRPr="00B5403F">
              <w:rPr>
                <w:rFonts w:ascii="Times New Roman" w:eastAsia="Calibri" w:hAnsi="Times New Roman" w:cs="Times New Roman"/>
                <w:sz w:val="20"/>
                <w:szCs w:val="20"/>
                <w:vertAlign w:val="superscript"/>
                <w:lang w:val="en-GB"/>
              </w:rPr>
              <w:t>nd</w:t>
            </w:r>
          </w:p>
        </w:tc>
        <w:tc>
          <w:tcPr>
            <w:tcW w:w="1730"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2</w:t>
            </w:r>
            <w:r w:rsidRPr="00B5403F">
              <w:rPr>
                <w:rFonts w:ascii="Times New Roman" w:eastAsia="Calibri" w:hAnsi="Times New Roman" w:cs="Times New Roman"/>
                <w:sz w:val="20"/>
                <w:szCs w:val="20"/>
                <w:vertAlign w:val="superscript"/>
                <w:lang w:val="en-GB"/>
              </w:rPr>
              <w:t>nd</w:t>
            </w:r>
          </w:p>
        </w:tc>
      </w:tr>
      <w:tr w:rsidR="00B5403F" w:rsidRPr="00B5403F" w:rsidTr="00A631DB">
        <w:tc>
          <w:tcPr>
            <w:tcW w:w="1384"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b/>
                <w:sz w:val="20"/>
                <w:szCs w:val="20"/>
                <w:lang w:val="en-GB"/>
              </w:rPr>
            </w:pPr>
          </w:p>
        </w:tc>
        <w:tc>
          <w:tcPr>
            <w:tcW w:w="3119"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Social isolation</w:t>
            </w:r>
          </w:p>
        </w:tc>
        <w:tc>
          <w:tcPr>
            <w:tcW w:w="1417"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9</w:t>
            </w:r>
          </w:p>
        </w:tc>
        <w:tc>
          <w:tcPr>
            <w:tcW w:w="1418"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3</w:t>
            </w:r>
            <w:r w:rsidRPr="00B5403F">
              <w:rPr>
                <w:rFonts w:ascii="Times New Roman" w:eastAsia="Calibri" w:hAnsi="Times New Roman" w:cs="Times New Roman"/>
                <w:sz w:val="20"/>
                <w:szCs w:val="20"/>
                <w:vertAlign w:val="superscript"/>
                <w:lang w:val="en-GB"/>
              </w:rPr>
              <w:t>rd</w:t>
            </w:r>
          </w:p>
        </w:tc>
        <w:tc>
          <w:tcPr>
            <w:tcW w:w="1730"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3</w:t>
            </w:r>
            <w:r w:rsidRPr="00B5403F">
              <w:rPr>
                <w:rFonts w:ascii="Times New Roman" w:eastAsia="Calibri" w:hAnsi="Times New Roman" w:cs="Times New Roman"/>
                <w:sz w:val="20"/>
                <w:szCs w:val="20"/>
                <w:vertAlign w:val="superscript"/>
                <w:lang w:val="en-GB"/>
              </w:rPr>
              <w:t>rd</w:t>
            </w:r>
          </w:p>
        </w:tc>
      </w:tr>
      <w:tr w:rsidR="00B5403F" w:rsidRPr="00B5403F" w:rsidTr="00A631DB">
        <w:tc>
          <w:tcPr>
            <w:tcW w:w="1384"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b/>
                <w:sz w:val="20"/>
                <w:szCs w:val="20"/>
                <w:lang w:val="en-GB"/>
              </w:rPr>
            </w:pPr>
          </w:p>
        </w:tc>
        <w:tc>
          <w:tcPr>
            <w:tcW w:w="3119"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Social network</w:t>
            </w:r>
          </w:p>
        </w:tc>
        <w:tc>
          <w:tcPr>
            <w:tcW w:w="1417"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7</w:t>
            </w:r>
          </w:p>
        </w:tc>
        <w:tc>
          <w:tcPr>
            <w:tcW w:w="1418"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4</w:t>
            </w:r>
            <w:r w:rsidRPr="00B5403F">
              <w:rPr>
                <w:rFonts w:ascii="Times New Roman" w:eastAsia="Calibri" w:hAnsi="Times New Roman" w:cs="Times New Roman"/>
                <w:sz w:val="20"/>
                <w:szCs w:val="20"/>
                <w:vertAlign w:val="superscript"/>
                <w:lang w:val="en-GB"/>
              </w:rPr>
              <w:t>th</w:t>
            </w:r>
          </w:p>
        </w:tc>
        <w:tc>
          <w:tcPr>
            <w:tcW w:w="1730"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4</w:t>
            </w:r>
            <w:r w:rsidRPr="00B5403F">
              <w:rPr>
                <w:rFonts w:ascii="Times New Roman" w:eastAsia="Calibri" w:hAnsi="Times New Roman" w:cs="Times New Roman"/>
                <w:sz w:val="20"/>
                <w:szCs w:val="20"/>
                <w:vertAlign w:val="superscript"/>
                <w:lang w:val="en-GB"/>
              </w:rPr>
              <w:t>th</w:t>
            </w:r>
          </w:p>
        </w:tc>
      </w:tr>
      <w:tr w:rsidR="00B5403F" w:rsidRPr="00B5403F" w:rsidTr="00A631DB">
        <w:tc>
          <w:tcPr>
            <w:tcW w:w="1384"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b/>
                <w:sz w:val="20"/>
                <w:szCs w:val="20"/>
                <w:lang w:val="en-GB"/>
              </w:rPr>
            </w:pPr>
          </w:p>
        </w:tc>
        <w:tc>
          <w:tcPr>
            <w:tcW w:w="3119"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Overwork</w:t>
            </w:r>
          </w:p>
        </w:tc>
        <w:tc>
          <w:tcPr>
            <w:tcW w:w="1417"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4</w:t>
            </w:r>
          </w:p>
        </w:tc>
        <w:tc>
          <w:tcPr>
            <w:tcW w:w="1418"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5</w:t>
            </w:r>
            <w:r w:rsidRPr="00B5403F">
              <w:rPr>
                <w:rFonts w:ascii="Times New Roman" w:eastAsia="Calibri" w:hAnsi="Times New Roman" w:cs="Times New Roman"/>
                <w:sz w:val="20"/>
                <w:szCs w:val="20"/>
                <w:vertAlign w:val="superscript"/>
                <w:lang w:val="en-GB"/>
              </w:rPr>
              <w:t>th</w:t>
            </w:r>
          </w:p>
        </w:tc>
        <w:tc>
          <w:tcPr>
            <w:tcW w:w="1730"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6</w:t>
            </w:r>
            <w:r w:rsidRPr="00B5403F">
              <w:rPr>
                <w:rFonts w:ascii="Times New Roman" w:eastAsia="Calibri" w:hAnsi="Times New Roman" w:cs="Times New Roman"/>
                <w:sz w:val="20"/>
                <w:szCs w:val="20"/>
                <w:vertAlign w:val="superscript"/>
                <w:lang w:val="en-GB"/>
              </w:rPr>
              <w:t>th</w:t>
            </w:r>
          </w:p>
        </w:tc>
      </w:tr>
      <w:tr w:rsidR="00B5403F" w:rsidRPr="00B5403F" w:rsidTr="00A631DB">
        <w:tc>
          <w:tcPr>
            <w:tcW w:w="1384" w:type="dxa"/>
            <w:vMerge w:val="restart"/>
            <w:shd w:val="clear" w:color="auto" w:fill="auto"/>
          </w:tcPr>
          <w:p w:rsidR="00B5403F" w:rsidRPr="00B5403F" w:rsidRDefault="00B5403F" w:rsidP="00B5403F">
            <w:pPr>
              <w:spacing w:after="0" w:line="240" w:lineRule="auto"/>
              <w:jc w:val="both"/>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Job satisfaction </w:t>
            </w:r>
          </w:p>
        </w:tc>
        <w:tc>
          <w:tcPr>
            <w:tcW w:w="3119"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Interpersonal relationship</w:t>
            </w:r>
          </w:p>
        </w:tc>
        <w:tc>
          <w:tcPr>
            <w:tcW w:w="1417"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6</w:t>
            </w:r>
          </w:p>
        </w:tc>
        <w:tc>
          <w:tcPr>
            <w:tcW w:w="1418"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1</w:t>
            </w:r>
            <w:r w:rsidRPr="00B5403F">
              <w:rPr>
                <w:rFonts w:ascii="Times New Roman" w:eastAsia="Calibri" w:hAnsi="Times New Roman" w:cs="Times New Roman"/>
                <w:sz w:val="20"/>
                <w:szCs w:val="20"/>
                <w:vertAlign w:val="superscript"/>
                <w:lang w:val="en-GB"/>
              </w:rPr>
              <w:t>st</w:t>
            </w:r>
          </w:p>
        </w:tc>
        <w:tc>
          <w:tcPr>
            <w:tcW w:w="1730"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5</w:t>
            </w:r>
            <w:r w:rsidRPr="00B5403F">
              <w:rPr>
                <w:rFonts w:ascii="Times New Roman" w:eastAsia="Calibri" w:hAnsi="Times New Roman" w:cs="Times New Roman"/>
                <w:sz w:val="20"/>
                <w:szCs w:val="20"/>
                <w:vertAlign w:val="superscript"/>
                <w:lang w:val="en-GB"/>
              </w:rPr>
              <w:t>th</w:t>
            </w:r>
          </w:p>
        </w:tc>
      </w:tr>
      <w:tr w:rsidR="00B5403F" w:rsidRPr="00B5403F" w:rsidTr="00A631DB">
        <w:tc>
          <w:tcPr>
            <w:tcW w:w="1384"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sz w:val="20"/>
                <w:szCs w:val="20"/>
                <w:lang w:val="en-GB"/>
              </w:rPr>
            </w:pPr>
          </w:p>
        </w:tc>
        <w:tc>
          <w:tcPr>
            <w:tcW w:w="3119"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Job security</w:t>
            </w:r>
          </w:p>
        </w:tc>
        <w:tc>
          <w:tcPr>
            <w:tcW w:w="1417"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4</w:t>
            </w:r>
          </w:p>
        </w:tc>
        <w:tc>
          <w:tcPr>
            <w:tcW w:w="1418"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2</w:t>
            </w:r>
            <w:r w:rsidRPr="00B5403F">
              <w:rPr>
                <w:rFonts w:ascii="Times New Roman" w:eastAsia="Calibri" w:hAnsi="Times New Roman" w:cs="Times New Roman"/>
                <w:sz w:val="20"/>
                <w:szCs w:val="20"/>
                <w:vertAlign w:val="superscript"/>
                <w:lang w:val="en-GB"/>
              </w:rPr>
              <w:t>nd</w:t>
            </w:r>
          </w:p>
        </w:tc>
        <w:tc>
          <w:tcPr>
            <w:tcW w:w="1730"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6</w:t>
            </w:r>
            <w:r w:rsidRPr="00B5403F">
              <w:rPr>
                <w:rFonts w:ascii="Times New Roman" w:eastAsia="Calibri" w:hAnsi="Times New Roman" w:cs="Times New Roman"/>
                <w:sz w:val="20"/>
                <w:szCs w:val="20"/>
                <w:vertAlign w:val="superscript"/>
                <w:lang w:val="en-GB"/>
              </w:rPr>
              <w:t>th</w:t>
            </w:r>
          </w:p>
        </w:tc>
      </w:tr>
      <w:tr w:rsidR="00B5403F" w:rsidRPr="00B5403F" w:rsidTr="00A631DB">
        <w:tc>
          <w:tcPr>
            <w:tcW w:w="1384"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sz w:val="20"/>
                <w:szCs w:val="20"/>
                <w:lang w:val="en-GB"/>
              </w:rPr>
            </w:pPr>
          </w:p>
        </w:tc>
        <w:tc>
          <w:tcPr>
            <w:tcW w:w="3119"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Remuneration </w:t>
            </w:r>
          </w:p>
        </w:tc>
        <w:tc>
          <w:tcPr>
            <w:tcW w:w="1417"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2</w:t>
            </w:r>
          </w:p>
        </w:tc>
        <w:tc>
          <w:tcPr>
            <w:tcW w:w="1418"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3</w:t>
            </w:r>
            <w:r w:rsidRPr="00B5403F">
              <w:rPr>
                <w:rFonts w:ascii="Times New Roman" w:eastAsia="Calibri" w:hAnsi="Times New Roman" w:cs="Times New Roman"/>
                <w:sz w:val="20"/>
                <w:szCs w:val="20"/>
                <w:vertAlign w:val="superscript"/>
                <w:lang w:val="en-GB"/>
              </w:rPr>
              <w:t>rd</w:t>
            </w:r>
          </w:p>
        </w:tc>
        <w:tc>
          <w:tcPr>
            <w:tcW w:w="1730"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8</w:t>
            </w:r>
            <w:r w:rsidRPr="00B5403F">
              <w:rPr>
                <w:rFonts w:ascii="Times New Roman" w:eastAsia="Calibri" w:hAnsi="Times New Roman" w:cs="Times New Roman"/>
                <w:sz w:val="20"/>
                <w:szCs w:val="20"/>
                <w:vertAlign w:val="superscript"/>
                <w:lang w:val="en-GB"/>
              </w:rPr>
              <w:t>th</w:t>
            </w:r>
          </w:p>
        </w:tc>
      </w:tr>
      <w:tr w:rsidR="00B5403F" w:rsidRPr="00B5403F" w:rsidTr="00A631DB">
        <w:tc>
          <w:tcPr>
            <w:tcW w:w="1384"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b/>
                <w:sz w:val="20"/>
                <w:szCs w:val="20"/>
                <w:lang w:val="en-GB"/>
              </w:rPr>
            </w:pPr>
          </w:p>
        </w:tc>
        <w:tc>
          <w:tcPr>
            <w:tcW w:w="3119"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Task requirement</w:t>
            </w:r>
          </w:p>
        </w:tc>
        <w:tc>
          <w:tcPr>
            <w:tcW w:w="1417"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2</w:t>
            </w:r>
          </w:p>
        </w:tc>
        <w:tc>
          <w:tcPr>
            <w:tcW w:w="1418"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3</w:t>
            </w:r>
            <w:r w:rsidRPr="00B5403F">
              <w:rPr>
                <w:rFonts w:ascii="Times New Roman" w:eastAsia="Calibri" w:hAnsi="Times New Roman" w:cs="Times New Roman"/>
                <w:sz w:val="20"/>
                <w:szCs w:val="20"/>
                <w:vertAlign w:val="superscript"/>
                <w:lang w:val="en-GB"/>
              </w:rPr>
              <w:t>rd</w:t>
            </w:r>
          </w:p>
        </w:tc>
        <w:tc>
          <w:tcPr>
            <w:tcW w:w="1730"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8</w:t>
            </w:r>
            <w:r w:rsidRPr="00B5403F">
              <w:rPr>
                <w:rFonts w:ascii="Times New Roman" w:eastAsia="Calibri" w:hAnsi="Times New Roman" w:cs="Times New Roman"/>
                <w:sz w:val="20"/>
                <w:szCs w:val="20"/>
                <w:vertAlign w:val="superscript"/>
                <w:lang w:val="en-GB"/>
              </w:rPr>
              <w:t>th</w:t>
            </w:r>
          </w:p>
        </w:tc>
      </w:tr>
      <w:tr w:rsidR="00B5403F" w:rsidRPr="00B5403F" w:rsidTr="00A631DB">
        <w:tc>
          <w:tcPr>
            <w:tcW w:w="1384"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b/>
                <w:sz w:val="20"/>
                <w:szCs w:val="20"/>
                <w:lang w:val="en-GB"/>
              </w:rPr>
            </w:pPr>
          </w:p>
        </w:tc>
        <w:tc>
          <w:tcPr>
            <w:tcW w:w="3119"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Organisational policy</w:t>
            </w:r>
          </w:p>
        </w:tc>
        <w:tc>
          <w:tcPr>
            <w:tcW w:w="1417"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2</w:t>
            </w:r>
          </w:p>
        </w:tc>
        <w:tc>
          <w:tcPr>
            <w:tcW w:w="1418"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3</w:t>
            </w:r>
            <w:r w:rsidRPr="00B5403F">
              <w:rPr>
                <w:rFonts w:ascii="Times New Roman" w:eastAsia="Calibri" w:hAnsi="Times New Roman" w:cs="Times New Roman"/>
                <w:sz w:val="20"/>
                <w:szCs w:val="20"/>
                <w:vertAlign w:val="superscript"/>
                <w:lang w:val="en-GB"/>
              </w:rPr>
              <w:t>rd</w:t>
            </w:r>
          </w:p>
        </w:tc>
        <w:tc>
          <w:tcPr>
            <w:tcW w:w="1730"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8</w:t>
            </w:r>
            <w:r w:rsidRPr="00B5403F">
              <w:rPr>
                <w:rFonts w:ascii="Times New Roman" w:eastAsia="Calibri" w:hAnsi="Times New Roman" w:cs="Times New Roman"/>
                <w:sz w:val="20"/>
                <w:szCs w:val="20"/>
                <w:vertAlign w:val="superscript"/>
                <w:lang w:val="en-GB"/>
              </w:rPr>
              <w:t>th</w:t>
            </w:r>
          </w:p>
        </w:tc>
      </w:tr>
      <w:tr w:rsidR="00B5403F" w:rsidRPr="00B5403F" w:rsidTr="00A631DB">
        <w:tc>
          <w:tcPr>
            <w:tcW w:w="1384"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b/>
                <w:sz w:val="20"/>
                <w:szCs w:val="20"/>
                <w:lang w:val="en-GB"/>
              </w:rPr>
            </w:pPr>
          </w:p>
        </w:tc>
        <w:tc>
          <w:tcPr>
            <w:tcW w:w="3119"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Autonomy</w:t>
            </w:r>
          </w:p>
        </w:tc>
        <w:tc>
          <w:tcPr>
            <w:tcW w:w="1417"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1</w:t>
            </w:r>
          </w:p>
        </w:tc>
        <w:tc>
          <w:tcPr>
            <w:tcW w:w="1418"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4</w:t>
            </w:r>
            <w:r w:rsidRPr="00B5403F">
              <w:rPr>
                <w:rFonts w:ascii="Times New Roman" w:eastAsia="Calibri" w:hAnsi="Times New Roman" w:cs="Times New Roman"/>
                <w:sz w:val="20"/>
                <w:szCs w:val="20"/>
                <w:vertAlign w:val="superscript"/>
                <w:lang w:val="en-GB"/>
              </w:rPr>
              <w:t>th</w:t>
            </w:r>
          </w:p>
        </w:tc>
        <w:tc>
          <w:tcPr>
            <w:tcW w:w="1730"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9</w:t>
            </w:r>
            <w:r w:rsidRPr="00B5403F">
              <w:rPr>
                <w:rFonts w:ascii="Times New Roman" w:eastAsia="Calibri" w:hAnsi="Times New Roman" w:cs="Times New Roman"/>
                <w:sz w:val="20"/>
                <w:szCs w:val="20"/>
                <w:vertAlign w:val="superscript"/>
                <w:lang w:val="en-GB"/>
              </w:rPr>
              <w:t>th</w:t>
            </w:r>
          </w:p>
        </w:tc>
      </w:tr>
      <w:tr w:rsidR="00B5403F" w:rsidRPr="00B5403F" w:rsidTr="00A631DB">
        <w:tc>
          <w:tcPr>
            <w:tcW w:w="1384"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b/>
                <w:sz w:val="20"/>
                <w:szCs w:val="20"/>
                <w:lang w:val="en-GB"/>
              </w:rPr>
            </w:pPr>
          </w:p>
        </w:tc>
        <w:tc>
          <w:tcPr>
            <w:tcW w:w="3119"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Professional status</w:t>
            </w:r>
          </w:p>
        </w:tc>
        <w:tc>
          <w:tcPr>
            <w:tcW w:w="1417"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1</w:t>
            </w:r>
          </w:p>
        </w:tc>
        <w:tc>
          <w:tcPr>
            <w:tcW w:w="1418"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4</w:t>
            </w:r>
            <w:r w:rsidRPr="00B5403F">
              <w:rPr>
                <w:rFonts w:ascii="Times New Roman" w:eastAsia="Calibri" w:hAnsi="Times New Roman" w:cs="Times New Roman"/>
                <w:sz w:val="20"/>
                <w:szCs w:val="20"/>
                <w:vertAlign w:val="superscript"/>
                <w:lang w:val="en-GB"/>
              </w:rPr>
              <w:t>th</w:t>
            </w:r>
          </w:p>
        </w:tc>
        <w:tc>
          <w:tcPr>
            <w:tcW w:w="1730"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9</w:t>
            </w:r>
            <w:r w:rsidRPr="00B5403F">
              <w:rPr>
                <w:rFonts w:ascii="Times New Roman" w:eastAsia="Calibri" w:hAnsi="Times New Roman" w:cs="Times New Roman"/>
                <w:sz w:val="20"/>
                <w:szCs w:val="20"/>
                <w:vertAlign w:val="superscript"/>
                <w:lang w:val="en-GB"/>
              </w:rPr>
              <w:t>th</w:t>
            </w:r>
          </w:p>
        </w:tc>
      </w:tr>
      <w:tr w:rsidR="00B5403F" w:rsidRPr="00B5403F" w:rsidTr="00A631DB">
        <w:tc>
          <w:tcPr>
            <w:tcW w:w="1384" w:type="dxa"/>
            <w:vMerge w:val="restart"/>
            <w:shd w:val="clear" w:color="auto" w:fill="auto"/>
          </w:tcPr>
          <w:p w:rsidR="00B5403F" w:rsidRPr="00B5403F" w:rsidRDefault="00B5403F" w:rsidP="00B5403F">
            <w:pPr>
              <w:spacing w:after="0" w:line="240" w:lineRule="auto"/>
              <w:jc w:val="both"/>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Knowledge development </w:t>
            </w:r>
          </w:p>
          <w:p w:rsidR="00B5403F" w:rsidRPr="00B5403F" w:rsidRDefault="00B5403F" w:rsidP="00B5403F">
            <w:pPr>
              <w:spacing w:after="0" w:line="240" w:lineRule="auto"/>
              <w:rPr>
                <w:rFonts w:ascii="Times New Roman" w:eastAsia="Calibri" w:hAnsi="Times New Roman" w:cs="Times New Roman"/>
                <w:sz w:val="20"/>
                <w:szCs w:val="20"/>
                <w:lang w:val="en-GB"/>
              </w:rPr>
            </w:pPr>
          </w:p>
        </w:tc>
        <w:tc>
          <w:tcPr>
            <w:tcW w:w="3119"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On-the-job training</w:t>
            </w:r>
          </w:p>
        </w:tc>
        <w:tc>
          <w:tcPr>
            <w:tcW w:w="1417"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3</w:t>
            </w:r>
          </w:p>
        </w:tc>
        <w:tc>
          <w:tcPr>
            <w:tcW w:w="1418"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1</w:t>
            </w:r>
            <w:r w:rsidRPr="00B5403F">
              <w:rPr>
                <w:rFonts w:ascii="Times New Roman" w:eastAsia="Calibri" w:hAnsi="Times New Roman" w:cs="Times New Roman"/>
                <w:sz w:val="20"/>
                <w:szCs w:val="20"/>
                <w:vertAlign w:val="superscript"/>
                <w:lang w:val="en-GB"/>
              </w:rPr>
              <w:t>st</w:t>
            </w:r>
          </w:p>
        </w:tc>
        <w:tc>
          <w:tcPr>
            <w:tcW w:w="1730"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7</w:t>
            </w:r>
            <w:r w:rsidRPr="00B5403F">
              <w:rPr>
                <w:rFonts w:ascii="Times New Roman" w:eastAsia="Calibri" w:hAnsi="Times New Roman" w:cs="Times New Roman"/>
                <w:sz w:val="20"/>
                <w:szCs w:val="20"/>
                <w:vertAlign w:val="superscript"/>
                <w:lang w:val="en-GB"/>
              </w:rPr>
              <w:t>th</w:t>
            </w:r>
          </w:p>
        </w:tc>
      </w:tr>
      <w:tr w:rsidR="00B5403F" w:rsidRPr="00B5403F" w:rsidTr="00A631DB">
        <w:tc>
          <w:tcPr>
            <w:tcW w:w="1384" w:type="dxa"/>
            <w:vMerge/>
            <w:shd w:val="clear" w:color="auto" w:fill="auto"/>
          </w:tcPr>
          <w:p w:rsidR="00B5403F" w:rsidRPr="00B5403F" w:rsidRDefault="00B5403F" w:rsidP="00B5403F">
            <w:pPr>
              <w:spacing w:after="0" w:line="240" w:lineRule="auto"/>
              <w:rPr>
                <w:rFonts w:ascii="Times New Roman" w:eastAsia="Calibri" w:hAnsi="Times New Roman" w:cs="Times New Roman"/>
                <w:sz w:val="20"/>
                <w:szCs w:val="20"/>
                <w:lang w:val="en-GB"/>
              </w:rPr>
            </w:pPr>
          </w:p>
        </w:tc>
        <w:tc>
          <w:tcPr>
            <w:tcW w:w="3119"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Workshop and seminars</w:t>
            </w:r>
          </w:p>
        </w:tc>
        <w:tc>
          <w:tcPr>
            <w:tcW w:w="1417"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2</w:t>
            </w:r>
          </w:p>
        </w:tc>
        <w:tc>
          <w:tcPr>
            <w:tcW w:w="1418"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2</w:t>
            </w:r>
            <w:r w:rsidRPr="00B5403F">
              <w:rPr>
                <w:rFonts w:ascii="Times New Roman" w:eastAsia="Calibri" w:hAnsi="Times New Roman" w:cs="Times New Roman"/>
                <w:sz w:val="20"/>
                <w:szCs w:val="20"/>
                <w:vertAlign w:val="superscript"/>
                <w:lang w:val="en-GB"/>
              </w:rPr>
              <w:t>nd</w:t>
            </w:r>
          </w:p>
        </w:tc>
        <w:tc>
          <w:tcPr>
            <w:tcW w:w="1730"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8</w:t>
            </w:r>
            <w:r w:rsidRPr="00B5403F">
              <w:rPr>
                <w:rFonts w:ascii="Times New Roman" w:eastAsia="Calibri" w:hAnsi="Times New Roman" w:cs="Times New Roman"/>
                <w:sz w:val="20"/>
                <w:szCs w:val="20"/>
                <w:vertAlign w:val="superscript"/>
                <w:lang w:val="en-GB"/>
              </w:rPr>
              <w:t>th</w:t>
            </w:r>
          </w:p>
        </w:tc>
      </w:tr>
      <w:tr w:rsidR="00B5403F" w:rsidRPr="00B5403F" w:rsidTr="00A631DB">
        <w:tc>
          <w:tcPr>
            <w:tcW w:w="1384"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b/>
                <w:sz w:val="20"/>
                <w:szCs w:val="20"/>
                <w:lang w:val="en-GB"/>
              </w:rPr>
            </w:pPr>
          </w:p>
        </w:tc>
        <w:tc>
          <w:tcPr>
            <w:tcW w:w="3119" w:type="dxa"/>
            <w:vMerge w:val="restart"/>
            <w:shd w:val="clear" w:color="auto" w:fill="auto"/>
          </w:tcPr>
          <w:p w:rsidR="00B5403F" w:rsidRPr="00B5403F" w:rsidRDefault="00B5403F" w:rsidP="00B5403F">
            <w:pPr>
              <w:spacing w:after="0" w:line="240" w:lineRule="auto"/>
              <w:jc w:val="both"/>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Professional development program</w:t>
            </w:r>
          </w:p>
          <w:p w:rsidR="00B5403F" w:rsidRPr="00B5403F" w:rsidRDefault="00B5403F" w:rsidP="00B5403F">
            <w:pPr>
              <w:spacing w:after="0" w:line="240" w:lineRule="auto"/>
              <w:jc w:val="both"/>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Retirement development plan</w:t>
            </w:r>
          </w:p>
        </w:tc>
        <w:tc>
          <w:tcPr>
            <w:tcW w:w="1417"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1</w:t>
            </w:r>
          </w:p>
        </w:tc>
        <w:tc>
          <w:tcPr>
            <w:tcW w:w="1418"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3</w:t>
            </w:r>
            <w:r w:rsidRPr="00B5403F">
              <w:rPr>
                <w:rFonts w:ascii="Times New Roman" w:eastAsia="Calibri" w:hAnsi="Times New Roman" w:cs="Times New Roman"/>
                <w:sz w:val="20"/>
                <w:szCs w:val="20"/>
                <w:vertAlign w:val="superscript"/>
                <w:lang w:val="en-GB"/>
              </w:rPr>
              <w:t>rd</w:t>
            </w:r>
          </w:p>
        </w:tc>
        <w:tc>
          <w:tcPr>
            <w:tcW w:w="1730"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9</w:t>
            </w:r>
            <w:r w:rsidRPr="00B5403F">
              <w:rPr>
                <w:rFonts w:ascii="Times New Roman" w:eastAsia="Calibri" w:hAnsi="Times New Roman" w:cs="Times New Roman"/>
                <w:sz w:val="20"/>
                <w:szCs w:val="20"/>
                <w:vertAlign w:val="superscript"/>
                <w:lang w:val="en-GB"/>
              </w:rPr>
              <w:t>th</w:t>
            </w:r>
          </w:p>
        </w:tc>
      </w:tr>
      <w:tr w:rsidR="00B5403F" w:rsidRPr="00B5403F" w:rsidTr="00A631DB">
        <w:tc>
          <w:tcPr>
            <w:tcW w:w="1384"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b/>
                <w:sz w:val="20"/>
                <w:szCs w:val="20"/>
                <w:lang w:val="en-GB"/>
              </w:rPr>
            </w:pPr>
          </w:p>
        </w:tc>
        <w:tc>
          <w:tcPr>
            <w:tcW w:w="3119"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sz w:val="20"/>
                <w:szCs w:val="20"/>
                <w:lang w:val="en-GB"/>
              </w:rPr>
            </w:pPr>
          </w:p>
        </w:tc>
        <w:tc>
          <w:tcPr>
            <w:tcW w:w="1417"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1</w:t>
            </w:r>
          </w:p>
        </w:tc>
        <w:tc>
          <w:tcPr>
            <w:tcW w:w="1418"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3</w:t>
            </w:r>
            <w:r w:rsidRPr="00B5403F">
              <w:rPr>
                <w:rFonts w:ascii="Times New Roman" w:eastAsia="Calibri" w:hAnsi="Times New Roman" w:cs="Times New Roman"/>
                <w:sz w:val="20"/>
                <w:szCs w:val="20"/>
                <w:vertAlign w:val="superscript"/>
                <w:lang w:val="en-GB"/>
              </w:rPr>
              <w:t>rd</w:t>
            </w:r>
          </w:p>
        </w:tc>
        <w:tc>
          <w:tcPr>
            <w:tcW w:w="1730"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9</w:t>
            </w:r>
            <w:r w:rsidRPr="00B5403F">
              <w:rPr>
                <w:rFonts w:ascii="Times New Roman" w:eastAsia="Calibri" w:hAnsi="Times New Roman" w:cs="Times New Roman"/>
                <w:sz w:val="20"/>
                <w:szCs w:val="20"/>
                <w:vertAlign w:val="superscript"/>
                <w:lang w:val="en-GB"/>
              </w:rPr>
              <w:t>th</w:t>
            </w:r>
          </w:p>
        </w:tc>
      </w:tr>
      <w:tr w:rsidR="00B5403F" w:rsidRPr="00B5403F" w:rsidTr="00A631DB">
        <w:tc>
          <w:tcPr>
            <w:tcW w:w="1384" w:type="dxa"/>
            <w:vMerge/>
            <w:shd w:val="clear" w:color="auto" w:fill="auto"/>
          </w:tcPr>
          <w:p w:rsidR="00B5403F" w:rsidRPr="00B5403F" w:rsidRDefault="00B5403F" w:rsidP="00B5403F">
            <w:pPr>
              <w:spacing w:after="0" w:line="240" w:lineRule="auto"/>
              <w:jc w:val="both"/>
              <w:rPr>
                <w:rFonts w:ascii="Times New Roman" w:eastAsia="Calibri" w:hAnsi="Times New Roman" w:cs="Times New Roman"/>
                <w:b/>
                <w:sz w:val="20"/>
                <w:szCs w:val="20"/>
                <w:lang w:val="en-GB"/>
              </w:rPr>
            </w:pPr>
          </w:p>
        </w:tc>
        <w:tc>
          <w:tcPr>
            <w:tcW w:w="3119" w:type="dxa"/>
            <w:shd w:val="clear" w:color="auto" w:fill="auto"/>
          </w:tcPr>
          <w:p w:rsidR="00B5403F" w:rsidRPr="00B5403F" w:rsidRDefault="00B5403F" w:rsidP="00B5403F">
            <w:pPr>
              <w:spacing w:after="0" w:line="240" w:lineRule="auto"/>
              <w:jc w:val="both"/>
              <w:rPr>
                <w:rFonts w:ascii="Times New Roman" w:eastAsia="Calibri" w:hAnsi="Times New Roman" w:cs="Times New Roman"/>
                <w:sz w:val="20"/>
                <w:szCs w:val="20"/>
                <w:lang w:val="en-GB"/>
              </w:rPr>
            </w:pPr>
          </w:p>
        </w:tc>
        <w:tc>
          <w:tcPr>
            <w:tcW w:w="1417"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69</w:t>
            </w:r>
          </w:p>
        </w:tc>
        <w:tc>
          <w:tcPr>
            <w:tcW w:w="1418"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p>
        </w:tc>
        <w:tc>
          <w:tcPr>
            <w:tcW w:w="1730" w:type="dxa"/>
            <w:shd w:val="clear" w:color="auto" w:fill="auto"/>
          </w:tcPr>
          <w:p w:rsidR="00B5403F" w:rsidRPr="00B5403F" w:rsidRDefault="00B5403F" w:rsidP="00B5403F">
            <w:pPr>
              <w:spacing w:after="0" w:line="240" w:lineRule="auto"/>
              <w:jc w:val="center"/>
              <w:rPr>
                <w:rFonts w:ascii="Times New Roman" w:eastAsia="Calibri" w:hAnsi="Times New Roman" w:cs="Times New Roman"/>
                <w:sz w:val="20"/>
                <w:szCs w:val="20"/>
                <w:lang w:val="en-GB"/>
              </w:rPr>
            </w:pPr>
          </w:p>
        </w:tc>
      </w:tr>
    </w:tbl>
    <w:p w:rsidR="00B5403F" w:rsidRPr="00B5403F" w:rsidRDefault="00B5403F" w:rsidP="00B5403F">
      <w:pPr>
        <w:spacing w:after="16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GB"/>
        </w:rPr>
      </w:pPr>
      <w:r w:rsidRPr="00B5403F">
        <w:rPr>
          <w:rFonts w:ascii="Times New Roman" w:eastAsia="Calibri" w:hAnsi="Times New Roman" w:cs="Times New Roman"/>
          <w:sz w:val="24"/>
          <w:szCs w:val="24"/>
          <w:lang w:val="en-GB"/>
        </w:rPr>
        <w:t xml:space="preserve">Subject to further empirical analysis, organisations that seek to promote social sustainability may need to pay more attention to the factors of ‘social relationship’ as, in terms of the literature, these seen as being more important to the employees than job satisfaction and knowledge development. </w:t>
      </w: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b/>
          <w:sz w:val="24"/>
          <w:szCs w:val="24"/>
          <w:lang w:val="en-GB"/>
        </w:rPr>
      </w:pPr>
    </w:p>
    <w:p w:rsidR="00B5403F" w:rsidRPr="00B5403F" w:rsidRDefault="00B5403F" w:rsidP="00B5403F">
      <w:pPr>
        <w:spacing w:after="0" w:line="240" w:lineRule="auto"/>
        <w:jc w:val="both"/>
        <w:rPr>
          <w:rFonts w:ascii="Times New Roman" w:eastAsia="Calibri" w:hAnsi="Times New Roman" w:cs="Times New Roman"/>
          <w:b/>
          <w:sz w:val="24"/>
          <w:szCs w:val="24"/>
          <w:lang w:val="en-GB"/>
        </w:rPr>
      </w:pPr>
      <w:r w:rsidRPr="00B5403F">
        <w:rPr>
          <w:rFonts w:ascii="Times New Roman" w:eastAsia="Calibri" w:hAnsi="Times New Roman" w:cs="Times New Roman"/>
          <w:b/>
          <w:sz w:val="24"/>
          <w:szCs w:val="24"/>
          <w:lang w:val="en-GB"/>
        </w:rPr>
        <w:t>6. THE PROPOSED SOCIAL SUSTAINABILITY FRAMEWORK</w:t>
      </w: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GB"/>
        </w:rPr>
      </w:pPr>
      <w:r w:rsidRPr="00B5403F">
        <w:rPr>
          <w:rFonts w:ascii="Times New Roman" w:eastAsia="Calibri" w:hAnsi="Times New Roman" w:cs="Times New Roman"/>
          <w:sz w:val="24"/>
          <w:szCs w:val="24"/>
          <w:lang w:val="en-GB"/>
        </w:rPr>
        <w:t xml:space="preserve">This paper aims to provide a critical view of the changes that the introduction of technological innovation will cause to the employees in an FM organisation. Although the introduction of technological innovation in FM organisation will affect both the core business and the employees of the organisation as shown in Figure 1, as earlier stated, this study will concentrate on the employees as being indicative of the community and society. The conceptual framework in Figure 1 consists of five parts: firstly, the FM organisation; secondly, the technological innovation which is perceived as the external enabler that is adopted into the organisation. </w:t>
      </w:r>
      <w:proofErr w:type="gramStart"/>
      <w:r w:rsidRPr="00B5403F">
        <w:rPr>
          <w:rFonts w:ascii="Times New Roman" w:eastAsia="Calibri" w:hAnsi="Times New Roman" w:cs="Times New Roman"/>
          <w:sz w:val="24"/>
          <w:szCs w:val="24"/>
          <w:lang w:val="en-GB"/>
        </w:rPr>
        <w:t>Thirdly, the core business to the left of the framework, and fourthly, the employee to the right of the framework.</w:t>
      </w:r>
      <w:proofErr w:type="gramEnd"/>
      <w:r w:rsidRPr="00B5403F">
        <w:rPr>
          <w:rFonts w:ascii="Times New Roman" w:eastAsia="Calibri" w:hAnsi="Times New Roman" w:cs="Times New Roman"/>
          <w:sz w:val="24"/>
          <w:szCs w:val="24"/>
          <w:lang w:val="en-GB"/>
        </w:rPr>
        <w:t xml:space="preserve"> They are both impacted by the effect of any technological innovations that are adopted into the organisation. </w:t>
      </w:r>
      <w:proofErr w:type="gramStart"/>
      <w:r w:rsidRPr="00B5403F">
        <w:rPr>
          <w:rFonts w:ascii="Times New Roman" w:eastAsia="Calibri" w:hAnsi="Times New Roman" w:cs="Times New Roman"/>
          <w:sz w:val="24"/>
          <w:szCs w:val="24"/>
          <w:lang w:val="en-GB"/>
        </w:rPr>
        <w:t>Lastly, social sustainability which is the point of the interrelationship between the FM organisation and society.</w:t>
      </w:r>
      <w:proofErr w:type="gramEnd"/>
      <w:r w:rsidRPr="00B5403F">
        <w:rPr>
          <w:rFonts w:ascii="Times New Roman" w:eastAsia="Calibri" w:hAnsi="Times New Roman" w:cs="Times New Roman"/>
          <w:sz w:val="24"/>
          <w:szCs w:val="24"/>
          <w:lang w:val="en-GB"/>
        </w:rPr>
        <w:t xml:space="preserve">  </w:t>
      </w:r>
    </w:p>
    <w:p w:rsidR="00B5403F" w:rsidRPr="00B5403F" w:rsidRDefault="00B5403F" w:rsidP="00B5403F">
      <w:pPr>
        <w:spacing w:after="160" w:line="240" w:lineRule="auto"/>
        <w:ind w:left="-283"/>
        <w:jc w:val="both"/>
        <w:rPr>
          <w:rFonts w:ascii="Times New Roman" w:eastAsia="Calibri" w:hAnsi="Times New Roman" w:cs="Times New Roman"/>
          <w:b/>
          <w:sz w:val="24"/>
          <w:szCs w:val="24"/>
          <w:lang w:val="en-GB"/>
        </w:rPr>
      </w:pPr>
      <w:r w:rsidRPr="00B5403F">
        <w:rPr>
          <w:rFonts w:ascii="Times New Roman" w:eastAsia="Calibri" w:hAnsi="Times New Roman" w:cs="Times New Roman"/>
          <w:noProof/>
          <w:sz w:val="24"/>
          <w:szCs w:val="24"/>
        </w:rPr>
        <w:drawing>
          <wp:inline distT="0" distB="0" distL="0" distR="0" wp14:anchorId="62E5892D" wp14:editId="1ACC6A27">
            <wp:extent cx="6056184" cy="3372464"/>
            <wp:effectExtent l="0" t="0" r="1905" b="0"/>
            <wp:docPr id="14" name="Picture 14" descr="Description: C:\Users\JONATHAN\AppData\Local\Microsoft\Windows\INetCacheContent.Word\N 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ONATHAN\AppData\Local\Microsoft\Windows\INetCacheContent.Word\N Captur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6630" cy="3372713"/>
                    </a:xfrm>
                    <a:prstGeom prst="rect">
                      <a:avLst/>
                    </a:prstGeom>
                    <a:noFill/>
                    <a:ln>
                      <a:noFill/>
                    </a:ln>
                  </pic:spPr>
                </pic:pic>
              </a:graphicData>
            </a:graphic>
          </wp:inline>
        </w:drawing>
      </w:r>
    </w:p>
    <w:p w:rsidR="00B5403F" w:rsidRPr="00B5403F" w:rsidRDefault="00B5403F" w:rsidP="00B5403F">
      <w:pPr>
        <w:spacing w:after="160" w:line="240" w:lineRule="auto"/>
        <w:ind w:left="-283"/>
        <w:jc w:val="center"/>
        <w:rPr>
          <w:rFonts w:ascii="Times New Roman" w:eastAsia="Calibri" w:hAnsi="Times New Roman" w:cs="Times New Roman"/>
          <w:i/>
          <w:sz w:val="24"/>
          <w:szCs w:val="24"/>
          <w:lang w:val="en-GB"/>
        </w:rPr>
      </w:pPr>
      <w:r w:rsidRPr="00B5403F">
        <w:rPr>
          <w:rFonts w:ascii="Times New Roman" w:eastAsia="Calibri" w:hAnsi="Times New Roman" w:cs="Times New Roman"/>
          <w:i/>
          <w:sz w:val="24"/>
          <w:szCs w:val="24"/>
          <w:lang w:val="en-GB"/>
        </w:rPr>
        <w:t>Figure 1: Proposed framework for social sustainability in FM</w:t>
      </w:r>
    </w:p>
    <w:p w:rsidR="00B5403F" w:rsidRPr="00B5403F" w:rsidRDefault="00B5403F" w:rsidP="00B5403F">
      <w:pPr>
        <w:spacing w:after="160" w:line="240" w:lineRule="auto"/>
        <w:ind w:left="-283"/>
        <w:jc w:val="center"/>
        <w:rPr>
          <w:rFonts w:ascii="Times New Roman" w:eastAsia="Calibri" w:hAnsi="Times New Roman" w:cs="Times New Roman"/>
          <w:i/>
          <w:sz w:val="24"/>
          <w:szCs w:val="24"/>
          <w:lang w:val="en-GB"/>
        </w:rPr>
      </w:pPr>
    </w:p>
    <w:p w:rsidR="00B5403F" w:rsidRPr="00B5403F" w:rsidRDefault="00B5403F" w:rsidP="00B5403F">
      <w:pPr>
        <w:spacing w:after="0" w:line="240" w:lineRule="auto"/>
        <w:jc w:val="both"/>
        <w:rPr>
          <w:rFonts w:ascii="Times New Roman" w:eastAsia="Calibri" w:hAnsi="Times New Roman" w:cs="Times New Roman"/>
          <w:b/>
          <w:sz w:val="24"/>
          <w:szCs w:val="24"/>
          <w:lang w:val="en-GB"/>
        </w:rPr>
      </w:pPr>
      <w:r w:rsidRPr="00B5403F">
        <w:rPr>
          <w:rFonts w:ascii="Times New Roman" w:eastAsia="Calibri" w:hAnsi="Times New Roman" w:cs="Times New Roman"/>
          <w:b/>
          <w:sz w:val="24"/>
          <w:szCs w:val="24"/>
          <w:lang w:val="en-GB"/>
        </w:rPr>
        <w:t>7. CONCLUSION</w:t>
      </w: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GB"/>
        </w:rPr>
      </w:pPr>
      <w:r w:rsidRPr="00B5403F">
        <w:rPr>
          <w:rFonts w:ascii="Times New Roman" w:eastAsia="Calibri" w:hAnsi="Times New Roman" w:cs="Times New Roman"/>
          <w:sz w:val="24"/>
          <w:szCs w:val="24"/>
          <w:lang w:val="en-GB"/>
        </w:rPr>
        <w:t xml:space="preserve">Technological innovations have influenced the practice of FM profoundly by helping to promote efficiency, profitability, flexibility, corporate image, connectivity and reduced the overall cost of doing business. It has also helped to improve safety and competitiveness. However, more </w:t>
      </w:r>
      <w:proofErr w:type="gramStart"/>
      <w:r w:rsidRPr="00B5403F">
        <w:rPr>
          <w:rFonts w:ascii="Times New Roman" w:eastAsia="Calibri" w:hAnsi="Times New Roman" w:cs="Times New Roman"/>
          <w:sz w:val="24"/>
          <w:szCs w:val="24"/>
          <w:lang w:val="en-GB"/>
        </w:rPr>
        <w:t>benefits</w:t>
      </w:r>
      <w:proofErr w:type="gramEnd"/>
      <w:r w:rsidRPr="00B5403F">
        <w:rPr>
          <w:rFonts w:ascii="Times New Roman" w:eastAsia="Calibri" w:hAnsi="Times New Roman" w:cs="Times New Roman"/>
          <w:sz w:val="24"/>
          <w:szCs w:val="24"/>
          <w:lang w:val="en-GB"/>
        </w:rPr>
        <w:t xml:space="preserve"> may be possible if the organisations explored the social sustainability of the employees.  Organisations that will survive the global business competition in view of the technological advancements are those that will be more socially inclined to promoting employees’ welfare. The study revealed from the analysis of literature searched, the most probable constructs for promoting social sustainability are the social relationship construct, the job satisfaction construct, and the knowledge development construct. It is further concluded that further empirical research is required to ascertain the relative importance of each of these constructs. Lastly, it may be concluded that facilities managers, in adopting technological innovations in their practice, should not only evaluate the advantages for the core business alone but also understand how the adoption thereof will impact on the social dimension of sustainability. This paper represents a preliminary stage of a comprehensive </w:t>
      </w:r>
      <w:proofErr w:type="spellStart"/>
      <w:r w:rsidRPr="00B5403F">
        <w:rPr>
          <w:rFonts w:ascii="Times New Roman" w:eastAsia="Calibri" w:hAnsi="Times New Roman" w:cs="Times New Roman"/>
          <w:sz w:val="24"/>
          <w:szCs w:val="24"/>
          <w:lang w:val="en-GB"/>
        </w:rPr>
        <w:t>ongoing</w:t>
      </w:r>
      <w:proofErr w:type="spellEnd"/>
      <w:r w:rsidRPr="00B5403F">
        <w:rPr>
          <w:rFonts w:ascii="Times New Roman" w:eastAsia="Calibri" w:hAnsi="Times New Roman" w:cs="Times New Roman"/>
          <w:sz w:val="24"/>
          <w:szCs w:val="24"/>
          <w:lang w:val="en-GB"/>
        </w:rPr>
        <w:t xml:space="preserve"> study in this regard.</w:t>
      </w: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sz w:val="24"/>
          <w:szCs w:val="24"/>
          <w:lang w:val="en-GB"/>
        </w:rPr>
      </w:pPr>
    </w:p>
    <w:p w:rsidR="00B5403F" w:rsidRPr="00B5403F" w:rsidRDefault="00B5403F" w:rsidP="00B5403F">
      <w:pPr>
        <w:spacing w:after="0" w:line="240" w:lineRule="auto"/>
        <w:jc w:val="both"/>
        <w:rPr>
          <w:rFonts w:ascii="Times New Roman" w:eastAsia="Calibri" w:hAnsi="Times New Roman" w:cs="Times New Roman"/>
          <w:b/>
          <w:sz w:val="24"/>
          <w:szCs w:val="24"/>
          <w:lang w:val="en-GB"/>
        </w:rPr>
      </w:pPr>
      <w:r w:rsidRPr="00B5403F">
        <w:rPr>
          <w:rFonts w:ascii="Times New Roman" w:eastAsia="Calibri" w:hAnsi="Times New Roman" w:cs="Times New Roman"/>
          <w:b/>
          <w:sz w:val="24"/>
          <w:szCs w:val="24"/>
          <w:lang w:val="en-GB"/>
        </w:rPr>
        <w:t>8. REFERENCES</w:t>
      </w:r>
    </w:p>
    <w:p w:rsidR="00B5403F" w:rsidRPr="00B5403F" w:rsidRDefault="00B5403F" w:rsidP="00B5403F">
      <w:pPr>
        <w:spacing w:after="0" w:line="240" w:lineRule="auto"/>
        <w:jc w:val="both"/>
        <w:rPr>
          <w:rFonts w:ascii="Times New Roman" w:eastAsia="Calibri" w:hAnsi="Times New Roman" w:cs="Times New Roman"/>
          <w:b/>
          <w:sz w:val="24"/>
          <w:szCs w:val="24"/>
          <w:lang w:val="en-GB"/>
        </w:rPr>
      </w:pP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Allen, T. (2001) Family-supportive work environments: The role of organizational perceptions. </w:t>
      </w:r>
      <w:proofErr w:type="gramStart"/>
      <w:r w:rsidRPr="00B5403F">
        <w:rPr>
          <w:rFonts w:ascii="Times New Roman" w:eastAsia="Calibri" w:hAnsi="Times New Roman" w:cs="Times New Roman"/>
          <w:i/>
          <w:sz w:val="20"/>
          <w:szCs w:val="20"/>
          <w:lang w:val="en-GB"/>
        </w:rPr>
        <w:t xml:space="preserve">Journal of Vocational </w:t>
      </w:r>
      <w:proofErr w:type="spellStart"/>
      <w:r w:rsidRPr="00B5403F">
        <w:rPr>
          <w:rFonts w:ascii="Times New Roman" w:eastAsia="Calibri" w:hAnsi="Times New Roman" w:cs="Times New Roman"/>
          <w:i/>
          <w:sz w:val="20"/>
          <w:szCs w:val="20"/>
          <w:lang w:val="en-GB"/>
        </w:rPr>
        <w:t>Behavior</w:t>
      </w:r>
      <w:proofErr w:type="spellEnd"/>
      <w:r w:rsidRPr="00B5403F">
        <w:rPr>
          <w:rFonts w:ascii="Times New Roman" w:eastAsia="Calibri" w:hAnsi="Times New Roman" w:cs="Times New Roman"/>
          <w:sz w:val="20"/>
          <w:szCs w:val="20"/>
          <w:lang w:val="en-GB"/>
        </w:rPr>
        <w:t>.</w:t>
      </w:r>
      <w:proofErr w:type="gramEnd"/>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sz w:val="20"/>
          <w:szCs w:val="20"/>
          <w:lang w:val="en-GB"/>
        </w:rPr>
        <w:t>58, pp.414–435.</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Allen, T. D., </w:t>
      </w:r>
      <w:proofErr w:type="spellStart"/>
      <w:r w:rsidRPr="00B5403F">
        <w:rPr>
          <w:rFonts w:ascii="Times New Roman" w:eastAsia="Calibri" w:hAnsi="Times New Roman" w:cs="Times New Roman"/>
          <w:sz w:val="20"/>
          <w:szCs w:val="20"/>
          <w:lang w:val="en-GB"/>
        </w:rPr>
        <w:t>Herst</w:t>
      </w:r>
      <w:proofErr w:type="spellEnd"/>
      <w:r w:rsidRPr="00B5403F">
        <w:rPr>
          <w:rFonts w:ascii="Times New Roman" w:eastAsia="Calibri" w:hAnsi="Times New Roman" w:cs="Times New Roman"/>
          <w:sz w:val="20"/>
          <w:szCs w:val="20"/>
          <w:lang w:val="en-GB"/>
        </w:rPr>
        <w:t xml:space="preserve">, D. E. L., </w:t>
      </w:r>
      <w:proofErr w:type="spellStart"/>
      <w:r w:rsidRPr="00B5403F">
        <w:rPr>
          <w:rFonts w:ascii="Times New Roman" w:eastAsia="Calibri" w:hAnsi="Times New Roman" w:cs="Times New Roman"/>
          <w:sz w:val="20"/>
          <w:szCs w:val="20"/>
          <w:lang w:val="en-GB"/>
        </w:rPr>
        <w:t>Bruck</w:t>
      </w:r>
      <w:proofErr w:type="spellEnd"/>
      <w:r w:rsidRPr="00B5403F">
        <w:rPr>
          <w:rFonts w:ascii="Times New Roman" w:eastAsia="Calibri" w:hAnsi="Times New Roman" w:cs="Times New Roman"/>
          <w:sz w:val="20"/>
          <w:szCs w:val="20"/>
          <w:lang w:val="en-GB"/>
        </w:rPr>
        <w:t>, C. S., and Sutton, M. (2000) Consequences associated with work-to-family conflict: A review and agenda for future research</w:t>
      </w:r>
      <w:r w:rsidRPr="00B5403F">
        <w:rPr>
          <w:rFonts w:ascii="Times New Roman" w:eastAsia="Calibri" w:hAnsi="Times New Roman" w:cs="Times New Roman"/>
          <w:i/>
          <w:sz w:val="20"/>
          <w:szCs w:val="20"/>
          <w:lang w:val="en-GB"/>
        </w:rPr>
        <w:t xml:space="preserve">. </w:t>
      </w:r>
      <w:proofErr w:type="gramStart"/>
      <w:r w:rsidRPr="00B5403F">
        <w:rPr>
          <w:rFonts w:ascii="Times New Roman" w:eastAsia="Calibri" w:hAnsi="Times New Roman" w:cs="Times New Roman"/>
          <w:i/>
          <w:sz w:val="20"/>
          <w:szCs w:val="20"/>
          <w:lang w:val="en-GB"/>
        </w:rPr>
        <w:t>Journal of Occupational Health Psychology.</w:t>
      </w:r>
      <w:proofErr w:type="gramEnd"/>
      <w:r w:rsidRPr="00B5403F">
        <w:rPr>
          <w:rFonts w:ascii="Times New Roman" w:eastAsia="Calibri" w:hAnsi="Times New Roman" w:cs="Times New Roman"/>
          <w:i/>
          <w:sz w:val="20"/>
          <w:szCs w:val="20"/>
          <w:lang w:val="en-GB"/>
        </w:rPr>
        <w:t xml:space="preserve"> </w:t>
      </w:r>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sz w:val="20"/>
          <w:szCs w:val="20"/>
          <w:lang w:val="en-GB"/>
        </w:rPr>
        <w:t>5(2), pp.278–308.</w:t>
      </w:r>
      <w:proofErr w:type="gramEnd"/>
    </w:p>
    <w:p w:rsidR="00B5403F" w:rsidRPr="00B5403F" w:rsidRDefault="00B5403F" w:rsidP="00B5403F">
      <w:pPr>
        <w:spacing w:after="0" w:line="240" w:lineRule="auto"/>
        <w:ind w:left="284" w:hanging="284"/>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Andrew W. Brown, M.R. Pitt, (2001) Measuring the facilities management influence in delivering sustainable airport development and expansion. </w:t>
      </w:r>
      <w:r w:rsidRPr="00B5403F">
        <w:rPr>
          <w:rFonts w:ascii="Times New Roman" w:eastAsia="Calibri" w:hAnsi="Times New Roman" w:cs="Times New Roman"/>
          <w:i/>
          <w:sz w:val="20"/>
          <w:szCs w:val="20"/>
          <w:lang w:val="en-GB"/>
        </w:rPr>
        <w:t>Facilities,</w:t>
      </w:r>
      <w:r w:rsidRPr="00B5403F">
        <w:rPr>
          <w:rFonts w:ascii="Times New Roman" w:eastAsia="Calibri" w:hAnsi="Times New Roman" w:cs="Times New Roman"/>
          <w:sz w:val="20"/>
          <w:szCs w:val="20"/>
          <w:lang w:val="en-GB"/>
        </w:rPr>
        <w:t xml:space="preserve"> 19 (5/6), pp. 222-232, </w:t>
      </w:r>
      <w:proofErr w:type="spellStart"/>
      <w:r w:rsidRPr="00B5403F">
        <w:rPr>
          <w:rFonts w:ascii="Times New Roman" w:eastAsia="Calibri" w:hAnsi="Times New Roman" w:cs="Times New Roman"/>
          <w:sz w:val="20"/>
          <w:szCs w:val="20"/>
          <w:lang w:val="en-GB"/>
        </w:rPr>
        <w:t>doi</w:t>
      </w:r>
      <w:proofErr w:type="spellEnd"/>
      <w:r w:rsidRPr="00B5403F">
        <w:rPr>
          <w:rFonts w:ascii="Times New Roman" w:eastAsia="Calibri" w:hAnsi="Times New Roman" w:cs="Times New Roman"/>
          <w:sz w:val="20"/>
          <w:szCs w:val="20"/>
          <w:lang w:val="en-GB"/>
        </w:rPr>
        <w:t>: 10.1108/02632770110387814</w:t>
      </w:r>
    </w:p>
    <w:p w:rsidR="00B5403F" w:rsidRPr="00B5403F" w:rsidRDefault="00B5403F" w:rsidP="00B5403F">
      <w:pPr>
        <w:spacing w:after="0" w:line="240" w:lineRule="auto"/>
        <w:ind w:left="284" w:hanging="284"/>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Azevedo</w:t>
      </w:r>
      <w:proofErr w:type="spellEnd"/>
      <w:r w:rsidRPr="00B5403F">
        <w:rPr>
          <w:rFonts w:ascii="Times New Roman" w:eastAsia="Calibri" w:hAnsi="Times New Roman" w:cs="Times New Roman"/>
          <w:sz w:val="20"/>
          <w:szCs w:val="20"/>
          <w:lang w:val="en-GB"/>
        </w:rPr>
        <w:t xml:space="preserve">, S. G. and </w:t>
      </w:r>
      <w:proofErr w:type="spellStart"/>
      <w:r w:rsidRPr="00B5403F">
        <w:rPr>
          <w:rFonts w:ascii="Times New Roman" w:eastAsia="Calibri" w:hAnsi="Times New Roman" w:cs="Times New Roman"/>
          <w:sz w:val="20"/>
          <w:szCs w:val="20"/>
          <w:lang w:val="en-GB"/>
        </w:rPr>
        <w:t>Carvalho</w:t>
      </w:r>
      <w:proofErr w:type="spellEnd"/>
      <w:r w:rsidRPr="00B5403F">
        <w:rPr>
          <w:rFonts w:ascii="Times New Roman" w:eastAsia="Calibri" w:hAnsi="Times New Roman" w:cs="Times New Roman"/>
          <w:sz w:val="20"/>
          <w:szCs w:val="20"/>
          <w:lang w:val="en-GB"/>
        </w:rPr>
        <w:t xml:space="preserve">, H, (2012) Contribution of RFID technology to better management of fashion supply chains. </w:t>
      </w:r>
      <w:r w:rsidRPr="00B5403F">
        <w:rPr>
          <w:rFonts w:ascii="Times New Roman" w:eastAsia="Calibri" w:hAnsi="Times New Roman" w:cs="Times New Roman"/>
          <w:i/>
          <w:sz w:val="20"/>
          <w:szCs w:val="20"/>
          <w:lang w:val="en-GB"/>
        </w:rPr>
        <w:t>International Journal of Retail &amp; Distribution Management</w:t>
      </w:r>
      <w:r w:rsidRPr="00B5403F">
        <w:rPr>
          <w:rFonts w:ascii="Times New Roman" w:eastAsia="Calibri" w:hAnsi="Times New Roman" w:cs="Times New Roman"/>
          <w:sz w:val="20"/>
          <w:szCs w:val="20"/>
          <w:lang w:val="en-GB"/>
        </w:rPr>
        <w:t>, 40(2) pp. 128 – 156</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Bailey, D. E., and Kurland, N. B. (2002) A review of telework research: Findings, new directions, and lessons for the study of modern work. </w:t>
      </w:r>
      <w:proofErr w:type="gramStart"/>
      <w:r w:rsidRPr="00B5403F">
        <w:rPr>
          <w:rFonts w:ascii="Times New Roman" w:eastAsia="Calibri" w:hAnsi="Times New Roman" w:cs="Times New Roman"/>
          <w:i/>
          <w:sz w:val="20"/>
          <w:szCs w:val="20"/>
          <w:lang w:val="en-GB"/>
        </w:rPr>
        <w:t xml:space="preserve">Journal of Organizational </w:t>
      </w:r>
      <w:proofErr w:type="spellStart"/>
      <w:r w:rsidRPr="00B5403F">
        <w:rPr>
          <w:rFonts w:ascii="Times New Roman" w:eastAsia="Calibri" w:hAnsi="Times New Roman" w:cs="Times New Roman"/>
          <w:i/>
          <w:sz w:val="20"/>
          <w:szCs w:val="20"/>
          <w:lang w:val="en-GB"/>
        </w:rPr>
        <w:t>Behavior</w:t>
      </w:r>
      <w:proofErr w:type="spellEnd"/>
      <w:r w:rsidRPr="00B5403F">
        <w:rPr>
          <w:rFonts w:ascii="Times New Roman" w:eastAsia="Calibri" w:hAnsi="Times New Roman" w:cs="Times New Roman"/>
          <w:sz w:val="20"/>
          <w:szCs w:val="20"/>
          <w:lang w:val="en-GB"/>
        </w:rPr>
        <w:t>.</w:t>
      </w:r>
      <w:proofErr w:type="gramEnd"/>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sz w:val="20"/>
          <w:szCs w:val="20"/>
          <w:lang w:val="en-GB"/>
        </w:rPr>
        <w:t>23, pp.383-400.</w:t>
      </w:r>
      <w:proofErr w:type="gramEnd"/>
      <w:r w:rsidRPr="00B5403F">
        <w:rPr>
          <w:rFonts w:ascii="Times New Roman" w:eastAsia="Calibri" w:hAnsi="Times New Roman" w:cs="Times New Roman"/>
          <w:sz w:val="20"/>
          <w:szCs w:val="20"/>
          <w:lang w:val="en-GB"/>
        </w:rPr>
        <w:t xml:space="preserve"> </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Beehr</w:t>
      </w:r>
      <w:proofErr w:type="spellEnd"/>
      <w:r w:rsidRPr="00B5403F">
        <w:rPr>
          <w:rFonts w:ascii="Times New Roman" w:eastAsia="Calibri" w:hAnsi="Times New Roman" w:cs="Times New Roman"/>
          <w:sz w:val="20"/>
          <w:szCs w:val="20"/>
          <w:lang w:val="en-GB"/>
        </w:rPr>
        <w:t xml:space="preserve">, T. A., </w:t>
      </w:r>
      <w:proofErr w:type="spellStart"/>
      <w:r w:rsidRPr="00B5403F">
        <w:rPr>
          <w:rFonts w:ascii="Times New Roman" w:eastAsia="Calibri" w:hAnsi="Times New Roman" w:cs="Times New Roman"/>
          <w:sz w:val="20"/>
          <w:szCs w:val="20"/>
          <w:lang w:val="en-GB"/>
        </w:rPr>
        <w:t>Jex</w:t>
      </w:r>
      <w:proofErr w:type="spellEnd"/>
      <w:r w:rsidRPr="00B5403F">
        <w:rPr>
          <w:rFonts w:ascii="Times New Roman" w:eastAsia="Calibri" w:hAnsi="Times New Roman" w:cs="Times New Roman"/>
          <w:sz w:val="20"/>
          <w:szCs w:val="20"/>
          <w:lang w:val="en-GB"/>
        </w:rPr>
        <w:t xml:space="preserve">, S. M., Stacy, B. A., and Murray, M. A. (2000) Work stressors and co-worker support as predictors of individual strain and job performance. </w:t>
      </w:r>
      <w:r w:rsidRPr="00B5403F">
        <w:rPr>
          <w:rFonts w:ascii="Times New Roman" w:eastAsia="Calibri" w:hAnsi="Times New Roman" w:cs="Times New Roman"/>
          <w:i/>
          <w:sz w:val="20"/>
          <w:szCs w:val="20"/>
          <w:lang w:val="en-GB"/>
        </w:rPr>
        <w:t xml:space="preserve">Journal of Organizational </w:t>
      </w:r>
      <w:proofErr w:type="spellStart"/>
      <w:r w:rsidRPr="00B5403F">
        <w:rPr>
          <w:rFonts w:ascii="Times New Roman" w:eastAsia="Calibri" w:hAnsi="Times New Roman" w:cs="Times New Roman"/>
          <w:i/>
          <w:sz w:val="20"/>
          <w:szCs w:val="20"/>
          <w:lang w:val="en-GB"/>
        </w:rPr>
        <w:t>Behavior</w:t>
      </w:r>
      <w:proofErr w:type="spellEnd"/>
      <w:r w:rsidRPr="00B5403F">
        <w:rPr>
          <w:rFonts w:ascii="Times New Roman" w:eastAsia="Calibri" w:hAnsi="Times New Roman" w:cs="Times New Roman"/>
          <w:sz w:val="20"/>
          <w:szCs w:val="20"/>
          <w:lang w:val="en-GB"/>
        </w:rPr>
        <w:t>, 21, pp.391-</w:t>
      </w:r>
      <w:r w:rsidRPr="00B5403F">
        <w:rPr>
          <w:rFonts w:ascii="Times New Roman" w:eastAsia="Calibri" w:hAnsi="Times New Roman" w:cs="Times New Roman"/>
          <w:sz w:val="20"/>
          <w:szCs w:val="20"/>
          <w:lang w:val="en-GB"/>
        </w:rPr>
        <w:tab/>
        <w:t>405.</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Behson</w:t>
      </w:r>
      <w:proofErr w:type="spellEnd"/>
      <w:r w:rsidRPr="00B5403F">
        <w:rPr>
          <w:rFonts w:ascii="Times New Roman" w:eastAsia="Calibri" w:hAnsi="Times New Roman" w:cs="Times New Roman"/>
          <w:sz w:val="20"/>
          <w:szCs w:val="20"/>
          <w:lang w:val="en-GB"/>
        </w:rPr>
        <w:t xml:space="preserve">, S. J. (2002) </w:t>
      </w:r>
      <w:proofErr w:type="gramStart"/>
      <w:r w:rsidRPr="00B5403F">
        <w:rPr>
          <w:rFonts w:ascii="Times New Roman" w:eastAsia="Calibri" w:hAnsi="Times New Roman" w:cs="Times New Roman"/>
          <w:sz w:val="20"/>
          <w:szCs w:val="20"/>
          <w:lang w:val="en-GB"/>
        </w:rPr>
        <w:t>Which</w:t>
      </w:r>
      <w:proofErr w:type="gramEnd"/>
      <w:r w:rsidRPr="00B5403F">
        <w:rPr>
          <w:rFonts w:ascii="Times New Roman" w:eastAsia="Calibri" w:hAnsi="Times New Roman" w:cs="Times New Roman"/>
          <w:sz w:val="20"/>
          <w:szCs w:val="20"/>
          <w:lang w:val="en-GB"/>
        </w:rPr>
        <w:t xml:space="preserve"> dominates? </w:t>
      </w:r>
      <w:proofErr w:type="gramStart"/>
      <w:r w:rsidRPr="00B5403F">
        <w:rPr>
          <w:rFonts w:ascii="Times New Roman" w:eastAsia="Calibri" w:hAnsi="Times New Roman" w:cs="Times New Roman"/>
          <w:sz w:val="20"/>
          <w:szCs w:val="20"/>
          <w:lang w:val="en-GB"/>
        </w:rPr>
        <w:t>The relative importance of work-family organizational support and general organizational context on employee outcomes.</w:t>
      </w:r>
      <w:proofErr w:type="gramEnd"/>
      <w:r w:rsidRPr="00B5403F">
        <w:rPr>
          <w:rFonts w:ascii="Times New Roman" w:eastAsia="Calibri" w:hAnsi="Times New Roman" w:cs="Times New Roman"/>
          <w:sz w:val="20"/>
          <w:szCs w:val="20"/>
          <w:lang w:val="en-GB"/>
        </w:rPr>
        <w:t xml:space="preserve"> </w:t>
      </w:r>
      <w:r w:rsidRPr="00B5403F">
        <w:rPr>
          <w:rFonts w:ascii="Times New Roman" w:eastAsia="Calibri" w:hAnsi="Times New Roman" w:cs="Times New Roman"/>
          <w:i/>
          <w:sz w:val="20"/>
          <w:szCs w:val="20"/>
          <w:lang w:val="en-GB"/>
        </w:rPr>
        <w:t xml:space="preserve">Journal of Vocational </w:t>
      </w:r>
      <w:proofErr w:type="spellStart"/>
      <w:r w:rsidRPr="00B5403F">
        <w:rPr>
          <w:rFonts w:ascii="Times New Roman" w:eastAsia="Calibri" w:hAnsi="Times New Roman" w:cs="Times New Roman"/>
          <w:i/>
          <w:sz w:val="20"/>
          <w:szCs w:val="20"/>
          <w:lang w:val="en-GB"/>
        </w:rPr>
        <w:t>Behavior</w:t>
      </w:r>
      <w:proofErr w:type="spellEnd"/>
      <w:r w:rsidRPr="00B5403F">
        <w:rPr>
          <w:rFonts w:ascii="Times New Roman" w:eastAsia="Calibri" w:hAnsi="Times New Roman" w:cs="Times New Roman"/>
          <w:i/>
          <w:sz w:val="20"/>
          <w:szCs w:val="20"/>
          <w:lang w:val="en-GB"/>
        </w:rPr>
        <w:t>,</w:t>
      </w:r>
      <w:r w:rsidRPr="00B5403F">
        <w:rPr>
          <w:rFonts w:ascii="Times New Roman" w:eastAsia="Calibri" w:hAnsi="Times New Roman" w:cs="Times New Roman"/>
          <w:sz w:val="20"/>
          <w:szCs w:val="20"/>
          <w:lang w:val="en-GB"/>
        </w:rPr>
        <w:t xml:space="preserve"> 61, 53–72. </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Behson</w:t>
      </w:r>
      <w:proofErr w:type="spellEnd"/>
      <w:r w:rsidRPr="00B5403F">
        <w:rPr>
          <w:rFonts w:ascii="Times New Roman" w:eastAsia="Calibri" w:hAnsi="Times New Roman" w:cs="Times New Roman"/>
          <w:sz w:val="20"/>
          <w:szCs w:val="20"/>
          <w:lang w:val="en-GB"/>
        </w:rPr>
        <w:t xml:space="preserve">, S. J. (2005) </w:t>
      </w:r>
      <w:proofErr w:type="gramStart"/>
      <w:r w:rsidRPr="00B5403F">
        <w:rPr>
          <w:rFonts w:ascii="Times New Roman" w:eastAsia="Calibri" w:hAnsi="Times New Roman" w:cs="Times New Roman"/>
          <w:sz w:val="20"/>
          <w:szCs w:val="20"/>
          <w:lang w:val="en-GB"/>
        </w:rPr>
        <w:t>The</w:t>
      </w:r>
      <w:proofErr w:type="gramEnd"/>
      <w:r w:rsidRPr="00B5403F">
        <w:rPr>
          <w:rFonts w:ascii="Times New Roman" w:eastAsia="Calibri" w:hAnsi="Times New Roman" w:cs="Times New Roman"/>
          <w:sz w:val="20"/>
          <w:szCs w:val="20"/>
          <w:lang w:val="en-GB"/>
        </w:rPr>
        <w:t xml:space="preserve"> relative contribution of formal and informal organizational work-family support. </w:t>
      </w:r>
      <w:r w:rsidRPr="00B5403F">
        <w:rPr>
          <w:rFonts w:ascii="Times New Roman" w:eastAsia="Calibri" w:hAnsi="Times New Roman" w:cs="Times New Roman"/>
          <w:i/>
          <w:sz w:val="20"/>
          <w:szCs w:val="20"/>
          <w:lang w:val="en-GB"/>
        </w:rPr>
        <w:t xml:space="preserve">Journal of Vocational </w:t>
      </w:r>
      <w:proofErr w:type="spellStart"/>
      <w:r w:rsidRPr="00B5403F">
        <w:rPr>
          <w:rFonts w:ascii="Times New Roman" w:eastAsia="Calibri" w:hAnsi="Times New Roman" w:cs="Times New Roman"/>
          <w:i/>
          <w:sz w:val="20"/>
          <w:szCs w:val="20"/>
          <w:lang w:val="en-GB"/>
        </w:rPr>
        <w:t>Behavior</w:t>
      </w:r>
      <w:proofErr w:type="spellEnd"/>
      <w:r w:rsidRPr="00B5403F">
        <w:rPr>
          <w:rFonts w:ascii="Times New Roman" w:eastAsia="Calibri" w:hAnsi="Times New Roman" w:cs="Times New Roman"/>
          <w:sz w:val="20"/>
          <w:szCs w:val="20"/>
          <w:lang w:val="en-GB"/>
        </w:rPr>
        <w:t>, 66, 487–500.</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gramStart"/>
      <w:r w:rsidRPr="00B5403F">
        <w:rPr>
          <w:rFonts w:ascii="Times New Roman" w:eastAsia="Calibri" w:hAnsi="Times New Roman" w:cs="Times New Roman"/>
          <w:sz w:val="20"/>
          <w:szCs w:val="20"/>
          <w:lang w:val="en-GB"/>
        </w:rPr>
        <w:t xml:space="preserve">Bennett, J. </w:t>
      </w:r>
      <w:proofErr w:type="spellStart"/>
      <w:r w:rsidRPr="00B5403F">
        <w:rPr>
          <w:rFonts w:ascii="Times New Roman" w:eastAsia="Calibri" w:hAnsi="Times New Roman" w:cs="Times New Roman"/>
          <w:sz w:val="20"/>
          <w:szCs w:val="20"/>
          <w:lang w:val="en-GB"/>
        </w:rPr>
        <w:t>Owers</w:t>
      </w:r>
      <w:proofErr w:type="spellEnd"/>
      <w:r w:rsidRPr="00B5403F">
        <w:rPr>
          <w:rFonts w:ascii="Times New Roman" w:eastAsia="Calibri" w:hAnsi="Times New Roman" w:cs="Times New Roman"/>
          <w:sz w:val="20"/>
          <w:szCs w:val="20"/>
          <w:lang w:val="en-GB"/>
        </w:rPr>
        <w:t>.</w:t>
      </w:r>
      <w:proofErr w:type="gramEnd"/>
      <w:r w:rsidRPr="00B5403F">
        <w:rPr>
          <w:rFonts w:ascii="Times New Roman" w:eastAsia="Calibri" w:hAnsi="Times New Roman" w:cs="Times New Roman"/>
          <w:sz w:val="20"/>
          <w:szCs w:val="20"/>
          <w:lang w:val="en-GB"/>
        </w:rPr>
        <w:t xml:space="preserve"> M., Pitt, M., Tucker, M. (2010) Workplace impact of social networking. </w:t>
      </w:r>
      <w:proofErr w:type="gramStart"/>
      <w:r w:rsidRPr="00B5403F">
        <w:rPr>
          <w:rFonts w:ascii="Times New Roman" w:eastAsia="Calibri" w:hAnsi="Times New Roman" w:cs="Times New Roman"/>
          <w:i/>
          <w:sz w:val="20"/>
          <w:szCs w:val="20"/>
          <w:lang w:val="en-GB"/>
        </w:rPr>
        <w:t>Property Management</w:t>
      </w:r>
      <w:r w:rsidRPr="00B5403F">
        <w:rPr>
          <w:rFonts w:ascii="Times New Roman" w:eastAsia="Calibri" w:hAnsi="Times New Roman" w:cs="Times New Roman"/>
          <w:sz w:val="20"/>
          <w:szCs w:val="20"/>
          <w:lang w:val="en-GB"/>
        </w:rPr>
        <w:t>.</w:t>
      </w:r>
      <w:proofErr w:type="gramEnd"/>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sz w:val="20"/>
          <w:szCs w:val="20"/>
          <w:lang w:val="en-GB"/>
        </w:rPr>
        <w:t>28(3), pp.138 – 148.</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Bhatt, D. G. (2001) Knowledge management in organizations: Examining the interaction between </w:t>
      </w:r>
      <w:r w:rsidRPr="00B5403F">
        <w:rPr>
          <w:rFonts w:ascii="Times New Roman" w:eastAsia="Calibri" w:hAnsi="Times New Roman" w:cs="Times New Roman"/>
          <w:sz w:val="20"/>
          <w:szCs w:val="20"/>
          <w:lang w:val="en-GB"/>
        </w:rPr>
        <w:tab/>
        <w:t xml:space="preserve">technologies, techniques, and people. </w:t>
      </w:r>
      <w:proofErr w:type="gramStart"/>
      <w:r w:rsidRPr="00B5403F">
        <w:rPr>
          <w:rFonts w:ascii="Times New Roman" w:eastAsia="Calibri" w:hAnsi="Times New Roman" w:cs="Times New Roman"/>
          <w:i/>
          <w:sz w:val="20"/>
          <w:szCs w:val="20"/>
          <w:lang w:val="en-GB"/>
        </w:rPr>
        <w:t>Journal of Knowledge Management</w:t>
      </w:r>
      <w:r w:rsidRPr="00B5403F">
        <w:rPr>
          <w:rFonts w:ascii="Times New Roman" w:eastAsia="Calibri" w:hAnsi="Times New Roman" w:cs="Times New Roman"/>
          <w:sz w:val="20"/>
          <w:szCs w:val="20"/>
          <w:lang w:val="en-GB"/>
        </w:rPr>
        <w:t>, 5(1), pp.68-75.</w:t>
      </w:r>
      <w:proofErr w:type="gramEnd"/>
      <w:r w:rsidRPr="00B5403F">
        <w:rPr>
          <w:rFonts w:ascii="Times New Roman" w:eastAsia="Calibri" w:hAnsi="Times New Roman" w:cs="Times New Roman"/>
          <w:sz w:val="20"/>
          <w:szCs w:val="20"/>
          <w:lang w:val="en-GB"/>
        </w:rPr>
        <w:t xml:space="preserve"> </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Brandl</w:t>
      </w:r>
      <w:proofErr w:type="spellEnd"/>
      <w:r w:rsidRPr="00B5403F">
        <w:rPr>
          <w:rFonts w:ascii="Times New Roman" w:eastAsia="Calibri" w:hAnsi="Times New Roman" w:cs="Times New Roman"/>
          <w:sz w:val="20"/>
          <w:szCs w:val="20"/>
          <w:lang w:val="en-GB"/>
        </w:rPr>
        <w:t xml:space="preserve">, S. (2002) </w:t>
      </w:r>
      <w:proofErr w:type="spellStart"/>
      <w:r w:rsidRPr="00B5403F">
        <w:rPr>
          <w:rFonts w:ascii="Times New Roman" w:eastAsia="Calibri" w:hAnsi="Times New Roman" w:cs="Times New Roman"/>
          <w:sz w:val="20"/>
          <w:szCs w:val="20"/>
          <w:lang w:val="en-GB"/>
        </w:rPr>
        <w:t>Konzepte</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sozialer</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nachhaltigkeit</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im</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deutschen</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diskurs</w:t>
      </w:r>
      <w:proofErr w:type="spellEnd"/>
      <w:r w:rsidRPr="00B5403F">
        <w:rPr>
          <w:rFonts w:ascii="Times New Roman" w:eastAsia="Calibri" w:hAnsi="Times New Roman" w:cs="Times New Roman"/>
          <w:sz w:val="20"/>
          <w:szCs w:val="20"/>
          <w:lang w:val="en-GB"/>
        </w:rPr>
        <w:t xml:space="preserve">', in </w:t>
      </w:r>
      <w:proofErr w:type="spellStart"/>
      <w:r w:rsidRPr="00B5403F">
        <w:rPr>
          <w:rFonts w:ascii="Times New Roman" w:eastAsia="Calibri" w:hAnsi="Times New Roman" w:cs="Times New Roman"/>
          <w:sz w:val="20"/>
          <w:szCs w:val="20"/>
          <w:lang w:val="en-GB"/>
        </w:rPr>
        <w:t>Ritt</w:t>
      </w:r>
      <w:proofErr w:type="spellEnd"/>
      <w:r w:rsidRPr="00B5403F">
        <w:rPr>
          <w:rFonts w:ascii="Times New Roman" w:eastAsia="Calibri" w:hAnsi="Times New Roman" w:cs="Times New Roman"/>
          <w:sz w:val="20"/>
          <w:szCs w:val="20"/>
          <w:lang w:val="en-GB"/>
        </w:rPr>
        <w:t xml:space="preserve">, T. (Ed.): </w:t>
      </w:r>
      <w:proofErr w:type="spellStart"/>
      <w:r w:rsidRPr="00B5403F">
        <w:rPr>
          <w:rFonts w:ascii="Times New Roman" w:eastAsia="Calibri" w:hAnsi="Times New Roman" w:cs="Times New Roman"/>
          <w:sz w:val="20"/>
          <w:szCs w:val="20"/>
          <w:lang w:val="en-GB"/>
        </w:rPr>
        <w:t>Soziale</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Nachhaltigkeit</w:t>
      </w:r>
      <w:proofErr w:type="spellEnd"/>
      <w:r w:rsidRPr="00B5403F">
        <w:rPr>
          <w:rFonts w:ascii="Times New Roman" w:eastAsia="Calibri" w:hAnsi="Times New Roman" w:cs="Times New Roman"/>
          <w:sz w:val="20"/>
          <w:szCs w:val="20"/>
          <w:lang w:val="en-GB"/>
        </w:rPr>
        <w:t xml:space="preserve">: Von der </w:t>
      </w:r>
      <w:proofErr w:type="spellStart"/>
      <w:r w:rsidRPr="00B5403F">
        <w:rPr>
          <w:rFonts w:ascii="Times New Roman" w:eastAsia="Calibri" w:hAnsi="Times New Roman" w:cs="Times New Roman"/>
          <w:sz w:val="20"/>
          <w:szCs w:val="20"/>
          <w:lang w:val="en-GB"/>
        </w:rPr>
        <w:t>Umweltpolitik</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zur</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Nachhaltigkeit</w:t>
      </w:r>
      <w:proofErr w:type="spellEnd"/>
      <w:r w:rsidRPr="00B5403F">
        <w:rPr>
          <w:rFonts w:ascii="Times New Roman" w:eastAsia="Calibri" w:hAnsi="Times New Roman" w:cs="Times New Roman"/>
          <w:sz w:val="20"/>
          <w:szCs w:val="20"/>
          <w:lang w:val="en-GB"/>
        </w:rPr>
        <w:t xml:space="preserve">? </w:t>
      </w:r>
      <w:proofErr w:type="spellStart"/>
      <w:proofErr w:type="gramStart"/>
      <w:r w:rsidRPr="00B5403F">
        <w:rPr>
          <w:rFonts w:ascii="Times New Roman" w:eastAsia="Calibri" w:hAnsi="Times New Roman" w:cs="Times New Roman"/>
          <w:sz w:val="20"/>
          <w:szCs w:val="20"/>
          <w:lang w:val="en-GB"/>
        </w:rPr>
        <w:t>Arbeiterkammer</w:t>
      </w:r>
      <w:proofErr w:type="spellEnd"/>
      <w:r w:rsidRPr="00B5403F">
        <w:rPr>
          <w:rFonts w:ascii="Times New Roman" w:eastAsia="Calibri" w:hAnsi="Times New Roman" w:cs="Times New Roman"/>
          <w:sz w:val="20"/>
          <w:szCs w:val="20"/>
          <w:lang w:val="en-GB"/>
        </w:rPr>
        <w:t xml:space="preserve"> Wien, </w:t>
      </w:r>
      <w:proofErr w:type="spellStart"/>
      <w:r w:rsidRPr="00B5403F">
        <w:rPr>
          <w:rFonts w:ascii="Times New Roman" w:eastAsia="Calibri" w:hAnsi="Times New Roman" w:cs="Times New Roman"/>
          <w:sz w:val="20"/>
          <w:szCs w:val="20"/>
          <w:lang w:val="en-GB"/>
        </w:rPr>
        <w:t>Informationen</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zur</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Umweltpolitik</w:t>
      </w:r>
      <w:proofErr w:type="spellEnd"/>
      <w:r w:rsidRPr="00B5403F">
        <w:rPr>
          <w:rFonts w:ascii="Times New Roman" w:eastAsia="Calibri" w:hAnsi="Times New Roman" w:cs="Times New Roman"/>
          <w:sz w:val="20"/>
          <w:szCs w:val="20"/>
          <w:lang w:val="en-GB"/>
        </w:rPr>
        <w:t xml:space="preserve"> 149, Wien, pp.11-32.</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Brandl</w:t>
      </w:r>
      <w:proofErr w:type="spellEnd"/>
      <w:r w:rsidRPr="00B5403F">
        <w:rPr>
          <w:rFonts w:ascii="Times New Roman" w:eastAsia="Calibri" w:hAnsi="Times New Roman" w:cs="Times New Roman"/>
          <w:sz w:val="20"/>
          <w:szCs w:val="20"/>
          <w:lang w:val="en-GB"/>
        </w:rPr>
        <w:t xml:space="preserve">, S. and Hildebrandt, E. (2002) </w:t>
      </w:r>
      <w:proofErr w:type="spellStart"/>
      <w:r w:rsidRPr="00B5403F">
        <w:rPr>
          <w:rFonts w:ascii="Times New Roman" w:eastAsia="Calibri" w:hAnsi="Times New Roman" w:cs="Times New Roman"/>
          <w:sz w:val="20"/>
          <w:szCs w:val="20"/>
          <w:lang w:val="en-GB"/>
        </w:rPr>
        <w:t>Zukunft</w:t>
      </w:r>
      <w:proofErr w:type="spellEnd"/>
      <w:r w:rsidRPr="00B5403F">
        <w:rPr>
          <w:rFonts w:ascii="Times New Roman" w:eastAsia="Calibri" w:hAnsi="Times New Roman" w:cs="Times New Roman"/>
          <w:sz w:val="20"/>
          <w:szCs w:val="20"/>
          <w:lang w:val="en-GB"/>
        </w:rPr>
        <w:t xml:space="preserve"> der </w:t>
      </w:r>
      <w:proofErr w:type="spellStart"/>
      <w:r w:rsidRPr="00B5403F">
        <w:rPr>
          <w:rFonts w:ascii="Times New Roman" w:eastAsia="Calibri" w:hAnsi="Times New Roman" w:cs="Times New Roman"/>
          <w:sz w:val="20"/>
          <w:szCs w:val="20"/>
          <w:lang w:val="en-GB"/>
        </w:rPr>
        <w:t>Arbeit</w:t>
      </w:r>
      <w:proofErr w:type="spellEnd"/>
      <w:r w:rsidRPr="00B5403F">
        <w:rPr>
          <w:rFonts w:ascii="Times New Roman" w:eastAsia="Calibri" w:hAnsi="Times New Roman" w:cs="Times New Roman"/>
          <w:sz w:val="20"/>
          <w:szCs w:val="20"/>
          <w:lang w:val="en-GB"/>
        </w:rPr>
        <w:t xml:space="preserve"> und </w:t>
      </w:r>
      <w:proofErr w:type="spellStart"/>
      <w:r w:rsidRPr="00B5403F">
        <w:rPr>
          <w:rFonts w:ascii="Times New Roman" w:eastAsia="Calibri" w:hAnsi="Times New Roman" w:cs="Times New Roman"/>
          <w:sz w:val="20"/>
          <w:szCs w:val="20"/>
          <w:lang w:val="en-GB"/>
        </w:rPr>
        <w:t>soziale</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Nachhaltigkeit</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Zur</w:t>
      </w:r>
      <w:proofErr w:type="spellEnd"/>
      <w:r w:rsidRPr="00B5403F">
        <w:rPr>
          <w:rFonts w:ascii="Times New Roman" w:eastAsia="Calibri" w:hAnsi="Times New Roman" w:cs="Times New Roman"/>
          <w:sz w:val="20"/>
          <w:szCs w:val="20"/>
          <w:lang w:val="en-GB"/>
        </w:rPr>
        <w:t xml:space="preserve"> Transformation der </w:t>
      </w:r>
      <w:proofErr w:type="spellStart"/>
      <w:r w:rsidRPr="00B5403F">
        <w:rPr>
          <w:rFonts w:ascii="Times New Roman" w:eastAsia="Calibri" w:hAnsi="Times New Roman" w:cs="Times New Roman"/>
          <w:sz w:val="20"/>
          <w:szCs w:val="20"/>
          <w:lang w:val="en-GB"/>
        </w:rPr>
        <w:t>Arbeitsgeselischaft</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vor</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dem</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Hintergrund</w:t>
      </w:r>
      <w:proofErr w:type="spellEnd"/>
      <w:r w:rsidRPr="00B5403F">
        <w:rPr>
          <w:rFonts w:ascii="Times New Roman" w:eastAsia="Calibri" w:hAnsi="Times New Roman" w:cs="Times New Roman"/>
          <w:sz w:val="20"/>
          <w:szCs w:val="20"/>
          <w:lang w:val="en-GB"/>
        </w:rPr>
        <w:t xml:space="preserve"> der </w:t>
      </w:r>
      <w:proofErr w:type="spellStart"/>
      <w:r w:rsidRPr="00B5403F">
        <w:rPr>
          <w:rFonts w:ascii="Times New Roman" w:eastAsia="Calibri" w:hAnsi="Times New Roman" w:cs="Times New Roman"/>
          <w:sz w:val="20"/>
          <w:szCs w:val="20"/>
          <w:lang w:val="en-GB"/>
        </w:rPr>
        <w:t>Nachhaltigkeitsdebatte</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Leske</w:t>
      </w:r>
      <w:proofErr w:type="spellEnd"/>
      <w:r w:rsidRPr="00B5403F">
        <w:rPr>
          <w:rFonts w:ascii="Times New Roman" w:eastAsia="Calibri" w:hAnsi="Times New Roman" w:cs="Times New Roman"/>
          <w:sz w:val="20"/>
          <w:szCs w:val="20"/>
          <w:lang w:val="en-GB"/>
        </w:rPr>
        <w:t xml:space="preserve"> und </w:t>
      </w:r>
      <w:proofErr w:type="spellStart"/>
      <w:r w:rsidRPr="00B5403F">
        <w:rPr>
          <w:rFonts w:ascii="Times New Roman" w:eastAsia="Calibri" w:hAnsi="Times New Roman" w:cs="Times New Roman"/>
          <w:sz w:val="20"/>
          <w:szCs w:val="20"/>
          <w:lang w:val="en-GB"/>
        </w:rPr>
        <w:t>Budrich</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Opladen</w:t>
      </w:r>
      <w:proofErr w:type="spellEnd"/>
      <w:r w:rsidRPr="00B5403F">
        <w:rPr>
          <w:rFonts w:ascii="Times New Roman" w:eastAsia="Calibri" w:hAnsi="Times New Roman" w:cs="Times New Roman"/>
          <w:sz w:val="20"/>
          <w:szCs w:val="20"/>
          <w:lang w:val="en-GB"/>
        </w:rPr>
        <w:t>.</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gramStart"/>
      <w:r w:rsidRPr="00B5403F">
        <w:rPr>
          <w:rFonts w:ascii="Times New Roman" w:eastAsia="Calibri" w:hAnsi="Times New Roman" w:cs="Times New Roman"/>
          <w:sz w:val="20"/>
          <w:szCs w:val="20"/>
          <w:lang w:val="en-GB"/>
        </w:rPr>
        <w:t>Brewer, M. (1979).</w:t>
      </w:r>
      <w:proofErr w:type="gramEnd"/>
      <w:r w:rsidRPr="00B5403F">
        <w:rPr>
          <w:rFonts w:ascii="Times New Roman" w:eastAsia="Calibri" w:hAnsi="Times New Roman" w:cs="Times New Roman"/>
          <w:sz w:val="20"/>
          <w:szCs w:val="20"/>
          <w:lang w:val="en-GB"/>
        </w:rPr>
        <w:t xml:space="preserve"> In-group bias in the minimal intergroup situation: A cognitive-motivational analysis. Psychological Bulletin, 86, 307–324.</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ZA"/>
        </w:rPr>
      </w:pPr>
      <w:proofErr w:type="spellStart"/>
      <w:proofErr w:type="gramStart"/>
      <w:r w:rsidRPr="00B5403F">
        <w:rPr>
          <w:rFonts w:ascii="Times New Roman" w:eastAsia="Calibri" w:hAnsi="Times New Roman" w:cs="Times New Roman"/>
          <w:sz w:val="20"/>
          <w:szCs w:val="20"/>
          <w:lang w:val="en-ZA"/>
        </w:rPr>
        <w:t>Cattan</w:t>
      </w:r>
      <w:proofErr w:type="spellEnd"/>
      <w:r w:rsidRPr="00B5403F">
        <w:rPr>
          <w:rFonts w:ascii="Times New Roman" w:eastAsia="Calibri" w:hAnsi="Times New Roman" w:cs="Times New Roman"/>
          <w:sz w:val="20"/>
          <w:szCs w:val="20"/>
          <w:lang w:val="en-ZA"/>
        </w:rPr>
        <w:t xml:space="preserve">, M., White, M., Bond, J., and </w:t>
      </w:r>
      <w:proofErr w:type="spellStart"/>
      <w:r w:rsidRPr="00B5403F">
        <w:rPr>
          <w:rFonts w:ascii="Times New Roman" w:eastAsia="Calibri" w:hAnsi="Times New Roman" w:cs="Times New Roman"/>
          <w:sz w:val="20"/>
          <w:szCs w:val="20"/>
          <w:lang w:val="en-ZA"/>
        </w:rPr>
        <w:t>Learmouth</w:t>
      </w:r>
      <w:proofErr w:type="spellEnd"/>
      <w:r w:rsidRPr="00B5403F">
        <w:rPr>
          <w:rFonts w:ascii="Times New Roman" w:eastAsia="Calibri" w:hAnsi="Times New Roman" w:cs="Times New Roman"/>
          <w:sz w:val="20"/>
          <w:szCs w:val="20"/>
          <w:lang w:val="en-ZA"/>
        </w:rPr>
        <w:t>, A. (2005) Preventing social isolation and loneliness among older people: A systematic review of health promotion interventions.</w:t>
      </w:r>
      <w:proofErr w:type="gramEnd"/>
      <w:r w:rsidRPr="00B5403F">
        <w:rPr>
          <w:rFonts w:ascii="Times New Roman" w:eastAsia="Calibri" w:hAnsi="Times New Roman" w:cs="Times New Roman"/>
          <w:sz w:val="20"/>
          <w:szCs w:val="20"/>
          <w:lang w:val="en-ZA"/>
        </w:rPr>
        <w:t xml:space="preserve"> </w:t>
      </w:r>
      <w:proofErr w:type="gramStart"/>
      <w:r w:rsidRPr="00B5403F">
        <w:rPr>
          <w:rFonts w:ascii="Times New Roman" w:eastAsia="Calibri" w:hAnsi="Times New Roman" w:cs="Times New Roman"/>
          <w:i/>
          <w:iCs/>
          <w:sz w:val="20"/>
          <w:szCs w:val="20"/>
          <w:lang w:val="en-ZA"/>
        </w:rPr>
        <w:t>Ageing and Society</w:t>
      </w:r>
      <w:r w:rsidRPr="00B5403F">
        <w:rPr>
          <w:rFonts w:ascii="Times New Roman" w:eastAsia="Calibri" w:hAnsi="Times New Roman" w:cs="Times New Roman"/>
          <w:sz w:val="20"/>
          <w:szCs w:val="20"/>
          <w:lang w:val="en-ZA"/>
        </w:rPr>
        <w:t xml:space="preserve">, </w:t>
      </w:r>
      <w:r w:rsidRPr="00B5403F">
        <w:rPr>
          <w:rFonts w:ascii="Times New Roman" w:eastAsia="Calibri" w:hAnsi="Times New Roman" w:cs="Times New Roman"/>
          <w:bCs/>
          <w:sz w:val="20"/>
          <w:szCs w:val="20"/>
          <w:lang w:val="en-ZA"/>
        </w:rPr>
        <w:t>25</w:t>
      </w:r>
      <w:r w:rsidRPr="00B5403F">
        <w:rPr>
          <w:rFonts w:ascii="Times New Roman" w:eastAsia="Calibri" w:hAnsi="Times New Roman" w:cs="Times New Roman"/>
          <w:sz w:val="20"/>
          <w:szCs w:val="20"/>
          <w:lang w:val="en-ZA"/>
        </w:rPr>
        <w:t>, pp.41–67.</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gramStart"/>
      <w:r w:rsidRPr="00B5403F">
        <w:rPr>
          <w:rFonts w:ascii="Times New Roman" w:eastAsia="Calibri" w:hAnsi="Times New Roman" w:cs="Times New Roman"/>
          <w:sz w:val="20"/>
          <w:szCs w:val="20"/>
          <w:lang w:val="en-GB"/>
        </w:rPr>
        <w:lastRenderedPageBreak/>
        <w:t xml:space="preserve">Casper, W. J., </w:t>
      </w:r>
      <w:proofErr w:type="spellStart"/>
      <w:r w:rsidRPr="00B5403F">
        <w:rPr>
          <w:rFonts w:ascii="Times New Roman" w:eastAsia="Calibri" w:hAnsi="Times New Roman" w:cs="Times New Roman"/>
          <w:sz w:val="20"/>
          <w:szCs w:val="20"/>
          <w:lang w:val="en-GB"/>
        </w:rPr>
        <w:t>Eby</w:t>
      </w:r>
      <w:proofErr w:type="spellEnd"/>
      <w:r w:rsidRPr="00B5403F">
        <w:rPr>
          <w:rFonts w:ascii="Times New Roman" w:eastAsia="Calibri" w:hAnsi="Times New Roman" w:cs="Times New Roman"/>
          <w:sz w:val="20"/>
          <w:szCs w:val="20"/>
          <w:lang w:val="en-GB"/>
        </w:rPr>
        <w:t>, L. T., Bordeaux, C., Lockwood, A., and Burnett, D. (2007).</w:t>
      </w:r>
      <w:proofErr w:type="gramEnd"/>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sz w:val="20"/>
          <w:szCs w:val="20"/>
          <w:lang w:val="en-GB"/>
        </w:rPr>
        <w:t>A review of research methods in IO/ OB work-family research.</w:t>
      </w:r>
      <w:proofErr w:type="gramEnd"/>
      <w:r w:rsidRPr="00B5403F">
        <w:rPr>
          <w:rFonts w:ascii="Times New Roman" w:eastAsia="Calibri" w:hAnsi="Times New Roman" w:cs="Times New Roman"/>
          <w:sz w:val="20"/>
          <w:szCs w:val="20"/>
          <w:lang w:val="en-GB"/>
        </w:rPr>
        <w:t xml:space="preserve"> </w:t>
      </w:r>
      <w:r w:rsidRPr="00B5403F">
        <w:rPr>
          <w:rFonts w:ascii="Times New Roman" w:eastAsia="Calibri" w:hAnsi="Times New Roman" w:cs="Times New Roman"/>
          <w:i/>
          <w:sz w:val="20"/>
          <w:szCs w:val="20"/>
          <w:lang w:val="en-GB"/>
        </w:rPr>
        <w:t>Journal of Applied Psychology</w:t>
      </w:r>
      <w:r w:rsidRPr="00B5403F">
        <w:rPr>
          <w:rFonts w:ascii="Times New Roman" w:eastAsia="Calibri" w:hAnsi="Times New Roman" w:cs="Times New Roman"/>
          <w:sz w:val="20"/>
          <w:szCs w:val="20"/>
          <w:lang w:val="en-GB"/>
        </w:rPr>
        <w:t>, 92(1), 28–43.</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ZA"/>
        </w:rPr>
      </w:pPr>
      <w:proofErr w:type="gramStart"/>
      <w:r w:rsidRPr="00B5403F">
        <w:rPr>
          <w:rFonts w:ascii="Times New Roman" w:eastAsia="Calibri" w:hAnsi="Times New Roman" w:cs="Times New Roman"/>
          <w:sz w:val="20"/>
          <w:szCs w:val="20"/>
          <w:lang w:val="en-GB"/>
        </w:rPr>
        <w:t>Clark MS. Social relationships in adulthood.</w:t>
      </w:r>
      <w:proofErr w:type="gramEnd"/>
      <w:r w:rsidRPr="00B5403F">
        <w:rPr>
          <w:rFonts w:ascii="Times New Roman" w:eastAsia="Calibri" w:hAnsi="Times New Roman" w:cs="Times New Roman"/>
          <w:sz w:val="20"/>
          <w:szCs w:val="20"/>
          <w:lang w:val="en-GB"/>
        </w:rPr>
        <w:t xml:space="preserve"> In: </w:t>
      </w:r>
      <w:proofErr w:type="spellStart"/>
      <w:r w:rsidRPr="00B5403F">
        <w:rPr>
          <w:rFonts w:ascii="Times New Roman" w:eastAsia="Calibri" w:hAnsi="Times New Roman" w:cs="Times New Roman"/>
          <w:sz w:val="20"/>
          <w:szCs w:val="20"/>
          <w:lang w:val="en-GB"/>
        </w:rPr>
        <w:t>Baltes</w:t>
      </w:r>
      <w:proofErr w:type="spellEnd"/>
      <w:r w:rsidRPr="00B5403F">
        <w:rPr>
          <w:rFonts w:ascii="Times New Roman" w:eastAsia="Calibri" w:hAnsi="Times New Roman" w:cs="Times New Roman"/>
          <w:sz w:val="20"/>
          <w:szCs w:val="20"/>
          <w:lang w:val="en-GB"/>
        </w:rPr>
        <w:t xml:space="preserve"> PB, </w:t>
      </w:r>
      <w:proofErr w:type="spellStart"/>
      <w:r w:rsidRPr="00B5403F">
        <w:rPr>
          <w:rFonts w:ascii="Times New Roman" w:eastAsia="Calibri" w:hAnsi="Times New Roman" w:cs="Times New Roman"/>
          <w:sz w:val="20"/>
          <w:szCs w:val="20"/>
          <w:lang w:val="en-GB"/>
        </w:rPr>
        <w:t>Smelser</w:t>
      </w:r>
      <w:proofErr w:type="spellEnd"/>
      <w:r w:rsidRPr="00B5403F">
        <w:rPr>
          <w:rFonts w:ascii="Times New Roman" w:eastAsia="Calibri" w:hAnsi="Times New Roman" w:cs="Times New Roman"/>
          <w:sz w:val="20"/>
          <w:szCs w:val="20"/>
          <w:lang w:val="en-GB"/>
        </w:rPr>
        <w:t xml:space="preserve"> NJ, eds. International </w:t>
      </w:r>
      <w:proofErr w:type="spellStart"/>
      <w:r w:rsidRPr="00B5403F">
        <w:rPr>
          <w:rFonts w:ascii="Times New Roman" w:eastAsia="Calibri" w:hAnsi="Times New Roman" w:cs="Times New Roman"/>
          <w:sz w:val="20"/>
          <w:szCs w:val="20"/>
          <w:lang w:val="en-GB"/>
        </w:rPr>
        <w:t>encyclopedia</w:t>
      </w:r>
      <w:proofErr w:type="spellEnd"/>
      <w:r w:rsidRPr="00B5403F">
        <w:rPr>
          <w:rFonts w:ascii="Times New Roman" w:eastAsia="Calibri" w:hAnsi="Times New Roman" w:cs="Times New Roman"/>
          <w:sz w:val="20"/>
          <w:szCs w:val="20"/>
          <w:lang w:val="en-GB"/>
        </w:rPr>
        <w:t xml:space="preserve"> of the social &amp; </w:t>
      </w:r>
      <w:proofErr w:type="spellStart"/>
      <w:r w:rsidRPr="00B5403F">
        <w:rPr>
          <w:rFonts w:ascii="Times New Roman" w:eastAsia="Calibri" w:hAnsi="Times New Roman" w:cs="Times New Roman"/>
          <w:sz w:val="20"/>
          <w:szCs w:val="20"/>
          <w:lang w:val="en-GB"/>
        </w:rPr>
        <w:t>behavioral</w:t>
      </w:r>
      <w:proofErr w:type="spellEnd"/>
      <w:r w:rsidRPr="00B5403F">
        <w:rPr>
          <w:rFonts w:ascii="Times New Roman" w:eastAsia="Calibri" w:hAnsi="Times New Roman" w:cs="Times New Roman"/>
          <w:sz w:val="20"/>
          <w:szCs w:val="20"/>
          <w:lang w:val="en-GB"/>
        </w:rPr>
        <w:t xml:space="preserve"> sciences. Oxford: </w:t>
      </w:r>
      <w:proofErr w:type="spellStart"/>
      <w:r w:rsidRPr="00B5403F">
        <w:rPr>
          <w:rFonts w:ascii="Times New Roman" w:eastAsia="Calibri" w:hAnsi="Times New Roman" w:cs="Times New Roman"/>
          <w:sz w:val="20"/>
          <w:szCs w:val="20"/>
          <w:lang w:val="en-GB"/>
        </w:rPr>
        <w:t>Pergamon</w:t>
      </w:r>
      <w:proofErr w:type="spellEnd"/>
      <w:r w:rsidRPr="00B5403F">
        <w:rPr>
          <w:rFonts w:ascii="Times New Roman" w:eastAsia="Calibri" w:hAnsi="Times New Roman" w:cs="Times New Roman"/>
          <w:sz w:val="20"/>
          <w:szCs w:val="20"/>
          <w:lang w:val="en-GB"/>
        </w:rPr>
        <w:t>, 2001:14423–9</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gramStart"/>
      <w:r w:rsidRPr="00B5403F">
        <w:rPr>
          <w:rFonts w:ascii="Times New Roman" w:eastAsia="Calibri" w:hAnsi="Times New Roman" w:cs="Times New Roman"/>
          <w:sz w:val="20"/>
          <w:szCs w:val="20"/>
          <w:lang w:val="en-GB"/>
        </w:rPr>
        <w:t>Cooper, C. D. and Kurland, N. B. (2002) Telecommuting, professional isolation, and employee development in public and private organizations.</w:t>
      </w:r>
      <w:proofErr w:type="gramEnd"/>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i/>
          <w:sz w:val="20"/>
          <w:szCs w:val="20"/>
          <w:lang w:val="en-GB"/>
        </w:rPr>
        <w:t>Journal of Organizational</w:t>
      </w:r>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i/>
          <w:sz w:val="20"/>
          <w:szCs w:val="20"/>
          <w:lang w:val="en-GB"/>
        </w:rPr>
        <w:t>Behavior</w:t>
      </w:r>
      <w:proofErr w:type="spellEnd"/>
      <w:r w:rsidRPr="00B5403F">
        <w:rPr>
          <w:rFonts w:ascii="Times New Roman" w:eastAsia="Calibri" w:hAnsi="Times New Roman" w:cs="Times New Roman"/>
          <w:i/>
          <w:sz w:val="20"/>
          <w:szCs w:val="20"/>
          <w:lang w:val="en-GB"/>
        </w:rPr>
        <w:t>.</w:t>
      </w:r>
      <w:proofErr w:type="gramEnd"/>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sz w:val="20"/>
          <w:szCs w:val="20"/>
          <w:lang w:val="en-GB"/>
        </w:rPr>
        <w:t>23, pp.511-532.</w:t>
      </w:r>
      <w:proofErr w:type="gramEnd"/>
      <w:r w:rsidRPr="00B5403F">
        <w:rPr>
          <w:rFonts w:ascii="Times New Roman" w:eastAsia="Calibri" w:hAnsi="Times New Roman" w:cs="Times New Roman"/>
          <w:sz w:val="20"/>
          <w:szCs w:val="20"/>
          <w:lang w:val="en-GB"/>
        </w:rPr>
        <w:t xml:space="preserve"> </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Dempsey, N., </w:t>
      </w:r>
      <w:proofErr w:type="spellStart"/>
      <w:r w:rsidRPr="00B5403F">
        <w:rPr>
          <w:rFonts w:ascii="Times New Roman" w:eastAsia="Calibri" w:hAnsi="Times New Roman" w:cs="Times New Roman"/>
          <w:sz w:val="20"/>
          <w:szCs w:val="20"/>
          <w:lang w:val="en-GB"/>
        </w:rPr>
        <w:t>Bramley</w:t>
      </w:r>
      <w:proofErr w:type="spellEnd"/>
      <w:r w:rsidRPr="00B5403F">
        <w:rPr>
          <w:rFonts w:ascii="Times New Roman" w:eastAsia="Calibri" w:hAnsi="Times New Roman" w:cs="Times New Roman"/>
          <w:sz w:val="20"/>
          <w:szCs w:val="20"/>
          <w:lang w:val="en-GB"/>
        </w:rPr>
        <w:t xml:space="preserve">, G., Power, S., and Brown, C. (2011) </w:t>
      </w:r>
      <w:proofErr w:type="gramStart"/>
      <w:r w:rsidRPr="00B5403F">
        <w:rPr>
          <w:rFonts w:ascii="Times New Roman" w:eastAsia="Calibri" w:hAnsi="Times New Roman" w:cs="Times New Roman"/>
          <w:sz w:val="20"/>
          <w:szCs w:val="20"/>
          <w:lang w:val="en-GB"/>
        </w:rPr>
        <w:t>The</w:t>
      </w:r>
      <w:proofErr w:type="gramEnd"/>
      <w:r w:rsidRPr="00B5403F">
        <w:rPr>
          <w:rFonts w:ascii="Times New Roman" w:eastAsia="Calibri" w:hAnsi="Times New Roman" w:cs="Times New Roman"/>
          <w:sz w:val="20"/>
          <w:szCs w:val="20"/>
          <w:lang w:val="en-GB"/>
        </w:rPr>
        <w:t xml:space="preserve"> social dimension of sustainable development: defining urban social sustainability. </w:t>
      </w:r>
      <w:proofErr w:type="gramStart"/>
      <w:r w:rsidRPr="00B5403F">
        <w:rPr>
          <w:rFonts w:ascii="Times New Roman" w:eastAsia="Calibri" w:hAnsi="Times New Roman" w:cs="Times New Roman"/>
          <w:i/>
          <w:sz w:val="20"/>
          <w:szCs w:val="20"/>
          <w:lang w:val="en-GB"/>
        </w:rPr>
        <w:t>Sustainable Development</w:t>
      </w:r>
      <w:r w:rsidRPr="00B5403F">
        <w:rPr>
          <w:rFonts w:ascii="Times New Roman" w:eastAsia="Calibri" w:hAnsi="Times New Roman" w:cs="Times New Roman"/>
          <w:sz w:val="20"/>
          <w:szCs w:val="20"/>
          <w:lang w:val="en-GB"/>
        </w:rPr>
        <w:t>.</w:t>
      </w:r>
      <w:proofErr w:type="gramEnd"/>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sz w:val="20"/>
          <w:szCs w:val="20"/>
          <w:lang w:val="en-GB"/>
        </w:rPr>
        <w:t>19, pp.289-300.</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gramStart"/>
      <w:r w:rsidRPr="00B5403F">
        <w:rPr>
          <w:rFonts w:ascii="Times New Roman" w:eastAsia="Calibri" w:hAnsi="Times New Roman" w:cs="Times New Roman"/>
          <w:sz w:val="20"/>
          <w:szCs w:val="20"/>
          <w:lang w:val="en-GB"/>
        </w:rPr>
        <w:t>Dillard, J. and King, M.C. (2008).</w:t>
      </w:r>
      <w:proofErr w:type="gramEnd"/>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i/>
          <w:sz w:val="20"/>
          <w:szCs w:val="20"/>
          <w:lang w:val="en-GB"/>
        </w:rPr>
        <w:t>Understanding the social dimension of sustainability</w:t>
      </w:r>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Routledge</w:t>
      </w:r>
      <w:proofErr w:type="spellEnd"/>
      <w:r w:rsidRPr="00B5403F">
        <w:rPr>
          <w:rFonts w:ascii="Times New Roman" w:eastAsia="Calibri" w:hAnsi="Times New Roman" w:cs="Times New Roman"/>
          <w:sz w:val="20"/>
          <w:szCs w:val="20"/>
          <w:lang w:val="en-GB"/>
        </w:rPr>
        <w:t>, New York.</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Eikhof</w:t>
      </w:r>
      <w:proofErr w:type="spellEnd"/>
      <w:r w:rsidRPr="00B5403F">
        <w:rPr>
          <w:rFonts w:ascii="Times New Roman" w:eastAsia="Calibri" w:hAnsi="Times New Roman" w:cs="Times New Roman"/>
          <w:sz w:val="20"/>
          <w:szCs w:val="20"/>
          <w:lang w:val="en-GB"/>
        </w:rPr>
        <w:t xml:space="preserve">, D. R., </w:t>
      </w:r>
      <w:proofErr w:type="spellStart"/>
      <w:r w:rsidRPr="00B5403F">
        <w:rPr>
          <w:rFonts w:ascii="Times New Roman" w:eastAsia="Calibri" w:hAnsi="Times New Roman" w:cs="Times New Roman"/>
          <w:sz w:val="20"/>
          <w:szCs w:val="20"/>
          <w:lang w:val="en-GB"/>
        </w:rPr>
        <w:t>Warhurst</w:t>
      </w:r>
      <w:proofErr w:type="spellEnd"/>
      <w:r w:rsidRPr="00B5403F">
        <w:rPr>
          <w:rFonts w:ascii="Times New Roman" w:eastAsia="Calibri" w:hAnsi="Times New Roman" w:cs="Times New Roman"/>
          <w:sz w:val="20"/>
          <w:szCs w:val="20"/>
          <w:lang w:val="en-GB"/>
        </w:rPr>
        <w:t xml:space="preserve">, C., and </w:t>
      </w:r>
      <w:proofErr w:type="spellStart"/>
      <w:r w:rsidRPr="00B5403F">
        <w:rPr>
          <w:rFonts w:ascii="Times New Roman" w:eastAsia="Calibri" w:hAnsi="Times New Roman" w:cs="Times New Roman"/>
          <w:sz w:val="20"/>
          <w:szCs w:val="20"/>
          <w:lang w:val="en-GB"/>
        </w:rPr>
        <w:t>Haunschild</w:t>
      </w:r>
      <w:proofErr w:type="spellEnd"/>
      <w:r w:rsidRPr="00B5403F">
        <w:rPr>
          <w:rFonts w:ascii="Times New Roman" w:eastAsia="Calibri" w:hAnsi="Times New Roman" w:cs="Times New Roman"/>
          <w:sz w:val="20"/>
          <w:szCs w:val="20"/>
          <w:lang w:val="en-GB"/>
        </w:rPr>
        <w:t xml:space="preserve">, A. (2007) Introduction: What work? What life? What balance? Critical reflections on the work-life balance debate. </w:t>
      </w:r>
      <w:proofErr w:type="gramStart"/>
      <w:r w:rsidRPr="00B5403F">
        <w:rPr>
          <w:rFonts w:ascii="Times New Roman" w:eastAsia="Calibri" w:hAnsi="Times New Roman" w:cs="Times New Roman"/>
          <w:i/>
          <w:sz w:val="20"/>
          <w:szCs w:val="20"/>
          <w:lang w:val="en-GB"/>
        </w:rPr>
        <w:t>Employee Relations</w:t>
      </w:r>
      <w:r w:rsidRPr="00B5403F">
        <w:rPr>
          <w:rFonts w:ascii="Times New Roman" w:eastAsia="Calibri" w:hAnsi="Times New Roman" w:cs="Times New Roman"/>
          <w:sz w:val="20"/>
          <w:szCs w:val="20"/>
          <w:lang w:val="en-GB"/>
        </w:rPr>
        <w:t>.</w:t>
      </w:r>
      <w:proofErr w:type="gramEnd"/>
      <w:r w:rsidRPr="00B5403F">
        <w:rPr>
          <w:rFonts w:ascii="Times New Roman" w:eastAsia="Calibri" w:hAnsi="Times New Roman" w:cs="Times New Roman"/>
          <w:sz w:val="20"/>
          <w:szCs w:val="20"/>
          <w:lang w:val="en-GB"/>
        </w:rPr>
        <w:t xml:space="preserve"> 29(4), 325–333.</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Elkington</w:t>
      </w:r>
      <w:proofErr w:type="spellEnd"/>
      <w:r w:rsidRPr="00B5403F">
        <w:rPr>
          <w:rFonts w:ascii="Times New Roman" w:eastAsia="Calibri" w:hAnsi="Times New Roman" w:cs="Times New Roman"/>
          <w:sz w:val="20"/>
          <w:szCs w:val="20"/>
          <w:lang w:val="en-GB"/>
        </w:rPr>
        <w:t xml:space="preserve">, J. (1998) Partnerships from cannibals with forks: the triple bottom line of 21st-century business. </w:t>
      </w:r>
      <w:proofErr w:type="gramStart"/>
      <w:r w:rsidRPr="00B5403F">
        <w:rPr>
          <w:rFonts w:ascii="Times New Roman" w:eastAsia="Calibri" w:hAnsi="Times New Roman" w:cs="Times New Roman"/>
          <w:i/>
          <w:sz w:val="20"/>
          <w:szCs w:val="20"/>
          <w:lang w:val="en-GB"/>
        </w:rPr>
        <w:t>Environmental Quality Management</w:t>
      </w:r>
      <w:r w:rsidRPr="00B5403F">
        <w:rPr>
          <w:rFonts w:ascii="Times New Roman" w:eastAsia="Calibri" w:hAnsi="Times New Roman" w:cs="Times New Roman"/>
          <w:sz w:val="20"/>
          <w:szCs w:val="20"/>
          <w:lang w:val="en-GB"/>
        </w:rPr>
        <w:t>.</w:t>
      </w:r>
      <w:proofErr w:type="gramEnd"/>
      <w:r w:rsidRPr="00B5403F">
        <w:rPr>
          <w:rFonts w:ascii="Times New Roman" w:eastAsia="Calibri" w:hAnsi="Times New Roman" w:cs="Times New Roman"/>
          <w:sz w:val="20"/>
          <w:szCs w:val="20"/>
          <w:lang w:val="en-GB"/>
        </w:rPr>
        <w:t xml:space="preserve"> 8, pp. 37-51.</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proofErr w:type="gramStart"/>
      <w:r w:rsidRPr="00B5403F">
        <w:rPr>
          <w:rFonts w:ascii="Times New Roman" w:eastAsia="Calibri" w:hAnsi="Times New Roman" w:cs="Times New Roman"/>
          <w:sz w:val="20"/>
          <w:szCs w:val="20"/>
          <w:lang w:val="en-GB"/>
        </w:rPr>
        <w:t>Elmualim</w:t>
      </w:r>
      <w:proofErr w:type="spellEnd"/>
      <w:r w:rsidRPr="00B5403F">
        <w:rPr>
          <w:rFonts w:ascii="Times New Roman" w:eastAsia="Calibri" w:hAnsi="Times New Roman" w:cs="Times New Roman"/>
          <w:sz w:val="20"/>
          <w:szCs w:val="20"/>
          <w:lang w:val="en-GB"/>
        </w:rPr>
        <w:t xml:space="preserve">, A., </w:t>
      </w:r>
      <w:proofErr w:type="spellStart"/>
      <w:r w:rsidRPr="00B5403F">
        <w:rPr>
          <w:rFonts w:ascii="Times New Roman" w:eastAsia="Calibri" w:hAnsi="Times New Roman" w:cs="Times New Roman"/>
          <w:sz w:val="20"/>
          <w:szCs w:val="20"/>
          <w:lang w:val="en-GB"/>
        </w:rPr>
        <w:t>Czwakiel</w:t>
      </w:r>
      <w:proofErr w:type="spellEnd"/>
      <w:r w:rsidRPr="00B5403F">
        <w:rPr>
          <w:rFonts w:ascii="Times New Roman" w:eastAsia="Calibri" w:hAnsi="Times New Roman" w:cs="Times New Roman"/>
          <w:sz w:val="20"/>
          <w:szCs w:val="20"/>
          <w:lang w:val="en-GB"/>
        </w:rPr>
        <w:t>, A., Valle, R., Ludlow, G. and Shah, S. (2008) Barriers for implementing sustainable facilities management.</w:t>
      </w:r>
      <w:proofErr w:type="gramEnd"/>
      <w:r w:rsidRPr="00B5403F">
        <w:rPr>
          <w:rFonts w:ascii="Times New Roman" w:eastAsia="Calibri" w:hAnsi="Times New Roman" w:cs="Times New Roman"/>
          <w:sz w:val="20"/>
          <w:szCs w:val="20"/>
          <w:lang w:val="en-GB"/>
        </w:rPr>
        <w:t xml:space="preserve"> In </w:t>
      </w:r>
      <w:r w:rsidRPr="00B5403F">
        <w:rPr>
          <w:rFonts w:ascii="Times New Roman" w:eastAsia="Calibri" w:hAnsi="Times New Roman" w:cs="Times New Roman"/>
          <w:i/>
          <w:iCs/>
          <w:sz w:val="20"/>
          <w:szCs w:val="20"/>
          <w:lang w:val="en-GB"/>
        </w:rPr>
        <w:t>World Sustainable Building Conference September 2008, Melbourne, Australia</w:t>
      </w:r>
      <w:r w:rsidRPr="00B5403F">
        <w:rPr>
          <w:rFonts w:ascii="Times New Roman" w:eastAsia="Calibri" w:hAnsi="Times New Roman" w:cs="Times New Roman"/>
          <w:sz w:val="20"/>
          <w:szCs w:val="20"/>
          <w:lang w:val="en-GB"/>
        </w:rPr>
        <w:t>, edited: CSIRO, Australia.</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European Council (2001) Presidency Conclusions, </w:t>
      </w:r>
      <w:proofErr w:type="spellStart"/>
      <w:r w:rsidRPr="00B5403F">
        <w:rPr>
          <w:rFonts w:ascii="Times New Roman" w:eastAsia="Calibri" w:hAnsi="Times New Roman" w:cs="Times New Roman"/>
          <w:sz w:val="20"/>
          <w:szCs w:val="20"/>
          <w:lang w:val="en-GB"/>
        </w:rPr>
        <w:t>Göteborg</w:t>
      </w:r>
      <w:proofErr w:type="spellEnd"/>
      <w:r w:rsidRPr="00B5403F">
        <w:rPr>
          <w:rFonts w:ascii="Times New Roman" w:eastAsia="Calibri" w:hAnsi="Times New Roman" w:cs="Times New Roman"/>
          <w:sz w:val="20"/>
          <w:szCs w:val="20"/>
          <w:lang w:val="en-GB"/>
        </w:rPr>
        <w:t xml:space="preserve"> European Council, European Council.</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proofErr w:type="gramStart"/>
      <w:r w:rsidRPr="00B5403F">
        <w:rPr>
          <w:rFonts w:ascii="Times New Roman" w:eastAsia="Calibri" w:hAnsi="Times New Roman" w:cs="Times New Roman"/>
          <w:sz w:val="20"/>
          <w:szCs w:val="20"/>
          <w:lang w:val="en-GB"/>
        </w:rPr>
        <w:t>Empacher</w:t>
      </w:r>
      <w:proofErr w:type="spellEnd"/>
      <w:r w:rsidRPr="00B5403F">
        <w:rPr>
          <w:rFonts w:ascii="Times New Roman" w:eastAsia="Calibri" w:hAnsi="Times New Roman" w:cs="Times New Roman"/>
          <w:sz w:val="20"/>
          <w:szCs w:val="20"/>
          <w:lang w:val="en-GB"/>
        </w:rPr>
        <w:t xml:space="preserve">, C., </w:t>
      </w:r>
      <w:proofErr w:type="spellStart"/>
      <w:r w:rsidRPr="00B5403F">
        <w:rPr>
          <w:rFonts w:ascii="Times New Roman" w:eastAsia="Calibri" w:hAnsi="Times New Roman" w:cs="Times New Roman"/>
          <w:sz w:val="20"/>
          <w:szCs w:val="20"/>
          <w:lang w:val="en-GB"/>
        </w:rPr>
        <w:t>Wehling</w:t>
      </w:r>
      <w:proofErr w:type="spellEnd"/>
      <w:r w:rsidRPr="00B5403F">
        <w:rPr>
          <w:rFonts w:ascii="Times New Roman" w:eastAsia="Calibri" w:hAnsi="Times New Roman" w:cs="Times New Roman"/>
          <w:sz w:val="20"/>
          <w:szCs w:val="20"/>
          <w:lang w:val="en-GB"/>
        </w:rPr>
        <w:t xml:space="preserve">, P. (1999) </w:t>
      </w:r>
      <w:proofErr w:type="spellStart"/>
      <w:r w:rsidRPr="00B5403F">
        <w:rPr>
          <w:rFonts w:ascii="Times New Roman" w:eastAsia="Calibri" w:hAnsi="Times New Roman" w:cs="Times New Roman"/>
          <w:sz w:val="20"/>
          <w:szCs w:val="20"/>
          <w:lang w:val="en-GB"/>
        </w:rPr>
        <w:t>Indikatoren</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sozialer</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Nachhaltigkeit</w:t>
      </w:r>
      <w:proofErr w:type="spellEnd"/>
      <w:r w:rsidRPr="00B5403F">
        <w:rPr>
          <w:rFonts w:ascii="Times New Roman" w:eastAsia="Calibri" w:hAnsi="Times New Roman" w:cs="Times New Roman"/>
          <w:sz w:val="20"/>
          <w:szCs w:val="20"/>
          <w:lang w:val="en-GB"/>
        </w:rPr>
        <w:t xml:space="preserve">, ISOE </w:t>
      </w:r>
      <w:proofErr w:type="spellStart"/>
      <w:r w:rsidRPr="00B5403F">
        <w:rPr>
          <w:rFonts w:ascii="Times New Roman" w:eastAsia="Calibri" w:hAnsi="Times New Roman" w:cs="Times New Roman"/>
          <w:sz w:val="20"/>
          <w:szCs w:val="20"/>
          <w:lang w:val="en-GB"/>
        </w:rPr>
        <w:t>Diskussionspapiere</w:t>
      </w:r>
      <w:proofErr w:type="spellEnd"/>
      <w:r w:rsidRPr="00B5403F">
        <w:rPr>
          <w:rFonts w:ascii="Times New Roman" w:eastAsia="Calibri" w:hAnsi="Times New Roman" w:cs="Times New Roman"/>
          <w:sz w:val="20"/>
          <w:szCs w:val="20"/>
          <w:lang w:val="en-GB"/>
        </w:rPr>
        <w:t xml:space="preserve"> 13.</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Fapohunda</w:t>
      </w:r>
      <w:proofErr w:type="spellEnd"/>
      <w:r w:rsidRPr="00B5403F">
        <w:rPr>
          <w:rFonts w:ascii="Times New Roman" w:eastAsia="Calibri" w:hAnsi="Times New Roman" w:cs="Times New Roman"/>
          <w:sz w:val="20"/>
          <w:szCs w:val="20"/>
          <w:lang w:val="en-GB"/>
        </w:rPr>
        <w:t xml:space="preserve"> T. M. (2014) </w:t>
      </w:r>
      <w:proofErr w:type="gramStart"/>
      <w:r w:rsidRPr="00B5403F">
        <w:rPr>
          <w:rFonts w:ascii="Times New Roman" w:eastAsia="Calibri" w:hAnsi="Times New Roman" w:cs="Times New Roman"/>
          <w:sz w:val="20"/>
          <w:szCs w:val="20"/>
          <w:lang w:val="en-GB"/>
        </w:rPr>
        <w:t>An</w:t>
      </w:r>
      <w:proofErr w:type="gramEnd"/>
      <w:r w:rsidRPr="00B5403F">
        <w:rPr>
          <w:rFonts w:ascii="Times New Roman" w:eastAsia="Calibri" w:hAnsi="Times New Roman" w:cs="Times New Roman"/>
          <w:sz w:val="20"/>
          <w:szCs w:val="20"/>
          <w:lang w:val="en-GB"/>
        </w:rPr>
        <w:t xml:space="preserve"> exploration of the effects of work life balance on productivity. </w:t>
      </w:r>
      <w:proofErr w:type="gramStart"/>
      <w:r w:rsidRPr="00B5403F">
        <w:rPr>
          <w:rFonts w:ascii="Times New Roman" w:eastAsia="Calibri" w:hAnsi="Times New Roman" w:cs="Times New Roman"/>
          <w:i/>
          <w:sz w:val="20"/>
          <w:szCs w:val="20"/>
          <w:lang w:val="en-GB"/>
        </w:rPr>
        <w:t xml:space="preserve">Journal of Human Resources Management and </w:t>
      </w:r>
      <w:proofErr w:type="spellStart"/>
      <w:r w:rsidRPr="00B5403F">
        <w:rPr>
          <w:rFonts w:ascii="Times New Roman" w:eastAsia="Calibri" w:hAnsi="Times New Roman" w:cs="Times New Roman"/>
          <w:i/>
          <w:sz w:val="20"/>
          <w:szCs w:val="20"/>
          <w:lang w:val="en-GB"/>
        </w:rPr>
        <w:t>Labor</w:t>
      </w:r>
      <w:proofErr w:type="spellEnd"/>
      <w:r w:rsidRPr="00B5403F">
        <w:rPr>
          <w:rFonts w:ascii="Times New Roman" w:eastAsia="Calibri" w:hAnsi="Times New Roman" w:cs="Times New Roman"/>
          <w:i/>
          <w:sz w:val="20"/>
          <w:szCs w:val="20"/>
          <w:lang w:val="en-GB"/>
        </w:rPr>
        <w:t xml:space="preserve"> Studies</w:t>
      </w:r>
      <w:r w:rsidRPr="00B5403F">
        <w:rPr>
          <w:rFonts w:ascii="Times New Roman" w:eastAsia="Calibri" w:hAnsi="Times New Roman" w:cs="Times New Roman"/>
          <w:sz w:val="20"/>
          <w:szCs w:val="20"/>
          <w:lang w:val="en-GB"/>
        </w:rPr>
        <w:t xml:space="preserve"> [online June 2016].</w:t>
      </w:r>
      <w:proofErr w:type="gramEnd"/>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sz w:val="20"/>
          <w:szCs w:val="20"/>
          <w:lang w:val="en-GB"/>
        </w:rPr>
        <w:t>2(2), pp.71-89.</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gramStart"/>
      <w:r w:rsidRPr="00B5403F">
        <w:rPr>
          <w:rFonts w:ascii="Times New Roman" w:eastAsia="Calibri" w:hAnsi="Times New Roman" w:cs="Times New Roman"/>
          <w:sz w:val="20"/>
          <w:szCs w:val="20"/>
          <w:lang w:val="en-GB"/>
        </w:rPr>
        <w:t xml:space="preserve">Fischer-Kowalski, M. and </w:t>
      </w:r>
      <w:proofErr w:type="spellStart"/>
      <w:r w:rsidRPr="00B5403F">
        <w:rPr>
          <w:rFonts w:ascii="Times New Roman" w:eastAsia="Calibri" w:hAnsi="Times New Roman" w:cs="Times New Roman"/>
          <w:sz w:val="20"/>
          <w:szCs w:val="20"/>
          <w:lang w:val="en-GB"/>
        </w:rPr>
        <w:t>Haberl</w:t>
      </w:r>
      <w:proofErr w:type="spellEnd"/>
      <w:r w:rsidRPr="00B5403F">
        <w:rPr>
          <w:rFonts w:ascii="Times New Roman" w:eastAsia="Calibri" w:hAnsi="Times New Roman" w:cs="Times New Roman"/>
          <w:sz w:val="20"/>
          <w:szCs w:val="20"/>
          <w:lang w:val="en-GB"/>
        </w:rPr>
        <w:t>, H. (1993) Metabolism and colonisation: modes of production and the physical exchange between societies and nature.</w:t>
      </w:r>
      <w:proofErr w:type="gramEnd"/>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i/>
          <w:sz w:val="20"/>
          <w:szCs w:val="20"/>
          <w:lang w:val="en-GB"/>
        </w:rPr>
        <w:t>Innovation in Social Science Research</w:t>
      </w:r>
      <w:r w:rsidRPr="00B5403F">
        <w:rPr>
          <w:rFonts w:ascii="Times New Roman" w:eastAsia="Calibri" w:hAnsi="Times New Roman" w:cs="Times New Roman"/>
          <w:sz w:val="20"/>
          <w:szCs w:val="20"/>
          <w:lang w:val="en-GB"/>
        </w:rPr>
        <w:t>.</w:t>
      </w:r>
      <w:proofErr w:type="gramEnd"/>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sz w:val="20"/>
          <w:szCs w:val="20"/>
          <w:lang w:val="en-GB"/>
        </w:rPr>
        <w:t>6, pp.415-442.</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fldChar w:fldCharType="begin"/>
      </w:r>
      <w:r w:rsidRPr="00B5403F">
        <w:rPr>
          <w:rFonts w:ascii="Times New Roman" w:eastAsia="Calibri" w:hAnsi="Times New Roman" w:cs="Times New Roman"/>
          <w:sz w:val="20"/>
          <w:szCs w:val="20"/>
          <w:lang w:val="en-GB"/>
        </w:rPr>
        <w:instrText xml:space="preserve"> ADDIN EN.REFLIST </w:instrText>
      </w:r>
      <w:r w:rsidRPr="00B5403F">
        <w:rPr>
          <w:rFonts w:ascii="Times New Roman" w:eastAsia="Calibri" w:hAnsi="Times New Roman" w:cs="Times New Roman"/>
          <w:sz w:val="20"/>
          <w:szCs w:val="20"/>
          <w:lang w:val="en-GB"/>
        </w:rPr>
        <w:fldChar w:fldCharType="separate"/>
      </w:r>
      <w:r w:rsidRPr="00B5403F">
        <w:rPr>
          <w:rFonts w:ascii="Times New Roman" w:eastAsia="Calibri" w:hAnsi="Times New Roman" w:cs="Times New Roman"/>
          <w:sz w:val="20"/>
          <w:szCs w:val="20"/>
          <w:lang w:val="en-GB"/>
        </w:rPr>
        <w:t xml:space="preserve">Fisher, J. A., and Monahan, T. (2008) Tracking the social dimensions of RFID systems in hospitals. </w:t>
      </w:r>
      <w:proofErr w:type="spellStart"/>
      <w:r w:rsidRPr="00B5403F">
        <w:rPr>
          <w:rFonts w:ascii="Times New Roman" w:eastAsia="Calibri" w:hAnsi="Times New Roman" w:cs="Times New Roman"/>
          <w:i/>
          <w:sz w:val="20"/>
          <w:szCs w:val="20"/>
          <w:lang w:val="en-GB"/>
        </w:rPr>
        <w:t>Int</w:t>
      </w:r>
      <w:proofErr w:type="spellEnd"/>
      <w:r w:rsidRPr="00B5403F">
        <w:rPr>
          <w:rFonts w:ascii="Times New Roman" w:eastAsia="Calibri" w:hAnsi="Times New Roman" w:cs="Times New Roman"/>
          <w:i/>
          <w:sz w:val="20"/>
          <w:szCs w:val="20"/>
          <w:lang w:val="en-GB"/>
        </w:rPr>
        <w:t xml:space="preserve"> J Med Inform, </w:t>
      </w:r>
      <w:r w:rsidRPr="00B5403F">
        <w:rPr>
          <w:rFonts w:ascii="Times New Roman" w:eastAsia="Calibri" w:hAnsi="Times New Roman" w:cs="Times New Roman"/>
          <w:sz w:val="20"/>
          <w:szCs w:val="20"/>
          <w:lang w:val="en-GB"/>
        </w:rPr>
        <w:t>77(3), 176-183. doi:10.1016/j.ijmedinf.2007.04.010</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Frone</w:t>
      </w:r>
      <w:proofErr w:type="spellEnd"/>
      <w:r w:rsidRPr="00B5403F">
        <w:rPr>
          <w:rFonts w:ascii="Times New Roman" w:eastAsia="Calibri" w:hAnsi="Times New Roman" w:cs="Times New Roman"/>
          <w:sz w:val="20"/>
          <w:szCs w:val="20"/>
          <w:lang w:val="en-GB"/>
        </w:rPr>
        <w:t xml:space="preserve">, M. R. (2003). </w:t>
      </w:r>
      <w:proofErr w:type="gramStart"/>
      <w:r w:rsidRPr="00B5403F">
        <w:rPr>
          <w:rFonts w:ascii="Times New Roman" w:eastAsia="Calibri" w:hAnsi="Times New Roman" w:cs="Times New Roman"/>
          <w:sz w:val="20"/>
          <w:szCs w:val="20"/>
          <w:lang w:val="en-GB"/>
        </w:rPr>
        <w:t>Work-family balance.</w:t>
      </w:r>
      <w:proofErr w:type="gramEnd"/>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sz w:val="20"/>
          <w:szCs w:val="20"/>
          <w:lang w:val="en-GB"/>
        </w:rPr>
        <w:t xml:space="preserve">In J. C. Quick and L. E. </w:t>
      </w:r>
      <w:proofErr w:type="spellStart"/>
      <w:r w:rsidRPr="00B5403F">
        <w:rPr>
          <w:rFonts w:ascii="Times New Roman" w:eastAsia="Calibri" w:hAnsi="Times New Roman" w:cs="Times New Roman"/>
          <w:sz w:val="20"/>
          <w:szCs w:val="20"/>
          <w:lang w:val="en-GB"/>
        </w:rPr>
        <w:t>Tetrick</w:t>
      </w:r>
      <w:proofErr w:type="spellEnd"/>
      <w:r w:rsidRPr="00B5403F">
        <w:rPr>
          <w:rFonts w:ascii="Times New Roman" w:eastAsia="Calibri" w:hAnsi="Times New Roman" w:cs="Times New Roman"/>
          <w:sz w:val="20"/>
          <w:szCs w:val="20"/>
          <w:lang w:val="en-GB"/>
        </w:rPr>
        <w:t xml:space="preserve"> (Eds.), Handbook of occupational health psychology.</w:t>
      </w:r>
      <w:proofErr w:type="gramEnd"/>
      <w:r w:rsidRPr="00B5403F">
        <w:rPr>
          <w:rFonts w:ascii="Times New Roman" w:eastAsia="Calibri" w:hAnsi="Times New Roman" w:cs="Times New Roman"/>
          <w:sz w:val="20"/>
          <w:szCs w:val="20"/>
          <w:lang w:val="en-GB"/>
        </w:rPr>
        <w:t xml:space="preserve"> pp. 143–162. Washington, DC: American Psychological Association.</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Galinsky</w:t>
      </w:r>
      <w:proofErr w:type="spellEnd"/>
      <w:r w:rsidRPr="00B5403F">
        <w:rPr>
          <w:rFonts w:ascii="Times New Roman" w:eastAsia="Calibri" w:hAnsi="Times New Roman" w:cs="Times New Roman"/>
          <w:sz w:val="20"/>
          <w:szCs w:val="20"/>
          <w:lang w:val="en-GB"/>
        </w:rPr>
        <w:t xml:space="preserve">, E., Bond, J.T., and Hill, E.J. (2004) </w:t>
      </w:r>
      <w:proofErr w:type="gramStart"/>
      <w:r w:rsidRPr="00B5403F">
        <w:rPr>
          <w:rFonts w:ascii="Times New Roman" w:eastAsia="Calibri" w:hAnsi="Times New Roman" w:cs="Times New Roman"/>
          <w:sz w:val="20"/>
          <w:szCs w:val="20"/>
          <w:lang w:val="en-GB"/>
        </w:rPr>
        <w:t>When</w:t>
      </w:r>
      <w:proofErr w:type="gramEnd"/>
      <w:r w:rsidRPr="00B5403F">
        <w:rPr>
          <w:rFonts w:ascii="Times New Roman" w:eastAsia="Calibri" w:hAnsi="Times New Roman" w:cs="Times New Roman"/>
          <w:sz w:val="20"/>
          <w:szCs w:val="20"/>
          <w:lang w:val="en-GB"/>
        </w:rPr>
        <w:t xml:space="preserve"> work works: A status report on workplace flexibility: Who has it? Who wants it? What difference does it make? Retrieved on 16/03/2017 from http://familiesandwork.org/3w/research/downloads/status.pdf</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Grimshaw</w:t>
      </w:r>
      <w:proofErr w:type="spellEnd"/>
      <w:r w:rsidRPr="00B5403F">
        <w:rPr>
          <w:rFonts w:ascii="Times New Roman" w:eastAsia="Calibri" w:hAnsi="Times New Roman" w:cs="Times New Roman"/>
          <w:sz w:val="20"/>
          <w:szCs w:val="20"/>
          <w:lang w:val="en-GB"/>
        </w:rPr>
        <w:t xml:space="preserve">, B. (2007) History is bunk: Considerations on the future of FM. </w:t>
      </w:r>
      <w:r w:rsidRPr="00B5403F">
        <w:rPr>
          <w:rFonts w:ascii="Times New Roman" w:eastAsia="Calibri" w:hAnsi="Times New Roman" w:cs="Times New Roman"/>
          <w:i/>
          <w:iCs/>
          <w:sz w:val="20"/>
          <w:szCs w:val="20"/>
          <w:lang w:val="en-GB"/>
        </w:rPr>
        <w:t>Facilities, 25</w:t>
      </w:r>
      <w:r w:rsidRPr="00B5403F">
        <w:rPr>
          <w:rFonts w:ascii="Times New Roman" w:eastAsia="Calibri" w:hAnsi="Times New Roman" w:cs="Times New Roman"/>
          <w:sz w:val="20"/>
          <w:szCs w:val="20"/>
          <w:lang w:val="en-GB"/>
        </w:rPr>
        <w:t xml:space="preserve">(11/12), pp. 411-417. </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Grimshaw</w:t>
      </w:r>
      <w:proofErr w:type="spellEnd"/>
      <w:r w:rsidRPr="00B5403F">
        <w:rPr>
          <w:rFonts w:ascii="Times New Roman" w:eastAsia="Calibri" w:hAnsi="Times New Roman" w:cs="Times New Roman"/>
          <w:sz w:val="20"/>
          <w:szCs w:val="20"/>
          <w:lang w:val="en-GB"/>
        </w:rPr>
        <w:t xml:space="preserve">, R.W. (2005). Mobility: indicators of performance. </w:t>
      </w:r>
      <w:proofErr w:type="gramStart"/>
      <w:r w:rsidRPr="00B5403F">
        <w:rPr>
          <w:rFonts w:ascii="Times New Roman" w:eastAsia="Calibri" w:hAnsi="Times New Roman" w:cs="Times New Roman"/>
          <w:i/>
          <w:sz w:val="20"/>
          <w:szCs w:val="20"/>
          <w:lang w:val="en-GB"/>
        </w:rPr>
        <w:t>Knowledge paper</w:t>
      </w:r>
      <w:r w:rsidRPr="00B5403F">
        <w:rPr>
          <w:rFonts w:ascii="Times New Roman" w:eastAsia="Calibri" w:hAnsi="Times New Roman" w:cs="Times New Roman"/>
          <w:sz w:val="20"/>
          <w:szCs w:val="20"/>
          <w:lang w:val="en-GB"/>
        </w:rPr>
        <w:t>, JCI, London.</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ab/>
      </w:r>
      <w:proofErr w:type="gramStart"/>
      <w:r w:rsidRPr="00B5403F">
        <w:rPr>
          <w:rFonts w:ascii="Times New Roman" w:eastAsia="Calibri" w:hAnsi="Times New Roman" w:cs="Times New Roman"/>
          <w:sz w:val="20"/>
          <w:szCs w:val="20"/>
          <w:lang w:val="en-GB"/>
        </w:rPr>
        <w:t>International Facilities Management Association (IFMA) (2014).</w:t>
      </w:r>
      <w:proofErr w:type="gramEnd"/>
      <w:r w:rsidRPr="00B5403F">
        <w:rPr>
          <w:rFonts w:ascii="Times New Roman" w:eastAsia="Calibri" w:hAnsi="Times New Roman" w:cs="Times New Roman"/>
          <w:sz w:val="20"/>
          <w:szCs w:val="20"/>
          <w:lang w:val="en-GB"/>
        </w:rPr>
        <w:t xml:space="preserve"> Sustainable facility </w:t>
      </w:r>
      <w:r w:rsidRPr="00B5403F">
        <w:rPr>
          <w:rFonts w:ascii="Times New Roman" w:eastAsia="Calibri" w:hAnsi="Times New Roman" w:cs="Times New Roman"/>
          <w:sz w:val="20"/>
          <w:szCs w:val="20"/>
          <w:lang w:val="en-GB"/>
        </w:rPr>
        <w:tab/>
        <w:t xml:space="preserve">management: the integration of sustainability into a facility manager’s core </w:t>
      </w:r>
      <w:r w:rsidRPr="00B5403F">
        <w:rPr>
          <w:rFonts w:ascii="Times New Roman" w:eastAsia="Calibri" w:hAnsi="Times New Roman" w:cs="Times New Roman"/>
          <w:sz w:val="20"/>
          <w:szCs w:val="20"/>
          <w:lang w:val="en-GB"/>
        </w:rPr>
        <w:tab/>
        <w:t xml:space="preserve">competencies. </w:t>
      </w:r>
      <w:proofErr w:type="gramStart"/>
      <w:r w:rsidRPr="00B5403F">
        <w:rPr>
          <w:rFonts w:ascii="Times New Roman" w:eastAsia="Calibri" w:hAnsi="Times New Roman" w:cs="Times New Roman"/>
          <w:sz w:val="20"/>
          <w:szCs w:val="20"/>
          <w:lang w:val="en-GB"/>
        </w:rPr>
        <w:t>Accessed from http://www.feapc.com/ on 16/05/2016.</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Hing</w:t>
      </w:r>
      <w:proofErr w:type="spellEnd"/>
      <w:r w:rsidRPr="00B5403F">
        <w:rPr>
          <w:rFonts w:ascii="Times New Roman" w:eastAsia="Calibri" w:hAnsi="Times New Roman" w:cs="Times New Roman"/>
          <w:sz w:val="20"/>
          <w:szCs w:val="20"/>
          <w:lang w:val="en-GB"/>
        </w:rPr>
        <w:t xml:space="preserve"> Lo, S., van </w:t>
      </w:r>
      <w:proofErr w:type="spellStart"/>
      <w:r w:rsidRPr="00B5403F">
        <w:rPr>
          <w:rFonts w:ascii="Times New Roman" w:eastAsia="Calibri" w:hAnsi="Times New Roman" w:cs="Times New Roman"/>
          <w:sz w:val="20"/>
          <w:szCs w:val="20"/>
          <w:lang w:val="en-GB"/>
        </w:rPr>
        <w:t>Breukelen</w:t>
      </w:r>
      <w:proofErr w:type="spellEnd"/>
      <w:r w:rsidRPr="00B5403F">
        <w:rPr>
          <w:rFonts w:ascii="Times New Roman" w:eastAsia="Calibri" w:hAnsi="Times New Roman" w:cs="Times New Roman"/>
          <w:sz w:val="20"/>
          <w:szCs w:val="20"/>
          <w:lang w:val="en-GB"/>
        </w:rPr>
        <w:t xml:space="preserve">, G. J. P., Peters, G. J. Y., and </w:t>
      </w:r>
      <w:proofErr w:type="spellStart"/>
      <w:r w:rsidRPr="00B5403F">
        <w:rPr>
          <w:rFonts w:ascii="Times New Roman" w:eastAsia="Calibri" w:hAnsi="Times New Roman" w:cs="Times New Roman"/>
          <w:sz w:val="20"/>
          <w:szCs w:val="20"/>
          <w:lang w:val="en-GB"/>
        </w:rPr>
        <w:t>Kok</w:t>
      </w:r>
      <w:proofErr w:type="spellEnd"/>
      <w:r w:rsidRPr="00B5403F">
        <w:rPr>
          <w:rFonts w:ascii="Times New Roman" w:eastAsia="Calibri" w:hAnsi="Times New Roman" w:cs="Times New Roman"/>
          <w:sz w:val="20"/>
          <w:szCs w:val="20"/>
          <w:lang w:val="en-GB"/>
        </w:rPr>
        <w:t xml:space="preserve">, G. (2014) Teleconference use among ofﬁce workers: An </w:t>
      </w:r>
      <w:proofErr w:type="spellStart"/>
      <w:r w:rsidRPr="00B5403F">
        <w:rPr>
          <w:rFonts w:ascii="Times New Roman" w:eastAsia="Calibri" w:hAnsi="Times New Roman" w:cs="Times New Roman"/>
          <w:sz w:val="20"/>
          <w:szCs w:val="20"/>
          <w:lang w:val="en-GB"/>
        </w:rPr>
        <w:t>interorganizational</w:t>
      </w:r>
      <w:proofErr w:type="spellEnd"/>
      <w:r w:rsidRPr="00B5403F">
        <w:rPr>
          <w:rFonts w:ascii="Times New Roman" w:eastAsia="Calibri" w:hAnsi="Times New Roman" w:cs="Times New Roman"/>
          <w:sz w:val="20"/>
          <w:szCs w:val="20"/>
          <w:lang w:val="en-GB"/>
        </w:rPr>
        <w:t xml:space="preserve"> comparison of an extended theory of planned </w:t>
      </w:r>
      <w:proofErr w:type="spellStart"/>
      <w:proofErr w:type="gramStart"/>
      <w:r w:rsidRPr="00B5403F">
        <w:rPr>
          <w:rFonts w:ascii="Times New Roman" w:eastAsia="Calibri" w:hAnsi="Times New Roman" w:cs="Times New Roman"/>
          <w:sz w:val="20"/>
          <w:szCs w:val="20"/>
          <w:lang w:val="en-GB"/>
        </w:rPr>
        <w:t>behavior</w:t>
      </w:r>
      <w:proofErr w:type="spellEnd"/>
      <w:r w:rsidRPr="00B5403F">
        <w:rPr>
          <w:rFonts w:ascii="Times New Roman" w:eastAsia="Calibri" w:hAnsi="Times New Roman" w:cs="Times New Roman"/>
          <w:sz w:val="20"/>
          <w:szCs w:val="20"/>
          <w:lang w:val="en-GB"/>
        </w:rPr>
        <w:t xml:space="preserve">  model</w:t>
      </w:r>
      <w:proofErr w:type="gramEnd"/>
      <w:r w:rsidRPr="00B5403F">
        <w:rPr>
          <w:rFonts w:ascii="Times New Roman" w:eastAsia="Calibri" w:hAnsi="Times New Roman" w:cs="Times New Roman"/>
          <w:sz w:val="20"/>
          <w:szCs w:val="20"/>
          <w:lang w:val="en-GB"/>
        </w:rPr>
        <w:t>. </w:t>
      </w:r>
      <w:r w:rsidRPr="00B5403F">
        <w:rPr>
          <w:rFonts w:ascii="Times New Roman" w:eastAsia="Calibri" w:hAnsi="Times New Roman" w:cs="Times New Roman"/>
          <w:i/>
          <w:iCs/>
          <w:sz w:val="20"/>
          <w:szCs w:val="20"/>
          <w:lang w:val="en-GB"/>
        </w:rPr>
        <w:t>Administrative Sciences, 4</w:t>
      </w:r>
      <w:r w:rsidRPr="00B5403F">
        <w:rPr>
          <w:rFonts w:ascii="Times New Roman" w:eastAsia="Calibri" w:hAnsi="Times New Roman" w:cs="Times New Roman"/>
          <w:sz w:val="20"/>
          <w:szCs w:val="20"/>
          <w:lang w:val="en-GB"/>
        </w:rPr>
        <w:t>(1), 51-70.</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gramStart"/>
      <w:r w:rsidRPr="00B5403F">
        <w:rPr>
          <w:rFonts w:ascii="Times New Roman" w:eastAsia="Calibri" w:hAnsi="Times New Roman" w:cs="Times New Roman"/>
          <w:sz w:val="20"/>
          <w:szCs w:val="20"/>
          <w:lang w:val="en-GB"/>
        </w:rPr>
        <w:t>Hodges, C. P. (2005) A facility manager's approach to sustainability.</w:t>
      </w:r>
      <w:proofErr w:type="gramEnd"/>
      <w:r w:rsidRPr="00B5403F">
        <w:rPr>
          <w:rFonts w:ascii="Times New Roman" w:eastAsia="Calibri" w:hAnsi="Times New Roman" w:cs="Times New Roman"/>
          <w:sz w:val="20"/>
          <w:szCs w:val="20"/>
          <w:lang w:val="en-GB"/>
        </w:rPr>
        <w:t xml:space="preserve"> </w:t>
      </w:r>
      <w:r w:rsidRPr="00B5403F">
        <w:rPr>
          <w:rFonts w:ascii="Times New Roman" w:eastAsia="Calibri" w:hAnsi="Times New Roman" w:cs="Times New Roman"/>
          <w:i/>
          <w:sz w:val="20"/>
          <w:szCs w:val="20"/>
          <w:lang w:val="en-GB"/>
        </w:rPr>
        <w:t>Journal of Facilities Management</w:t>
      </w:r>
      <w:r w:rsidRPr="00B5403F">
        <w:rPr>
          <w:rFonts w:ascii="Times New Roman" w:eastAsia="Calibri" w:hAnsi="Times New Roman" w:cs="Times New Roman"/>
          <w:sz w:val="20"/>
          <w:szCs w:val="20"/>
          <w:lang w:val="en-GB"/>
        </w:rPr>
        <w:t>, 3(4), pp. 312-324.</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Hodge, R. A. and </w:t>
      </w:r>
      <w:proofErr w:type="spellStart"/>
      <w:r w:rsidRPr="00B5403F">
        <w:rPr>
          <w:rFonts w:ascii="Times New Roman" w:eastAsia="Calibri" w:hAnsi="Times New Roman" w:cs="Times New Roman"/>
          <w:sz w:val="20"/>
          <w:szCs w:val="20"/>
          <w:lang w:val="en-GB"/>
        </w:rPr>
        <w:t>Hardi</w:t>
      </w:r>
      <w:proofErr w:type="spellEnd"/>
      <w:r w:rsidRPr="00B5403F">
        <w:rPr>
          <w:rFonts w:ascii="Times New Roman" w:eastAsia="Calibri" w:hAnsi="Times New Roman" w:cs="Times New Roman"/>
          <w:sz w:val="20"/>
          <w:szCs w:val="20"/>
          <w:lang w:val="en-GB"/>
        </w:rPr>
        <w:t xml:space="preserve">, P. (1997) The Need for Guidelines: The Rationale Underlying the Bellagio Principles for Assessment’, in P. </w:t>
      </w:r>
      <w:proofErr w:type="spellStart"/>
      <w:r w:rsidRPr="00B5403F">
        <w:rPr>
          <w:rFonts w:ascii="Times New Roman" w:eastAsia="Calibri" w:hAnsi="Times New Roman" w:cs="Times New Roman"/>
          <w:sz w:val="20"/>
          <w:szCs w:val="20"/>
          <w:lang w:val="en-GB"/>
        </w:rPr>
        <w:t>Hardi</w:t>
      </w:r>
      <w:proofErr w:type="spellEnd"/>
      <w:r w:rsidRPr="00B5403F">
        <w:rPr>
          <w:rFonts w:ascii="Times New Roman" w:eastAsia="Calibri" w:hAnsi="Times New Roman" w:cs="Times New Roman"/>
          <w:sz w:val="20"/>
          <w:szCs w:val="20"/>
          <w:lang w:val="en-GB"/>
        </w:rPr>
        <w:t xml:space="preserve"> and T. </w:t>
      </w:r>
      <w:proofErr w:type="spellStart"/>
      <w:r w:rsidRPr="00B5403F">
        <w:rPr>
          <w:rFonts w:ascii="Times New Roman" w:eastAsia="Calibri" w:hAnsi="Times New Roman" w:cs="Times New Roman"/>
          <w:sz w:val="20"/>
          <w:szCs w:val="20"/>
          <w:lang w:val="en-GB"/>
        </w:rPr>
        <w:t>Zdan</w:t>
      </w:r>
      <w:proofErr w:type="spellEnd"/>
      <w:r w:rsidRPr="00B5403F">
        <w:rPr>
          <w:rFonts w:ascii="Times New Roman" w:eastAsia="Calibri" w:hAnsi="Times New Roman" w:cs="Times New Roman"/>
          <w:sz w:val="20"/>
          <w:szCs w:val="20"/>
          <w:lang w:val="en-GB"/>
        </w:rPr>
        <w:t xml:space="preserve"> (Editors.) </w:t>
      </w:r>
      <w:proofErr w:type="gramStart"/>
      <w:r w:rsidRPr="00B5403F">
        <w:rPr>
          <w:rFonts w:ascii="Times New Roman" w:eastAsia="Calibri" w:hAnsi="Times New Roman" w:cs="Times New Roman"/>
          <w:sz w:val="20"/>
          <w:szCs w:val="20"/>
          <w:lang w:val="en-GB"/>
        </w:rPr>
        <w:t>Assessing Sustainable Development.</w:t>
      </w:r>
      <w:proofErr w:type="gramEnd"/>
      <w:r w:rsidRPr="00B5403F">
        <w:rPr>
          <w:rFonts w:ascii="Times New Roman" w:eastAsia="Calibri" w:hAnsi="Times New Roman" w:cs="Times New Roman"/>
          <w:sz w:val="20"/>
          <w:szCs w:val="20"/>
          <w:lang w:val="en-GB"/>
        </w:rPr>
        <w:t xml:space="preserve"> Principles in Practice, International Institute for Sustainable Development, Winnipeg, Manitoba, pp. 7-20</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Hoeven</w:t>
      </w:r>
      <w:proofErr w:type="spellEnd"/>
      <w:r w:rsidRPr="00B5403F">
        <w:rPr>
          <w:rFonts w:ascii="Times New Roman" w:eastAsia="Calibri" w:hAnsi="Times New Roman" w:cs="Times New Roman"/>
          <w:sz w:val="20"/>
          <w:szCs w:val="20"/>
          <w:lang w:val="en-GB"/>
        </w:rPr>
        <w:t xml:space="preserve">, C. L. T., van </w:t>
      </w:r>
      <w:proofErr w:type="spellStart"/>
      <w:r w:rsidRPr="00B5403F">
        <w:rPr>
          <w:rFonts w:ascii="Times New Roman" w:eastAsia="Calibri" w:hAnsi="Times New Roman" w:cs="Times New Roman"/>
          <w:sz w:val="20"/>
          <w:szCs w:val="20"/>
          <w:lang w:val="en-GB"/>
        </w:rPr>
        <w:t>Zoonen</w:t>
      </w:r>
      <w:proofErr w:type="spellEnd"/>
      <w:r w:rsidRPr="00B5403F">
        <w:rPr>
          <w:rFonts w:ascii="Times New Roman" w:eastAsia="Calibri" w:hAnsi="Times New Roman" w:cs="Times New Roman"/>
          <w:sz w:val="20"/>
          <w:szCs w:val="20"/>
          <w:lang w:val="en-GB"/>
        </w:rPr>
        <w:t xml:space="preserve">, W., </w:t>
      </w:r>
      <w:proofErr w:type="spellStart"/>
      <w:r w:rsidRPr="00B5403F">
        <w:rPr>
          <w:rFonts w:ascii="Times New Roman" w:eastAsia="Calibri" w:hAnsi="Times New Roman" w:cs="Times New Roman"/>
          <w:sz w:val="20"/>
          <w:szCs w:val="20"/>
          <w:lang w:val="en-GB"/>
        </w:rPr>
        <w:t>Fonner</w:t>
      </w:r>
      <w:proofErr w:type="spellEnd"/>
      <w:r w:rsidRPr="00B5403F">
        <w:rPr>
          <w:rFonts w:ascii="Times New Roman" w:eastAsia="Calibri" w:hAnsi="Times New Roman" w:cs="Times New Roman"/>
          <w:sz w:val="20"/>
          <w:szCs w:val="20"/>
          <w:lang w:val="en-GB"/>
        </w:rPr>
        <w:t>, K. L. (2016). The practical paradox of technology: The influence of communication technology use on employee burnout and engagement. </w:t>
      </w:r>
      <w:r w:rsidRPr="00B5403F">
        <w:rPr>
          <w:rFonts w:ascii="Times New Roman" w:eastAsia="Calibri" w:hAnsi="Times New Roman" w:cs="Times New Roman"/>
          <w:i/>
          <w:iCs/>
          <w:sz w:val="20"/>
          <w:szCs w:val="20"/>
          <w:lang w:val="en-GB"/>
        </w:rPr>
        <w:t>Communication Monograph 83</w:t>
      </w:r>
      <w:r w:rsidRPr="00B5403F">
        <w:rPr>
          <w:rFonts w:ascii="Times New Roman" w:eastAsia="Calibri" w:hAnsi="Times New Roman" w:cs="Times New Roman"/>
          <w:sz w:val="20"/>
          <w:szCs w:val="20"/>
          <w:lang w:val="en-GB"/>
        </w:rPr>
        <w:t>(2), 239-263.</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Huselid</w:t>
      </w:r>
      <w:proofErr w:type="spellEnd"/>
      <w:r w:rsidRPr="00B5403F">
        <w:rPr>
          <w:rFonts w:ascii="Times New Roman" w:eastAsia="Calibri" w:hAnsi="Times New Roman" w:cs="Times New Roman"/>
          <w:sz w:val="20"/>
          <w:szCs w:val="20"/>
          <w:lang w:val="en-GB"/>
        </w:rPr>
        <w:t>, M. A. and Becker, B. E. (1996) Methodological issues in cross-sectional and panel estimates of the human resource – firm performance link, Industrial Relations, 35, 400–22.</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Jensen, P.A., </w:t>
      </w:r>
      <w:proofErr w:type="spellStart"/>
      <w:r w:rsidRPr="00B5403F">
        <w:rPr>
          <w:rFonts w:ascii="Times New Roman" w:eastAsia="Calibri" w:hAnsi="Times New Roman" w:cs="Times New Roman"/>
          <w:sz w:val="20"/>
          <w:szCs w:val="20"/>
          <w:lang w:val="en-GB"/>
        </w:rPr>
        <w:t>Sarasoja</w:t>
      </w:r>
      <w:proofErr w:type="spellEnd"/>
      <w:r w:rsidRPr="00B5403F">
        <w:rPr>
          <w:rFonts w:ascii="Times New Roman" w:eastAsia="Calibri" w:hAnsi="Times New Roman" w:cs="Times New Roman"/>
          <w:sz w:val="20"/>
          <w:szCs w:val="20"/>
          <w:lang w:val="en-GB"/>
        </w:rPr>
        <w:t xml:space="preserve">, A.L., Van der </w:t>
      </w:r>
      <w:proofErr w:type="spellStart"/>
      <w:r w:rsidRPr="00B5403F">
        <w:rPr>
          <w:rFonts w:ascii="Times New Roman" w:eastAsia="Calibri" w:hAnsi="Times New Roman" w:cs="Times New Roman"/>
          <w:sz w:val="20"/>
          <w:szCs w:val="20"/>
          <w:lang w:val="en-GB"/>
        </w:rPr>
        <w:t>Voordt</w:t>
      </w:r>
      <w:proofErr w:type="spellEnd"/>
      <w:r w:rsidRPr="00B5403F">
        <w:rPr>
          <w:rFonts w:ascii="Times New Roman" w:eastAsia="Calibri" w:hAnsi="Times New Roman" w:cs="Times New Roman"/>
          <w:sz w:val="20"/>
          <w:szCs w:val="20"/>
          <w:lang w:val="en-GB"/>
        </w:rPr>
        <w:t xml:space="preserve">, T. and </w:t>
      </w:r>
      <w:proofErr w:type="spellStart"/>
      <w:r w:rsidRPr="00B5403F">
        <w:rPr>
          <w:rFonts w:ascii="Times New Roman" w:eastAsia="Calibri" w:hAnsi="Times New Roman" w:cs="Times New Roman"/>
          <w:sz w:val="20"/>
          <w:szCs w:val="20"/>
          <w:lang w:val="en-GB"/>
        </w:rPr>
        <w:t>Coenen</w:t>
      </w:r>
      <w:proofErr w:type="spellEnd"/>
      <w:r w:rsidRPr="00B5403F">
        <w:rPr>
          <w:rFonts w:ascii="Times New Roman" w:eastAsia="Calibri" w:hAnsi="Times New Roman" w:cs="Times New Roman"/>
          <w:sz w:val="20"/>
          <w:szCs w:val="20"/>
          <w:lang w:val="en-GB"/>
        </w:rPr>
        <w:t xml:space="preserve">, C. (2013) How can facilities management add </w:t>
      </w:r>
      <w:r w:rsidRPr="00B5403F">
        <w:rPr>
          <w:rFonts w:ascii="Times New Roman" w:eastAsia="Calibri" w:hAnsi="Times New Roman" w:cs="Times New Roman"/>
          <w:sz w:val="20"/>
          <w:szCs w:val="20"/>
          <w:lang w:val="en-GB"/>
        </w:rPr>
        <w:tab/>
        <w:t xml:space="preserve">value to organisations as well as to society? </w:t>
      </w:r>
      <w:proofErr w:type="gramStart"/>
      <w:r w:rsidRPr="00B5403F">
        <w:rPr>
          <w:rFonts w:ascii="Times New Roman" w:eastAsia="Calibri" w:hAnsi="Times New Roman" w:cs="Times New Roman"/>
          <w:sz w:val="20"/>
          <w:szCs w:val="20"/>
          <w:lang w:val="en-GB"/>
        </w:rPr>
        <w:t>Conference paper.</w:t>
      </w:r>
      <w:proofErr w:type="gramEnd"/>
      <w:r w:rsidRPr="00B5403F">
        <w:rPr>
          <w:rFonts w:ascii="Times New Roman" w:eastAsia="Calibri" w:hAnsi="Times New Roman" w:cs="Times New Roman"/>
          <w:sz w:val="20"/>
          <w:szCs w:val="20"/>
          <w:lang w:val="en-GB"/>
        </w:rPr>
        <w:tab/>
        <w:t xml:space="preserve">Brisbane, Australia: CIB World </w:t>
      </w:r>
      <w:r w:rsidRPr="00B5403F">
        <w:rPr>
          <w:rFonts w:ascii="Times New Roman" w:eastAsia="Calibri" w:hAnsi="Times New Roman" w:cs="Times New Roman"/>
          <w:sz w:val="20"/>
          <w:szCs w:val="20"/>
          <w:lang w:val="en-GB"/>
        </w:rPr>
        <w:tab/>
        <w:t>Building Congress, 5-9 May 2013.</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Jiang, H. (2016) </w:t>
      </w:r>
      <w:proofErr w:type="gramStart"/>
      <w:r w:rsidRPr="00B5403F">
        <w:rPr>
          <w:rFonts w:ascii="Times New Roman" w:eastAsia="Calibri" w:hAnsi="Times New Roman" w:cs="Times New Roman"/>
          <w:sz w:val="20"/>
          <w:szCs w:val="20"/>
          <w:lang w:val="en-GB"/>
        </w:rPr>
        <w:t>The</w:t>
      </w:r>
      <w:proofErr w:type="gramEnd"/>
      <w:r w:rsidRPr="00B5403F">
        <w:rPr>
          <w:rFonts w:ascii="Times New Roman" w:eastAsia="Calibri" w:hAnsi="Times New Roman" w:cs="Times New Roman"/>
          <w:sz w:val="20"/>
          <w:szCs w:val="20"/>
          <w:lang w:val="en-GB"/>
        </w:rPr>
        <w:t xml:space="preserve"> impact of communication technologies on employees' well-being. Available from: </w:t>
      </w:r>
      <w:hyperlink r:id="rId21" w:history="1">
        <w:r w:rsidRPr="00B5403F">
          <w:rPr>
            <w:rFonts w:ascii="Times New Roman" w:eastAsia="Calibri" w:hAnsi="Times New Roman" w:cs="Times New Roman"/>
            <w:sz w:val="20"/>
            <w:szCs w:val="20"/>
            <w:u w:val="single"/>
            <w:lang w:val="en-GB"/>
          </w:rPr>
          <w:t>http://www.instituteforpr.org/impact-communication-technologies-employees-well/</w:t>
        </w:r>
      </w:hyperlink>
      <w:r w:rsidRPr="00B5403F">
        <w:rPr>
          <w:rFonts w:ascii="Times New Roman" w:eastAsia="Calibri" w:hAnsi="Times New Roman" w:cs="Times New Roman"/>
          <w:sz w:val="20"/>
          <w:szCs w:val="20"/>
          <w:lang w:val="en-GB"/>
        </w:rPr>
        <w:t xml:space="preserve"> [Accessed 2/04/2017.</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proofErr w:type="gramStart"/>
      <w:r w:rsidRPr="00B5403F">
        <w:rPr>
          <w:rFonts w:ascii="Times New Roman" w:eastAsia="Calibri" w:hAnsi="Times New Roman" w:cs="Times New Roman"/>
          <w:sz w:val="20"/>
          <w:szCs w:val="20"/>
          <w:lang w:val="en-GB"/>
        </w:rPr>
        <w:t>Kandampully</w:t>
      </w:r>
      <w:proofErr w:type="spellEnd"/>
      <w:r w:rsidRPr="00B5403F">
        <w:rPr>
          <w:rFonts w:ascii="Times New Roman" w:eastAsia="Calibri" w:hAnsi="Times New Roman" w:cs="Times New Roman"/>
          <w:sz w:val="20"/>
          <w:szCs w:val="20"/>
          <w:lang w:val="en-GB"/>
        </w:rPr>
        <w:t xml:space="preserve">, J., </w:t>
      </w:r>
      <w:proofErr w:type="spellStart"/>
      <w:r w:rsidRPr="00B5403F">
        <w:rPr>
          <w:rFonts w:ascii="Times New Roman" w:eastAsia="Calibri" w:hAnsi="Times New Roman" w:cs="Times New Roman"/>
          <w:sz w:val="20"/>
          <w:szCs w:val="20"/>
          <w:lang w:val="en-GB"/>
        </w:rPr>
        <w:t>Bilgihan</w:t>
      </w:r>
      <w:proofErr w:type="spellEnd"/>
      <w:r w:rsidRPr="00B5403F">
        <w:rPr>
          <w:rFonts w:ascii="Times New Roman" w:eastAsia="Calibri" w:hAnsi="Times New Roman" w:cs="Times New Roman"/>
          <w:sz w:val="20"/>
          <w:szCs w:val="20"/>
          <w:lang w:val="en-GB"/>
        </w:rPr>
        <w:t>, A., and Zhang, T. (2016) Developing a people-technology hybrids model to unleash innovation and creativity: The new hospitality frontier.</w:t>
      </w:r>
      <w:proofErr w:type="gramEnd"/>
      <w:r w:rsidRPr="00B5403F">
        <w:rPr>
          <w:rFonts w:ascii="Times New Roman" w:eastAsia="Calibri" w:hAnsi="Times New Roman" w:cs="Times New Roman"/>
          <w:sz w:val="20"/>
          <w:szCs w:val="20"/>
          <w:lang w:val="en-GB"/>
        </w:rPr>
        <w:t xml:space="preserve"> </w:t>
      </w:r>
      <w:r w:rsidRPr="00B5403F">
        <w:rPr>
          <w:rFonts w:ascii="Times New Roman" w:eastAsia="Calibri" w:hAnsi="Times New Roman" w:cs="Times New Roman"/>
          <w:i/>
          <w:sz w:val="20"/>
          <w:szCs w:val="20"/>
          <w:lang w:val="en-GB"/>
        </w:rPr>
        <w:t xml:space="preserve">Journal of Hospitality and Tourism Management, </w:t>
      </w:r>
      <w:r w:rsidRPr="00B5403F">
        <w:rPr>
          <w:rFonts w:ascii="Times New Roman" w:eastAsia="Calibri" w:hAnsi="Times New Roman" w:cs="Times New Roman"/>
          <w:sz w:val="20"/>
          <w:szCs w:val="20"/>
          <w:lang w:val="en-GB"/>
        </w:rPr>
        <w:t>29, 154-164. doi:10.1016/j.jhtm.2016.07.03</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proofErr w:type="gramStart"/>
      <w:r w:rsidRPr="00B5403F">
        <w:rPr>
          <w:rFonts w:ascii="Times New Roman" w:eastAsia="Calibri" w:hAnsi="Times New Roman" w:cs="Times New Roman"/>
          <w:sz w:val="20"/>
          <w:szCs w:val="20"/>
          <w:lang w:val="en-GB"/>
        </w:rPr>
        <w:t>Kasim</w:t>
      </w:r>
      <w:proofErr w:type="spellEnd"/>
      <w:r w:rsidRPr="00B5403F">
        <w:rPr>
          <w:rFonts w:ascii="Times New Roman" w:eastAsia="Calibri" w:hAnsi="Times New Roman" w:cs="Times New Roman"/>
          <w:sz w:val="20"/>
          <w:szCs w:val="20"/>
          <w:lang w:val="en-GB"/>
        </w:rPr>
        <w:t>, R., and Hudson, J. (2006).</w:t>
      </w:r>
      <w:proofErr w:type="gramEnd"/>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sz w:val="20"/>
          <w:szCs w:val="20"/>
          <w:lang w:val="en-GB"/>
        </w:rPr>
        <w:t>FM as a social enterprise.</w:t>
      </w:r>
      <w:proofErr w:type="gramEnd"/>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i/>
          <w:sz w:val="20"/>
          <w:szCs w:val="20"/>
          <w:lang w:val="en-GB"/>
        </w:rPr>
        <w:t>Facilities</w:t>
      </w:r>
      <w:r w:rsidRPr="00B5403F">
        <w:rPr>
          <w:rFonts w:ascii="Times New Roman" w:eastAsia="Calibri" w:hAnsi="Times New Roman" w:cs="Times New Roman"/>
          <w:sz w:val="20"/>
          <w:szCs w:val="20"/>
          <w:lang w:val="en-GB"/>
        </w:rPr>
        <w:t>, 24(7/8), pp.292-299.</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gramStart"/>
      <w:r w:rsidRPr="00B5403F">
        <w:rPr>
          <w:rFonts w:ascii="Times New Roman" w:eastAsia="Calibri" w:hAnsi="Times New Roman" w:cs="Times New Roman"/>
          <w:sz w:val="20"/>
          <w:szCs w:val="20"/>
          <w:lang w:val="en-GB"/>
        </w:rPr>
        <w:lastRenderedPageBreak/>
        <w:t>Kurland, N. B., and Cooper, C. D. (2002).</w:t>
      </w:r>
      <w:proofErr w:type="gramEnd"/>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sz w:val="20"/>
          <w:szCs w:val="20"/>
          <w:lang w:val="en-GB"/>
        </w:rPr>
        <w:t>Manager control and employee isolation in telecommuting environments.</w:t>
      </w:r>
      <w:proofErr w:type="gramEnd"/>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i/>
          <w:sz w:val="20"/>
          <w:szCs w:val="20"/>
          <w:lang w:val="en-GB"/>
        </w:rPr>
        <w:t>Journal of High Technology Management Research</w:t>
      </w:r>
      <w:r w:rsidRPr="00B5403F">
        <w:rPr>
          <w:rFonts w:ascii="Times New Roman" w:eastAsia="Calibri" w:hAnsi="Times New Roman" w:cs="Times New Roman"/>
          <w:sz w:val="20"/>
          <w:szCs w:val="20"/>
          <w:lang w:val="en-GB"/>
        </w:rPr>
        <w:t>, 13, pp.107-126.</w:t>
      </w:r>
      <w:proofErr w:type="gramEnd"/>
      <w:r w:rsidRPr="00B5403F">
        <w:rPr>
          <w:rFonts w:ascii="Times New Roman" w:eastAsia="Calibri" w:hAnsi="Times New Roman" w:cs="Times New Roman"/>
          <w:sz w:val="20"/>
          <w:szCs w:val="20"/>
          <w:lang w:val="en-GB"/>
        </w:rPr>
        <w:t xml:space="preserve"> </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Kopfmüller</w:t>
      </w:r>
      <w:proofErr w:type="spellEnd"/>
      <w:r w:rsidRPr="00B5403F">
        <w:rPr>
          <w:rFonts w:ascii="Times New Roman" w:eastAsia="Calibri" w:hAnsi="Times New Roman" w:cs="Times New Roman"/>
          <w:sz w:val="20"/>
          <w:szCs w:val="20"/>
          <w:lang w:val="en-GB"/>
        </w:rPr>
        <w:t xml:space="preserve">, J., </w:t>
      </w:r>
      <w:proofErr w:type="spellStart"/>
      <w:r w:rsidRPr="00B5403F">
        <w:rPr>
          <w:rFonts w:ascii="Times New Roman" w:eastAsia="Calibri" w:hAnsi="Times New Roman" w:cs="Times New Roman"/>
          <w:sz w:val="20"/>
          <w:szCs w:val="20"/>
          <w:lang w:val="en-GB"/>
        </w:rPr>
        <w:t>Brandl</w:t>
      </w:r>
      <w:proofErr w:type="spellEnd"/>
      <w:r w:rsidRPr="00B5403F">
        <w:rPr>
          <w:rFonts w:ascii="Times New Roman" w:eastAsia="Calibri" w:hAnsi="Times New Roman" w:cs="Times New Roman"/>
          <w:sz w:val="20"/>
          <w:szCs w:val="20"/>
          <w:lang w:val="en-GB"/>
        </w:rPr>
        <w:t xml:space="preserve">, V., </w:t>
      </w:r>
      <w:proofErr w:type="spellStart"/>
      <w:r w:rsidRPr="00B5403F">
        <w:rPr>
          <w:rFonts w:ascii="Times New Roman" w:eastAsia="Calibri" w:hAnsi="Times New Roman" w:cs="Times New Roman"/>
          <w:sz w:val="20"/>
          <w:szCs w:val="20"/>
          <w:lang w:val="en-GB"/>
        </w:rPr>
        <w:t>Sardemann</w:t>
      </w:r>
      <w:proofErr w:type="spellEnd"/>
      <w:r w:rsidRPr="00B5403F">
        <w:rPr>
          <w:rFonts w:ascii="Times New Roman" w:eastAsia="Calibri" w:hAnsi="Times New Roman" w:cs="Times New Roman"/>
          <w:sz w:val="20"/>
          <w:szCs w:val="20"/>
          <w:lang w:val="en-GB"/>
        </w:rPr>
        <w:t xml:space="preserve">, G., </w:t>
      </w:r>
      <w:proofErr w:type="spellStart"/>
      <w:r w:rsidRPr="00B5403F">
        <w:rPr>
          <w:rFonts w:ascii="Times New Roman" w:eastAsia="Calibri" w:hAnsi="Times New Roman" w:cs="Times New Roman"/>
          <w:sz w:val="20"/>
          <w:szCs w:val="20"/>
          <w:lang w:val="en-GB"/>
        </w:rPr>
        <w:t>Coenen</w:t>
      </w:r>
      <w:proofErr w:type="spellEnd"/>
      <w:r w:rsidRPr="00B5403F">
        <w:rPr>
          <w:rFonts w:ascii="Times New Roman" w:eastAsia="Calibri" w:hAnsi="Times New Roman" w:cs="Times New Roman"/>
          <w:sz w:val="20"/>
          <w:szCs w:val="20"/>
          <w:lang w:val="en-GB"/>
        </w:rPr>
        <w:t xml:space="preserve">, R., and </w:t>
      </w:r>
      <w:proofErr w:type="spellStart"/>
      <w:r w:rsidRPr="00B5403F">
        <w:rPr>
          <w:rFonts w:ascii="Times New Roman" w:eastAsia="Calibri" w:hAnsi="Times New Roman" w:cs="Times New Roman"/>
          <w:sz w:val="20"/>
          <w:szCs w:val="20"/>
          <w:lang w:val="en-GB"/>
        </w:rPr>
        <w:t>Jörissen</w:t>
      </w:r>
      <w:proofErr w:type="spellEnd"/>
      <w:r w:rsidRPr="00B5403F">
        <w:rPr>
          <w:rFonts w:ascii="Times New Roman" w:eastAsia="Calibri" w:hAnsi="Times New Roman" w:cs="Times New Roman"/>
          <w:sz w:val="20"/>
          <w:szCs w:val="20"/>
          <w:lang w:val="en-GB"/>
        </w:rPr>
        <w:t xml:space="preserve">, J. (2000), </w:t>
      </w:r>
      <w:proofErr w:type="spellStart"/>
      <w:r w:rsidRPr="00B5403F">
        <w:rPr>
          <w:rFonts w:ascii="Times New Roman" w:eastAsia="Calibri" w:hAnsi="Times New Roman" w:cs="Times New Roman"/>
          <w:sz w:val="20"/>
          <w:szCs w:val="20"/>
          <w:lang w:val="en-GB"/>
        </w:rPr>
        <w:t>Vorläufige</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Liste</w:t>
      </w:r>
      <w:proofErr w:type="spellEnd"/>
      <w:r w:rsidRPr="00B5403F">
        <w:rPr>
          <w:rFonts w:ascii="Times New Roman" w:eastAsia="Calibri" w:hAnsi="Times New Roman" w:cs="Times New Roman"/>
          <w:sz w:val="20"/>
          <w:szCs w:val="20"/>
          <w:lang w:val="en-GB"/>
        </w:rPr>
        <w:t xml:space="preserve"> der </w:t>
      </w:r>
      <w:proofErr w:type="spellStart"/>
      <w:r w:rsidRPr="00B5403F">
        <w:rPr>
          <w:rFonts w:ascii="Times New Roman" w:eastAsia="Calibri" w:hAnsi="Times New Roman" w:cs="Times New Roman"/>
          <w:sz w:val="20"/>
          <w:szCs w:val="20"/>
          <w:lang w:val="en-GB"/>
        </w:rPr>
        <w:t>Indikatoren</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für</w:t>
      </w:r>
      <w:proofErr w:type="spellEnd"/>
      <w:r w:rsidRPr="00B5403F">
        <w:rPr>
          <w:rFonts w:ascii="Times New Roman" w:eastAsia="Calibri" w:hAnsi="Times New Roman" w:cs="Times New Roman"/>
          <w:sz w:val="20"/>
          <w:szCs w:val="20"/>
          <w:lang w:val="en-GB"/>
        </w:rPr>
        <w:t xml:space="preserve"> das HGF-</w:t>
      </w:r>
      <w:proofErr w:type="spellStart"/>
      <w:r w:rsidRPr="00B5403F">
        <w:rPr>
          <w:rFonts w:ascii="Times New Roman" w:eastAsia="Calibri" w:hAnsi="Times New Roman" w:cs="Times New Roman"/>
          <w:sz w:val="20"/>
          <w:szCs w:val="20"/>
          <w:lang w:val="en-GB"/>
        </w:rPr>
        <w:t>Verbundprojekt</w:t>
      </w:r>
      <w:proofErr w:type="spellEnd"/>
      <w:r w:rsidRPr="00B5403F">
        <w:rPr>
          <w:rFonts w:ascii="Times New Roman" w:eastAsia="Calibri" w:hAnsi="Times New Roman" w:cs="Times New Roman"/>
          <w:sz w:val="20"/>
          <w:szCs w:val="20"/>
          <w:lang w:val="en-GB"/>
        </w:rPr>
        <w:t>, HGF Project Working Papers, Karlsruhe.</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proofErr w:type="gramStart"/>
      <w:r w:rsidRPr="00B5403F">
        <w:rPr>
          <w:rFonts w:ascii="Times New Roman" w:eastAsia="Calibri" w:hAnsi="Times New Roman" w:cs="Times New Roman"/>
          <w:sz w:val="20"/>
          <w:szCs w:val="20"/>
          <w:lang w:val="en-GB"/>
        </w:rPr>
        <w:t>Lindkvist</w:t>
      </w:r>
      <w:proofErr w:type="spellEnd"/>
      <w:r w:rsidRPr="00B5403F">
        <w:rPr>
          <w:rFonts w:ascii="Times New Roman" w:eastAsia="Calibri" w:hAnsi="Times New Roman" w:cs="Times New Roman"/>
          <w:sz w:val="20"/>
          <w:szCs w:val="20"/>
          <w:lang w:val="en-GB"/>
        </w:rPr>
        <w:t xml:space="preserve">, C. and </w:t>
      </w:r>
      <w:proofErr w:type="spellStart"/>
      <w:r w:rsidRPr="00B5403F">
        <w:rPr>
          <w:rFonts w:ascii="Times New Roman" w:eastAsia="Calibri" w:hAnsi="Times New Roman" w:cs="Times New Roman"/>
          <w:sz w:val="20"/>
          <w:szCs w:val="20"/>
          <w:lang w:val="en-GB"/>
        </w:rPr>
        <w:t>Elmualim</w:t>
      </w:r>
      <w:proofErr w:type="spellEnd"/>
      <w:r w:rsidRPr="00B5403F">
        <w:rPr>
          <w:rFonts w:ascii="Times New Roman" w:eastAsia="Calibri" w:hAnsi="Times New Roman" w:cs="Times New Roman"/>
          <w:sz w:val="20"/>
          <w:szCs w:val="20"/>
          <w:lang w:val="en-GB"/>
        </w:rPr>
        <w:t>, A. (2009) Pervasive technologies for workspace management.</w:t>
      </w:r>
      <w:proofErr w:type="gramEnd"/>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i/>
          <w:iCs/>
          <w:sz w:val="20"/>
          <w:szCs w:val="20"/>
          <w:lang w:val="en-GB"/>
        </w:rPr>
        <w:t>Journal of Facilities Management,</w:t>
      </w:r>
      <w:r w:rsidRPr="00B5403F">
        <w:rPr>
          <w:rFonts w:ascii="Times New Roman" w:eastAsia="Calibri" w:hAnsi="Times New Roman" w:cs="Times New Roman"/>
          <w:sz w:val="20"/>
          <w:szCs w:val="20"/>
          <w:lang w:val="en-GB"/>
        </w:rPr>
        <w:t xml:space="preserve"> 7</w:t>
      </w:r>
      <w:r w:rsidRPr="00B5403F">
        <w:rPr>
          <w:rFonts w:ascii="Times New Roman" w:eastAsia="Calibri" w:hAnsi="Times New Roman" w:cs="Times New Roman"/>
          <w:b/>
          <w:bCs/>
          <w:sz w:val="20"/>
          <w:szCs w:val="20"/>
          <w:lang w:val="en-GB"/>
        </w:rPr>
        <w:t>,</w:t>
      </w:r>
      <w:r w:rsidRPr="00B5403F">
        <w:rPr>
          <w:rFonts w:ascii="Times New Roman" w:eastAsia="Calibri" w:hAnsi="Times New Roman" w:cs="Times New Roman"/>
          <w:sz w:val="20"/>
          <w:szCs w:val="20"/>
          <w:lang w:val="en-GB"/>
        </w:rPr>
        <w:t xml:space="preserve"> pp.98-110.</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Lance, C. E. (1991) Evaluation of a structural model relating job satisfaction, organizational commitment and precursors to voluntary turnover. </w:t>
      </w:r>
      <w:proofErr w:type="gramStart"/>
      <w:r w:rsidRPr="00B5403F">
        <w:rPr>
          <w:rFonts w:ascii="Times New Roman" w:eastAsia="Calibri" w:hAnsi="Times New Roman" w:cs="Times New Roman"/>
          <w:i/>
          <w:sz w:val="20"/>
          <w:szCs w:val="20"/>
          <w:lang w:val="en-GB"/>
        </w:rPr>
        <w:t xml:space="preserve">Multivariate </w:t>
      </w:r>
      <w:proofErr w:type="spellStart"/>
      <w:r w:rsidRPr="00B5403F">
        <w:rPr>
          <w:rFonts w:ascii="Times New Roman" w:eastAsia="Calibri" w:hAnsi="Times New Roman" w:cs="Times New Roman"/>
          <w:i/>
          <w:sz w:val="20"/>
          <w:szCs w:val="20"/>
          <w:lang w:val="en-GB"/>
        </w:rPr>
        <w:t>Behav</w:t>
      </w:r>
      <w:proofErr w:type="spellEnd"/>
      <w:r w:rsidRPr="00B5403F">
        <w:rPr>
          <w:rFonts w:ascii="Times New Roman" w:eastAsia="Calibri" w:hAnsi="Times New Roman" w:cs="Times New Roman"/>
          <w:i/>
          <w:sz w:val="20"/>
          <w:szCs w:val="20"/>
          <w:lang w:val="en-GB"/>
        </w:rPr>
        <w:t xml:space="preserve"> Res</w:t>
      </w:r>
      <w:r w:rsidRPr="00B5403F">
        <w:rPr>
          <w:rFonts w:ascii="Times New Roman" w:eastAsia="Calibri" w:hAnsi="Times New Roman" w:cs="Times New Roman"/>
          <w:sz w:val="20"/>
          <w:szCs w:val="20"/>
          <w:lang w:val="en-GB"/>
        </w:rPr>
        <w:t>. 26, pp.137–162.</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gramStart"/>
      <w:r w:rsidRPr="00B5403F">
        <w:rPr>
          <w:rFonts w:ascii="Times New Roman" w:eastAsia="Calibri" w:hAnsi="Times New Roman" w:cs="Times New Roman"/>
          <w:sz w:val="20"/>
          <w:szCs w:val="20"/>
          <w:lang w:val="en-GB"/>
        </w:rPr>
        <w:t xml:space="preserve">Lai, J.H.K. and F.W.H. </w:t>
      </w:r>
      <w:proofErr w:type="spellStart"/>
      <w:r w:rsidRPr="00B5403F">
        <w:rPr>
          <w:rFonts w:ascii="Times New Roman" w:eastAsia="Calibri" w:hAnsi="Times New Roman" w:cs="Times New Roman"/>
          <w:sz w:val="20"/>
          <w:szCs w:val="20"/>
          <w:lang w:val="en-GB"/>
        </w:rPr>
        <w:t>Yik</w:t>
      </w:r>
      <w:proofErr w:type="spellEnd"/>
      <w:r w:rsidRPr="00B5403F">
        <w:rPr>
          <w:rFonts w:ascii="Times New Roman" w:eastAsia="Calibri" w:hAnsi="Times New Roman" w:cs="Times New Roman"/>
          <w:sz w:val="20"/>
          <w:szCs w:val="20"/>
          <w:lang w:val="en-GB"/>
        </w:rPr>
        <w:t>.</w:t>
      </w:r>
      <w:proofErr w:type="gramEnd"/>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sz w:val="20"/>
          <w:szCs w:val="20"/>
          <w:lang w:val="en-GB"/>
        </w:rPr>
        <w:t>(2006) Knowledge and perception of operation and maintenance practitioners in Hong Kong about sustainable buildings.</w:t>
      </w:r>
      <w:proofErr w:type="gramEnd"/>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i/>
          <w:sz w:val="20"/>
          <w:szCs w:val="20"/>
          <w:lang w:val="en-GB"/>
        </w:rPr>
        <w:t>Facilities</w:t>
      </w:r>
      <w:r w:rsidRPr="00B5403F">
        <w:rPr>
          <w:rFonts w:ascii="Times New Roman" w:eastAsia="Calibri" w:hAnsi="Times New Roman" w:cs="Times New Roman"/>
          <w:sz w:val="20"/>
          <w:szCs w:val="20"/>
          <w:lang w:val="en-GB"/>
        </w:rPr>
        <w:t xml:space="preserve"> 24 (3/4) pp.90-105.</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Littig</w:t>
      </w:r>
      <w:proofErr w:type="spellEnd"/>
      <w:r w:rsidRPr="00B5403F">
        <w:rPr>
          <w:rFonts w:ascii="Times New Roman" w:eastAsia="Calibri" w:hAnsi="Times New Roman" w:cs="Times New Roman"/>
          <w:sz w:val="20"/>
          <w:szCs w:val="20"/>
          <w:lang w:val="en-GB"/>
        </w:rPr>
        <w:t xml:space="preserve">, B., and </w:t>
      </w:r>
      <w:proofErr w:type="spellStart"/>
      <w:r w:rsidRPr="00B5403F">
        <w:rPr>
          <w:rFonts w:ascii="Times New Roman" w:eastAsia="Calibri" w:hAnsi="Times New Roman" w:cs="Times New Roman"/>
          <w:sz w:val="20"/>
          <w:szCs w:val="20"/>
          <w:lang w:val="en-GB"/>
        </w:rPr>
        <w:t>Grießler</w:t>
      </w:r>
      <w:proofErr w:type="spellEnd"/>
      <w:r w:rsidRPr="00B5403F">
        <w:rPr>
          <w:rFonts w:ascii="Times New Roman" w:eastAsia="Calibri" w:hAnsi="Times New Roman" w:cs="Times New Roman"/>
          <w:sz w:val="20"/>
          <w:szCs w:val="20"/>
          <w:lang w:val="en-GB"/>
        </w:rPr>
        <w:t>, E. (2005) Social sustainability: a catchword between political pragmatism and social theory. </w:t>
      </w:r>
      <w:proofErr w:type="gramStart"/>
      <w:r w:rsidRPr="00B5403F">
        <w:rPr>
          <w:rFonts w:ascii="Times New Roman" w:eastAsia="Calibri" w:hAnsi="Times New Roman" w:cs="Times New Roman"/>
          <w:i/>
          <w:iCs/>
          <w:sz w:val="20"/>
          <w:szCs w:val="20"/>
          <w:lang w:val="en-GB"/>
        </w:rPr>
        <w:t>International journal of sustainable development</w:t>
      </w:r>
      <w:r w:rsidRPr="00B5403F">
        <w:rPr>
          <w:rFonts w:ascii="Times New Roman" w:eastAsia="Calibri" w:hAnsi="Times New Roman" w:cs="Times New Roman"/>
          <w:sz w:val="20"/>
          <w:szCs w:val="20"/>
          <w:lang w:val="en-GB"/>
        </w:rPr>
        <w:t>, </w:t>
      </w:r>
      <w:r w:rsidRPr="00B5403F">
        <w:rPr>
          <w:rFonts w:ascii="Times New Roman" w:eastAsia="Calibri" w:hAnsi="Times New Roman" w:cs="Times New Roman"/>
          <w:i/>
          <w:iCs/>
          <w:sz w:val="20"/>
          <w:szCs w:val="20"/>
          <w:lang w:val="en-GB"/>
        </w:rPr>
        <w:t>8</w:t>
      </w:r>
      <w:r w:rsidRPr="00B5403F">
        <w:rPr>
          <w:rFonts w:ascii="Times New Roman" w:eastAsia="Calibri" w:hAnsi="Times New Roman" w:cs="Times New Roman"/>
          <w:sz w:val="20"/>
          <w:szCs w:val="20"/>
          <w:lang w:val="en-GB"/>
        </w:rPr>
        <w:t>(1-2), pp.65-79.</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gramStart"/>
      <w:r w:rsidRPr="00B5403F">
        <w:rPr>
          <w:rFonts w:ascii="Times New Roman" w:eastAsia="Calibri" w:hAnsi="Times New Roman" w:cs="Times New Roman"/>
          <w:sz w:val="20"/>
          <w:szCs w:val="20"/>
          <w:lang w:val="en-GB"/>
        </w:rPr>
        <w:t xml:space="preserve">Martin, L., and </w:t>
      </w:r>
      <w:proofErr w:type="spellStart"/>
      <w:r w:rsidRPr="00B5403F">
        <w:rPr>
          <w:rFonts w:ascii="Times New Roman" w:eastAsia="Calibri" w:hAnsi="Times New Roman" w:cs="Times New Roman"/>
          <w:sz w:val="20"/>
          <w:szCs w:val="20"/>
          <w:lang w:val="en-GB"/>
        </w:rPr>
        <w:t>Omrani</w:t>
      </w:r>
      <w:proofErr w:type="spellEnd"/>
      <w:r w:rsidRPr="00B5403F">
        <w:rPr>
          <w:rFonts w:ascii="Times New Roman" w:eastAsia="Calibri" w:hAnsi="Times New Roman" w:cs="Times New Roman"/>
          <w:sz w:val="20"/>
          <w:szCs w:val="20"/>
          <w:lang w:val="en-GB"/>
        </w:rPr>
        <w:t>, N. (2015).</w:t>
      </w:r>
      <w:proofErr w:type="gramEnd"/>
      <w:r w:rsidRPr="00B5403F">
        <w:rPr>
          <w:rFonts w:ascii="Times New Roman" w:eastAsia="Calibri" w:hAnsi="Times New Roman" w:cs="Times New Roman"/>
          <w:sz w:val="20"/>
          <w:szCs w:val="20"/>
          <w:lang w:val="en-GB"/>
        </w:rPr>
        <w:t xml:space="preserve"> An assessment of trends in technology use, innovative work practices and employees’ attitudes in Europe. </w:t>
      </w:r>
      <w:r w:rsidRPr="00B5403F">
        <w:rPr>
          <w:rFonts w:ascii="Times New Roman" w:eastAsia="Calibri" w:hAnsi="Times New Roman" w:cs="Times New Roman"/>
          <w:i/>
          <w:sz w:val="20"/>
          <w:szCs w:val="20"/>
          <w:lang w:val="en-GB"/>
        </w:rPr>
        <w:t>Applied Economics,</w:t>
      </w:r>
      <w:r w:rsidRPr="00B5403F">
        <w:rPr>
          <w:rFonts w:ascii="Times New Roman" w:eastAsia="Calibri" w:hAnsi="Times New Roman" w:cs="Times New Roman"/>
          <w:sz w:val="20"/>
          <w:szCs w:val="20"/>
          <w:lang w:val="en-GB"/>
        </w:rPr>
        <w:t xml:space="preserve"> 47(6), pp.623-638. </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Marshall, G. W., Michaels, C. E., and </w:t>
      </w:r>
      <w:proofErr w:type="spellStart"/>
      <w:r w:rsidRPr="00B5403F">
        <w:rPr>
          <w:rFonts w:ascii="Times New Roman" w:eastAsia="Calibri" w:hAnsi="Times New Roman" w:cs="Times New Roman"/>
          <w:sz w:val="20"/>
          <w:szCs w:val="20"/>
          <w:lang w:val="en-GB"/>
        </w:rPr>
        <w:t>Mulki</w:t>
      </w:r>
      <w:proofErr w:type="spellEnd"/>
      <w:r w:rsidRPr="00B5403F">
        <w:rPr>
          <w:rFonts w:ascii="Times New Roman" w:eastAsia="Calibri" w:hAnsi="Times New Roman" w:cs="Times New Roman"/>
          <w:sz w:val="20"/>
          <w:szCs w:val="20"/>
          <w:lang w:val="en-GB"/>
        </w:rPr>
        <w:t xml:space="preserve">, J. P. (2007) Workplace isolation: Exploring the construct and its measurement. </w:t>
      </w:r>
      <w:proofErr w:type="gramStart"/>
      <w:r w:rsidRPr="00B5403F">
        <w:rPr>
          <w:rFonts w:ascii="Times New Roman" w:eastAsia="Calibri" w:hAnsi="Times New Roman" w:cs="Times New Roman"/>
          <w:i/>
          <w:sz w:val="20"/>
          <w:szCs w:val="20"/>
          <w:lang w:val="en-GB"/>
        </w:rPr>
        <w:t>Psychology and Marketing,</w:t>
      </w:r>
      <w:r w:rsidRPr="00B5403F">
        <w:rPr>
          <w:rFonts w:ascii="Times New Roman" w:eastAsia="Calibri" w:hAnsi="Times New Roman" w:cs="Times New Roman"/>
          <w:sz w:val="20"/>
          <w:szCs w:val="20"/>
          <w:lang w:val="en-GB"/>
        </w:rPr>
        <w:t xml:space="preserve"> 24(3), pp.195-223.</w:t>
      </w:r>
      <w:proofErr w:type="gramEnd"/>
      <w:r w:rsidRPr="00B5403F">
        <w:rPr>
          <w:rFonts w:ascii="Times New Roman" w:eastAsia="Calibri" w:hAnsi="Times New Roman" w:cs="Times New Roman"/>
          <w:sz w:val="20"/>
          <w:szCs w:val="20"/>
          <w:lang w:val="en-GB"/>
        </w:rPr>
        <w:t xml:space="preserve"> </w:t>
      </w:r>
      <w:hyperlink r:id="rId22" w:history="1">
        <w:r w:rsidRPr="00B5403F">
          <w:rPr>
            <w:rFonts w:ascii="Times New Roman" w:eastAsia="Calibri" w:hAnsi="Times New Roman" w:cs="Times New Roman"/>
            <w:sz w:val="20"/>
            <w:szCs w:val="20"/>
            <w:u w:val="single"/>
            <w:lang w:val="en-GB"/>
          </w:rPr>
          <w:t>http://dx.doi.org/10.1002/mar.20158</w:t>
        </w:r>
      </w:hyperlink>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Mokyr</w:t>
      </w:r>
      <w:proofErr w:type="spellEnd"/>
      <w:r w:rsidRPr="00B5403F">
        <w:rPr>
          <w:rFonts w:ascii="Times New Roman" w:eastAsia="Calibri" w:hAnsi="Times New Roman" w:cs="Times New Roman"/>
          <w:sz w:val="20"/>
          <w:szCs w:val="20"/>
          <w:lang w:val="en-GB"/>
        </w:rPr>
        <w:t xml:space="preserve">, J., Vickers, C. and </w:t>
      </w:r>
      <w:proofErr w:type="spellStart"/>
      <w:r w:rsidRPr="00B5403F">
        <w:rPr>
          <w:rFonts w:ascii="Times New Roman" w:eastAsia="Calibri" w:hAnsi="Times New Roman" w:cs="Times New Roman"/>
          <w:sz w:val="20"/>
          <w:szCs w:val="20"/>
          <w:lang w:val="en-GB"/>
        </w:rPr>
        <w:t>Zieberth</w:t>
      </w:r>
      <w:proofErr w:type="spellEnd"/>
      <w:r w:rsidRPr="00B5403F">
        <w:rPr>
          <w:rFonts w:ascii="Times New Roman" w:eastAsia="Calibri" w:hAnsi="Times New Roman" w:cs="Times New Roman"/>
          <w:sz w:val="20"/>
          <w:szCs w:val="20"/>
          <w:lang w:val="en-GB"/>
        </w:rPr>
        <w:t xml:space="preserve">, N. L. (2015) </w:t>
      </w:r>
      <w:proofErr w:type="gramStart"/>
      <w:r w:rsidRPr="00B5403F">
        <w:rPr>
          <w:rFonts w:ascii="Times New Roman" w:eastAsia="Calibri" w:hAnsi="Times New Roman" w:cs="Times New Roman"/>
          <w:sz w:val="20"/>
          <w:szCs w:val="20"/>
          <w:lang w:val="en-GB"/>
        </w:rPr>
        <w:t>The</w:t>
      </w:r>
      <w:proofErr w:type="gramEnd"/>
      <w:r w:rsidRPr="00B5403F">
        <w:rPr>
          <w:rFonts w:ascii="Times New Roman" w:eastAsia="Calibri" w:hAnsi="Times New Roman" w:cs="Times New Roman"/>
          <w:sz w:val="20"/>
          <w:szCs w:val="20"/>
          <w:lang w:val="en-GB"/>
        </w:rPr>
        <w:t xml:space="preserve"> History of Technological Anxiety and the Future of Economic Growth: Is This Time Different? </w:t>
      </w:r>
      <w:r w:rsidRPr="00B5403F">
        <w:rPr>
          <w:rFonts w:ascii="Times New Roman" w:eastAsia="Calibri" w:hAnsi="Times New Roman" w:cs="Times New Roman"/>
          <w:i/>
          <w:iCs/>
          <w:sz w:val="20"/>
          <w:szCs w:val="20"/>
          <w:lang w:val="en-GB"/>
        </w:rPr>
        <w:t>Journal of Economic Perspectives,</w:t>
      </w:r>
      <w:r w:rsidRPr="00B5403F">
        <w:rPr>
          <w:rFonts w:ascii="Times New Roman" w:eastAsia="Calibri" w:hAnsi="Times New Roman" w:cs="Times New Roman"/>
          <w:sz w:val="20"/>
          <w:szCs w:val="20"/>
          <w:lang w:val="en-GB"/>
        </w:rPr>
        <w:t xml:space="preserve"> 29</w:t>
      </w:r>
      <w:r w:rsidRPr="00B5403F">
        <w:rPr>
          <w:rFonts w:ascii="Times New Roman" w:eastAsia="Calibri" w:hAnsi="Times New Roman" w:cs="Times New Roman"/>
          <w:b/>
          <w:bCs/>
          <w:sz w:val="20"/>
          <w:szCs w:val="20"/>
          <w:lang w:val="en-GB"/>
        </w:rPr>
        <w:t xml:space="preserve">, </w:t>
      </w:r>
      <w:r w:rsidRPr="00B5403F">
        <w:rPr>
          <w:rFonts w:ascii="Times New Roman" w:eastAsia="Calibri" w:hAnsi="Times New Roman" w:cs="Times New Roman"/>
          <w:bCs/>
          <w:sz w:val="20"/>
          <w:szCs w:val="20"/>
          <w:lang w:val="en-GB"/>
        </w:rPr>
        <w:t>pp.</w:t>
      </w:r>
      <w:r w:rsidRPr="00B5403F">
        <w:rPr>
          <w:rFonts w:ascii="Times New Roman" w:eastAsia="Calibri" w:hAnsi="Times New Roman" w:cs="Times New Roman"/>
          <w:sz w:val="20"/>
          <w:szCs w:val="20"/>
          <w:lang w:val="en-GB"/>
        </w:rPr>
        <w:t xml:space="preserve"> 31-50.</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Nam, T. (2014) Technology Use and Work-Life Balance.  </w:t>
      </w:r>
      <w:proofErr w:type="gramStart"/>
      <w:r w:rsidRPr="00B5403F">
        <w:rPr>
          <w:rFonts w:ascii="Times New Roman" w:eastAsia="Calibri" w:hAnsi="Times New Roman" w:cs="Times New Roman"/>
          <w:i/>
          <w:sz w:val="20"/>
          <w:szCs w:val="20"/>
          <w:lang w:val="en-GB"/>
        </w:rPr>
        <w:t>Applied Research Quality Life</w:t>
      </w:r>
      <w:r w:rsidRPr="00B5403F">
        <w:rPr>
          <w:rFonts w:ascii="Times New Roman" w:eastAsia="Calibri" w:hAnsi="Times New Roman" w:cs="Times New Roman"/>
          <w:sz w:val="20"/>
          <w:szCs w:val="20"/>
          <w:lang w:val="en-GB"/>
        </w:rPr>
        <w:t>.</w:t>
      </w:r>
      <w:proofErr w:type="gramEnd"/>
      <w:r w:rsidRPr="00B5403F">
        <w:rPr>
          <w:rFonts w:ascii="Times New Roman" w:eastAsia="Calibri" w:hAnsi="Times New Roman" w:cs="Times New Roman"/>
          <w:sz w:val="20"/>
          <w:szCs w:val="20"/>
          <w:lang w:val="en-GB"/>
        </w:rPr>
        <w:t xml:space="preserve"> 9, pp.1017–1040</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Nicholas, A. J., and Guzman, I. R. (2009) Is Teleworking for the </w:t>
      </w:r>
      <w:proofErr w:type="spellStart"/>
      <w:r w:rsidRPr="00B5403F">
        <w:rPr>
          <w:rFonts w:ascii="Times New Roman" w:eastAsia="Calibri" w:hAnsi="Times New Roman" w:cs="Times New Roman"/>
          <w:sz w:val="20"/>
          <w:szCs w:val="20"/>
          <w:lang w:val="en-GB"/>
        </w:rPr>
        <w:t>Millennials</w:t>
      </w:r>
      <w:proofErr w:type="spellEnd"/>
      <w:r w:rsidRPr="00B5403F">
        <w:rPr>
          <w:rFonts w:ascii="Times New Roman" w:eastAsia="Calibri" w:hAnsi="Times New Roman" w:cs="Times New Roman"/>
          <w:sz w:val="20"/>
          <w:szCs w:val="20"/>
          <w:lang w:val="en-GB"/>
        </w:rPr>
        <w:t>? Paper presented at the SIGMISCPR 2009, May 28–30</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gramStart"/>
      <w:r w:rsidRPr="00B5403F">
        <w:rPr>
          <w:rFonts w:ascii="Times New Roman" w:eastAsia="Calibri" w:hAnsi="Times New Roman" w:cs="Times New Roman"/>
          <w:sz w:val="20"/>
          <w:szCs w:val="20"/>
          <w:lang w:val="en-GB"/>
        </w:rPr>
        <w:t xml:space="preserve">Nicholas J. </w:t>
      </w:r>
      <w:proofErr w:type="spellStart"/>
      <w:r w:rsidRPr="00B5403F">
        <w:rPr>
          <w:rFonts w:ascii="Times New Roman" w:eastAsia="Calibri" w:hAnsi="Times New Roman" w:cs="Times New Roman"/>
          <w:sz w:val="20"/>
          <w:szCs w:val="20"/>
          <w:lang w:val="en-GB"/>
        </w:rPr>
        <w:t>Beutell</w:t>
      </w:r>
      <w:proofErr w:type="spellEnd"/>
      <w:r w:rsidRPr="00B5403F">
        <w:rPr>
          <w:rFonts w:ascii="Times New Roman" w:eastAsia="Calibri" w:hAnsi="Times New Roman" w:cs="Times New Roman"/>
          <w:sz w:val="20"/>
          <w:szCs w:val="20"/>
          <w:lang w:val="en-GB"/>
        </w:rPr>
        <w:t>, (2010) Work schedule, work schedule control and satisfaction in relation to work-family conflict, work-family synergy, and domain satisfaction.</w:t>
      </w:r>
      <w:proofErr w:type="gramEnd"/>
      <w:r w:rsidRPr="00B5403F">
        <w:rPr>
          <w:rFonts w:ascii="Times New Roman" w:eastAsia="Calibri" w:hAnsi="Times New Roman" w:cs="Times New Roman"/>
          <w:sz w:val="20"/>
          <w:szCs w:val="20"/>
          <w:lang w:val="en-GB"/>
        </w:rPr>
        <w:t xml:space="preserve"> </w:t>
      </w:r>
      <w:r w:rsidRPr="00B5403F">
        <w:rPr>
          <w:rFonts w:ascii="Times New Roman" w:eastAsia="Calibri" w:hAnsi="Times New Roman" w:cs="Times New Roman"/>
          <w:i/>
          <w:sz w:val="20"/>
          <w:szCs w:val="20"/>
          <w:lang w:val="en-GB"/>
        </w:rPr>
        <w:t>Career Development International</w:t>
      </w:r>
      <w:proofErr w:type="gramStart"/>
      <w:r w:rsidRPr="00B5403F">
        <w:rPr>
          <w:rFonts w:ascii="Times New Roman" w:eastAsia="Calibri" w:hAnsi="Times New Roman" w:cs="Times New Roman"/>
          <w:i/>
          <w:sz w:val="20"/>
          <w:szCs w:val="20"/>
          <w:lang w:val="en-GB"/>
        </w:rPr>
        <w:t>,</w:t>
      </w:r>
      <w:r w:rsidRPr="00B5403F">
        <w:rPr>
          <w:rFonts w:ascii="Times New Roman" w:eastAsia="Calibri" w:hAnsi="Times New Roman" w:cs="Times New Roman"/>
          <w:sz w:val="20"/>
          <w:szCs w:val="20"/>
          <w:lang w:val="en-GB"/>
        </w:rPr>
        <w:t xml:space="preserve">  15</w:t>
      </w:r>
      <w:proofErr w:type="gramEnd"/>
      <w:r w:rsidRPr="00B5403F">
        <w:rPr>
          <w:rFonts w:ascii="Times New Roman" w:eastAsia="Calibri" w:hAnsi="Times New Roman" w:cs="Times New Roman"/>
          <w:sz w:val="20"/>
          <w:szCs w:val="20"/>
          <w:lang w:val="en-GB"/>
        </w:rPr>
        <w:t>(5) pp.501 – 518</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gramStart"/>
      <w:r w:rsidRPr="00B5403F">
        <w:rPr>
          <w:rFonts w:ascii="Times New Roman" w:eastAsia="Calibri" w:hAnsi="Times New Roman" w:cs="Times New Roman"/>
          <w:sz w:val="20"/>
          <w:szCs w:val="20"/>
          <w:lang w:val="en-GB"/>
        </w:rPr>
        <w:t>Nutt, B. (1999) Linking FM practice and research.</w:t>
      </w:r>
      <w:proofErr w:type="gramEnd"/>
      <w:r w:rsidRPr="00B5403F">
        <w:rPr>
          <w:rFonts w:ascii="Times New Roman" w:eastAsia="Calibri" w:hAnsi="Times New Roman" w:cs="Times New Roman"/>
          <w:sz w:val="20"/>
          <w:szCs w:val="20"/>
          <w:lang w:val="en-GB"/>
        </w:rPr>
        <w:t xml:space="preserve"> </w:t>
      </w:r>
      <w:r w:rsidRPr="00B5403F">
        <w:rPr>
          <w:rFonts w:ascii="Times New Roman" w:eastAsia="Calibri" w:hAnsi="Times New Roman" w:cs="Times New Roman"/>
          <w:i/>
          <w:sz w:val="20"/>
          <w:szCs w:val="20"/>
          <w:lang w:val="en-GB"/>
        </w:rPr>
        <w:t>Facilities</w:t>
      </w:r>
      <w:r w:rsidRPr="00B5403F">
        <w:rPr>
          <w:rFonts w:ascii="Times New Roman" w:eastAsia="Calibri" w:hAnsi="Times New Roman" w:cs="Times New Roman"/>
          <w:sz w:val="20"/>
          <w:szCs w:val="20"/>
          <w:lang w:val="en-GB"/>
        </w:rPr>
        <w:t>, 17 (1/2), pp. 11-17.</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Nutt, B. (2000) </w:t>
      </w:r>
      <w:proofErr w:type="gramStart"/>
      <w:r w:rsidRPr="00B5403F">
        <w:rPr>
          <w:rFonts w:ascii="Times New Roman" w:eastAsia="Calibri" w:hAnsi="Times New Roman" w:cs="Times New Roman"/>
          <w:sz w:val="20"/>
          <w:szCs w:val="20"/>
          <w:lang w:val="en-GB"/>
        </w:rPr>
        <w:t>Four</w:t>
      </w:r>
      <w:proofErr w:type="gramEnd"/>
      <w:r w:rsidRPr="00B5403F">
        <w:rPr>
          <w:rFonts w:ascii="Times New Roman" w:eastAsia="Calibri" w:hAnsi="Times New Roman" w:cs="Times New Roman"/>
          <w:sz w:val="20"/>
          <w:szCs w:val="20"/>
          <w:lang w:val="en-GB"/>
        </w:rPr>
        <w:t xml:space="preserve"> competing futures for facility management. </w:t>
      </w:r>
      <w:proofErr w:type="gramStart"/>
      <w:r w:rsidRPr="00B5403F">
        <w:rPr>
          <w:rFonts w:ascii="Times New Roman" w:eastAsia="Calibri" w:hAnsi="Times New Roman" w:cs="Times New Roman"/>
          <w:i/>
          <w:sz w:val="20"/>
          <w:szCs w:val="20"/>
          <w:lang w:val="en-GB"/>
        </w:rPr>
        <w:t>Facilities</w:t>
      </w:r>
      <w:r w:rsidRPr="00B5403F">
        <w:rPr>
          <w:rFonts w:ascii="Times New Roman" w:eastAsia="Calibri" w:hAnsi="Times New Roman" w:cs="Times New Roman"/>
          <w:sz w:val="20"/>
          <w:szCs w:val="20"/>
          <w:lang w:val="en-GB"/>
        </w:rPr>
        <w:t>, 18 (3/4), pp.124-32.</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proofErr w:type="gramStart"/>
      <w:r w:rsidRPr="00B5403F">
        <w:rPr>
          <w:rFonts w:ascii="Times New Roman" w:eastAsia="Calibri" w:hAnsi="Times New Roman" w:cs="Times New Roman"/>
          <w:sz w:val="20"/>
          <w:szCs w:val="20"/>
          <w:lang w:val="en-GB"/>
        </w:rPr>
        <w:t>Osterman</w:t>
      </w:r>
      <w:proofErr w:type="spellEnd"/>
      <w:r w:rsidRPr="00B5403F">
        <w:rPr>
          <w:rFonts w:ascii="Times New Roman" w:eastAsia="Calibri" w:hAnsi="Times New Roman" w:cs="Times New Roman"/>
          <w:sz w:val="20"/>
          <w:szCs w:val="20"/>
          <w:lang w:val="en-GB"/>
        </w:rPr>
        <w:t xml:space="preserve">, P. (2006) Wage effects of high performance work organization in manufacturing, </w:t>
      </w:r>
      <w:r w:rsidRPr="00B5403F">
        <w:rPr>
          <w:rFonts w:ascii="Times New Roman" w:eastAsia="Calibri" w:hAnsi="Times New Roman" w:cs="Times New Roman"/>
          <w:i/>
          <w:sz w:val="20"/>
          <w:szCs w:val="20"/>
          <w:lang w:val="en-GB"/>
        </w:rPr>
        <w:t xml:space="preserve">Industrial and </w:t>
      </w:r>
      <w:proofErr w:type="spellStart"/>
      <w:r w:rsidRPr="00B5403F">
        <w:rPr>
          <w:rFonts w:ascii="Times New Roman" w:eastAsia="Calibri" w:hAnsi="Times New Roman" w:cs="Times New Roman"/>
          <w:i/>
          <w:sz w:val="20"/>
          <w:szCs w:val="20"/>
          <w:lang w:val="en-GB"/>
        </w:rPr>
        <w:t>Labor</w:t>
      </w:r>
      <w:proofErr w:type="spellEnd"/>
      <w:r w:rsidRPr="00B5403F">
        <w:rPr>
          <w:rFonts w:ascii="Times New Roman" w:eastAsia="Calibri" w:hAnsi="Times New Roman" w:cs="Times New Roman"/>
          <w:i/>
          <w:sz w:val="20"/>
          <w:szCs w:val="20"/>
          <w:lang w:val="en-GB"/>
        </w:rPr>
        <w:t xml:space="preserve"> Relations Review</w:t>
      </w:r>
      <w:r w:rsidRPr="00B5403F">
        <w:rPr>
          <w:rFonts w:ascii="Times New Roman" w:eastAsia="Calibri" w:hAnsi="Times New Roman" w:cs="Times New Roman"/>
          <w:sz w:val="20"/>
          <w:szCs w:val="20"/>
          <w:lang w:val="en-GB"/>
        </w:rPr>
        <w:t>, 59, pp.187–204.</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Osin</w:t>
      </w:r>
      <w:proofErr w:type="spellEnd"/>
      <w:r w:rsidRPr="00B5403F">
        <w:rPr>
          <w:rFonts w:ascii="Times New Roman" w:eastAsia="Calibri" w:hAnsi="Times New Roman" w:cs="Times New Roman"/>
          <w:sz w:val="20"/>
          <w:szCs w:val="20"/>
          <w:lang w:val="en-GB"/>
        </w:rPr>
        <w:t>, E, (2009) Subjective Experience of Alienation: Measurement and Correlates. EMPIRISCHE FORSCHUNG</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Pathirage</w:t>
      </w:r>
      <w:proofErr w:type="spellEnd"/>
      <w:r w:rsidRPr="00B5403F">
        <w:rPr>
          <w:rFonts w:ascii="Times New Roman" w:eastAsia="Calibri" w:hAnsi="Times New Roman" w:cs="Times New Roman"/>
          <w:sz w:val="20"/>
          <w:szCs w:val="20"/>
          <w:lang w:val="en-GB"/>
        </w:rPr>
        <w:t xml:space="preserve">, C., </w:t>
      </w:r>
      <w:proofErr w:type="spellStart"/>
      <w:r w:rsidRPr="00B5403F">
        <w:rPr>
          <w:rFonts w:ascii="Times New Roman" w:eastAsia="Calibri" w:hAnsi="Times New Roman" w:cs="Times New Roman"/>
          <w:sz w:val="20"/>
          <w:szCs w:val="20"/>
          <w:lang w:val="en-GB"/>
        </w:rPr>
        <w:t>Haigh</w:t>
      </w:r>
      <w:proofErr w:type="spellEnd"/>
      <w:r w:rsidRPr="00B5403F">
        <w:rPr>
          <w:rFonts w:ascii="Times New Roman" w:eastAsia="Calibri" w:hAnsi="Times New Roman" w:cs="Times New Roman"/>
          <w:sz w:val="20"/>
          <w:szCs w:val="20"/>
          <w:lang w:val="en-GB"/>
        </w:rPr>
        <w:t xml:space="preserve">, R., </w:t>
      </w:r>
      <w:proofErr w:type="spellStart"/>
      <w:r w:rsidRPr="00B5403F">
        <w:rPr>
          <w:rFonts w:ascii="Times New Roman" w:eastAsia="Calibri" w:hAnsi="Times New Roman" w:cs="Times New Roman"/>
          <w:sz w:val="20"/>
          <w:szCs w:val="20"/>
          <w:lang w:val="en-GB"/>
        </w:rPr>
        <w:t>Amaratunga</w:t>
      </w:r>
      <w:proofErr w:type="spellEnd"/>
      <w:r w:rsidRPr="00B5403F">
        <w:rPr>
          <w:rFonts w:ascii="Times New Roman" w:eastAsia="Calibri" w:hAnsi="Times New Roman" w:cs="Times New Roman"/>
          <w:sz w:val="20"/>
          <w:szCs w:val="20"/>
          <w:lang w:val="en-GB"/>
        </w:rPr>
        <w:t xml:space="preserve">, D., and </w:t>
      </w:r>
      <w:proofErr w:type="spellStart"/>
      <w:r w:rsidRPr="00B5403F">
        <w:rPr>
          <w:rFonts w:ascii="Times New Roman" w:eastAsia="Calibri" w:hAnsi="Times New Roman" w:cs="Times New Roman"/>
          <w:sz w:val="20"/>
          <w:szCs w:val="20"/>
          <w:lang w:val="en-GB"/>
        </w:rPr>
        <w:t>Baldry</w:t>
      </w:r>
      <w:proofErr w:type="spellEnd"/>
      <w:r w:rsidRPr="00B5403F">
        <w:rPr>
          <w:rFonts w:ascii="Times New Roman" w:eastAsia="Calibri" w:hAnsi="Times New Roman" w:cs="Times New Roman"/>
          <w:sz w:val="20"/>
          <w:szCs w:val="20"/>
          <w:lang w:val="en-GB"/>
        </w:rPr>
        <w:t xml:space="preserve">, D. (2008) Knowledge management practices in facilities organisations: a case study. </w:t>
      </w:r>
      <w:proofErr w:type="gramStart"/>
      <w:r w:rsidRPr="00B5403F">
        <w:rPr>
          <w:rFonts w:ascii="Times New Roman" w:eastAsia="Calibri" w:hAnsi="Times New Roman" w:cs="Times New Roman"/>
          <w:i/>
          <w:sz w:val="20"/>
          <w:szCs w:val="20"/>
          <w:lang w:val="en-GB"/>
        </w:rPr>
        <w:t>Journal of Facilities Management</w:t>
      </w:r>
      <w:r w:rsidRPr="00B5403F">
        <w:rPr>
          <w:rFonts w:ascii="Times New Roman" w:eastAsia="Calibri" w:hAnsi="Times New Roman" w:cs="Times New Roman"/>
          <w:sz w:val="20"/>
          <w:szCs w:val="20"/>
          <w:lang w:val="en-GB"/>
        </w:rPr>
        <w:t>, 6(1), pp.5-22.</w:t>
      </w:r>
      <w:proofErr w:type="gramEnd"/>
      <w:r w:rsidRPr="00B5403F">
        <w:rPr>
          <w:rFonts w:ascii="Times New Roman" w:eastAsia="Calibri" w:hAnsi="Times New Roman" w:cs="Times New Roman"/>
          <w:sz w:val="20"/>
          <w:szCs w:val="20"/>
          <w:lang w:val="en-GB"/>
        </w:rPr>
        <w:t xml:space="preserve"> </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Pitt, M. (2005) Innovation in strategic supplier contract management. Property Executive, January 2005</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Sarpin</w:t>
      </w:r>
      <w:proofErr w:type="spellEnd"/>
      <w:r w:rsidRPr="00B5403F">
        <w:rPr>
          <w:rFonts w:ascii="Times New Roman" w:eastAsia="Calibri" w:hAnsi="Times New Roman" w:cs="Times New Roman"/>
          <w:sz w:val="20"/>
          <w:szCs w:val="20"/>
          <w:lang w:val="en-GB"/>
        </w:rPr>
        <w:t xml:space="preserve">, N. (2015). </w:t>
      </w:r>
      <w:r w:rsidRPr="00B5403F">
        <w:rPr>
          <w:rFonts w:ascii="Times New Roman" w:eastAsia="Calibri" w:hAnsi="Times New Roman" w:cs="Times New Roman"/>
          <w:i/>
          <w:iCs/>
          <w:sz w:val="20"/>
          <w:szCs w:val="20"/>
          <w:lang w:val="en-GB"/>
        </w:rPr>
        <w:t xml:space="preserve">Developing people capabilities for the promotion of sustainability in </w:t>
      </w:r>
      <w:proofErr w:type="spellStart"/>
      <w:r w:rsidRPr="00B5403F">
        <w:rPr>
          <w:rFonts w:ascii="Times New Roman" w:eastAsia="Calibri" w:hAnsi="Times New Roman" w:cs="Times New Roman"/>
          <w:i/>
          <w:iCs/>
          <w:sz w:val="20"/>
          <w:szCs w:val="20"/>
          <w:lang w:val="en-GB"/>
        </w:rPr>
        <w:t>facilitiy</w:t>
      </w:r>
      <w:proofErr w:type="spellEnd"/>
      <w:r w:rsidRPr="00B5403F">
        <w:rPr>
          <w:rFonts w:ascii="Times New Roman" w:eastAsia="Calibri" w:hAnsi="Times New Roman" w:cs="Times New Roman"/>
          <w:i/>
          <w:iCs/>
          <w:sz w:val="20"/>
          <w:szCs w:val="20"/>
          <w:lang w:val="en-GB"/>
        </w:rPr>
        <w:t xml:space="preserve"> management practices </w:t>
      </w:r>
      <w:r w:rsidRPr="00B5403F">
        <w:rPr>
          <w:rFonts w:ascii="Times New Roman" w:eastAsia="Calibri" w:hAnsi="Times New Roman" w:cs="Times New Roman"/>
          <w:sz w:val="20"/>
          <w:szCs w:val="20"/>
          <w:lang w:val="en-GB"/>
        </w:rPr>
        <w:t>Ph.D., Queensland University of Technology.</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proofErr w:type="gramStart"/>
      <w:r w:rsidRPr="00B5403F">
        <w:rPr>
          <w:rFonts w:ascii="Times New Roman" w:eastAsia="Calibri" w:hAnsi="Times New Roman" w:cs="Times New Roman"/>
          <w:sz w:val="20"/>
          <w:szCs w:val="20"/>
          <w:lang w:val="en-GB"/>
        </w:rPr>
        <w:t>Senghaas-Knobloch</w:t>
      </w:r>
      <w:proofErr w:type="spellEnd"/>
      <w:r w:rsidRPr="00B5403F">
        <w:rPr>
          <w:rFonts w:ascii="Times New Roman" w:eastAsia="Calibri" w:hAnsi="Times New Roman" w:cs="Times New Roman"/>
          <w:sz w:val="20"/>
          <w:szCs w:val="20"/>
          <w:lang w:val="en-GB"/>
        </w:rPr>
        <w:t xml:space="preserve">, E. (1998) Von der </w:t>
      </w:r>
      <w:proofErr w:type="spellStart"/>
      <w:r w:rsidRPr="00B5403F">
        <w:rPr>
          <w:rFonts w:ascii="Times New Roman" w:eastAsia="Calibri" w:hAnsi="Times New Roman" w:cs="Times New Roman"/>
          <w:sz w:val="20"/>
          <w:szCs w:val="20"/>
          <w:lang w:val="en-GB"/>
        </w:rPr>
        <w:t>Arbeits</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zur</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Tätigkeitsgesellschaft</w:t>
      </w:r>
      <w:proofErr w:type="spellEnd"/>
      <w:r w:rsidRPr="00B5403F">
        <w:rPr>
          <w:rFonts w:ascii="Times New Roman" w:eastAsia="Calibri" w:hAnsi="Times New Roman" w:cs="Times New Roman"/>
          <w:sz w:val="20"/>
          <w:szCs w:val="20"/>
          <w:lang w:val="en-GB"/>
        </w:rPr>
        <w:t>?</w:t>
      </w:r>
      <w:proofErr w:type="gramEnd"/>
      <w:r w:rsidRPr="00B5403F">
        <w:rPr>
          <w:rFonts w:ascii="Times New Roman" w:eastAsia="Calibri" w:hAnsi="Times New Roman" w:cs="Times New Roman"/>
          <w:sz w:val="20"/>
          <w:szCs w:val="20"/>
          <w:lang w:val="en-GB"/>
        </w:rPr>
        <w:t xml:space="preserve"> </w:t>
      </w:r>
      <w:proofErr w:type="spellStart"/>
      <w:proofErr w:type="gramStart"/>
      <w:r w:rsidRPr="00B5403F">
        <w:rPr>
          <w:rFonts w:ascii="Times New Roman" w:eastAsia="Calibri" w:hAnsi="Times New Roman" w:cs="Times New Roman"/>
          <w:sz w:val="20"/>
          <w:szCs w:val="20"/>
          <w:lang w:val="en-GB"/>
        </w:rPr>
        <w:t>Politikoptionen</w:t>
      </w:r>
      <w:proofErr w:type="spellEnd"/>
      <w:r w:rsidRPr="00B5403F">
        <w:rPr>
          <w:rFonts w:ascii="Times New Roman" w:eastAsia="Calibri" w:hAnsi="Times New Roman" w:cs="Times New Roman"/>
          <w:sz w:val="20"/>
          <w:szCs w:val="20"/>
          <w:lang w:val="en-GB"/>
        </w:rPr>
        <w:t xml:space="preserve"> und </w:t>
      </w:r>
      <w:proofErr w:type="spellStart"/>
      <w:r w:rsidRPr="00B5403F">
        <w:rPr>
          <w:rFonts w:ascii="Times New Roman" w:eastAsia="Calibri" w:hAnsi="Times New Roman" w:cs="Times New Roman"/>
          <w:sz w:val="20"/>
          <w:szCs w:val="20"/>
          <w:lang w:val="en-GB"/>
        </w:rPr>
        <w:t>Kriterien</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zur</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ihrer</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Abschätzung</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Feministische</w:t>
      </w:r>
      <w:proofErr w:type="spellEnd"/>
      <w:r w:rsidRPr="00B5403F">
        <w:rPr>
          <w:rFonts w:ascii="Times New Roman" w:eastAsia="Calibri" w:hAnsi="Times New Roman" w:cs="Times New Roman"/>
          <w:sz w:val="20"/>
          <w:szCs w:val="20"/>
          <w:lang w:val="en-GB"/>
        </w:rPr>
        <w:t xml:space="preserve"> </w:t>
      </w:r>
      <w:proofErr w:type="spellStart"/>
      <w:r w:rsidRPr="00B5403F">
        <w:rPr>
          <w:rFonts w:ascii="Times New Roman" w:eastAsia="Calibri" w:hAnsi="Times New Roman" w:cs="Times New Roman"/>
          <w:sz w:val="20"/>
          <w:szCs w:val="20"/>
          <w:lang w:val="en-GB"/>
        </w:rPr>
        <w:t>Studien</w:t>
      </w:r>
      <w:proofErr w:type="spellEnd"/>
      <w:r w:rsidRPr="00B5403F">
        <w:rPr>
          <w:rFonts w:ascii="Times New Roman" w:eastAsia="Calibri" w:hAnsi="Times New Roman" w:cs="Times New Roman"/>
          <w:sz w:val="20"/>
          <w:szCs w:val="20"/>
          <w:lang w:val="en-GB"/>
        </w:rPr>
        <w:t>, Vol. 16(2), pp. 9-30.</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Shah, S. (2007) </w:t>
      </w:r>
      <w:r w:rsidRPr="00B5403F">
        <w:rPr>
          <w:rFonts w:ascii="Times New Roman" w:eastAsia="Calibri" w:hAnsi="Times New Roman" w:cs="Times New Roman"/>
          <w:i/>
          <w:sz w:val="20"/>
          <w:szCs w:val="20"/>
          <w:lang w:val="en-GB"/>
        </w:rPr>
        <w:t>Sustainable Practice for the Facilities Manager.</w:t>
      </w:r>
      <w:r w:rsidRPr="00B5403F">
        <w:rPr>
          <w:rFonts w:ascii="Times New Roman" w:eastAsia="Calibri" w:hAnsi="Times New Roman" w:cs="Times New Roman"/>
          <w:sz w:val="20"/>
          <w:szCs w:val="20"/>
          <w:lang w:val="en-GB"/>
        </w:rPr>
        <w:t xml:space="preserve"> Blackwell Publishing, Oxford.</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Taival</w:t>
      </w:r>
      <w:proofErr w:type="spellEnd"/>
      <w:r w:rsidRPr="00B5403F">
        <w:rPr>
          <w:rFonts w:ascii="Times New Roman" w:eastAsia="Calibri" w:hAnsi="Times New Roman" w:cs="Times New Roman"/>
          <w:sz w:val="20"/>
          <w:szCs w:val="20"/>
          <w:lang w:val="en-GB"/>
        </w:rPr>
        <w:t xml:space="preserve">, D. (2017). </w:t>
      </w:r>
      <w:proofErr w:type="gramStart"/>
      <w:r w:rsidRPr="00B5403F">
        <w:rPr>
          <w:rFonts w:ascii="Times New Roman" w:eastAsia="Calibri" w:hAnsi="Times New Roman" w:cs="Times New Roman"/>
          <w:sz w:val="20"/>
          <w:szCs w:val="20"/>
          <w:lang w:val="en-GB"/>
        </w:rPr>
        <w:t>Emerging tools and technologies for high-performance buildings.</w:t>
      </w:r>
      <w:proofErr w:type="gramEnd"/>
      <w:r w:rsidRPr="00B5403F">
        <w:rPr>
          <w:rFonts w:ascii="Times New Roman" w:eastAsia="Calibri" w:hAnsi="Times New Roman" w:cs="Times New Roman"/>
          <w:sz w:val="20"/>
          <w:szCs w:val="20"/>
          <w:lang w:val="en-GB"/>
        </w:rPr>
        <w:t xml:space="preserve">  Retrieved 10/04/2017, from </w:t>
      </w:r>
      <w:proofErr w:type="spellStart"/>
      <w:r w:rsidRPr="00B5403F">
        <w:rPr>
          <w:rFonts w:ascii="Times New Roman" w:eastAsia="Calibri" w:hAnsi="Times New Roman" w:cs="Times New Roman"/>
          <w:sz w:val="20"/>
          <w:szCs w:val="20"/>
          <w:lang w:val="en-GB"/>
        </w:rPr>
        <w:t>FMLink</w:t>
      </w:r>
      <w:proofErr w:type="spellEnd"/>
      <w:r w:rsidRPr="00B5403F">
        <w:rPr>
          <w:rFonts w:ascii="Times New Roman" w:eastAsia="Calibri" w:hAnsi="Times New Roman" w:cs="Times New Roman"/>
          <w:sz w:val="20"/>
          <w:szCs w:val="20"/>
          <w:lang w:val="en-GB"/>
        </w:rPr>
        <w:t xml:space="preserve"> Group file:///C:/Users/JONATHAN/Desktop/Unekwu/Technological%20innovations%20from%202000%202017/Emerging%20Tools%20and%20Technologies%20for%20High-Performance%20Buildings%20-%20FMLink.html</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spellStart"/>
      <w:r w:rsidRPr="00B5403F">
        <w:rPr>
          <w:rFonts w:ascii="Times New Roman" w:eastAsia="Calibri" w:hAnsi="Times New Roman" w:cs="Times New Roman"/>
          <w:sz w:val="20"/>
          <w:szCs w:val="20"/>
          <w:lang w:val="en-GB"/>
        </w:rPr>
        <w:t>Tajfel</w:t>
      </w:r>
      <w:proofErr w:type="spellEnd"/>
      <w:r w:rsidRPr="00B5403F">
        <w:rPr>
          <w:rFonts w:ascii="Times New Roman" w:eastAsia="Calibri" w:hAnsi="Times New Roman" w:cs="Times New Roman"/>
          <w:sz w:val="20"/>
          <w:szCs w:val="20"/>
          <w:lang w:val="en-GB"/>
        </w:rPr>
        <w:t xml:space="preserve">, H., and Turner, J. (1986) </w:t>
      </w:r>
      <w:proofErr w:type="gramStart"/>
      <w:r w:rsidRPr="00B5403F">
        <w:rPr>
          <w:rFonts w:ascii="Times New Roman" w:eastAsia="Calibri" w:hAnsi="Times New Roman" w:cs="Times New Roman"/>
          <w:sz w:val="20"/>
          <w:szCs w:val="20"/>
          <w:lang w:val="en-GB"/>
        </w:rPr>
        <w:t>The</w:t>
      </w:r>
      <w:proofErr w:type="gramEnd"/>
      <w:r w:rsidRPr="00B5403F">
        <w:rPr>
          <w:rFonts w:ascii="Times New Roman" w:eastAsia="Calibri" w:hAnsi="Times New Roman" w:cs="Times New Roman"/>
          <w:sz w:val="20"/>
          <w:szCs w:val="20"/>
          <w:lang w:val="en-GB"/>
        </w:rPr>
        <w:t xml:space="preserve"> social identity theory of intergroup </w:t>
      </w:r>
      <w:proofErr w:type="spellStart"/>
      <w:r w:rsidRPr="00B5403F">
        <w:rPr>
          <w:rFonts w:ascii="Times New Roman" w:eastAsia="Calibri" w:hAnsi="Times New Roman" w:cs="Times New Roman"/>
          <w:sz w:val="20"/>
          <w:szCs w:val="20"/>
          <w:lang w:val="en-GB"/>
        </w:rPr>
        <w:t>behavior</w:t>
      </w:r>
      <w:proofErr w:type="spellEnd"/>
      <w:r w:rsidRPr="00B5403F">
        <w:rPr>
          <w:rFonts w:ascii="Times New Roman" w:eastAsia="Calibri" w:hAnsi="Times New Roman" w:cs="Times New Roman"/>
          <w:sz w:val="20"/>
          <w:szCs w:val="20"/>
          <w:lang w:val="en-GB"/>
        </w:rPr>
        <w:t xml:space="preserve">. In S. </w:t>
      </w:r>
      <w:proofErr w:type="spellStart"/>
      <w:r w:rsidRPr="00B5403F">
        <w:rPr>
          <w:rFonts w:ascii="Times New Roman" w:eastAsia="Calibri" w:hAnsi="Times New Roman" w:cs="Times New Roman"/>
          <w:sz w:val="20"/>
          <w:szCs w:val="20"/>
          <w:lang w:val="en-GB"/>
        </w:rPr>
        <w:t>Worchel</w:t>
      </w:r>
      <w:proofErr w:type="spellEnd"/>
      <w:r w:rsidRPr="00B5403F">
        <w:rPr>
          <w:rFonts w:ascii="Times New Roman" w:eastAsia="Calibri" w:hAnsi="Times New Roman" w:cs="Times New Roman"/>
          <w:sz w:val="20"/>
          <w:szCs w:val="20"/>
          <w:lang w:val="en-GB"/>
        </w:rPr>
        <w:t xml:space="preserve"> &amp; W. Austin (Eds.), Psychology of Intergroup Relations (pp. 7–24). Chicago: Nelson.</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Thompson, C. A., Beauvais, L. L., and </w:t>
      </w:r>
      <w:proofErr w:type="spellStart"/>
      <w:r w:rsidRPr="00B5403F">
        <w:rPr>
          <w:rFonts w:ascii="Times New Roman" w:eastAsia="Calibri" w:hAnsi="Times New Roman" w:cs="Times New Roman"/>
          <w:sz w:val="20"/>
          <w:szCs w:val="20"/>
          <w:lang w:val="en-GB"/>
        </w:rPr>
        <w:t>Lyness</w:t>
      </w:r>
      <w:proofErr w:type="spellEnd"/>
      <w:r w:rsidRPr="00B5403F">
        <w:rPr>
          <w:rFonts w:ascii="Times New Roman" w:eastAsia="Calibri" w:hAnsi="Times New Roman" w:cs="Times New Roman"/>
          <w:sz w:val="20"/>
          <w:szCs w:val="20"/>
          <w:lang w:val="en-GB"/>
        </w:rPr>
        <w:t xml:space="preserve">, K. S. (1999) </w:t>
      </w:r>
      <w:proofErr w:type="gramStart"/>
      <w:r w:rsidRPr="00B5403F">
        <w:rPr>
          <w:rFonts w:ascii="Times New Roman" w:eastAsia="Calibri" w:hAnsi="Times New Roman" w:cs="Times New Roman"/>
          <w:sz w:val="20"/>
          <w:szCs w:val="20"/>
          <w:lang w:val="en-GB"/>
        </w:rPr>
        <w:t>When</w:t>
      </w:r>
      <w:proofErr w:type="gramEnd"/>
      <w:r w:rsidRPr="00B5403F">
        <w:rPr>
          <w:rFonts w:ascii="Times New Roman" w:eastAsia="Calibri" w:hAnsi="Times New Roman" w:cs="Times New Roman"/>
          <w:sz w:val="20"/>
          <w:szCs w:val="20"/>
          <w:lang w:val="en-GB"/>
        </w:rPr>
        <w:t xml:space="preserve"> work-family benefits are not enough: the influence of work-family culture on benefit utilization, organizational attachment, and work-family conflict. </w:t>
      </w:r>
      <w:proofErr w:type="gramStart"/>
      <w:r w:rsidRPr="00B5403F">
        <w:rPr>
          <w:rFonts w:ascii="Times New Roman" w:eastAsia="Calibri" w:hAnsi="Times New Roman" w:cs="Times New Roman"/>
          <w:i/>
          <w:sz w:val="20"/>
          <w:szCs w:val="20"/>
          <w:lang w:val="en-GB"/>
        </w:rPr>
        <w:t xml:space="preserve">Journal of Vocational </w:t>
      </w:r>
      <w:proofErr w:type="spellStart"/>
      <w:r w:rsidRPr="00B5403F">
        <w:rPr>
          <w:rFonts w:ascii="Times New Roman" w:eastAsia="Calibri" w:hAnsi="Times New Roman" w:cs="Times New Roman"/>
          <w:i/>
          <w:sz w:val="20"/>
          <w:szCs w:val="20"/>
          <w:lang w:val="en-GB"/>
        </w:rPr>
        <w:t>Behavior</w:t>
      </w:r>
      <w:proofErr w:type="spellEnd"/>
      <w:r w:rsidRPr="00B5403F">
        <w:rPr>
          <w:rFonts w:ascii="Times New Roman" w:eastAsia="Calibri" w:hAnsi="Times New Roman" w:cs="Times New Roman"/>
          <w:i/>
          <w:sz w:val="20"/>
          <w:szCs w:val="20"/>
          <w:lang w:val="en-GB"/>
        </w:rPr>
        <w:t>,</w:t>
      </w:r>
      <w:r w:rsidRPr="00B5403F">
        <w:rPr>
          <w:rFonts w:ascii="Times New Roman" w:eastAsia="Calibri" w:hAnsi="Times New Roman" w:cs="Times New Roman"/>
          <w:sz w:val="20"/>
          <w:szCs w:val="20"/>
          <w:lang w:val="en-GB"/>
        </w:rPr>
        <w:t xml:space="preserve"> 54(3), pp.392–415.</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fldChar w:fldCharType="end"/>
      </w:r>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sz w:val="20"/>
          <w:szCs w:val="20"/>
          <w:lang w:val="en-GB"/>
        </w:rPr>
        <w:t>Division for Sustainable Development.</w:t>
      </w:r>
      <w:proofErr w:type="gramEnd"/>
      <w:r w:rsidRPr="00B5403F">
        <w:rPr>
          <w:rFonts w:ascii="Times New Roman" w:eastAsia="Calibri" w:hAnsi="Times New Roman" w:cs="Times New Roman"/>
          <w:sz w:val="20"/>
          <w:szCs w:val="20"/>
          <w:lang w:val="en-GB"/>
        </w:rPr>
        <w:t xml:space="preserve"> Department of Policy Co-ordination and Sustainable Development (UNDPCSD UN) (1995) Work Programme on Indicators of Sustainable Development, Document UN/E/CN.17/1995/18. United Nations, New York.</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roofErr w:type="gramStart"/>
      <w:r w:rsidRPr="00B5403F">
        <w:rPr>
          <w:rFonts w:ascii="Times New Roman" w:eastAsia="Calibri" w:hAnsi="Times New Roman" w:cs="Times New Roman"/>
          <w:sz w:val="20"/>
          <w:szCs w:val="20"/>
          <w:lang w:val="en-GB"/>
        </w:rPr>
        <w:t>United Nations (UN) (1992) Agenda 21, New York.</w:t>
      </w:r>
      <w:proofErr w:type="gramEnd"/>
    </w:p>
    <w:p w:rsidR="00B5403F" w:rsidRPr="00B5403F" w:rsidRDefault="00B5403F" w:rsidP="00B5403F">
      <w:pPr>
        <w:spacing w:after="0" w:line="240" w:lineRule="auto"/>
        <w:ind w:left="340" w:hanging="340"/>
        <w:rPr>
          <w:rFonts w:ascii="Times New Roman" w:eastAsia="Times New Roman" w:hAnsi="Times New Roman" w:cs="Times New Roman"/>
          <w:sz w:val="20"/>
          <w:szCs w:val="20"/>
        </w:rPr>
      </w:pPr>
      <w:proofErr w:type="gramStart"/>
      <w:r w:rsidRPr="00B5403F">
        <w:rPr>
          <w:rFonts w:ascii="Times New Roman" w:eastAsia="Calibri" w:hAnsi="Times New Roman" w:cs="Times New Roman"/>
          <w:sz w:val="20"/>
          <w:szCs w:val="20"/>
          <w:lang w:val="en-GB"/>
        </w:rPr>
        <w:t>United Nations (Ed.) (1993) Earth Summit: Agenda 21, the United Nations programme of action from Rio, United Nations, New York.</w:t>
      </w:r>
      <w:proofErr w:type="gramEnd"/>
    </w:p>
    <w:p w:rsidR="00B5403F" w:rsidRPr="00B5403F" w:rsidRDefault="00B5403F" w:rsidP="00B5403F">
      <w:pPr>
        <w:spacing w:after="0" w:line="240" w:lineRule="auto"/>
        <w:ind w:left="340" w:hanging="340"/>
        <w:rPr>
          <w:rFonts w:ascii="Times New Roman" w:eastAsia="Times New Roman" w:hAnsi="Times New Roman" w:cs="Times New Roman"/>
          <w:bCs/>
          <w:spacing w:val="-8"/>
          <w:kern w:val="36"/>
          <w:sz w:val="20"/>
          <w:szCs w:val="20"/>
          <w:lang w:val="en-GB" w:eastAsia="en-GB"/>
        </w:rPr>
      </w:pPr>
      <w:proofErr w:type="gramStart"/>
      <w:r w:rsidRPr="00B5403F">
        <w:rPr>
          <w:rFonts w:ascii="Times New Roman" w:eastAsia="Calibri" w:hAnsi="Times New Roman" w:cs="Times New Roman"/>
          <w:sz w:val="20"/>
          <w:szCs w:val="20"/>
          <w:shd w:val="clear" w:color="auto" w:fill="FFFFFF"/>
          <w:lang w:val="en-GB"/>
        </w:rPr>
        <w:t>van</w:t>
      </w:r>
      <w:proofErr w:type="gramEnd"/>
      <w:r w:rsidRPr="00B5403F">
        <w:rPr>
          <w:rFonts w:ascii="Times New Roman" w:eastAsia="Calibri" w:hAnsi="Times New Roman" w:cs="Times New Roman"/>
          <w:sz w:val="20"/>
          <w:szCs w:val="20"/>
          <w:shd w:val="clear" w:color="auto" w:fill="FFFFFF"/>
          <w:lang w:val="en-GB"/>
        </w:rPr>
        <w:t xml:space="preserve"> der </w:t>
      </w:r>
      <w:proofErr w:type="spellStart"/>
      <w:r w:rsidRPr="00B5403F">
        <w:rPr>
          <w:rFonts w:ascii="Times New Roman" w:eastAsia="Calibri" w:hAnsi="Times New Roman" w:cs="Times New Roman"/>
          <w:sz w:val="20"/>
          <w:szCs w:val="20"/>
          <w:shd w:val="clear" w:color="auto" w:fill="FFFFFF"/>
          <w:lang w:val="en-GB"/>
        </w:rPr>
        <w:t>Merwe</w:t>
      </w:r>
      <w:proofErr w:type="spellEnd"/>
      <w:r w:rsidRPr="00B5403F">
        <w:rPr>
          <w:rFonts w:ascii="Times New Roman" w:eastAsia="Calibri" w:hAnsi="Times New Roman" w:cs="Times New Roman"/>
          <w:sz w:val="20"/>
          <w:szCs w:val="20"/>
          <w:lang w:val="en-GB"/>
        </w:rPr>
        <w:t xml:space="preserve"> C. (2010) </w:t>
      </w:r>
      <w:r w:rsidRPr="00B5403F">
        <w:rPr>
          <w:rFonts w:ascii="Times New Roman" w:eastAsia="Times New Roman" w:hAnsi="Times New Roman" w:cs="Times New Roman"/>
          <w:bCs/>
          <w:spacing w:val="-8"/>
          <w:kern w:val="36"/>
          <w:sz w:val="20"/>
          <w:szCs w:val="20"/>
          <w:lang w:val="en-GB" w:eastAsia="en-GB"/>
        </w:rPr>
        <w:t>Facilities managers vital in achieving green building targets</w:t>
      </w:r>
      <w:r w:rsidRPr="00B5403F">
        <w:rPr>
          <w:rFonts w:ascii="Times New Roman" w:eastAsia="Calibri" w:hAnsi="Times New Roman" w:cs="Times New Roman"/>
          <w:sz w:val="20"/>
          <w:szCs w:val="20"/>
          <w:lang w:val="en-GB"/>
        </w:rPr>
        <w:t xml:space="preserve"> </w:t>
      </w:r>
      <w:hyperlink r:id="rId23" w:history="1">
        <w:r w:rsidRPr="00B5403F">
          <w:rPr>
            <w:rFonts w:ascii="Times New Roman" w:eastAsia="Times New Roman" w:hAnsi="Times New Roman" w:cs="Times New Roman"/>
            <w:spacing w:val="-8"/>
            <w:kern w:val="36"/>
            <w:sz w:val="20"/>
            <w:szCs w:val="20"/>
            <w:lang w:val="en-GB" w:eastAsia="en-GB"/>
          </w:rPr>
          <w:t xml:space="preserve">http://www.engineeringnews.co.za/article/facility-managers-vital-in-achieving-green-building </w:t>
        </w:r>
        <w:proofErr w:type="spellStart"/>
        <w:r w:rsidRPr="00B5403F">
          <w:rPr>
            <w:rFonts w:ascii="Times New Roman" w:eastAsia="Times New Roman" w:hAnsi="Times New Roman" w:cs="Times New Roman"/>
            <w:spacing w:val="-8"/>
            <w:kern w:val="36"/>
            <w:sz w:val="20"/>
            <w:szCs w:val="20"/>
            <w:lang w:val="en-GB" w:eastAsia="en-GB"/>
          </w:rPr>
          <w:t>targets</w:t>
        </w:r>
        <w:proofErr w:type="spellEnd"/>
        <w:r w:rsidRPr="00B5403F">
          <w:rPr>
            <w:rFonts w:ascii="Times New Roman" w:eastAsia="Times New Roman" w:hAnsi="Times New Roman" w:cs="Times New Roman"/>
            <w:spacing w:val="-8"/>
            <w:kern w:val="36"/>
            <w:sz w:val="20"/>
            <w:szCs w:val="20"/>
            <w:lang w:val="en-GB" w:eastAsia="en-GB"/>
          </w:rPr>
          <w:t xml:space="preserve">. </w:t>
        </w:r>
        <w:r w:rsidRPr="00B5403F">
          <w:rPr>
            <w:rFonts w:ascii="Times New Roman" w:eastAsia="Times New Roman" w:hAnsi="Times New Roman" w:cs="Times New Roman"/>
            <w:spacing w:val="-8"/>
            <w:kern w:val="36"/>
            <w:sz w:val="20"/>
            <w:szCs w:val="20"/>
            <w:lang w:val="en-GB" w:eastAsia="en-GB"/>
          </w:rPr>
          <w:tab/>
          <w:t>accessed</w:t>
        </w:r>
      </w:hyperlink>
      <w:r w:rsidRPr="00B5403F">
        <w:rPr>
          <w:rFonts w:ascii="Times New Roman" w:eastAsia="Times New Roman" w:hAnsi="Times New Roman" w:cs="Times New Roman"/>
          <w:bCs/>
          <w:spacing w:val="-8"/>
          <w:kern w:val="36"/>
          <w:sz w:val="20"/>
          <w:szCs w:val="20"/>
          <w:lang w:val="en-GB" w:eastAsia="en-GB"/>
        </w:rPr>
        <w:t xml:space="preserve"> 30/03/17</w:t>
      </w:r>
    </w:p>
    <w:p w:rsidR="00B5403F" w:rsidRPr="00B5403F" w:rsidRDefault="00B5403F" w:rsidP="00B5403F">
      <w:pPr>
        <w:spacing w:after="0" w:line="240" w:lineRule="auto"/>
        <w:ind w:left="340" w:hanging="340"/>
        <w:rPr>
          <w:rFonts w:ascii="Times New Roman" w:eastAsia="Times New Roman" w:hAnsi="Times New Roman" w:cs="Times New Roman"/>
          <w:bCs/>
          <w:spacing w:val="-8"/>
          <w:kern w:val="36"/>
          <w:sz w:val="20"/>
          <w:szCs w:val="20"/>
          <w:lang w:val="en-GB" w:eastAsia="en-GB"/>
        </w:rPr>
      </w:pPr>
      <w:proofErr w:type="gramStart"/>
      <w:r w:rsidRPr="00B5403F">
        <w:rPr>
          <w:rFonts w:ascii="Times New Roman" w:eastAsia="Times New Roman" w:hAnsi="Times New Roman" w:cs="Times New Roman"/>
          <w:bCs/>
          <w:spacing w:val="-8"/>
          <w:kern w:val="36"/>
          <w:sz w:val="20"/>
          <w:szCs w:val="20"/>
          <w:lang w:val="en-GB" w:eastAsia="en-GB"/>
        </w:rPr>
        <w:t>van</w:t>
      </w:r>
      <w:proofErr w:type="gramEnd"/>
      <w:r w:rsidRPr="00B5403F">
        <w:rPr>
          <w:rFonts w:ascii="Times New Roman" w:eastAsia="Times New Roman" w:hAnsi="Times New Roman" w:cs="Times New Roman"/>
          <w:bCs/>
          <w:spacing w:val="-8"/>
          <w:kern w:val="36"/>
          <w:sz w:val="20"/>
          <w:szCs w:val="20"/>
          <w:lang w:val="en-GB" w:eastAsia="en-GB"/>
        </w:rPr>
        <w:t xml:space="preserve"> </w:t>
      </w:r>
      <w:proofErr w:type="spellStart"/>
      <w:r w:rsidRPr="00B5403F">
        <w:rPr>
          <w:rFonts w:ascii="Times New Roman" w:eastAsia="Times New Roman" w:hAnsi="Times New Roman" w:cs="Times New Roman"/>
          <w:bCs/>
          <w:spacing w:val="-8"/>
          <w:kern w:val="36"/>
          <w:sz w:val="20"/>
          <w:szCs w:val="20"/>
          <w:lang w:val="en-GB" w:eastAsia="en-GB"/>
        </w:rPr>
        <w:t>Saane</w:t>
      </w:r>
      <w:proofErr w:type="spellEnd"/>
      <w:r w:rsidRPr="00B5403F">
        <w:rPr>
          <w:rFonts w:ascii="Times New Roman" w:eastAsia="Times New Roman" w:hAnsi="Times New Roman" w:cs="Times New Roman"/>
          <w:bCs/>
          <w:spacing w:val="-8"/>
          <w:kern w:val="36"/>
          <w:sz w:val="20"/>
          <w:szCs w:val="20"/>
          <w:lang w:val="en-GB" w:eastAsia="en-GB"/>
        </w:rPr>
        <w:t xml:space="preserve">, N.  J. K. </w:t>
      </w:r>
      <w:proofErr w:type="spellStart"/>
      <w:r w:rsidRPr="00B5403F">
        <w:rPr>
          <w:rFonts w:ascii="Times New Roman" w:eastAsia="Times New Roman" w:hAnsi="Times New Roman" w:cs="Times New Roman"/>
          <w:bCs/>
          <w:spacing w:val="-8"/>
          <w:kern w:val="36"/>
          <w:sz w:val="20"/>
          <w:szCs w:val="20"/>
          <w:lang w:val="en-GB" w:eastAsia="en-GB"/>
        </w:rPr>
        <w:t>Sluiter</w:t>
      </w:r>
      <w:proofErr w:type="spellEnd"/>
      <w:r w:rsidRPr="00B5403F">
        <w:rPr>
          <w:rFonts w:ascii="Times New Roman" w:eastAsia="Times New Roman" w:hAnsi="Times New Roman" w:cs="Times New Roman"/>
          <w:bCs/>
          <w:spacing w:val="-8"/>
          <w:kern w:val="36"/>
          <w:sz w:val="20"/>
          <w:szCs w:val="20"/>
          <w:lang w:val="en-GB" w:eastAsia="en-GB"/>
        </w:rPr>
        <w:t xml:space="preserve">, J. H. A. M. </w:t>
      </w:r>
      <w:proofErr w:type="spellStart"/>
      <w:r w:rsidRPr="00B5403F">
        <w:rPr>
          <w:rFonts w:ascii="Times New Roman" w:eastAsia="Times New Roman" w:hAnsi="Times New Roman" w:cs="Times New Roman"/>
          <w:bCs/>
          <w:spacing w:val="-8"/>
          <w:kern w:val="36"/>
          <w:sz w:val="20"/>
          <w:szCs w:val="20"/>
          <w:lang w:val="en-GB" w:eastAsia="en-GB"/>
        </w:rPr>
        <w:t>Verbeek</w:t>
      </w:r>
      <w:proofErr w:type="spellEnd"/>
      <w:r w:rsidRPr="00B5403F">
        <w:rPr>
          <w:rFonts w:ascii="Times New Roman" w:eastAsia="Times New Roman" w:hAnsi="Times New Roman" w:cs="Times New Roman"/>
          <w:bCs/>
          <w:spacing w:val="-8"/>
          <w:kern w:val="36"/>
          <w:sz w:val="20"/>
          <w:szCs w:val="20"/>
          <w:lang w:val="en-GB" w:eastAsia="en-GB"/>
        </w:rPr>
        <w:t xml:space="preserve"> and M. H. W. </w:t>
      </w:r>
      <w:proofErr w:type="spellStart"/>
      <w:r w:rsidRPr="00B5403F">
        <w:rPr>
          <w:rFonts w:ascii="Times New Roman" w:eastAsia="Times New Roman" w:hAnsi="Times New Roman" w:cs="Times New Roman"/>
          <w:bCs/>
          <w:spacing w:val="-8"/>
          <w:kern w:val="36"/>
          <w:sz w:val="20"/>
          <w:szCs w:val="20"/>
          <w:lang w:val="en-GB" w:eastAsia="en-GB"/>
        </w:rPr>
        <w:t>Frings-Dresen</w:t>
      </w:r>
      <w:proofErr w:type="spellEnd"/>
      <w:r w:rsidRPr="00B5403F">
        <w:rPr>
          <w:rFonts w:ascii="Times New Roman" w:eastAsia="Times New Roman" w:hAnsi="Times New Roman" w:cs="Times New Roman"/>
          <w:bCs/>
          <w:spacing w:val="-8"/>
          <w:kern w:val="36"/>
          <w:sz w:val="20"/>
          <w:szCs w:val="20"/>
          <w:lang w:val="en-GB" w:eastAsia="en-GB"/>
        </w:rPr>
        <w:t xml:space="preserve"> (2003) Reliability and validity of instruments measuring job satisfaction—a systematic review. Occupational Medicine 2003</w:t>
      </w:r>
      <w:proofErr w:type="gramStart"/>
      <w:r w:rsidRPr="00B5403F">
        <w:rPr>
          <w:rFonts w:ascii="Times New Roman" w:eastAsia="Times New Roman" w:hAnsi="Times New Roman" w:cs="Times New Roman"/>
          <w:bCs/>
          <w:spacing w:val="-8"/>
          <w:kern w:val="36"/>
          <w:sz w:val="20"/>
          <w:szCs w:val="20"/>
          <w:lang w:val="en-GB" w:eastAsia="en-GB"/>
        </w:rPr>
        <w:t>;53:191</w:t>
      </w:r>
      <w:proofErr w:type="gramEnd"/>
      <w:r w:rsidRPr="00B5403F">
        <w:rPr>
          <w:rFonts w:ascii="Times New Roman" w:eastAsia="Times New Roman" w:hAnsi="Times New Roman" w:cs="Times New Roman"/>
          <w:bCs/>
          <w:spacing w:val="-8"/>
          <w:kern w:val="36"/>
          <w:sz w:val="20"/>
          <w:szCs w:val="20"/>
          <w:lang w:val="en-GB" w:eastAsia="en-GB"/>
        </w:rPr>
        <w:t>–200</w:t>
      </w:r>
    </w:p>
    <w:p w:rsidR="00B5403F" w:rsidRPr="00B5403F" w:rsidRDefault="00B5403F" w:rsidP="00B5403F">
      <w:pPr>
        <w:spacing w:after="0" w:line="240" w:lineRule="auto"/>
        <w:ind w:left="340" w:hanging="340"/>
        <w:rPr>
          <w:rFonts w:ascii="Times New Roman" w:eastAsia="Times New Roman" w:hAnsi="Times New Roman" w:cs="Times New Roman"/>
          <w:bCs/>
          <w:spacing w:val="-8"/>
          <w:kern w:val="36"/>
          <w:sz w:val="20"/>
          <w:szCs w:val="20"/>
          <w:lang w:val="en-GB" w:eastAsia="en-GB"/>
        </w:rPr>
      </w:pPr>
      <w:r w:rsidRPr="00B5403F">
        <w:rPr>
          <w:rFonts w:ascii="Times New Roman" w:eastAsia="Times New Roman" w:hAnsi="Times New Roman" w:cs="Times New Roman"/>
          <w:bCs/>
          <w:spacing w:val="-8"/>
          <w:kern w:val="36"/>
          <w:sz w:val="20"/>
          <w:szCs w:val="20"/>
          <w:lang w:val="en-GB" w:eastAsia="en-GB"/>
        </w:rPr>
        <w:lastRenderedPageBreak/>
        <w:t xml:space="preserve">Van </w:t>
      </w:r>
      <w:proofErr w:type="spellStart"/>
      <w:r w:rsidRPr="00B5403F">
        <w:rPr>
          <w:rFonts w:ascii="Times New Roman" w:eastAsia="Times New Roman" w:hAnsi="Times New Roman" w:cs="Times New Roman"/>
          <w:bCs/>
          <w:spacing w:val="-8"/>
          <w:kern w:val="36"/>
          <w:sz w:val="20"/>
          <w:szCs w:val="20"/>
          <w:lang w:val="en-GB" w:eastAsia="en-GB"/>
        </w:rPr>
        <w:t>Reenen</w:t>
      </w:r>
      <w:proofErr w:type="spellEnd"/>
      <w:r w:rsidRPr="00B5403F">
        <w:rPr>
          <w:rFonts w:ascii="Times New Roman" w:eastAsia="Times New Roman" w:hAnsi="Times New Roman" w:cs="Times New Roman"/>
          <w:bCs/>
          <w:spacing w:val="-8"/>
          <w:kern w:val="36"/>
          <w:sz w:val="20"/>
          <w:szCs w:val="20"/>
          <w:lang w:val="en-GB" w:eastAsia="en-GB"/>
        </w:rPr>
        <w:t>, J. (2011) Does competition raise productivity through improving management quality</w:t>
      </w:r>
      <w:proofErr w:type="gramStart"/>
      <w:r w:rsidRPr="00B5403F">
        <w:rPr>
          <w:rFonts w:ascii="Times New Roman" w:eastAsia="Times New Roman" w:hAnsi="Times New Roman" w:cs="Times New Roman"/>
          <w:bCs/>
          <w:spacing w:val="-8"/>
          <w:kern w:val="36"/>
          <w:sz w:val="20"/>
          <w:szCs w:val="20"/>
          <w:lang w:val="en-GB" w:eastAsia="en-GB"/>
        </w:rPr>
        <w:t>?,</w:t>
      </w:r>
      <w:proofErr w:type="gramEnd"/>
      <w:r w:rsidRPr="00B5403F">
        <w:rPr>
          <w:rFonts w:ascii="Times New Roman" w:eastAsia="Times New Roman" w:hAnsi="Times New Roman" w:cs="Times New Roman"/>
          <w:bCs/>
          <w:spacing w:val="-8"/>
          <w:kern w:val="36"/>
          <w:sz w:val="20"/>
          <w:szCs w:val="20"/>
          <w:lang w:val="en-GB" w:eastAsia="en-GB"/>
        </w:rPr>
        <w:t xml:space="preserve"> </w:t>
      </w:r>
      <w:r w:rsidRPr="00B5403F">
        <w:rPr>
          <w:rFonts w:ascii="Times New Roman" w:eastAsia="Times New Roman" w:hAnsi="Times New Roman" w:cs="Times New Roman"/>
          <w:bCs/>
          <w:i/>
          <w:spacing w:val="-8"/>
          <w:kern w:val="36"/>
          <w:sz w:val="20"/>
          <w:szCs w:val="20"/>
          <w:lang w:val="en-GB" w:eastAsia="en-GB"/>
        </w:rPr>
        <w:t xml:space="preserve">International Journal of Industrial Organization. </w:t>
      </w:r>
      <w:proofErr w:type="gramStart"/>
      <w:r w:rsidRPr="00B5403F">
        <w:rPr>
          <w:rFonts w:ascii="Times New Roman" w:eastAsia="Times New Roman" w:hAnsi="Times New Roman" w:cs="Times New Roman"/>
          <w:bCs/>
          <w:spacing w:val="-8"/>
          <w:kern w:val="36"/>
          <w:sz w:val="20"/>
          <w:szCs w:val="20"/>
          <w:lang w:val="en-GB" w:eastAsia="en-GB"/>
        </w:rPr>
        <w:t>29, pp.306–16.</w:t>
      </w:r>
      <w:proofErr w:type="gramEnd"/>
    </w:p>
    <w:p w:rsidR="00B5403F" w:rsidRPr="00B5403F" w:rsidRDefault="00B5403F" w:rsidP="00B5403F">
      <w:pPr>
        <w:spacing w:after="0" w:line="240" w:lineRule="auto"/>
        <w:ind w:left="340" w:hanging="340"/>
        <w:rPr>
          <w:rFonts w:ascii="Times New Roman" w:eastAsia="Times New Roman" w:hAnsi="Times New Roman" w:cs="Times New Roman"/>
          <w:bCs/>
          <w:spacing w:val="-8"/>
          <w:kern w:val="36"/>
          <w:sz w:val="20"/>
          <w:szCs w:val="20"/>
          <w:lang w:eastAsia="en-GB"/>
        </w:rPr>
      </w:pPr>
      <w:proofErr w:type="spellStart"/>
      <w:proofErr w:type="gramStart"/>
      <w:r w:rsidRPr="00B5403F">
        <w:rPr>
          <w:rFonts w:ascii="Times New Roman" w:eastAsia="Times New Roman" w:hAnsi="Times New Roman" w:cs="Times New Roman"/>
          <w:bCs/>
          <w:spacing w:val="-8"/>
          <w:kern w:val="36"/>
          <w:sz w:val="20"/>
          <w:szCs w:val="20"/>
          <w:lang w:eastAsia="en-GB"/>
        </w:rPr>
        <w:t>Vallance</w:t>
      </w:r>
      <w:proofErr w:type="spellEnd"/>
      <w:r w:rsidRPr="00B5403F">
        <w:rPr>
          <w:rFonts w:ascii="Times New Roman" w:eastAsia="Times New Roman" w:hAnsi="Times New Roman" w:cs="Times New Roman"/>
          <w:bCs/>
          <w:spacing w:val="-8"/>
          <w:kern w:val="36"/>
          <w:sz w:val="20"/>
          <w:szCs w:val="20"/>
          <w:lang w:eastAsia="en-GB"/>
        </w:rPr>
        <w:t>, S., Perkins, H. C. and Dixon, J. E. (2011).</w:t>
      </w:r>
      <w:proofErr w:type="gramEnd"/>
      <w:r w:rsidRPr="00B5403F">
        <w:rPr>
          <w:rFonts w:ascii="Times New Roman" w:eastAsia="Times New Roman" w:hAnsi="Times New Roman" w:cs="Times New Roman"/>
          <w:bCs/>
          <w:spacing w:val="-8"/>
          <w:kern w:val="36"/>
          <w:sz w:val="20"/>
          <w:szCs w:val="20"/>
          <w:lang w:eastAsia="en-GB"/>
        </w:rPr>
        <w:t xml:space="preserve"> What is social sustainability? </w:t>
      </w:r>
      <w:proofErr w:type="gramStart"/>
      <w:r w:rsidRPr="00B5403F">
        <w:rPr>
          <w:rFonts w:ascii="Times New Roman" w:eastAsia="Times New Roman" w:hAnsi="Times New Roman" w:cs="Times New Roman"/>
          <w:bCs/>
          <w:spacing w:val="-8"/>
          <w:kern w:val="36"/>
          <w:sz w:val="20"/>
          <w:szCs w:val="20"/>
          <w:lang w:eastAsia="en-GB"/>
        </w:rPr>
        <w:t>A clarification of concepts.</w:t>
      </w:r>
      <w:proofErr w:type="gramEnd"/>
      <w:r w:rsidRPr="00B5403F">
        <w:rPr>
          <w:rFonts w:ascii="Times New Roman" w:eastAsia="Times New Roman" w:hAnsi="Times New Roman" w:cs="Times New Roman"/>
          <w:bCs/>
          <w:spacing w:val="-8"/>
          <w:kern w:val="36"/>
          <w:sz w:val="20"/>
          <w:szCs w:val="20"/>
          <w:lang w:eastAsia="en-GB"/>
        </w:rPr>
        <w:t xml:space="preserve"> </w:t>
      </w:r>
      <w:proofErr w:type="spellStart"/>
      <w:proofErr w:type="gramStart"/>
      <w:r w:rsidRPr="00B5403F">
        <w:rPr>
          <w:rFonts w:ascii="Times New Roman" w:eastAsia="Times New Roman" w:hAnsi="Times New Roman" w:cs="Times New Roman"/>
          <w:bCs/>
          <w:i/>
          <w:spacing w:val="-8"/>
          <w:kern w:val="36"/>
          <w:sz w:val="20"/>
          <w:szCs w:val="20"/>
          <w:lang w:eastAsia="en-GB"/>
        </w:rPr>
        <w:t>Geoforum</w:t>
      </w:r>
      <w:proofErr w:type="spellEnd"/>
      <w:r w:rsidRPr="00B5403F">
        <w:rPr>
          <w:rFonts w:ascii="Times New Roman" w:eastAsia="Times New Roman" w:hAnsi="Times New Roman" w:cs="Times New Roman"/>
          <w:bCs/>
          <w:i/>
          <w:spacing w:val="-8"/>
          <w:kern w:val="36"/>
          <w:sz w:val="20"/>
          <w:szCs w:val="20"/>
          <w:lang w:eastAsia="en-GB"/>
        </w:rPr>
        <w:t xml:space="preserve">, </w:t>
      </w:r>
      <w:r w:rsidRPr="00B5403F">
        <w:rPr>
          <w:rFonts w:ascii="Times New Roman" w:eastAsia="Times New Roman" w:hAnsi="Times New Roman" w:cs="Times New Roman"/>
          <w:bCs/>
          <w:spacing w:val="-8"/>
          <w:kern w:val="36"/>
          <w:sz w:val="20"/>
          <w:szCs w:val="20"/>
          <w:lang w:eastAsia="en-GB"/>
        </w:rPr>
        <w:t>42(3).</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shd w:val="clear" w:color="auto" w:fill="FFFFFF"/>
          <w:lang w:val="en-GB"/>
        </w:rPr>
      </w:pPr>
      <w:proofErr w:type="spellStart"/>
      <w:r w:rsidRPr="00B5403F">
        <w:rPr>
          <w:rFonts w:ascii="Times New Roman" w:eastAsia="Calibri" w:hAnsi="Times New Roman" w:cs="Times New Roman"/>
          <w:sz w:val="20"/>
          <w:szCs w:val="20"/>
          <w:shd w:val="clear" w:color="auto" w:fill="FFFFFF"/>
          <w:lang w:val="en-GB"/>
        </w:rPr>
        <w:t>Valtorta</w:t>
      </w:r>
      <w:proofErr w:type="spellEnd"/>
      <w:r w:rsidRPr="00B5403F">
        <w:rPr>
          <w:rFonts w:ascii="Times New Roman" w:eastAsia="Calibri" w:hAnsi="Times New Roman" w:cs="Times New Roman"/>
          <w:sz w:val="20"/>
          <w:szCs w:val="20"/>
          <w:shd w:val="clear" w:color="auto" w:fill="FFFFFF"/>
          <w:lang w:val="en-GB"/>
        </w:rPr>
        <w:t xml:space="preserve">, N. K., </w:t>
      </w:r>
      <w:proofErr w:type="spellStart"/>
      <w:r w:rsidRPr="00B5403F">
        <w:rPr>
          <w:rFonts w:ascii="Times New Roman" w:eastAsia="Calibri" w:hAnsi="Times New Roman" w:cs="Times New Roman"/>
          <w:sz w:val="20"/>
          <w:szCs w:val="20"/>
          <w:shd w:val="clear" w:color="auto" w:fill="FFFFFF"/>
          <w:lang w:val="en-GB"/>
        </w:rPr>
        <w:t>Kanaan</w:t>
      </w:r>
      <w:proofErr w:type="spellEnd"/>
      <w:r w:rsidRPr="00B5403F">
        <w:rPr>
          <w:rFonts w:ascii="Times New Roman" w:eastAsia="Calibri" w:hAnsi="Times New Roman" w:cs="Times New Roman"/>
          <w:sz w:val="20"/>
          <w:szCs w:val="20"/>
          <w:shd w:val="clear" w:color="auto" w:fill="FFFFFF"/>
          <w:lang w:val="en-GB"/>
        </w:rPr>
        <w:t xml:space="preserve">, M., </w:t>
      </w:r>
      <w:proofErr w:type="spellStart"/>
      <w:r w:rsidRPr="00B5403F">
        <w:rPr>
          <w:rFonts w:ascii="Times New Roman" w:eastAsia="Calibri" w:hAnsi="Times New Roman" w:cs="Times New Roman"/>
          <w:sz w:val="20"/>
          <w:szCs w:val="20"/>
          <w:shd w:val="clear" w:color="auto" w:fill="FFFFFF"/>
          <w:lang w:val="en-GB"/>
        </w:rPr>
        <w:t>Gilbody</w:t>
      </w:r>
      <w:proofErr w:type="spellEnd"/>
      <w:r w:rsidRPr="00B5403F">
        <w:rPr>
          <w:rFonts w:ascii="Times New Roman" w:eastAsia="Calibri" w:hAnsi="Times New Roman" w:cs="Times New Roman"/>
          <w:sz w:val="20"/>
          <w:szCs w:val="20"/>
          <w:shd w:val="clear" w:color="auto" w:fill="FFFFFF"/>
          <w:lang w:val="en-GB"/>
        </w:rPr>
        <w:t xml:space="preserve">, S., and </w:t>
      </w:r>
      <w:proofErr w:type="spellStart"/>
      <w:r w:rsidRPr="00B5403F">
        <w:rPr>
          <w:rFonts w:ascii="Times New Roman" w:eastAsia="Calibri" w:hAnsi="Times New Roman" w:cs="Times New Roman"/>
          <w:sz w:val="20"/>
          <w:szCs w:val="20"/>
          <w:shd w:val="clear" w:color="auto" w:fill="FFFFFF"/>
          <w:lang w:val="en-GB"/>
        </w:rPr>
        <w:t>Hanratty</w:t>
      </w:r>
      <w:proofErr w:type="spellEnd"/>
      <w:r w:rsidRPr="00B5403F">
        <w:rPr>
          <w:rFonts w:ascii="Times New Roman" w:eastAsia="Calibri" w:hAnsi="Times New Roman" w:cs="Times New Roman"/>
          <w:sz w:val="20"/>
          <w:szCs w:val="20"/>
          <w:shd w:val="clear" w:color="auto" w:fill="FFFFFF"/>
          <w:lang w:val="en-GB"/>
        </w:rPr>
        <w:t xml:space="preserve">, B. (2016) Loneliness, social isolation and social relationships: what are we measuring? </w:t>
      </w:r>
      <w:proofErr w:type="gramStart"/>
      <w:r w:rsidRPr="00B5403F">
        <w:rPr>
          <w:rFonts w:ascii="Times New Roman" w:eastAsia="Calibri" w:hAnsi="Times New Roman" w:cs="Times New Roman"/>
          <w:sz w:val="20"/>
          <w:szCs w:val="20"/>
          <w:shd w:val="clear" w:color="auto" w:fill="FFFFFF"/>
          <w:lang w:val="en-GB"/>
        </w:rPr>
        <w:t>A novel framework for classifying and comparing tools.</w:t>
      </w:r>
      <w:proofErr w:type="gramEnd"/>
      <w:r w:rsidRPr="00B5403F">
        <w:rPr>
          <w:rFonts w:ascii="Times New Roman" w:eastAsia="Calibri" w:hAnsi="Times New Roman" w:cs="Times New Roman"/>
          <w:sz w:val="20"/>
          <w:szCs w:val="20"/>
          <w:shd w:val="clear" w:color="auto" w:fill="FFFFFF"/>
          <w:lang w:val="en-GB"/>
        </w:rPr>
        <w:t> </w:t>
      </w:r>
      <w:r w:rsidRPr="00B5403F">
        <w:rPr>
          <w:rFonts w:ascii="Times New Roman" w:eastAsia="Calibri" w:hAnsi="Times New Roman" w:cs="Times New Roman"/>
          <w:i/>
          <w:iCs/>
          <w:sz w:val="20"/>
          <w:szCs w:val="20"/>
          <w:shd w:val="clear" w:color="auto" w:fill="FFFFFF"/>
          <w:lang w:val="en-GB"/>
        </w:rPr>
        <w:t>BMJ open</w:t>
      </w:r>
      <w:r w:rsidRPr="00B5403F">
        <w:rPr>
          <w:rFonts w:ascii="Times New Roman" w:eastAsia="Calibri" w:hAnsi="Times New Roman" w:cs="Times New Roman"/>
          <w:sz w:val="20"/>
          <w:szCs w:val="20"/>
          <w:shd w:val="clear" w:color="auto" w:fill="FFFFFF"/>
          <w:lang w:val="en-GB"/>
        </w:rPr>
        <w:t>, </w:t>
      </w:r>
      <w:r w:rsidRPr="00B5403F">
        <w:rPr>
          <w:rFonts w:ascii="Times New Roman" w:eastAsia="Calibri" w:hAnsi="Times New Roman" w:cs="Times New Roman"/>
          <w:iCs/>
          <w:sz w:val="20"/>
          <w:szCs w:val="20"/>
          <w:shd w:val="clear" w:color="auto" w:fill="FFFFFF"/>
          <w:lang w:val="en-GB"/>
        </w:rPr>
        <w:t>6(</w:t>
      </w:r>
      <w:r w:rsidRPr="00B5403F">
        <w:rPr>
          <w:rFonts w:ascii="Times New Roman" w:eastAsia="Calibri" w:hAnsi="Times New Roman" w:cs="Times New Roman"/>
          <w:sz w:val="20"/>
          <w:szCs w:val="20"/>
          <w:shd w:val="clear" w:color="auto" w:fill="FFFFFF"/>
          <w:lang w:val="en-GB"/>
        </w:rPr>
        <w:t>4).</w:t>
      </w:r>
    </w:p>
    <w:p w:rsidR="00B5403F" w:rsidRPr="00B5403F" w:rsidRDefault="00B5403F" w:rsidP="00B5403F">
      <w:pPr>
        <w:spacing w:after="0" w:line="240" w:lineRule="auto"/>
        <w:ind w:left="340" w:hanging="340"/>
        <w:rPr>
          <w:rFonts w:ascii="Times New Roman" w:eastAsia="Calibri" w:hAnsi="Times New Roman" w:cs="Times New Roman"/>
          <w:sz w:val="20"/>
          <w:szCs w:val="20"/>
          <w:shd w:val="clear" w:color="auto" w:fill="FFFFFF"/>
          <w:lang w:val="en-GB"/>
        </w:rPr>
      </w:pPr>
      <w:proofErr w:type="spellStart"/>
      <w:r w:rsidRPr="00B5403F">
        <w:rPr>
          <w:rFonts w:ascii="Times New Roman" w:eastAsia="Calibri" w:hAnsi="Times New Roman" w:cs="Times New Roman"/>
          <w:sz w:val="20"/>
          <w:szCs w:val="20"/>
          <w:shd w:val="clear" w:color="auto" w:fill="FFFFFF"/>
          <w:lang w:val="en-GB"/>
        </w:rPr>
        <w:t>Vanclay</w:t>
      </w:r>
      <w:proofErr w:type="spellEnd"/>
      <w:r w:rsidRPr="00B5403F">
        <w:rPr>
          <w:rFonts w:ascii="Times New Roman" w:eastAsia="Calibri" w:hAnsi="Times New Roman" w:cs="Times New Roman"/>
          <w:sz w:val="20"/>
          <w:szCs w:val="20"/>
          <w:shd w:val="clear" w:color="auto" w:fill="FFFFFF"/>
          <w:lang w:val="en-GB"/>
        </w:rPr>
        <w:t>, F. (2004) Impact Assessment and the Triple Bottom Line - Competing Pathways to Sustainability? Sustainability and Social Science: Round Table Proceedings. H. Cheney, E. Katz and F. Solomon. Melbourne, Institute for Sustainable Futures, Sydney and CSIRO Minerals, Melbourne: 27-39.</w:t>
      </w:r>
    </w:p>
    <w:p w:rsidR="00B5403F" w:rsidRPr="00B5403F" w:rsidRDefault="00B5403F" w:rsidP="00B5403F">
      <w:pPr>
        <w:spacing w:after="0" w:line="240" w:lineRule="auto"/>
        <w:ind w:left="340" w:hanging="340"/>
        <w:rPr>
          <w:rFonts w:ascii="Times New Roman" w:eastAsia="Calibri" w:hAnsi="Times New Roman" w:cs="Times New Roman"/>
          <w:sz w:val="20"/>
          <w:szCs w:val="20"/>
          <w:shd w:val="clear" w:color="auto" w:fill="FFFFFF"/>
          <w:lang w:val="en-GB"/>
        </w:rPr>
      </w:pPr>
      <w:proofErr w:type="spellStart"/>
      <w:proofErr w:type="gramStart"/>
      <w:r w:rsidRPr="00B5403F">
        <w:rPr>
          <w:rFonts w:ascii="Times New Roman" w:eastAsia="Calibri" w:hAnsi="Times New Roman" w:cs="Times New Roman"/>
          <w:sz w:val="20"/>
          <w:szCs w:val="20"/>
          <w:lang w:val="en-GB"/>
        </w:rPr>
        <w:t>Wackernagel</w:t>
      </w:r>
      <w:proofErr w:type="spellEnd"/>
      <w:r w:rsidRPr="00B5403F">
        <w:rPr>
          <w:rFonts w:ascii="Times New Roman" w:eastAsia="Calibri" w:hAnsi="Times New Roman" w:cs="Times New Roman"/>
          <w:sz w:val="20"/>
          <w:szCs w:val="20"/>
          <w:lang w:val="en-GB"/>
        </w:rPr>
        <w:t xml:space="preserve">, M. and Rees, W. E. (1995) </w:t>
      </w:r>
      <w:r w:rsidRPr="00B5403F">
        <w:rPr>
          <w:rFonts w:ascii="Times New Roman" w:eastAsia="Calibri" w:hAnsi="Times New Roman" w:cs="Times New Roman"/>
          <w:i/>
          <w:sz w:val="20"/>
          <w:szCs w:val="20"/>
          <w:lang w:val="en-GB"/>
        </w:rPr>
        <w:t xml:space="preserve">Our </w:t>
      </w:r>
      <w:proofErr w:type="spellStart"/>
      <w:r w:rsidRPr="00B5403F">
        <w:rPr>
          <w:rFonts w:ascii="Times New Roman" w:eastAsia="Calibri" w:hAnsi="Times New Roman" w:cs="Times New Roman"/>
          <w:i/>
          <w:sz w:val="20"/>
          <w:szCs w:val="20"/>
          <w:lang w:val="en-GB"/>
        </w:rPr>
        <w:t>Ecolocigal</w:t>
      </w:r>
      <w:proofErr w:type="spellEnd"/>
      <w:r w:rsidRPr="00B5403F">
        <w:rPr>
          <w:rFonts w:ascii="Times New Roman" w:eastAsia="Calibri" w:hAnsi="Times New Roman" w:cs="Times New Roman"/>
          <w:i/>
          <w:sz w:val="20"/>
          <w:szCs w:val="20"/>
          <w:lang w:val="en-GB"/>
        </w:rPr>
        <w:t xml:space="preserve"> Footprint, Reducing Human Impact on Earth</w:t>
      </w:r>
      <w:r w:rsidRPr="00B5403F">
        <w:rPr>
          <w:rFonts w:ascii="Times New Roman" w:eastAsia="Calibri" w:hAnsi="Times New Roman" w:cs="Times New Roman"/>
          <w:sz w:val="20"/>
          <w:szCs w:val="20"/>
          <w:lang w:val="en-GB"/>
        </w:rPr>
        <w:t>.</w:t>
      </w:r>
      <w:proofErr w:type="gramEnd"/>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sz w:val="20"/>
          <w:szCs w:val="20"/>
          <w:lang w:val="en-GB"/>
        </w:rPr>
        <w:t xml:space="preserve">New Society Publication, </w:t>
      </w:r>
      <w:proofErr w:type="spellStart"/>
      <w:r w:rsidRPr="00B5403F">
        <w:rPr>
          <w:rFonts w:ascii="Times New Roman" w:eastAsia="Calibri" w:hAnsi="Times New Roman" w:cs="Times New Roman"/>
          <w:sz w:val="20"/>
          <w:szCs w:val="20"/>
          <w:lang w:val="en-GB"/>
        </w:rPr>
        <w:t>Gabriola</w:t>
      </w:r>
      <w:proofErr w:type="spellEnd"/>
      <w:r w:rsidRPr="00B5403F">
        <w:rPr>
          <w:rFonts w:ascii="Times New Roman" w:eastAsia="Calibri" w:hAnsi="Times New Roman" w:cs="Times New Roman"/>
          <w:sz w:val="20"/>
          <w:szCs w:val="20"/>
          <w:lang w:val="en-GB"/>
        </w:rPr>
        <w:t xml:space="preserve"> Island.</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shd w:val="clear" w:color="auto" w:fill="FFFFFF"/>
          <w:lang w:val="en-GB"/>
        </w:rPr>
      </w:pPr>
      <w:proofErr w:type="spellStart"/>
      <w:proofErr w:type="gramStart"/>
      <w:r w:rsidRPr="00B5403F">
        <w:rPr>
          <w:rFonts w:ascii="Times New Roman" w:eastAsia="Calibri" w:hAnsi="Times New Roman" w:cs="Times New Roman"/>
          <w:sz w:val="20"/>
          <w:szCs w:val="20"/>
          <w:shd w:val="clear" w:color="auto" w:fill="FFFFFF"/>
          <w:lang w:val="en-GB"/>
        </w:rPr>
        <w:t>Wackernagel</w:t>
      </w:r>
      <w:proofErr w:type="spellEnd"/>
      <w:r w:rsidRPr="00B5403F">
        <w:rPr>
          <w:rFonts w:ascii="Times New Roman" w:eastAsia="Calibri" w:hAnsi="Times New Roman" w:cs="Times New Roman"/>
          <w:sz w:val="20"/>
          <w:szCs w:val="20"/>
          <w:shd w:val="clear" w:color="auto" w:fill="FFFFFF"/>
          <w:lang w:val="en-GB"/>
        </w:rPr>
        <w:t>, M. (2001) Shortcomings of the Environmental Sustainability Index.</w:t>
      </w:r>
      <w:proofErr w:type="gramEnd"/>
      <w:r w:rsidRPr="00B5403F">
        <w:rPr>
          <w:rFonts w:ascii="Times New Roman" w:eastAsia="Calibri" w:hAnsi="Times New Roman" w:cs="Times New Roman"/>
          <w:sz w:val="20"/>
          <w:szCs w:val="20"/>
          <w:shd w:val="clear" w:color="auto" w:fill="FFFFFF"/>
          <w:lang w:val="en-GB"/>
        </w:rPr>
        <w:t xml:space="preserve"> http://www.anti-lomborg.com/ESI%20critique.rtf (download 01.31.2017).</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Ware, J. and Grantham, C. (2003) </w:t>
      </w:r>
      <w:proofErr w:type="gramStart"/>
      <w:r w:rsidRPr="00B5403F">
        <w:rPr>
          <w:rFonts w:ascii="Times New Roman" w:eastAsia="Calibri" w:hAnsi="Times New Roman" w:cs="Times New Roman"/>
          <w:sz w:val="20"/>
          <w:szCs w:val="20"/>
          <w:lang w:val="en-GB"/>
        </w:rPr>
        <w:t>The</w:t>
      </w:r>
      <w:proofErr w:type="gramEnd"/>
      <w:r w:rsidRPr="00B5403F">
        <w:rPr>
          <w:rFonts w:ascii="Times New Roman" w:eastAsia="Calibri" w:hAnsi="Times New Roman" w:cs="Times New Roman"/>
          <w:sz w:val="20"/>
          <w:szCs w:val="20"/>
          <w:lang w:val="en-GB"/>
        </w:rPr>
        <w:t xml:space="preserve"> future of work: Changing patterns of workforce management and their impact on the workplace. </w:t>
      </w:r>
      <w:proofErr w:type="gramStart"/>
      <w:r w:rsidRPr="00B5403F">
        <w:rPr>
          <w:rFonts w:ascii="Times New Roman" w:eastAsia="Calibri" w:hAnsi="Times New Roman" w:cs="Times New Roman"/>
          <w:i/>
          <w:sz w:val="20"/>
          <w:szCs w:val="20"/>
          <w:lang w:val="en-GB"/>
        </w:rPr>
        <w:t>Journal of facilities management</w:t>
      </w:r>
      <w:r w:rsidRPr="00B5403F">
        <w:rPr>
          <w:rFonts w:ascii="Times New Roman" w:eastAsia="Calibri" w:hAnsi="Times New Roman" w:cs="Times New Roman"/>
          <w:sz w:val="20"/>
          <w:szCs w:val="20"/>
          <w:lang w:val="en-GB"/>
        </w:rPr>
        <w:t>.</w:t>
      </w:r>
      <w:proofErr w:type="gramEnd"/>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sz w:val="20"/>
          <w:szCs w:val="20"/>
          <w:lang w:val="en-GB"/>
        </w:rPr>
        <w:t>2(2), pp.142 – 159.</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shd w:val="clear" w:color="auto" w:fill="FFFFFF"/>
          <w:lang w:val="en-GB"/>
        </w:rPr>
      </w:pPr>
      <w:proofErr w:type="spellStart"/>
      <w:proofErr w:type="gramStart"/>
      <w:r w:rsidRPr="00B5403F">
        <w:rPr>
          <w:rFonts w:ascii="Times New Roman" w:eastAsia="Calibri" w:hAnsi="Times New Roman" w:cs="Times New Roman"/>
          <w:sz w:val="20"/>
          <w:szCs w:val="20"/>
          <w:lang w:val="en-GB"/>
        </w:rPr>
        <w:t>Wajcman</w:t>
      </w:r>
      <w:proofErr w:type="spellEnd"/>
      <w:r w:rsidRPr="00B5403F">
        <w:rPr>
          <w:rFonts w:ascii="Times New Roman" w:eastAsia="Calibri" w:hAnsi="Times New Roman" w:cs="Times New Roman"/>
          <w:sz w:val="20"/>
          <w:szCs w:val="20"/>
          <w:lang w:val="en-GB"/>
        </w:rPr>
        <w:t xml:space="preserve">, J., </w:t>
      </w:r>
      <w:proofErr w:type="spellStart"/>
      <w:r w:rsidRPr="00B5403F">
        <w:rPr>
          <w:rFonts w:ascii="Times New Roman" w:eastAsia="Calibri" w:hAnsi="Times New Roman" w:cs="Times New Roman"/>
          <w:sz w:val="20"/>
          <w:szCs w:val="20"/>
          <w:lang w:val="en-GB"/>
        </w:rPr>
        <w:t>Bittman</w:t>
      </w:r>
      <w:proofErr w:type="spellEnd"/>
      <w:r w:rsidRPr="00B5403F">
        <w:rPr>
          <w:rFonts w:ascii="Times New Roman" w:eastAsia="Calibri" w:hAnsi="Times New Roman" w:cs="Times New Roman"/>
          <w:sz w:val="20"/>
          <w:szCs w:val="20"/>
          <w:lang w:val="en-GB"/>
        </w:rPr>
        <w:t>, M., and Brown, J. (2008).</w:t>
      </w:r>
      <w:proofErr w:type="gramEnd"/>
      <w:r w:rsidRPr="00B5403F">
        <w:rPr>
          <w:rFonts w:ascii="Times New Roman" w:eastAsia="Calibri" w:hAnsi="Times New Roman" w:cs="Times New Roman"/>
          <w:sz w:val="20"/>
          <w:szCs w:val="20"/>
          <w:lang w:val="en-GB"/>
        </w:rPr>
        <w:t xml:space="preserve"> Families without borders: Mobile phones, connectedness and work-home divisions. </w:t>
      </w:r>
      <w:proofErr w:type="gramStart"/>
      <w:r w:rsidRPr="00B5403F">
        <w:rPr>
          <w:rFonts w:ascii="Times New Roman" w:eastAsia="Calibri" w:hAnsi="Times New Roman" w:cs="Times New Roman"/>
          <w:i/>
          <w:sz w:val="20"/>
          <w:szCs w:val="20"/>
          <w:lang w:val="en-GB"/>
        </w:rPr>
        <w:t>Sociology</w:t>
      </w:r>
      <w:r w:rsidRPr="00B5403F">
        <w:rPr>
          <w:rFonts w:ascii="Times New Roman" w:eastAsia="Calibri" w:hAnsi="Times New Roman" w:cs="Times New Roman"/>
          <w:sz w:val="20"/>
          <w:szCs w:val="20"/>
          <w:lang w:val="en-GB"/>
        </w:rPr>
        <w:t>.</w:t>
      </w:r>
      <w:proofErr w:type="gramEnd"/>
      <w:r w:rsidRPr="00B5403F">
        <w:rPr>
          <w:rFonts w:ascii="Times New Roman" w:eastAsia="Calibri" w:hAnsi="Times New Roman" w:cs="Times New Roman"/>
          <w:sz w:val="20"/>
          <w:szCs w:val="20"/>
          <w:lang w:val="en-GB"/>
        </w:rPr>
        <w:t xml:space="preserve"> </w:t>
      </w:r>
      <w:proofErr w:type="gramStart"/>
      <w:r w:rsidRPr="00B5403F">
        <w:rPr>
          <w:rFonts w:ascii="Times New Roman" w:eastAsia="Calibri" w:hAnsi="Times New Roman" w:cs="Times New Roman"/>
          <w:sz w:val="20"/>
          <w:szCs w:val="20"/>
          <w:lang w:val="en-GB"/>
        </w:rPr>
        <w:t>40(4), pp.635–652.</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shd w:val="clear" w:color="auto" w:fill="FFFFFF"/>
          <w:lang w:val="en-GB"/>
        </w:rPr>
      </w:pPr>
      <w:r w:rsidRPr="00B5403F">
        <w:rPr>
          <w:rFonts w:ascii="Times New Roman" w:eastAsia="Calibri" w:hAnsi="Times New Roman" w:cs="Times New Roman"/>
          <w:sz w:val="20"/>
          <w:szCs w:val="20"/>
          <w:shd w:val="clear" w:color="auto" w:fill="FFFFFF"/>
          <w:lang w:val="en-GB"/>
        </w:rPr>
        <w:t>Wallace, P. (2004). The Internet in the workplace: How new technology is transforming work. New York: Cambridge University Press</w:t>
      </w:r>
    </w:p>
    <w:p w:rsidR="00B5403F" w:rsidRPr="00B5403F" w:rsidRDefault="00B5403F" w:rsidP="00B5403F">
      <w:pPr>
        <w:spacing w:after="0" w:line="240" w:lineRule="auto"/>
        <w:ind w:left="340" w:hanging="340"/>
        <w:rPr>
          <w:rFonts w:ascii="Times New Roman" w:eastAsia="Calibri" w:hAnsi="Times New Roman" w:cs="Times New Roman"/>
          <w:sz w:val="20"/>
          <w:szCs w:val="20"/>
          <w:shd w:val="clear" w:color="auto" w:fill="FFFFFF"/>
          <w:lang w:val="en-GB"/>
        </w:rPr>
      </w:pPr>
      <w:proofErr w:type="gramStart"/>
      <w:r w:rsidRPr="00B5403F">
        <w:rPr>
          <w:rFonts w:ascii="Times New Roman" w:eastAsia="Calibri" w:hAnsi="Times New Roman" w:cs="Times New Roman"/>
          <w:sz w:val="20"/>
          <w:szCs w:val="20"/>
          <w:shd w:val="clear" w:color="auto" w:fill="FFFFFF"/>
          <w:lang w:val="en-GB"/>
        </w:rPr>
        <w:t>West, D. M. (2015).</w:t>
      </w:r>
      <w:proofErr w:type="gramEnd"/>
      <w:r w:rsidRPr="00B5403F">
        <w:rPr>
          <w:rFonts w:ascii="Times New Roman" w:eastAsia="Calibri" w:hAnsi="Times New Roman" w:cs="Times New Roman"/>
          <w:sz w:val="20"/>
          <w:szCs w:val="20"/>
          <w:shd w:val="clear" w:color="auto" w:fill="FFFFFF"/>
          <w:lang w:val="en-GB"/>
        </w:rPr>
        <w:t xml:space="preserve"> What happens if robots take the jobs? </w:t>
      </w:r>
      <w:proofErr w:type="gramStart"/>
      <w:r w:rsidRPr="00B5403F">
        <w:rPr>
          <w:rFonts w:ascii="Times New Roman" w:eastAsia="Calibri" w:hAnsi="Times New Roman" w:cs="Times New Roman"/>
          <w:sz w:val="20"/>
          <w:szCs w:val="20"/>
          <w:shd w:val="clear" w:color="auto" w:fill="FFFFFF"/>
          <w:lang w:val="en-GB"/>
        </w:rPr>
        <w:t>The impact of technologies on employment and public policy.</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shd w:val="clear" w:color="auto" w:fill="FFFFFF"/>
          <w:lang w:val="en-GB"/>
        </w:rPr>
      </w:pPr>
      <w:r w:rsidRPr="00B5403F">
        <w:rPr>
          <w:rFonts w:ascii="Times New Roman" w:eastAsia="Calibri" w:hAnsi="Times New Roman" w:cs="Times New Roman"/>
          <w:sz w:val="20"/>
          <w:szCs w:val="20"/>
          <w:shd w:val="clear" w:color="auto" w:fill="FFFFFF"/>
          <w:lang w:val="en-GB"/>
        </w:rPr>
        <w:t>White, M. and Bryson, A. (2013) Positive employee attitudes: how much human resource management do you need</w:t>
      </w:r>
      <w:proofErr w:type="gramStart"/>
      <w:r w:rsidRPr="00B5403F">
        <w:rPr>
          <w:rFonts w:ascii="Times New Roman" w:eastAsia="Calibri" w:hAnsi="Times New Roman" w:cs="Times New Roman"/>
          <w:sz w:val="20"/>
          <w:szCs w:val="20"/>
          <w:shd w:val="clear" w:color="auto" w:fill="FFFFFF"/>
          <w:lang w:val="en-GB"/>
        </w:rPr>
        <w:t>?,</w:t>
      </w:r>
      <w:proofErr w:type="gramEnd"/>
      <w:r w:rsidRPr="00B5403F">
        <w:rPr>
          <w:rFonts w:ascii="Times New Roman" w:eastAsia="Calibri" w:hAnsi="Times New Roman" w:cs="Times New Roman"/>
          <w:sz w:val="20"/>
          <w:szCs w:val="20"/>
          <w:shd w:val="clear" w:color="auto" w:fill="FFFFFF"/>
          <w:lang w:val="en-GB"/>
        </w:rPr>
        <w:t xml:space="preserve"> </w:t>
      </w:r>
      <w:r w:rsidRPr="00B5403F">
        <w:rPr>
          <w:rFonts w:ascii="Times New Roman" w:eastAsia="Calibri" w:hAnsi="Times New Roman" w:cs="Times New Roman"/>
          <w:i/>
          <w:sz w:val="20"/>
          <w:szCs w:val="20"/>
          <w:shd w:val="clear" w:color="auto" w:fill="FFFFFF"/>
          <w:lang w:val="en-GB"/>
        </w:rPr>
        <w:t>Human Relations</w:t>
      </w:r>
      <w:r w:rsidRPr="00B5403F">
        <w:rPr>
          <w:rFonts w:ascii="Times New Roman" w:eastAsia="Calibri" w:hAnsi="Times New Roman" w:cs="Times New Roman"/>
          <w:sz w:val="20"/>
          <w:szCs w:val="20"/>
          <w:shd w:val="clear" w:color="auto" w:fill="FFFFFF"/>
          <w:lang w:val="en-GB"/>
        </w:rPr>
        <w:t xml:space="preserve">, 66, 385–406. </w:t>
      </w:r>
      <w:proofErr w:type="gramStart"/>
      <w:r w:rsidRPr="00B5403F">
        <w:rPr>
          <w:rFonts w:ascii="Times New Roman" w:eastAsia="Calibri" w:hAnsi="Times New Roman" w:cs="Times New Roman"/>
          <w:sz w:val="20"/>
          <w:szCs w:val="20"/>
          <w:shd w:val="clear" w:color="auto" w:fill="FFFFFF"/>
          <w:lang w:val="en-GB"/>
        </w:rPr>
        <w:t>doi:</w:t>
      </w:r>
      <w:proofErr w:type="gramEnd"/>
      <w:r w:rsidRPr="00B5403F">
        <w:rPr>
          <w:rFonts w:ascii="Times New Roman" w:eastAsia="Calibri" w:hAnsi="Times New Roman" w:cs="Times New Roman"/>
          <w:sz w:val="20"/>
          <w:szCs w:val="20"/>
          <w:shd w:val="clear" w:color="auto" w:fill="FFFFFF"/>
          <w:lang w:val="en-GB"/>
        </w:rPr>
        <w:t>10.1177/0018726712465096</w:t>
      </w:r>
    </w:p>
    <w:p w:rsidR="00B5403F" w:rsidRPr="00B5403F" w:rsidRDefault="00B5403F" w:rsidP="00B5403F">
      <w:pPr>
        <w:spacing w:after="0" w:line="240" w:lineRule="auto"/>
        <w:ind w:left="340" w:hanging="340"/>
        <w:rPr>
          <w:rFonts w:ascii="Times New Roman" w:eastAsia="Times New Roman" w:hAnsi="Times New Roman" w:cs="Times New Roman"/>
          <w:bCs/>
          <w:kern w:val="36"/>
          <w:sz w:val="20"/>
          <w:szCs w:val="20"/>
          <w:lang w:val="en-ZA" w:eastAsia="en-ZA"/>
        </w:rPr>
      </w:pPr>
      <w:proofErr w:type="spellStart"/>
      <w:r w:rsidRPr="00B5403F">
        <w:rPr>
          <w:rFonts w:ascii="Times New Roman" w:eastAsia="Times New Roman" w:hAnsi="Times New Roman" w:cs="Times New Roman"/>
          <w:bCs/>
          <w:kern w:val="36"/>
          <w:sz w:val="20"/>
          <w:szCs w:val="20"/>
          <w:lang w:val="en-ZA" w:eastAsia="en-ZA"/>
        </w:rPr>
        <w:t>Wiewiora</w:t>
      </w:r>
      <w:proofErr w:type="spellEnd"/>
      <w:r w:rsidRPr="00B5403F">
        <w:rPr>
          <w:rFonts w:ascii="Times New Roman" w:eastAsia="Times New Roman" w:hAnsi="Times New Roman" w:cs="Times New Roman"/>
          <w:bCs/>
          <w:kern w:val="36"/>
          <w:sz w:val="20"/>
          <w:szCs w:val="20"/>
          <w:lang w:val="en-ZA" w:eastAsia="en-ZA"/>
        </w:rPr>
        <w:t xml:space="preserve">, A., </w:t>
      </w:r>
      <w:proofErr w:type="spellStart"/>
      <w:r w:rsidRPr="00B5403F">
        <w:rPr>
          <w:rFonts w:ascii="Times New Roman" w:eastAsia="Times New Roman" w:hAnsi="Times New Roman" w:cs="Times New Roman"/>
          <w:bCs/>
          <w:kern w:val="36"/>
          <w:sz w:val="20"/>
          <w:szCs w:val="20"/>
          <w:lang w:val="en-ZA" w:eastAsia="en-ZA"/>
        </w:rPr>
        <w:t>Trigunarsyah</w:t>
      </w:r>
      <w:proofErr w:type="spellEnd"/>
      <w:r w:rsidRPr="00B5403F">
        <w:rPr>
          <w:rFonts w:ascii="Times New Roman" w:eastAsia="Times New Roman" w:hAnsi="Times New Roman" w:cs="Times New Roman"/>
          <w:bCs/>
          <w:kern w:val="36"/>
          <w:sz w:val="20"/>
          <w:szCs w:val="20"/>
          <w:lang w:val="en-ZA" w:eastAsia="en-ZA"/>
        </w:rPr>
        <w:t>, B. and Murphy, G. (2010) Knowledge transfer in project based organisation Rethinking Sustainable Development: Urban Management, Engineering, and Design</w:t>
      </w:r>
    </w:p>
    <w:p w:rsidR="00B5403F" w:rsidRPr="00B5403F" w:rsidRDefault="00B5403F" w:rsidP="00B5403F">
      <w:pPr>
        <w:spacing w:after="0" w:line="240" w:lineRule="auto"/>
        <w:ind w:left="340" w:hanging="340"/>
        <w:rPr>
          <w:rFonts w:ascii="Times New Roman" w:eastAsia="Calibri" w:hAnsi="Times New Roman" w:cs="Times New Roman"/>
          <w:sz w:val="20"/>
          <w:szCs w:val="20"/>
          <w:shd w:val="clear" w:color="auto" w:fill="FFFFFF"/>
          <w:lang w:val="en-GB"/>
        </w:rPr>
      </w:pPr>
      <w:r w:rsidRPr="00B5403F">
        <w:rPr>
          <w:rFonts w:ascii="Times New Roman" w:eastAsia="Calibri" w:hAnsi="Times New Roman" w:cs="Times New Roman"/>
          <w:sz w:val="20"/>
          <w:szCs w:val="20"/>
          <w:shd w:val="clear" w:color="auto" w:fill="FFFFFF"/>
          <w:lang w:val="en-GB"/>
        </w:rPr>
        <w:t>World Commission on Environment and Development, WCED (1987) Our Common Future, Oxford University Press, Oxford</w:t>
      </w:r>
    </w:p>
    <w:p w:rsidR="00B5403F" w:rsidRPr="00B5403F" w:rsidRDefault="00B5403F" w:rsidP="00B5403F">
      <w:pPr>
        <w:spacing w:after="0" w:line="240" w:lineRule="auto"/>
        <w:ind w:left="340" w:hanging="340"/>
        <w:rPr>
          <w:rFonts w:ascii="Times New Roman" w:eastAsia="Calibri" w:hAnsi="Times New Roman" w:cs="Times New Roman"/>
          <w:sz w:val="20"/>
          <w:szCs w:val="20"/>
          <w:shd w:val="clear" w:color="auto" w:fill="FFFFFF"/>
          <w:lang w:val="en-GB"/>
        </w:rPr>
      </w:pPr>
      <w:proofErr w:type="spellStart"/>
      <w:r w:rsidRPr="00B5403F">
        <w:rPr>
          <w:rFonts w:ascii="Times New Roman" w:eastAsia="Calibri" w:hAnsi="Times New Roman" w:cs="Times New Roman"/>
          <w:sz w:val="20"/>
          <w:szCs w:val="20"/>
          <w:shd w:val="clear" w:color="auto" w:fill="FFFFFF"/>
          <w:lang w:val="en-GB"/>
        </w:rPr>
        <w:t>Wolbring</w:t>
      </w:r>
      <w:proofErr w:type="spellEnd"/>
      <w:r w:rsidRPr="00B5403F">
        <w:rPr>
          <w:rFonts w:ascii="Times New Roman" w:eastAsia="Calibri" w:hAnsi="Times New Roman" w:cs="Times New Roman"/>
          <w:sz w:val="20"/>
          <w:szCs w:val="20"/>
          <w:shd w:val="clear" w:color="auto" w:fill="FFFFFF"/>
          <w:lang w:val="en-GB"/>
        </w:rPr>
        <w:t xml:space="preserve">, G. and </w:t>
      </w:r>
      <w:proofErr w:type="spellStart"/>
      <w:r w:rsidRPr="00B5403F">
        <w:rPr>
          <w:rFonts w:ascii="Times New Roman" w:eastAsia="Calibri" w:hAnsi="Times New Roman" w:cs="Times New Roman"/>
          <w:sz w:val="20"/>
          <w:szCs w:val="20"/>
          <w:shd w:val="clear" w:color="auto" w:fill="FFFFFF"/>
          <w:lang w:val="en-GB"/>
        </w:rPr>
        <w:t>Rybchinski</w:t>
      </w:r>
      <w:proofErr w:type="spellEnd"/>
      <w:r w:rsidRPr="00B5403F">
        <w:rPr>
          <w:rFonts w:ascii="Times New Roman" w:eastAsia="Calibri" w:hAnsi="Times New Roman" w:cs="Times New Roman"/>
          <w:sz w:val="20"/>
          <w:szCs w:val="20"/>
          <w:shd w:val="clear" w:color="auto" w:fill="FFFFFF"/>
          <w:lang w:val="en-GB"/>
        </w:rPr>
        <w:t>, T. (2013) Social sustainability and its indicators through a disability studies and an ability studies lens. </w:t>
      </w:r>
      <w:r w:rsidRPr="00B5403F">
        <w:rPr>
          <w:rFonts w:ascii="Times New Roman" w:eastAsia="Calibri" w:hAnsi="Times New Roman" w:cs="Times New Roman"/>
          <w:i/>
          <w:iCs/>
          <w:sz w:val="20"/>
          <w:szCs w:val="20"/>
          <w:shd w:val="clear" w:color="auto" w:fill="FFFFFF"/>
          <w:lang w:val="en-GB"/>
        </w:rPr>
        <w:t>Sustainability</w:t>
      </w:r>
      <w:r w:rsidRPr="00B5403F">
        <w:rPr>
          <w:rFonts w:ascii="Times New Roman" w:eastAsia="Calibri" w:hAnsi="Times New Roman" w:cs="Times New Roman"/>
          <w:sz w:val="20"/>
          <w:szCs w:val="20"/>
          <w:shd w:val="clear" w:color="auto" w:fill="FFFFFF"/>
          <w:lang w:val="en-GB"/>
        </w:rPr>
        <w:t>, </w:t>
      </w:r>
      <w:r w:rsidRPr="00B5403F">
        <w:rPr>
          <w:rFonts w:ascii="Times New Roman" w:eastAsia="Calibri" w:hAnsi="Times New Roman" w:cs="Times New Roman"/>
          <w:i/>
          <w:iCs/>
          <w:sz w:val="20"/>
          <w:szCs w:val="20"/>
          <w:shd w:val="clear" w:color="auto" w:fill="FFFFFF"/>
          <w:lang w:val="en-GB"/>
        </w:rPr>
        <w:t>5</w:t>
      </w:r>
      <w:r w:rsidRPr="00B5403F">
        <w:rPr>
          <w:rFonts w:ascii="Times New Roman" w:eastAsia="Calibri" w:hAnsi="Times New Roman" w:cs="Times New Roman"/>
          <w:sz w:val="20"/>
          <w:szCs w:val="20"/>
          <w:shd w:val="clear" w:color="auto" w:fill="FFFFFF"/>
          <w:lang w:val="en-GB"/>
        </w:rPr>
        <w:t>(11), 4889-4907.</w:t>
      </w:r>
    </w:p>
    <w:p w:rsidR="00B5403F" w:rsidRPr="00B5403F" w:rsidRDefault="00B5403F" w:rsidP="00B5403F">
      <w:pPr>
        <w:tabs>
          <w:tab w:val="left" w:pos="426"/>
        </w:tabs>
        <w:spacing w:after="0" w:line="240" w:lineRule="auto"/>
        <w:rPr>
          <w:rFonts w:ascii="Times New Roman" w:eastAsia="Times New Roman" w:hAnsi="Times New Roman" w:cs="Times New Roman"/>
          <w:sz w:val="20"/>
          <w:szCs w:val="20"/>
        </w:rPr>
      </w:pPr>
      <w:proofErr w:type="spellStart"/>
      <w:r w:rsidRPr="00B5403F">
        <w:rPr>
          <w:rFonts w:ascii="Times New Roman" w:eastAsia="Calibri" w:hAnsi="Times New Roman" w:cs="Times New Roman"/>
          <w:sz w:val="20"/>
          <w:szCs w:val="20"/>
          <w:shd w:val="clear" w:color="auto" w:fill="FFFFFF"/>
          <w:lang w:val="en-GB"/>
        </w:rPr>
        <w:t>Zavaleta</w:t>
      </w:r>
      <w:proofErr w:type="spellEnd"/>
      <w:r w:rsidRPr="00B5403F">
        <w:rPr>
          <w:rFonts w:ascii="Times New Roman" w:eastAsia="Calibri" w:hAnsi="Times New Roman" w:cs="Times New Roman"/>
          <w:sz w:val="20"/>
          <w:szCs w:val="20"/>
          <w:shd w:val="clear" w:color="auto" w:fill="FFFFFF"/>
          <w:lang w:val="en-GB"/>
        </w:rPr>
        <w:t>, D., Samuel, K., and Mills, C. (2014) </w:t>
      </w:r>
      <w:r w:rsidRPr="00B5403F">
        <w:rPr>
          <w:rFonts w:ascii="Times New Roman" w:eastAsia="Calibri" w:hAnsi="Times New Roman" w:cs="Times New Roman"/>
          <w:i/>
          <w:iCs/>
          <w:sz w:val="20"/>
          <w:szCs w:val="20"/>
          <w:shd w:val="clear" w:color="auto" w:fill="FFFFFF"/>
          <w:lang w:val="en-GB"/>
        </w:rPr>
        <w:t>Social isolation: A conceptual and measurement proposal</w:t>
      </w:r>
      <w:r w:rsidRPr="00B5403F">
        <w:rPr>
          <w:rFonts w:ascii="Times New Roman" w:eastAsia="Calibri" w:hAnsi="Times New Roman" w:cs="Times New Roman"/>
          <w:sz w:val="20"/>
          <w:szCs w:val="20"/>
          <w:shd w:val="clear" w:color="auto" w:fill="FFFFFF"/>
          <w:lang w:val="en-GB"/>
        </w:rPr>
        <w:t xml:space="preserve"> (No. </w:t>
      </w:r>
      <w:r w:rsidRPr="00B5403F">
        <w:rPr>
          <w:rFonts w:ascii="Times New Roman" w:eastAsia="Calibri" w:hAnsi="Times New Roman" w:cs="Times New Roman"/>
          <w:sz w:val="20"/>
          <w:szCs w:val="20"/>
          <w:shd w:val="clear" w:color="auto" w:fill="FFFFFF"/>
          <w:lang w:val="en-GB"/>
        </w:rPr>
        <w:tab/>
        <w:t xml:space="preserve">ophiwp067). </w:t>
      </w:r>
      <w:proofErr w:type="gramStart"/>
      <w:r w:rsidRPr="00B5403F">
        <w:rPr>
          <w:rFonts w:ascii="Times New Roman" w:eastAsia="Calibri" w:hAnsi="Times New Roman" w:cs="Times New Roman"/>
          <w:sz w:val="20"/>
          <w:szCs w:val="20"/>
          <w:shd w:val="clear" w:color="auto" w:fill="FFFFFF"/>
          <w:lang w:val="en-GB"/>
        </w:rPr>
        <w:t>Queen Elizabeth House, University of Oxford.</w:t>
      </w:r>
      <w:proofErr w:type="gramEnd"/>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r w:rsidRPr="00B5403F">
        <w:rPr>
          <w:rFonts w:ascii="Times New Roman" w:eastAsia="Calibri" w:hAnsi="Times New Roman" w:cs="Times New Roman"/>
          <w:sz w:val="20"/>
          <w:szCs w:val="20"/>
          <w:lang w:val="en-GB"/>
        </w:rPr>
        <w:t xml:space="preserve">Zhang, J. (2016) </w:t>
      </w:r>
      <w:proofErr w:type="gramStart"/>
      <w:r w:rsidRPr="00B5403F">
        <w:rPr>
          <w:rFonts w:ascii="Times New Roman" w:eastAsia="Calibri" w:hAnsi="Times New Roman" w:cs="Times New Roman"/>
          <w:sz w:val="20"/>
          <w:szCs w:val="20"/>
          <w:lang w:val="en-GB"/>
        </w:rPr>
        <w:t>The</w:t>
      </w:r>
      <w:proofErr w:type="gramEnd"/>
      <w:r w:rsidRPr="00B5403F">
        <w:rPr>
          <w:rFonts w:ascii="Times New Roman" w:eastAsia="Calibri" w:hAnsi="Times New Roman" w:cs="Times New Roman"/>
          <w:sz w:val="20"/>
          <w:szCs w:val="20"/>
          <w:lang w:val="en-GB"/>
        </w:rPr>
        <w:t xml:space="preserve"> dark side of virtual office and job satisfaction. </w:t>
      </w:r>
      <w:proofErr w:type="gramStart"/>
      <w:r w:rsidRPr="00B5403F">
        <w:rPr>
          <w:rFonts w:ascii="Times New Roman" w:eastAsia="Calibri" w:hAnsi="Times New Roman" w:cs="Times New Roman"/>
          <w:i/>
          <w:sz w:val="20"/>
          <w:szCs w:val="20"/>
          <w:lang w:val="en-GB"/>
        </w:rPr>
        <w:t>International journal of business and management.</w:t>
      </w:r>
      <w:proofErr w:type="gramEnd"/>
      <w:r w:rsidRPr="00B5403F">
        <w:rPr>
          <w:rFonts w:ascii="Times New Roman" w:eastAsia="Calibri" w:hAnsi="Times New Roman" w:cs="Times New Roman"/>
          <w:i/>
          <w:sz w:val="20"/>
          <w:szCs w:val="20"/>
          <w:lang w:val="en-GB"/>
        </w:rPr>
        <w:t xml:space="preserve"> </w:t>
      </w:r>
      <w:proofErr w:type="gramStart"/>
      <w:r w:rsidRPr="00B5403F">
        <w:rPr>
          <w:rFonts w:ascii="Times New Roman" w:eastAsia="Calibri" w:hAnsi="Times New Roman" w:cs="Times New Roman"/>
          <w:sz w:val="20"/>
          <w:szCs w:val="20"/>
          <w:lang w:val="en-GB"/>
        </w:rPr>
        <w:t>11(2).</w:t>
      </w:r>
      <w:proofErr w:type="gramEnd"/>
      <w:r w:rsidRPr="00B5403F">
        <w:rPr>
          <w:rFonts w:ascii="Times New Roman" w:eastAsia="Calibri" w:hAnsi="Times New Roman" w:cs="Times New Roman"/>
          <w:sz w:val="20"/>
          <w:szCs w:val="20"/>
          <w:lang w:val="en-GB"/>
        </w:rPr>
        <w:t xml:space="preserve">  </w:t>
      </w: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
    <w:p w:rsidR="00B5403F" w:rsidRPr="00B5403F" w:rsidRDefault="00B5403F" w:rsidP="00B5403F">
      <w:pPr>
        <w:spacing w:after="0" w:line="240" w:lineRule="auto"/>
        <w:ind w:left="340" w:hanging="340"/>
        <w:rPr>
          <w:rFonts w:ascii="Times New Roman" w:eastAsia="Calibri" w:hAnsi="Times New Roman" w:cs="Times New Roman"/>
          <w:sz w:val="20"/>
          <w:szCs w:val="20"/>
          <w:lang w:val="en-GB"/>
        </w:rPr>
      </w:pPr>
    </w:p>
    <w:p w:rsidR="00B5403F" w:rsidRPr="00B5403F" w:rsidRDefault="00B5403F" w:rsidP="00EE5268">
      <w:pPr>
        <w:autoSpaceDE w:val="0"/>
        <w:autoSpaceDN w:val="0"/>
        <w:adjustRightInd w:val="0"/>
        <w:spacing w:after="0" w:line="240" w:lineRule="auto"/>
        <w:rPr>
          <w:rFonts w:ascii="Times New Roman" w:hAnsi="Times New Roman" w:cs="Times New Roman"/>
          <w:sz w:val="23"/>
          <w:szCs w:val="23"/>
        </w:rPr>
      </w:pPr>
    </w:p>
    <w:p w:rsidR="00B5403F" w:rsidRPr="00B5403F" w:rsidRDefault="00B5403F" w:rsidP="00EE5268">
      <w:pPr>
        <w:autoSpaceDE w:val="0"/>
        <w:autoSpaceDN w:val="0"/>
        <w:adjustRightInd w:val="0"/>
        <w:spacing w:after="0" w:line="240" w:lineRule="auto"/>
        <w:rPr>
          <w:rFonts w:ascii="Times New Roman" w:hAnsi="Times New Roman" w:cs="Times New Roman"/>
          <w:sz w:val="23"/>
          <w:szCs w:val="23"/>
        </w:rPr>
      </w:pPr>
    </w:p>
    <w:p w:rsidR="00B5403F" w:rsidRPr="00B5403F" w:rsidRDefault="00B5403F" w:rsidP="00EE5268">
      <w:pPr>
        <w:autoSpaceDE w:val="0"/>
        <w:autoSpaceDN w:val="0"/>
        <w:adjustRightInd w:val="0"/>
        <w:spacing w:after="0" w:line="240" w:lineRule="auto"/>
        <w:rPr>
          <w:rFonts w:ascii="Times New Roman" w:hAnsi="Times New Roman" w:cs="Times New Roman"/>
          <w:sz w:val="23"/>
          <w:szCs w:val="23"/>
        </w:rPr>
      </w:pPr>
    </w:p>
    <w:p w:rsidR="00B5403F" w:rsidRPr="00B5403F" w:rsidRDefault="00B5403F" w:rsidP="00EE5268">
      <w:pPr>
        <w:autoSpaceDE w:val="0"/>
        <w:autoSpaceDN w:val="0"/>
        <w:adjustRightInd w:val="0"/>
        <w:spacing w:after="0" w:line="240" w:lineRule="auto"/>
        <w:rPr>
          <w:rFonts w:ascii="Times New Roman" w:hAnsi="Times New Roman" w:cs="Times New Roman"/>
          <w:sz w:val="23"/>
          <w:szCs w:val="23"/>
        </w:rPr>
      </w:pPr>
    </w:p>
    <w:p w:rsidR="00B5403F" w:rsidRPr="00B5403F" w:rsidRDefault="00B5403F" w:rsidP="00EE5268">
      <w:pPr>
        <w:autoSpaceDE w:val="0"/>
        <w:autoSpaceDN w:val="0"/>
        <w:adjustRightInd w:val="0"/>
        <w:spacing w:after="0" w:line="240" w:lineRule="auto"/>
        <w:rPr>
          <w:rFonts w:ascii="Times New Roman" w:hAnsi="Times New Roman" w:cs="Times New Roman"/>
          <w:sz w:val="23"/>
          <w:szCs w:val="23"/>
        </w:rPr>
      </w:pPr>
    </w:p>
    <w:p w:rsidR="00B5403F" w:rsidRPr="00B5403F" w:rsidRDefault="00B5403F" w:rsidP="00EE5268">
      <w:pPr>
        <w:autoSpaceDE w:val="0"/>
        <w:autoSpaceDN w:val="0"/>
        <w:adjustRightInd w:val="0"/>
        <w:spacing w:after="0" w:line="240" w:lineRule="auto"/>
        <w:rPr>
          <w:rFonts w:ascii="Times New Roman" w:hAnsi="Times New Roman" w:cs="Times New Roman"/>
          <w:sz w:val="23"/>
          <w:szCs w:val="23"/>
        </w:rPr>
      </w:pPr>
    </w:p>
    <w:p w:rsidR="00B5403F" w:rsidRPr="00B5403F" w:rsidRDefault="00B5403F" w:rsidP="00EE5268">
      <w:pPr>
        <w:autoSpaceDE w:val="0"/>
        <w:autoSpaceDN w:val="0"/>
        <w:adjustRightInd w:val="0"/>
        <w:spacing w:after="0" w:line="240" w:lineRule="auto"/>
        <w:rPr>
          <w:rFonts w:ascii="Times New Roman" w:hAnsi="Times New Roman" w:cs="Times New Roman"/>
          <w:sz w:val="23"/>
          <w:szCs w:val="23"/>
        </w:rPr>
      </w:pPr>
    </w:p>
    <w:p w:rsidR="00B5403F" w:rsidRPr="00B5403F" w:rsidRDefault="00B5403F" w:rsidP="00EE5268">
      <w:pPr>
        <w:autoSpaceDE w:val="0"/>
        <w:autoSpaceDN w:val="0"/>
        <w:adjustRightInd w:val="0"/>
        <w:spacing w:after="0" w:line="240" w:lineRule="auto"/>
        <w:rPr>
          <w:rFonts w:ascii="Times New Roman" w:hAnsi="Times New Roman" w:cs="Times New Roman"/>
          <w:sz w:val="23"/>
          <w:szCs w:val="23"/>
        </w:rPr>
      </w:pPr>
    </w:p>
    <w:sectPr w:rsidR="00B5403F" w:rsidRPr="00B5403F">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CFC" w:rsidRDefault="00A71CFC" w:rsidP="00DA2ECE">
      <w:pPr>
        <w:spacing w:after="0" w:line="240" w:lineRule="auto"/>
      </w:pPr>
      <w:r>
        <w:separator/>
      </w:r>
    </w:p>
  </w:endnote>
  <w:endnote w:type="continuationSeparator" w:id="0">
    <w:p w:rsidR="00A71CFC" w:rsidRDefault="00A71CFC" w:rsidP="00DA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TSYB">
    <w:altName w:val="Arial Unicode MS"/>
    <w:panose1 w:val="00000000000000000000"/>
    <w:charset w:val="81"/>
    <w:family w:val="auto"/>
    <w:notTrueType/>
    <w:pitch w:val="default"/>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03F" w:rsidRDefault="00B5403F" w:rsidP="00B5403F">
    <w:pPr>
      <w:pStyle w:val="Footer"/>
      <w:jc w:val="center"/>
    </w:pPr>
  </w:p>
  <w:p w:rsidR="00B5403F" w:rsidRDefault="00B54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CFC" w:rsidRDefault="00A71CFC" w:rsidP="00DA2ECE">
      <w:pPr>
        <w:spacing w:after="0" w:line="240" w:lineRule="auto"/>
      </w:pPr>
      <w:r>
        <w:separator/>
      </w:r>
    </w:p>
  </w:footnote>
  <w:footnote w:type="continuationSeparator" w:id="0">
    <w:p w:rsidR="00A71CFC" w:rsidRDefault="00A71CFC" w:rsidP="00DA2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6A1D"/>
    <w:multiLevelType w:val="hybridMultilevel"/>
    <w:tmpl w:val="4BE4C640"/>
    <w:lvl w:ilvl="0" w:tplc="D74E6A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2E0BAD"/>
    <w:multiLevelType w:val="hybridMultilevel"/>
    <w:tmpl w:val="0C847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54FD3"/>
    <w:multiLevelType w:val="multilevel"/>
    <w:tmpl w:val="44E2E35C"/>
    <w:lvl w:ilvl="0">
      <w:start w:val="9"/>
      <w:numFmt w:val="decimal"/>
      <w:lvlText w:val="%1.0"/>
      <w:lvlJc w:val="left"/>
      <w:pPr>
        <w:ind w:left="797" w:hanging="360"/>
      </w:pPr>
      <w:rPr>
        <w:rFonts w:hint="default"/>
      </w:rPr>
    </w:lvl>
    <w:lvl w:ilvl="1">
      <w:start w:val="1"/>
      <w:numFmt w:val="decimal"/>
      <w:lvlText w:val="%1.%2"/>
      <w:lvlJc w:val="left"/>
      <w:pPr>
        <w:ind w:left="1517" w:hanging="360"/>
      </w:pPr>
      <w:rPr>
        <w:rFonts w:hint="default"/>
      </w:rPr>
    </w:lvl>
    <w:lvl w:ilvl="2">
      <w:start w:val="1"/>
      <w:numFmt w:val="decimal"/>
      <w:lvlText w:val="%1.%2.%3"/>
      <w:lvlJc w:val="left"/>
      <w:pPr>
        <w:ind w:left="2597" w:hanging="720"/>
      </w:pPr>
      <w:rPr>
        <w:rFonts w:hint="default"/>
      </w:rPr>
    </w:lvl>
    <w:lvl w:ilvl="3">
      <w:start w:val="1"/>
      <w:numFmt w:val="decimal"/>
      <w:lvlText w:val="%1.%2.%3.%4"/>
      <w:lvlJc w:val="left"/>
      <w:pPr>
        <w:ind w:left="3317" w:hanging="720"/>
      </w:pPr>
      <w:rPr>
        <w:rFonts w:hint="default"/>
      </w:rPr>
    </w:lvl>
    <w:lvl w:ilvl="4">
      <w:start w:val="1"/>
      <w:numFmt w:val="decimal"/>
      <w:lvlText w:val="%1.%2.%3.%4.%5"/>
      <w:lvlJc w:val="left"/>
      <w:pPr>
        <w:ind w:left="4037" w:hanging="720"/>
      </w:pPr>
      <w:rPr>
        <w:rFonts w:hint="default"/>
      </w:rPr>
    </w:lvl>
    <w:lvl w:ilvl="5">
      <w:start w:val="1"/>
      <w:numFmt w:val="decimal"/>
      <w:lvlText w:val="%1.%2.%3.%4.%5.%6"/>
      <w:lvlJc w:val="left"/>
      <w:pPr>
        <w:ind w:left="5117" w:hanging="1080"/>
      </w:pPr>
      <w:rPr>
        <w:rFonts w:hint="default"/>
      </w:rPr>
    </w:lvl>
    <w:lvl w:ilvl="6">
      <w:start w:val="1"/>
      <w:numFmt w:val="decimal"/>
      <w:lvlText w:val="%1.%2.%3.%4.%5.%6.%7"/>
      <w:lvlJc w:val="left"/>
      <w:pPr>
        <w:ind w:left="5837" w:hanging="1080"/>
      </w:pPr>
      <w:rPr>
        <w:rFonts w:hint="default"/>
      </w:rPr>
    </w:lvl>
    <w:lvl w:ilvl="7">
      <w:start w:val="1"/>
      <w:numFmt w:val="decimal"/>
      <w:lvlText w:val="%1.%2.%3.%4.%5.%6.%7.%8"/>
      <w:lvlJc w:val="left"/>
      <w:pPr>
        <w:ind w:left="6917" w:hanging="1440"/>
      </w:pPr>
      <w:rPr>
        <w:rFonts w:hint="default"/>
      </w:rPr>
    </w:lvl>
    <w:lvl w:ilvl="8">
      <w:start w:val="1"/>
      <w:numFmt w:val="decimal"/>
      <w:lvlText w:val="%1.%2.%3.%4.%5.%6.%7.%8.%9"/>
      <w:lvlJc w:val="left"/>
      <w:pPr>
        <w:ind w:left="7637" w:hanging="1440"/>
      </w:pPr>
      <w:rPr>
        <w:rFonts w:hint="default"/>
      </w:rPr>
    </w:lvl>
  </w:abstractNum>
  <w:abstractNum w:abstractNumId="3">
    <w:nsid w:val="20FA44D7"/>
    <w:multiLevelType w:val="hybridMultilevel"/>
    <w:tmpl w:val="A1E68494"/>
    <w:lvl w:ilvl="0" w:tplc="7ED05030">
      <w:start w:val="4"/>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5E263D"/>
    <w:multiLevelType w:val="multilevel"/>
    <w:tmpl w:val="3D0420AA"/>
    <w:lvl w:ilvl="0">
      <w:start w:val="3"/>
      <w:numFmt w:val="decimal"/>
      <w:lvlText w:val="%1.0"/>
      <w:lvlJc w:val="left"/>
      <w:pPr>
        <w:ind w:left="437" w:hanging="360"/>
      </w:pPr>
      <w:rPr>
        <w:rFonts w:hint="default"/>
      </w:rPr>
    </w:lvl>
    <w:lvl w:ilvl="1">
      <w:start w:val="1"/>
      <w:numFmt w:val="decimal"/>
      <w:lvlText w:val="%1.%2"/>
      <w:lvlJc w:val="left"/>
      <w:pPr>
        <w:ind w:left="1157" w:hanging="360"/>
      </w:pPr>
      <w:rPr>
        <w:rFonts w:hint="default"/>
      </w:rPr>
    </w:lvl>
    <w:lvl w:ilvl="2">
      <w:start w:val="1"/>
      <w:numFmt w:val="decimal"/>
      <w:lvlText w:val="%1.%2.%3"/>
      <w:lvlJc w:val="left"/>
      <w:pPr>
        <w:ind w:left="2237" w:hanging="720"/>
      </w:pPr>
      <w:rPr>
        <w:rFonts w:hint="default"/>
      </w:rPr>
    </w:lvl>
    <w:lvl w:ilvl="3">
      <w:start w:val="1"/>
      <w:numFmt w:val="decimal"/>
      <w:lvlText w:val="%1.%2.%3.%4"/>
      <w:lvlJc w:val="left"/>
      <w:pPr>
        <w:ind w:left="2957" w:hanging="720"/>
      </w:pPr>
      <w:rPr>
        <w:rFonts w:hint="default"/>
      </w:rPr>
    </w:lvl>
    <w:lvl w:ilvl="4">
      <w:start w:val="1"/>
      <w:numFmt w:val="decimal"/>
      <w:lvlText w:val="%1.%2.%3.%4.%5"/>
      <w:lvlJc w:val="left"/>
      <w:pPr>
        <w:ind w:left="4037" w:hanging="1080"/>
      </w:pPr>
      <w:rPr>
        <w:rFonts w:hint="default"/>
      </w:rPr>
    </w:lvl>
    <w:lvl w:ilvl="5">
      <w:start w:val="1"/>
      <w:numFmt w:val="decimal"/>
      <w:lvlText w:val="%1.%2.%3.%4.%5.%6"/>
      <w:lvlJc w:val="left"/>
      <w:pPr>
        <w:ind w:left="4757" w:hanging="1080"/>
      </w:pPr>
      <w:rPr>
        <w:rFonts w:hint="default"/>
      </w:rPr>
    </w:lvl>
    <w:lvl w:ilvl="6">
      <w:start w:val="1"/>
      <w:numFmt w:val="decimal"/>
      <w:lvlText w:val="%1.%2.%3.%4.%5.%6.%7"/>
      <w:lvlJc w:val="left"/>
      <w:pPr>
        <w:ind w:left="5837" w:hanging="144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637" w:hanging="1800"/>
      </w:pPr>
      <w:rPr>
        <w:rFonts w:hint="default"/>
      </w:rPr>
    </w:lvl>
  </w:abstractNum>
  <w:abstractNum w:abstractNumId="5">
    <w:nsid w:val="2F1A3A21"/>
    <w:multiLevelType w:val="multilevel"/>
    <w:tmpl w:val="A144469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
    <w:nsid w:val="443A3825"/>
    <w:multiLevelType w:val="hybridMultilevel"/>
    <w:tmpl w:val="D72AF5B4"/>
    <w:lvl w:ilvl="0" w:tplc="936C32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FEF112A"/>
    <w:multiLevelType w:val="hybridMultilevel"/>
    <w:tmpl w:val="04FC7116"/>
    <w:lvl w:ilvl="0" w:tplc="5086B59E">
      <w:start w:val="9"/>
      <w:numFmt w:val="decimal"/>
      <w:lvlText w:val="%1."/>
      <w:lvlJc w:val="left"/>
      <w:pPr>
        <w:ind w:left="437"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8">
    <w:nsid w:val="600D140A"/>
    <w:multiLevelType w:val="multilevel"/>
    <w:tmpl w:val="F572BFAC"/>
    <w:lvl w:ilvl="0">
      <w:start w:val="2"/>
      <w:numFmt w:val="decimal"/>
      <w:lvlText w:val="%1.0"/>
      <w:lvlJc w:val="left"/>
      <w:pPr>
        <w:ind w:left="395" w:hanging="375"/>
      </w:pPr>
      <w:rPr>
        <w:rFonts w:hint="default"/>
      </w:rPr>
    </w:lvl>
    <w:lvl w:ilvl="1">
      <w:start w:val="1"/>
      <w:numFmt w:val="decimal"/>
      <w:lvlText w:val="%1.%2"/>
      <w:lvlJc w:val="left"/>
      <w:pPr>
        <w:ind w:left="1115" w:hanging="375"/>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3260"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0" w:hanging="1440"/>
      </w:pPr>
      <w:rPr>
        <w:rFonts w:hint="default"/>
      </w:rPr>
    </w:lvl>
    <w:lvl w:ilvl="7">
      <w:start w:val="1"/>
      <w:numFmt w:val="decimal"/>
      <w:lvlText w:val="%1.%2.%3.%4.%5.%6.%7.%8"/>
      <w:lvlJc w:val="left"/>
      <w:pPr>
        <w:ind w:left="6860" w:hanging="1800"/>
      </w:pPr>
      <w:rPr>
        <w:rFonts w:hint="default"/>
      </w:rPr>
    </w:lvl>
    <w:lvl w:ilvl="8">
      <w:start w:val="1"/>
      <w:numFmt w:val="decimal"/>
      <w:lvlText w:val="%1.%2.%3.%4.%5.%6.%7.%8.%9"/>
      <w:lvlJc w:val="left"/>
      <w:pPr>
        <w:ind w:left="7940" w:hanging="2160"/>
      </w:pPr>
      <w:rPr>
        <w:rFonts w:hint="default"/>
      </w:rPr>
    </w:lvl>
  </w:abstractNum>
  <w:abstractNum w:abstractNumId="9">
    <w:nsid w:val="614F4E1E"/>
    <w:multiLevelType w:val="multilevel"/>
    <w:tmpl w:val="03B0C31C"/>
    <w:lvl w:ilvl="0">
      <w:start w:val="1"/>
      <w:numFmt w:val="decimal"/>
      <w:lvlText w:val="%1."/>
      <w:lvlJc w:val="left"/>
      <w:pPr>
        <w:ind w:left="36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637F58CB"/>
    <w:multiLevelType w:val="multilevel"/>
    <w:tmpl w:val="5A222722"/>
    <w:lvl w:ilvl="0">
      <w:start w:val="7"/>
      <w:numFmt w:val="decimal"/>
      <w:lvlText w:val="%1.0"/>
      <w:lvlJc w:val="left"/>
      <w:pPr>
        <w:ind w:left="437" w:hanging="360"/>
      </w:pPr>
      <w:rPr>
        <w:rFonts w:hint="default"/>
      </w:rPr>
    </w:lvl>
    <w:lvl w:ilvl="1">
      <w:start w:val="1"/>
      <w:numFmt w:val="decimal"/>
      <w:lvlText w:val="%1.%2"/>
      <w:lvlJc w:val="left"/>
      <w:pPr>
        <w:ind w:left="1157" w:hanging="360"/>
      </w:pPr>
      <w:rPr>
        <w:rFonts w:hint="default"/>
      </w:rPr>
    </w:lvl>
    <w:lvl w:ilvl="2">
      <w:start w:val="1"/>
      <w:numFmt w:val="decimal"/>
      <w:lvlText w:val="%1.%2.%3"/>
      <w:lvlJc w:val="left"/>
      <w:pPr>
        <w:ind w:left="2237" w:hanging="720"/>
      </w:pPr>
      <w:rPr>
        <w:rFonts w:hint="default"/>
      </w:rPr>
    </w:lvl>
    <w:lvl w:ilvl="3">
      <w:start w:val="1"/>
      <w:numFmt w:val="decimal"/>
      <w:lvlText w:val="%1.%2.%3.%4"/>
      <w:lvlJc w:val="left"/>
      <w:pPr>
        <w:ind w:left="2957" w:hanging="720"/>
      </w:pPr>
      <w:rPr>
        <w:rFonts w:hint="default"/>
      </w:rPr>
    </w:lvl>
    <w:lvl w:ilvl="4">
      <w:start w:val="1"/>
      <w:numFmt w:val="decimal"/>
      <w:lvlText w:val="%1.%2.%3.%4.%5"/>
      <w:lvlJc w:val="left"/>
      <w:pPr>
        <w:ind w:left="4037" w:hanging="1080"/>
      </w:pPr>
      <w:rPr>
        <w:rFonts w:hint="default"/>
      </w:rPr>
    </w:lvl>
    <w:lvl w:ilvl="5">
      <w:start w:val="1"/>
      <w:numFmt w:val="decimal"/>
      <w:lvlText w:val="%1.%2.%3.%4.%5.%6"/>
      <w:lvlJc w:val="left"/>
      <w:pPr>
        <w:ind w:left="4757" w:hanging="1080"/>
      </w:pPr>
      <w:rPr>
        <w:rFonts w:hint="default"/>
      </w:rPr>
    </w:lvl>
    <w:lvl w:ilvl="6">
      <w:start w:val="1"/>
      <w:numFmt w:val="decimal"/>
      <w:lvlText w:val="%1.%2.%3.%4.%5.%6.%7"/>
      <w:lvlJc w:val="left"/>
      <w:pPr>
        <w:ind w:left="5837" w:hanging="144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637" w:hanging="1800"/>
      </w:pPr>
      <w:rPr>
        <w:rFonts w:hint="default"/>
      </w:rPr>
    </w:lvl>
  </w:abstractNum>
  <w:abstractNum w:abstractNumId="11">
    <w:nsid w:val="67753B74"/>
    <w:multiLevelType w:val="multilevel"/>
    <w:tmpl w:val="0E9CE82E"/>
    <w:lvl w:ilvl="0">
      <w:start w:val="4"/>
      <w:numFmt w:val="decimal"/>
      <w:lvlText w:val="%1."/>
      <w:lvlJc w:val="left"/>
      <w:pPr>
        <w:ind w:left="362" w:hanging="360"/>
      </w:pPr>
      <w:rPr>
        <w:rFonts w:hint="default"/>
      </w:rPr>
    </w:lvl>
    <w:lvl w:ilvl="1">
      <w:start w:val="2"/>
      <w:numFmt w:val="decimal"/>
      <w:isLgl/>
      <w:lvlText w:val="%1.%2"/>
      <w:lvlJc w:val="left"/>
      <w:pPr>
        <w:ind w:left="362" w:hanging="360"/>
      </w:pPr>
      <w:rPr>
        <w:rFonts w:eastAsia="Calibri" w:hint="default"/>
        <w:b/>
      </w:rPr>
    </w:lvl>
    <w:lvl w:ilvl="2">
      <w:start w:val="1"/>
      <w:numFmt w:val="decimal"/>
      <w:isLgl/>
      <w:lvlText w:val="%1.%2.%3"/>
      <w:lvlJc w:val="left"/>
      <w:pPr>
        <w:ind w:left="722" w:hanging="720"/>
      </w:pPr>
      <w:rPr>
        <w:rFonts w:eastAsia="Calibri" w:hint="default"/>
        <w:b/>
      </w:rPr>
    </w:lvl>
    <w:lvl w:ilvl="3">
      <w:start w:val="1"/>
      <w:numFmt w:val="decimal"/>
      <w:isLgl/>
      <w:lvlText w:val="%1.%2.%3.%4"/>
      <w:lvlJc w:val="left"/>
      <w:pPr>
        <w:ind w:left="722" w:hanging="720"/>
      </w:pPr>
      <w:rPr>
        <w:rFonts w:eastAsia="Calibri" w:hint="default"/>
        <w:b/>
      </w:rPr>
    </w:lvl>
    <w:lvl w:ilvl="4">
      <w:start w:val="1"/>
      <w:numFmt w:val="decimal"/>
      <w:isLgl/>
      <w:lvlText w:val="%1.%2.%3.%4.%5"/>
      <w:lvlJc w:val="left"/>
      <w:pPr>
        <w:ind w:left="1082" w:hanging="1080"/>
      </w:pPr>
      <w:rPr>
        <w:rFonts w:eastAsia="Calibri" w:hint="default"/>
        <w:b/>
      </w:rPr>
    </w:lvl>
    <w:lvl w:ilvl="5">
      <w:start w:val="1"/>
      <w:numFmt w:val="decimal"/>
      <w:isLgl/>
      <w:lvlText w:val="%1.%2.%3.%4.%5.%6"/>
      <w:lvlJc w:val="left"/>
      <w:pPr>
        <w:ind w:left="1082" w:hanging="1080"/>
      </w:pPr>
      <w:rPr>
        <w:rFonts w:eastAsia="Calibri" w:hint="default"/>
        <w:b/>
      </w:rPr>
    </w:lvl>
    <w:lvl w:ilvl="6">
      <w:start w:val="1"/>
      <w:numFmt w:val="decimal"/>
      <w:isLgl/>
      <w:lvlText w:val="%1.%2.%3.%4.%5.%6.%7"/>
      <w:lvlJc w:val="left"/>
      <w:pPr>
        <w:ind w:left="1442" w:hanging="1440"/>
      </w:pPr>
      <w:rPr>
        <w:rFonts w:eastAsia="Calibri" w:hint="default"/>
        <w:b/>
      </w:rPr>
    </w:lvl>
    <w:lvl w:ilvl="7">
      <w:start w:val="1"/>
      <w:numFmt w:val="decimal"/>
      <w:isLgl/>
      <w:lvlText w:val="%1.%2.%3.%4.%5.%6.%7.%8"/>
      <w:lvlJc w:val="left"/>
      <w:pPr>
        <w:ind w:left="1442" w:hanging="1440"/>
      </w:pPr>
      <w:rPr>
        <w:rFonts w:eastAsia="Calibri" w:hint="default"/>
        <w:b/>
      </w:rPr>
    </w:lvl>
    <w:lvl w:ilvl="8">
      <w:start w:val="1"/>
      <w:numFmt w:val="decimal"/>
      <w:isLgl/>
      <w:lvlText w:val="%1.%2.%3.%4.%5.%6.%7.%8.%9"/>
      <w:lvlJc w:val="left"/>
      <w:pPr>
        <w:ind w:left="1802" w:hanging="1800"/>
      </w:pPr>
      <w:rPr>
        <w:rFonts w:eastAsia="Calibri" w:hint="default"/>
        <w:b/>
      </w:rPr>
    </w:lvl>
  </w:abstractNum>
  <w:abstractNum w:abstractNumId="12">
    <w:nsid w:val="6AF61F63"/>
    <w:multiLevelType w:val="multilevel"/>
    <w:tmpl w:val="BA3C34B0"/>
    <w:lvl w:ilvl="0">
      <w:start w:val="2"/>
      <w:numFmt w:val="decimal"/>
      <w:lvlText w:val="%1"/>
      <w:lvlJc w:val="left"/>
      <w:pPr>
        <w:ind w:left="360" w:hanging="360"/>
      </w:pPr>
      <w:rPr>
        <w:rFonts w:hint="default"/>
      </w:rPr>
    </w:lvl>
    <w:lvl w:ilvl="1">
      <w:start w:val="3"/>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13">
    <w:nsid w:val="6E3D69C8"/>
    <w:multiLevelType w:val="hybridMultilevel"/>
    <w:tmpl w:val="EB082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2DE6CE0"/>
    <w:multiLevelType w:val="multilevel"/>
    <w:tmpl w:val="31F620F8"/>
    <w:lvl w:ilvl="0">
      <w:start w:val="2"/>
      <w:numFmt w:val="decimal"/>
      <w:lvlText w:val="%1"/>
      <w:lvlJc w:val="left"/>
      <w:pPr>
        <w:ind w:left="360" w:hanging="360"/>
      </w:pPr>
      <w:rPr>
        <w:rFonts w:eastAsia="Calibri" w:hint="default"/>
        <w:b/>
      </w:rPr>
    </w:lvl>
    <w:lvl w:ilvl="1">
      <w:start w:val="5"/>
      <w:numFmt w:val="decimal"/>
      <w:lvlText w:val="%1.%2"/>
      <w:lvlJc w:val="left"/>
      <w:pPr>
        <w:ind w:left="740" w:hanging="360"/>
      </w:pPr>
      <w:rPr>
        <w:rFonts w:eastAsia="Calibri" w:hint="default"/>
        <w:b/>
      </w:rPr>
    </w:lvl>
    <w:lvl w:ilvl="2">
      <w:start w:val="1"/>
      <w:numFmt w:val="decimal"/>
      <w:lvlText w:val="%1.%2.%3"/>
      <w:lvlJc w:val="left"/>
      <w:pPr>
        <w:ind w:left="1480" w:hanging="720"/>
      </w:pPr>
      <w:rPr>
        <w:rFonts w:eastAsia="Calibri" w:hint="default"/>
        <w:b/>
      </w:rPr>
    </w:lvl>
    <w:lvl w:ilvl="3">
      <w:start w:val="1"/>
      <w:numFmt w:val="decimal"/>
      <w:lvlText w:val="%1.%2.%3.%4"/>
      <w:lvlJc w:val="left"/>
      <w:pPr>
        <w:ind w:left="1860" w:hanging="720"/>
      </w:pPr>
      <w:rPr>
        <w:rFonts w:eastAsia="Calibri" w:hint="default"/>
        <w:b/>
      </w:rPr>
    </w:lvl>
    <w:lvl w:ilvl="4">
      <w:start w:val="1"/>
      <w:numFmt w:val="decimal"/>
      <w:lvlText w:val="%1.%2.%3.%4.%5"/>
      <w:lvlJc w:val="left"/>
      <w:pPr>
        <w:ind w:left="2600" w:hanging="1080"/>
      </w:pPr>
      <w:rPr>
        <w:rFonts w:eastAsia="Calibri" w:hint="default"/>
        <w:b/>
      </w:rPr>
    </w:lvl>
    <w:lvl w:ilvl="5">
      <w:start w:val="1"/>
      <w:numFmt w:val="decimal"/>
      <w:lvlText w:val="%1.%2.%3.%4.%5.%6"/>
      <w:lvlJc w:val="left"/>
      <w:pPr>
        <w:ind w:left="2980" w:hanging="1080"/>
      </w:pPr>
      <w:rPr>
        <w:rFonts w:eastAsia="Calibri" w:hint="default"/>
        <w:b/>
      </w:rPr>
    </w:lvl>
    <w:lvl w:ilvl="6">
      <w:start w:val="1"/>
      <w:numFmt w:val="decimal"/>
      <w:lvlText w:val="%1.%2.%3.%4.%5.%6.%7"/>
      <w:lvlJc w:val="left"/>
      <w:pPr>
        <w:ind w:left="3720" w:hanging="1440"/>
      </w:pPr>
      <w:rPr>
        <w:rFonts w:eastAsia="Calibri" w:hint="default"/>
        <w:b/>
      </w:rPr>
    </w:lvl>
    <w:lvl w:ilvl="7">
      <w:start w:val="1"/>
      <w:numFmt w:val="decimal"/>
      <w:lvlText w:val="%1.%2.%3.%4.%5.%6.%7.%8"/>
      <w:lvlJc w:val="left"/>
      <w:pPr>
        <w:ind w:left="4100" w:hanging="1440"/>
      </w:pPr>
      <w:rPr>
        <w:rFonts w:eastAsia="Calibri" w:hint="default"/>
        <w:b/>
      </w:rPr>
    </w:lvl>
    <w:lvl w:ilvl="8">
      <w:start w:val="1"/>
      <w:numFmt w:val="decimal"/>
      <w:lvlText w:val="%1.%2.%3.%4.%5.%6.%7.%8.%9"/>
      <w:lvlJc w:val="left"/>
      <w:pPr>
        <w:ind w:left="4840" w:hanging="1800"/>
      </w:pPr>
      <w:rPr>
        <w:rFonts w:eastAsia="Calibri" w:hint="default"/>
        <w:b/>
      </w:rPr>
    </w:lvl>
  </w:abstractNum>
  <w:abstractNum w:abstractNumId="15">
    <w:nsid w:val="72DE7B5B"/>
    <w:multiLevelType w:val="hybridMultilevel"/>
    <w:tmpl w:val="F6DACEE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717A13"/>
    <w:multiLevelType w:val="multilevel"/>
    <w:tmpl w:val="1C10E66C"/>
    <w:lvl w:ilvl="0">
      <w:start w:val="2"/>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num w:numId="1">
    <w:abstractNumId w:val="1"/>
  </w:num>
  <w:num w:numId="2">
    <w:abstractNumId w:val="9"/>
  </w:num>
  <w:num w:numId="3">
    <w:abstractNumId w:val="13"/>
  </w:num>
  <w:num w:numId="4">
    <w:abstractNumId w:val="0"/>
  </w:num>
  <w:num w:numId="5">
    <w:abstractNumId w:val="6"/>
  </w:num>
  <w:num w:numId="6">
    <w:abstractNumId w:val="4"/>
  </w:num>
  <w:num w:numId="7">
    <w:abstractNumId w:val="5"/>
  </w:num>
  <w:num w:numId="8">
    <w:abstractNumId w:val="10"/>
  </w:num>
  <w:num w:numId="9">
    <w:abstractNumId w:val="8"/>
  </w:num>
  <w:num w:numId="10">
    <w:abstractNumId w:val="7"/>
  </w:num>
  <w:num w:numId="11">
    <w:abstractNumId w:val="2"/>
  </w:num>
  <w:num w:numId="12">
    <w:abstractNumId w:val="16"/>
  </w:num>
  <w:num w:numId="13">
    <w:abstractNumId w:val="12"/>
  </w:num>
  <w:num w:numId="14">
    <w:abstractNumId w:val="14"/>
  </w:num>
  <w:num w:numId="15">
    <w:abstractNumId w:val="11"/>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AF"/>
    <w:rsid w:val="002071AF"/>
    <w:rsid w:val="007A7983"/>
    <w:rsid w:val="0085061F"/>
    <w:rsid w:val="009A21C2"/>
    <w:rsid w:val="00A71CFC"/>
    <w:rsid w:val="00AE148B"/>
    <w:rsid w:val="00B5403F"/>
    <w:rsid w:val="00DA2ECE"/>
    <w:rsid w:val="00E62B53"/>
    <w:rsid w:val="00EE5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403F"/>
    <w:pPr>
      <w:keepNext/>
      <w:keepLines/>
      <w:spacing w:before="240" w:after="0" w:line="259" w:lineRule="auto"/>
      <w:outlineLvl w:val="0"/>
    </w:pPr>
    <w:rPr>
      <w:rFonts w:ascii="Calibri Light" w:eastAsia="MS Gothic" w:hAnsi="Calibri Light" w:cs="Times New Roman"/>
      <w:color w:val="2E74B5"/>
      <w:sz w:val="32"/>
      <w:szCs w:val="3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71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07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1AF"/>
    <w:rPr>
      <w:rFonts w:ascii="Tahoma" w:hAnsi="Tahoma" w:cs="Tahoma"/>
      <w:sz w:val="16"/>
      <w:szCs w:val="16"/>
    </w:rPr>
  </w:style>
  <w:style w:type="paragraph" w:styleId="Header">
    <w:name w:val="header"/>
    <w:basedOn w:val="Normal"/>
    <w:link w:val="HeaderChar"/>
    <w:uiPriority w:val="99"/>
    <w:unhideWhenUsed/>
    <w:rsid w:val="00DA2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ECE"/>
  </w:style>
  <w:style w:type="paragraph" w:styleId="Footer">
    <w:name w:val="footer"/>
    <w:basedOn w:val="Normal"/>
    <w:link w:val="FooterChar"/>
    <w:uiPriority w:val="99"/>
    <w:unhideWhenUsed/>
    <w:rsid w:val="00DA2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ECE"/>
  </w:style>
  <w:style w:type="paragraph" w:styleId="ListParagraph">
    <w:name w:val="List Paragraph"/>
    <w:basedOn w:val="Normal"/>
    <w:uiPriority w:val="34"/>
    <w:qFormat/>
    <w:rsid w:val="00EE5268"/>
    <w:pPr>
      <w:ind w:left="720"/>
      <w:contextualSpacing/>
    </w:pPr>
  </w:style>
  <w:style w:type="character" w:customStyle="1" w:styleId="Heading1Char">
    <w:name w:val="Heading 1 Char"/>
    <w:basedOn w:val="DefaultParagraphFont"/>
    <w:link w:val="Heading1"/>
    <w:uiPriority w:val="9"/>
    <w:rsid w:val="00B5403F"/>
    <w:rPr>
      <w:rFonts w:ascii="Calibri Light" w:eastAsia="MS Gothic" w:hAnsi="Calibri Light" w:cs="Times New Roman"/>
      <w:color w:val="2E74B5"/>
      <w:sz w:val="32"/>
      <w:szCs w:val="32"/>
      <w:lang w:val="en-GB"/>
    </w:rPr>
  </w:style>
  <w:style w:type="numbering" w:customStyle="1" w:styleId="NoList1">
    <w:name w:val="No List1"/>
    <w:next w:val="NoList"/>
    <w:uiPriority w:val="99"/>
    <w:semiHidden/>
    <w:unhideWhenUsed/>
    <w:rsid w:val="00B5403F"/>
  </w:style>
  <w:style w:type="character" w:styleId="Strong">
    <w:name w:val="Strong"/>
    <w:uiPriority w:val="22"/>
    <w:qFormat/>
    <w:rsid w:val="00B5403F"/>
    <w:rPr>
      <w:b/>
      <w:bCs/>
    </w:rPr>
  </w:style>
  <w:style w:type="paragraph" w:customStyle="1" w:styleId="EndNoteBibliographyTitle">
    <w:name w:val="EndNote Bibliography Title"/>
    <w:basedOn w:val="Normal"/>
    <w:link w:val="EndNoteBibliographyTitleChar"/>
    <w:rsid w:val="00B5403F"/>
    <w:pPr>
      <w:spacing w:after="0" w:line="259" w:lineRule="auto"/>
      <w:jc w:val="center"/>
    </w:pPr>
    <w:rPr>
      <w:rFonts w:ascii="Calibri" w:eastAsia="Calibri" w:hAnsi="Calibri" w:cs="Times New Roman"/>
      <w:noProof/>
    </w:rPr>
  </w:style>
  <w:style w:type="character" w:customStyle="1" w:styleId="EndNoteBibliographyTitleChar">
    <w:name w:val="EndNote Bibliography Title Char"/>
    <w:link w:val="EndNoteBibliographyTitle"/>
    <w:rsid w:val="00B5403F"/>
    <w:rPr>
      <w:rFonts w:ascii="Calibri" w:eastAsia="Calibri" w:hAnsi="Calibri" w:cs="Times New Roman"/>
      <w:noProof/>
    </w:rPr>
  </w:style>
  <w:style w:type="paragraph" w:customStyle="1" w:styleId="EndNoteBibliography">
    <w:name w:val="EndNote Bibliography"/>
    <w:basedOn w:val="Normal"/>
    <w:link w:val="EndNoteBibliographyChar"/>
    <w:rsid w:val="00B5403F"/>
    <w:pPr>
      <w:spacing w:after="160" w:line="240" w:lineRule="auto"/>
      <w:jc w:val="both"/>
    </w:pPr>
    <w:rPr>
      <w:rFonts w:ascii="Calibri" w:eastAsia="Calibri" w:hAnsi="Calibri" w:cs="Times New Roman"/>
      <w:noProof/>
    </w:rPr>
  </w:style>
  <w:style w:type="character" w:customStyle="1" w:styleId="EndNoteBibliographyChar">
    <w:name w:val="EndNote Bibliography Char"/>
    <w:link w:val="EndNoteBibliography"/>
    <w:rsid w:val="00B5403F"/>
    <w:rPr>
      <w:rFonts w:ascii="Calibri" w:eastAsia="Calibri" w:hAnsi="Calibri" w:cs="Times New Roman"/>
      <w:noProof/>
    </w:rPr>
  </w:style>
  <w:style w:type="character" w:customStyle="1" w:styleId="apple-converted-space">
    <w:name w:val="apple-converted-space"/>
    <w:basedOn w:val="DefaultParagraphFont"/>
    <w:rsid w:val="00B5403F"/>
  </w:style>
  <w:style w:type="character" w:styleId="Hyperlink">
    <w:name w:val="Hyperlink"/>
    <w:uiPriority w:val="99"/>
    <w:unhideWhenUsed/>
    <w:rsid w:val="00B5403F"/>
    <w:rPr>
      <w:color w:val="0563C1"/>
      <w:u w:val="single"/>
    </w:rPr>
  </w:style>
  <w:style w:type="character" w:customStyle="1" w:styleId="hiddensuggestion">
    <w:name w:val="hiddensuggestion"/>
    <w:basedOn w:val="DefaultParagraphFont"/>
    <w:rsid w:val="00B5403F"/>
  </w:style>
  <w:style w:type="table" w:styleId="TableGrid">
    <w:name w:val="Table Grid"/>
    <w:basedOn w:val="TableNormal"/>
    <w:uiPriority w:val="39"/>
    <w:rsid w:val="00B5403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40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uiPriority w:val="99"/>
    <w:semiHidden/>
    <w:unhideWhenUsed/>
    <w:rsid w:val="00B5403F"/>
    <w:rPr>
      <w:sz w:val="18"/>
      <w:szCs w:val="18"/>
    </w:rPr>
  </w:style>
  <w:style w:type="paragraph" w:styleId="CommentText">
    <w:name w:val="annotation text"/>
    <w:basedOn w:val="Normal"/>
    <w:link w:val="CommentTextChar"/>
    <w:uiPriority w:val="99"/>
    <w:semiHidden/>
    <w:unhideWhenUsed/>
    <w:rsid w:val="00B5403F"/>
    <w:pPr>
      <w:spacing w:after="160" w:line="240" w:lineRule="auto"/>
    </w:pPr>
    <w:rPr>
      <w:rFonts w:ascii="Calibri" w:eastAsia="Calibri" w:hAnsi="Calibri" w:cs="Times New Roman"/>
      <w:sz w:val="24"/>
      <w:szCs w:val="24"/>
      <w:lang w:val="en-GB"/>
    </w:rPr>
  </w:style>
  <w:style w:type="character" w:customStyle="1" w:styleId="CommentTextChar">
    <w:name w:val="Comment Text Char"/>
    <w:basedOn w:val="DefaultParagraphFont"/>
    <w:link w:val="CommentText"/>
    <w:uiPriority w:val="99"/>
    <w:semiHidden/>
    <w:rsid w:val="00B5403F"/>
    <w:rPr>
      <w:rFonts w:ascii="Calibri" w:eastAsia="Calibri" w:hAnsi="Calibri"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B5403F"/>
    <w:rPr>
      <w:b/>
      <w:bCs/>
      <w:sz w:val="20"/>
      <w:szCs w:val="20"/>
    </w:rPr>
  </w:style>
  <w:style w:type="character" w:customStyle="1" w:styleId="CommentSubjectChar">
    <w:name w:val="Comment Subject Char"/>
    <w:basedOn w:val="CommentTextChar"/>
    <w:link w:val="CommentSubject"/>
    <w:uiPriority w:val="99"/>
    <w:semiHidden/>
    <w:rsid w:val="00B5403F"/>
    <w:rPr>
      <w:rFonts w:ascii="Calibri" w:eastAsia="Calibri" w:hAnsi="Calibri" w:cs="Times New Roman"/>
      <w:b/>
      <w:bCs/>
      <w:sz w:val="20"/>
      <w:szCs w:val="20"/>
      <w:lang w:val="en-GB"/>
    </w:rPr>
  </w:style>
  <w:style w:type="character" w:styleId="Emphasis">
    <w:name w:val="Emphasis"/>
    <w:uiPriority w:val="20"/>
    <w:qFormat/>
    <w:rsid w:val="00B540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403F"/>
    <w:pPr>
      <w:keepNext/>
      <w:keepLines/>
      <w:spacing w:before="240" w:after="0" w:line="259" w:lineRule="auto"/>
      <w:outlineLvl w:val="0"/>
    </w:pPr>
    <w:rPr>
      <w:rFonts w:ascii="Calibri Light" w:eastAsia="MS Gothic" w:hAnsi="Calibri Light" w:cs="Times New Roman"/>
      <w:color w:val="2E74B5"/>
      <w:sz w:val="32"/>
      <w:szCs w:val="3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71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07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1AF"/>
    <w:rPr>
      <w:rFonts w:ascii="Tahoma" w:hAnsi="Tahoma" w:cs="Tahoma"/>
      <w:sz w:val="16"/>
      <w:szCs w:val="16"/>
    </w:rPr>
  </w:style>
  <w:style w:type="paragraph" w:styleId="Header">
    <w:name w:val="header"/>
    <w:basedOn w:val="Normal"/>
    <w:link w:val="HeaderChar"/>
    <w:uiPriority w:val="99"/>
    <w:unhideWhenUsed/>
    <w:rsid w:val="00DA2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ECE"/>
  </w:style>
  <w:style w:type="paragraph" w:styleId="Footer">
    <w:name w:val="footer"/>
    <w:basedOn w:val="Normal"/>
    <w:link w:val="FooterChar"/>
    <w:uiPriority w:val="99"/>
    <w:unhideWhenUsed/>
    <w:rsid w:val="00DA2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ECE"/>
  </w:style>
  <w:style w:type="paragraph" w:styleId="ListParagraph">
    <w:name w:val="List Paragraph"/>
    <w:basedOn w:val="Normal"/>
    <w:uiPriority w:val="34"/>
    <w:qFormat/>
    <w:rsid w:val="00EE5268"/>
    <w:pPr>
      <w:ind w:left="720"/>
      <w:contextualSpacing/>
    </w:pPr>
  </w:style>
  <w:style w:type="character" w:customStyle="1" w:styleId="Heading1Char">
    <w:name w:val="Heading 1 Char"/>
    <w:basedOn w:val="DefaultParagraphFont"/>
    <w:link w:val="Heading1"/>
    <w:uiPriority w:val="9"/>
    <w:rsid w:val="00B5403F"/>
    <w:rPr>
      <w:rFonts w:ascii="Calibri Light" w:eastAsia="MS Gothic" w:hAnsi="Calibri Light" w:cs="Times New Roman"/>
      <w:color w:val="2E74B5"/>
      <w:sz w:val="32"/>
      <w:szCs w:val="32"/>
      <w:lang w:val="en-GB"/>
    </w:rPr>
  </w:style>
  <w:style w:type="numbering" w:customStyle="1" w:styleId="NoList1">
    <w:name w:val="No List1"/>
    <w:next w:val="NoList"/>
    <w:uiPriority w:val="99"/>
    <w:semiHidden/>
    <w:unhideWhenUsed/>
    <w:rsid w:val="00B5403F"/>
  </w:style>
  <w:style w:type="character" w:styleId="Strong">
    <w:name w:val="Strong"/>
    <w:uiPriority w:val="22"/>
    <w:qFormat/>
    <w:rsid w:val="00B5403F"/>
    <w:rPr>
      <w:b/>
      <w:bCs/>
    </w:rPr>
  </w:style>
  <w:style w:type="paragraph" w:customStyle="1" w:styleId="EndNoteBibliographyTitle">
    <w:name w:val="EndNote Bibliography Title"/>
    <w:basedOn w:val="Normal"/>
    <w:link w:val="EndNoteBibliographyTitleChar"/>
    <w:rsid w:val="00B5403F"/>
    <w:pPr>
      <w:spacing w:after="0" w:line="259" w:lineRule="auto"/>
      <w:jc w:val="center"/>
    </w:pPr>
    <w:rPr>
      <w:rFonts w:ascii="Calibri" w:eastAsia="Calibri" w:hAnsi="Calibri" w:cs="Times New Roman"/>
      <w:noProof/>
    </w:rPr>
  </w:style>
  <w:style w:type="character" w:customStyle="1" w:styleId="EndNoteBibliographyTitleChar">
    <w:name w:val="EndNote Bibliography Title Char"/>
    <w:link w:val="EndNoteBibliographyTitle"/>
    <w:rsid w:val="00B5403F"/>
    <w:rPr>
      <w:rFonts w:ascii="Calibri" w:eastAsia="Calibri" w:hAnsi="Calibri" w:cs="Times New Roman"/>
      <w:noProof/>
    </w:rPr>
  </w:style>
  <w:style w:type="paragraph" w:customStyle="1" w:styleId="EndNoteBibliography">
    <w:name w:val="EndNote Bibliography"/>
    <w:basedOn w:val="Normal"/>
    <w:link w:val="EndNoteBibliographyChar"/>
    <w:rsid w:val="00B5403F"/>
    <w:pPr>
      <w:spacing w:after="160" w:line="240" w:lineRule="auto"/>
      <w:jc w:val="both"/>
    </w:pPr>
    <w:rPr>
      <w:rFonts w:ascii="Calibri" w:eastAsia="Calibri" w:hAnsi="Calibri" w:cs="Times New Roman"/>
      <w:noProof/>
    </w:rPr>
  </w:style>
  <w:style w:type="character" w:customStyle="1" w:styleId="EndNoteBibliographyChar">
    <w:name w:val="EndNote Bibliography Char"/>
    <w:link w:val="EndNoteBibliography"/>
    <w:rsid w:val="00B5403F"/>
    <w:rPr>
      <w:rFonts w:ascii="Calibri" w:eastAsia="Calibri" w:hAnsi="Calibri" w:cs="Times New Roman"/>
      <w:noProof/>
    </w:rPr>
  </w:style>
  <w:style w:type="character" w:customStyle="1" w:styleId="apple-converted-space">
    <w:name w:val="apple-converted-space"/>
    <w:basedOn w:val="DefaultParagraphFont"/>
    <w:rsid w:val="00B5403F"/>
  </w:style>
  <w:style w:type="character" w:styleId="Hyperlink">
    <w:name w:val="Hyperlink"/>
    <w:uiPriority w:val="99"/>
    <w:unhideWhenUsed/>
    <w:rsid w:val="00B5403F"/>
    <w:rPr>
      <w:color w:val="0563C1"/>
      <w:u w:val="single"/>
    </w:rPr>
  </w:style>
  <w:style w:type="character" w:customStyle="1" w:styleId="hiddensuggestion">
    <w:name w:val="hiddensuggestion"/>
    <w:basedOn w:val="DefaultParagraphFont"/>
    <w:rsid w:val="00B5403F"/>
  </w:style>
  <w:style w:type="table" w:styleId="TableGrid">
    <w:name w:val="Table Grid"/>
    <w:basedOn w:val="TableNormal"/>
    <w:uiPriority w:val="39"/>
    <w:rsid w:val="00B5403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40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uiPriority w:val="99"/>
    <w:semiHidden/>
    <w:unhideWhenUsed/>
    <w:rsid w:val="00B5403F"/>
    <w:rPr>
      <w:sz w:val="18"/>
      <w:szCs w:val="18"/>
    </w:rPr>
  </w:style>
  <w:style w:type="paragraph" w:styleId="CommentText">
    <w:name w:val="annotation text"/>
    <w:basedOn w:val="Normal"/>
    <w:link w:val="CommentTextChar"/>
    <w:uiPriority w:val="99"/>
    <w:semiHidden/>
    <w:unhideWhenUsed/>
    <w:rsid w:val="00B5403F"/>
    <w:pPr>
      <w:spacing w:after="160" w:line="240" w:lineRule="auto"/>
    </w:pPr>
    <w:rPr>
      <w:rFonts w:ascii="Calibri" w:eastAsia="Calibri" w:hAnsi="Calibri" w:cs="Times New Roman"/>
      <w:sz w:val="24"/>
      <w:szCs w:val="24"/>
      <w:lang w:val="en-GB"/>
    </w:rPr>
  </w:style>
  <w:style w:type="character" w:customStyle="1" w:styleId="CommentTextChar">
    <w:name w:val="Comment Text Char"/>
    <w:basedOn w:val="DefaultParagraphFont"/>
    <w:link w:val="CommentText"/>
    <w:uiPriority w:val="99"/>
    <w:semiHidden/>
    <w:rsid w:val="00B5403F"/>
    <w:rPr>
      <w:rFonts w:ascii="Calibri" w:eastAsia="Calibri" w:hAnsi="Calibri"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B5403F"/>
    <w:rPr>
      <w:b/>
      <w:bCs/>
      <w:sz w:val="20"/>
      <w:szCs w:val="20"/>
    </w:rPr>
  </w:style>
  <w:style w:type="character" w:customStyle="1" w:styleId="CommentSubjectChar">
    <w:name w:val="Comment Subject Char"/>
    <w:basedOn w:val="CommentTextChar"/>
    <w:link w:val="CommentSubject"/>
    <w:uiPriority w:val="99"/>
    <w:semiHidden/>
    <w:rsid w:val="00B5403F"/>
    <w:rPr>
      <w:rFonts w:ascii="Calibri" w:eastAsia="Calibri" w:hAnsi="Calibri" w:cs="Times New Roman"/>
      <w:b/>
      <w:bCs/>
      <w:sz w:val="20"/>
      <w:szCs w:val="20"/>
      <w:lang w:val="en-GB"/>
    </w:rPr>
  </w:style>
  <w:style w:type="character" w:styleId="Emphasis">
    <w:name w:val="Emphasis"/>
    <w:uiPriority w:val="20"/>
    <w:qFormat/>
    <w:rsid w:val="00B540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instituteforpr.org/impact-communication-technologies-employees-well/"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http://www.engineeringnews.co.za/article/facility-managers-vital-in-achieving-green-building%20targets.%20%09accessed" TargetMode="External"/><Relationship Id="rId10" Type="http://schemas.openxmlformats.org/officeDocument/2006/relationships/image" Target="media/image3.emf"/><Relationship Id="rId19" Type="http://schemas.openxmlformats.org/officeDocument/2006/relationships/hyperlink" Target="mailto:ADMUNE001@myuct.ac.za"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dx.doi.org/10.1002/mar.20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25</Pages>
  <Words>14084</Words>
  <Characters>80284</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JONATHAN</dc:creator>
  <cp:lastModifiedBy>DR. JONATHAN</cp:lastModifiedBy>
  <cp:revision>1</cp:revision>
  <dcterms:created xsi:type="dcterms:W3CDTF">2021-07-17T14:56:00Z</dcterms:created>
  <dcterms:modified xsi:type="dcterms:W3CDTF">2021-07-17T15:36:00Z</dcterms:modified>
</cp:coreProperties>
</file>